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46" w:history="1">
        <w:r>
          <w:rPr>
            <w:rFonts w:ascii="仿宋" w:eastAsia="仿宋" w:hAnsi="仿宋" w:cs="仿宋" w:hint="eastAsia"/>
            <w:lang w:eastAsia="zh-CN"/>
          </w:rPr>
          <w:t>前言</w:t>
        </w:r>
        <w:r>
          <w:tab/>
        </w:r>
        <w:r>
          <w:fldChar w:fldCharType="begin"/>
        </w:r>
        <w:r>
          <w:instrText xml:space="preserve"> PAGEREF _Toc15346 \h </w:instrText>
        </w:r>
        <w:r>
          <w:fldChar w:fldCharType="separate"/>
        </w:r>
        <w:r>
          <w:t>3</w:t>
        </w:r>
        <w:r>
          <w:fldChar w:fldCharType="end"/>
        </w:r>
      </w:hyperlink>
    </w:p>
    <w:p>
      <w:pPr>
        <w:pStyle w:val="TOC1"/>
        <w:tabs>
          <w:tab w:val="right" w:leader="dot" w:pos="8306"/>
        </w:tabs>
      </w:pPr>
      <w:hyperlink w:anchor="_Toc32686" w:history="1">
        <w:r>
          <w:rPr>
            <w:rFonts w:ascii="仿宋" w:eastAsia="仿宋" w:hAnsi="仿宋" w:cs="仿宋" w:hint="eastAsia"/>
            <w:lang w:eastAsia="zh-CN"/>
          </w:rPr>
          <w:t>一、三聚氰胺甲醛塑料项目可持续发展</w:t>
        </w:r>
        <w:r>
          <w:tab/>
        </w:r>
        <w:r>
          <w:fldChar w:fldCharType="begin"/>
        </w:r>
        <w:r>
          <w:instrText xml:space="preserve"> PAGEREF _Toc32686 \h </w:instrText>
        </w:r>
        <w:r>
          <w:fldChar w:fldCharType="separate"/>
        </w:r>
        <w:r>
          <w:t>3</w:t>
        </w:r>
        <w:r>
          <w:fldChar w:fldCharType="end"/>
        </w:r>
      </w:hyperlink>
    </w:p>
    <w:p>
      <w:pPr>
        <w:pStyle w:val="TOC2"/>
        <w:tabs>
          <w:tab w:val="right" w:leader="dot" w:pos="8306"/>
        </w:tabs>
      </w:pPr>
      <w:hyperlink w:anchor="_Toc7407" w:history="1">
        <w:r>
          <w:rPr>
            <w:rFonts w:ascii="仿宋" w:eastAsia="仿宋" w:hAnsi="仿宋" w:cs="仿宋" w:hint="eastAsia"/>
            <w:lang w:eastAsia="zh-CN"/>
          </w:rPr>
          <w:t>(一)、可持续战略与实践</w:t>
        </w:r>
        <w:r>
          <w:tab/>
        </w:r>
        <w:r>
          <w:fldChar w:fldCharType="begin"/>
        </w:r>
        <w:r>
          <w:instrText xml:space="preserve"> PAGEREF _Toc7407 \h </w:instrText>
        </w:r>
        <w:r>
          <w:fldChar w:fldCharType="separate"/>
        </w:r>
        <w:r>
          <w:t>3</w:t>
        </w:r>
        <w:r>
          <w:fldChar w:fldCharType="end"/>
        </w:r>
      </w:hyperlink>
    </w:p>
    <w:p>
      <w:pPr>
        <w:pStyle w:val="TOC2"/>
        <w:tabs>
          <w:tab w:val="right" w:leader="dot" w:pos="8306"/>
        </w:tabs>
      </w:pPr>
      <w:hyperlink w:anchor="_Toc6141" w:history="1">
        <w:r>
          <w:rPr>
            <w:rFonts w:ascii="仿宋" w:eastAsia="仿宋" w:hAnsi="仿宋" w:cs="仿宋" w:hint="eastAsia"/>
            <w:lang w:eastAsia="zh-CN"/>
          </w:rPr>
          <w:t>(二)、环保与社会责任</w:t>
        </w:r>
        <w:r>
          <w:tab/>
        </w:r>
        <w:r>
          <w:fldChar w:fldCharType="begin"/>
        </w:r>
        <w:r>
          <w:instrText xml:space="preserve"> PAGEREF _Toc6141 \h </w:instrText>
        </w:r>
        <w:r>
          <w:fldChar w:fldCharType="separate"/>
        </w:r>
        <w:r>
          <w:t>4</w:t>
        </w:r>
        <w:r>
          <w:fldChar w:fldCharType="end"/>
        </w:r>
      </w:hyperlink>
    </w:p>
    <w:p>
      <w:pPr>
        <w:pStyle w:val="TOC1"/>
        <w:tabs>
          <w:tab w:val="right" w:leader="dot" w:pos="8306"/>
        </w:tabs>
      </w:pPr>
      <w:hyperlink w:anchor="_Toc18900" w:history="1">
        <w:r>
          <w:rPr>
            <w:rFonts w:ascii="仿宋" w:eastAsia="仿宋" w:hAnsi="仿宋" w:cs="仿宋" w:hint="eastAsia"/>
            <w:lang w:eastAsia="zh-CN"/>
          </w:rPr>
          <w:t>二、三聚氰胺甲醛塑料项目危机管理</w:t>
        </w:r>
        <w:r>
          <w:tab/>
        </w:r>
        <w:r>
          <w:fldChar w:fldCharType="begin"/>
        </w:r>
        <w:r>
          <w:instrText xml:space="preserve"> PAGEREF _Toc18900 \h </w:instrText>
        </w:r>
        <w:r>
          <w:fldChar w:fldCharType="separate"/>
        </w:r>
        <w:r>
          <w:t>5</w:t>
        </w:r>
        <w:r>
          <w:fldChar w:fldCharType="end"/>
        </w:r>
      </w:hyperlink>
    </w:p>
    <w:p>
      <w:pPr>
        <w:pStyle w:val="TOC2"/>
        <w:tabs>
          <w:tab w:val="right" w:leader="dot" w:pos="8306"/>
        </w:tabs>
      </w:pPr>
      <w:hyperlink w:anchor="_Toc14591" w:history="1">
        <w:r>
          <w:rPr>
            <w:rFonts w:ascii="仿宋" w:eastAsia="仿宋" w:hAnsi="仿宋" w:cs="仿宋" w:hint="eastAsia"/>
            <w:lang w:eastAsia="zh-CN"/>
          </w:rPr>
          <w:t>(一)、危机预警与识别</w:t>
        </w:r>
        <w:r>
          <w:tab/>
        </w:r>
        <w:r>
          <w:fldChar w:fldCharType="begin"/>
        </w:r>
        <w:r>
          <w:instrText xml:space="preserve"> PAGEREF _Toc14591 \h </w:instrText>
        </w:r>
        <w:r>
          <w:fldChar w:fldCharType="separate"/>
        </w:r>
        <w:r>
          <w:t>5</w:t>
        </w:r>
        <w:r>
          <w:fldChar w:fldCharType="end"/>
        </w:r>
      </w:hyperlink>
    </w:p>
    <w:p>
      <w:pPr>
        <w:pStyle w:val="TOC2"/>
        <w:tabs>
          <w:tab w:val="right" w:leader="dot" w:pos="8306"/>
        </w:tabs>
      </w:pPr>
      <w:hyperlink w:anchor="_Toc21594" w:history="1">
        <w:r>
          <w:rPr>
            <w:rFonts w:ascii="仿宋" w:eastAsia="仿宋" w:hAnsi="仿宋" w:cs="仿宋" w:hint="eastAsia"/>
            <w:lang w:eastAsia="zh-CN"/>
          </w:rPr>
          <w:t>(二)、危机应对与恢复</w:t>
        </w:r>
        <w:r>
          <w:tab/>
        </w:r>
        <w:r>
          <w:fldChar w:fldCharType="begin"/>
        </w:r>
        <w:r>
          <w:instrText xml:space="preserve"> PAGEREF _Toc21594 \h </w:instrText>
        </w:r>
        <w:r>
          <w:fldChar w:fldCharType="separate"/>
        </w:r>
        <w:r>
          <w:t>6</w:t>
        </w:r>
        <w:r>
          <w:fldChar w:fldCharType="end"/>
        </w:r>
      </w:hyperlink>
    </w:p>
    <w:p>
      <w:pPr>
        <w:pStyle w:val="TOC1"/>
        <w:tabs>
          <w:tab w:val="right" w:leader="dot" w:pos="8306"/>
        </w:tabs>
      </w:pPr>
      <w:hyperlink w:anchor="_Toc8932" w:history="1">
        <w:r>
          <w:rPr>
            <w:rFonts w:ascii="仿宋" w:eastAsia="仿宋" w:hAnsi="仿宋" w:cs="仿宋" w:hint="eastAsia"/>
            <w:lang w:eastAsia="zh-CN"/>
          </w:rPr>
          <w:t>三、三聚氰胺甲醛塑料项目文档管理</w:t>
        </w:r>
        <w:r>
          <w:tab/>
        </w:r>
        <w:r>
          <w:fldChar w:fldCharType="begin"/>
        </w:r>
        <w:r>
          <w:instrText xml:space="preserve"> PAGEREF _Toc8932 \h </w:instrText>
        </w:r>
        <w:r>
          <w:fldChar w:fldCharType="separate"/>
        </w:r>
        <w:r>
          <w:t>7</w:t>
        </w:r>
        <w:r>
          <w:fldChar w:fldCharType="end"/>
        </w:r>
      </w:hyperlink>
    </w:p>
    <w:p>
      <w:pPr>
        <w:pStyle w:val="TOC2"/>
        <w:tabs>
          <w:tab w:val="right" w:leader="dot" w:pos="8306"/>
        </w:tabs>
      </w:pPr>
      <w:hyperlink w:anchor="_Toc1003" w:history="1">
        <w:r>
          <w:rPr>
            <w:rFonts w:ascii="仿宋" w:eastAsia="仿宋" w:hAnsi="仿宋" w:cs="仿宋" w:hint="eastAsia"/>
            <w:lang w:eastAsia="zh-CN"/>
          </w:rPr>
          <w:t>(一)、文档编制与审查</w:t>
        </w:r>
        <w:r>
          <w:tab/>
        </w:r>
        <w:r>
          <w:fldChar w:fldCharType="begin"/>
        </w:r>
        <w:r>
          <w:instrText xml:space="preserve"> PAGEREF _Toc1003 \h </w:instrText>
        </w:r>
        <w:r>
          <w:fldChar w:fldCharType="separate"/>
        </w:r>
        <w:r>
          <w:t>7</w:t>
        </w:r>
        <w:r>
          <w:fldChar w:fldCharType="end"/>
        </w:r>
      </w:hyperlink>
    </w:p>
    <w:p>
      <w:pPr>
        <w:pStyle w:val="TOC2"/>
        <w:tabs>
          <w:tab w:val="right" w:leader="dot" w:pos="8306"/>
        </w:tabs>
      </w:pPr>
      <w:hyperlink w:anchor="_Toc12182" w:history="1">
        <w:r>
          <w:rPr>
            <w:rFonts w:ascii="仿宋" w:eastAsia="仿宋" w:hAnsi="仿宋" w:cs="仿宋" w:hint="eastAsia"/>
            <w:lang w:eastAsia="zh-CN"/>
          </w:rPr>
          <w:t>(二)、文档发布与分发</w:t>
        </w:r>
        <w:r>
          <w:tab/>
        </w:r>
        <w:r>
          <w:fldChar w:fldCharType="begin"/>
        </w:r>
        <w:r>
          <w:instrText xml:space="preserve"> PAGEREF _Toc12182 \h </w:instrText>
        </w:r>
        <w:r>
          <w:fldChar w:fldCharType="separate"/>
        </w:r>
        <w:r>
          <w:t>9</w:t>
        </w:r>
        <w:r>
          <w:fldChar w:fldCharType="end"/>
        </w:r>
      </w:hyperlink>
    </w:p>
    <w:p>
      <w:pPr>
        <w:pStyle w:val="TOC2"/>
        <w:tabs>
          <w:tab w:val="right" w:leader="dot" w:pos="8306"/>
        </w:tabs>
      </w:pPr>
      <w:hyperlink w:anchor="_Toc25157" w:history="1">
        <w:r>
          <w:rPr>
            <w:rFonts w:ascii="仿宋" w:eastAsia="仿宋" w:hAnsi="仿宋" w:cs="仿宋" w:hint="eastAsia"/>
            <w:lang w:eastAsia="zh-CN"/>
          </w:rPr>
          <w:t>(三)、文档存档与归档</w:t>
        </w:r>
        <w:r>
          <w:tab/>
        </w:r>
        <w:r>
          <w:fldChar w:fldCharType="begin"/>
        </w:r>
        <w:r>
          <w:instrText xml:space="preserve"> PAGEREF _Toc25157 \h </w:instrText>
        </w:r>
        <w:r>
          <w:fldChar w:fldCharType="separate"/>
        </w:r>
        <w:r>
          <w:t>10</w:t>
        </w:r>
        <w:r>
          <w:fldChar w:fldCharType="end"/>
        </w:r>
      </w:hyperlink>
    </w:p>
    <w:p>
      <w:pPr>
        <w:pStyle w:val="TOC1"/>
        <w:tabs>
          <w:tab w:val="right" w:leader="dot" w:pos="8306"/>
        </w:tabs>
      </w:pPr>
      <w:hyperlink w:anchor="_Toc853" w:history="1">
        <w:r>
          <w:rPr>
            <w:rFonts w:ascii="仿宋" w:eastAsia="仿宋" w:hAnsi="仿宋" w:cs="仿宋" w:hint="eastAsia"/>
            <w:lang w:eastAsia="zh-CN"/>
          </w:rPr>
          <w:t>四、三聚氰胺甲醛塑料项目建设背景及必要性分析</w:t>
        </w:r>
        <w:r>
          <w:tab/>
        </w:r>
        <w:r>
          <w:fldChar w:fldCharType="begin"/>
        </w:r>
        <w:r>
          <w:instrText xml:space="preserve"> PAGEREF _Toc853 \h </w:instrText>
        </w:r>
        <w:r>
          <w:fldChar w:fldCharType="separate"/>
        </w:r>
        <w:r>
          <w:t>11</w:t>
        </w:r>
        <w:r>
          <w:fldChar w:fldCharType="end"/>
        </w:r>
      </w:hyperlink>
    </w:p>
    <w:p>
      <w:pPr>
        <w:pStyle w:val="TOC2"/>
        <w:tabs>
          <w:tab w:val="right" w:leader="dot" w:pos="8306"/>
        </w:tabs>
      </w:pPr>
      <w:hyperlink w:anchor="_Toc9787" w:history="1">
        <w:r>
          <w:rPr>
            <w:rFonts w:ascii="仿宋" w:eastAsia="仿宋" w:hAnsi="仿宋" w:cs="仿宋" w:hint="eastAsia"/>
            <w:lang w:eastAsia="zh-CN"/>
          </w:rPr>
          <w:t>(一)、三聚氰胺甲醛塑料项目背景分析</w:t>
        </w:r>
        <w:r>
          <w:tab/>
        </w:r>
        <w:r>
          <w:fldChar w:fldCharType="begin"/>
        </w:r>
        <w:r>
          <w:instrText xml:space="preserve"> PAGEREF _Toc9787 \h </w:instrText>
        </w:r>
        <w:r>
          <w:fldChar w:fldCharType="separate"/>
        </w:r>
        <w:r>
          <w:t>11</w:t>
        </w:r>
        <w:r>
          <w:fldChar w:fldCharType="end"/>
        </w:r>
      </w:hyperlink>
    </w:p>
    <w:p>
      <w:pPr>
        <w:pStyle w:val="TOC2"/>
        <w:tabs>
          <w:tab w:val="right" w:leader="dot" w:pos="8306"/>
        </w:tabs>
      </w:pPr>
      <w:hyperlink w:anchor="_Toc22260" w:history="1">
        <w:r>
          <w:rPr>
            <w:rFonts w:ascii="仿宋" w:eastAsia="仿宋" w:hAnsi="仿宋" w:cs="仿宋" w:hint="eastAsia"/>
            <w:lang w:eastAsia="zh-CN"/>
          </w:rPr>
          <w:t>(二)、三聚氰胺甲醛塑料项目建设必要性分析</w:t>
        </w:r>
        <w:r>
          <w:tab/>
        </w:r>
        <w:r>
          <w:fldChar w:fldCharType="begin"/>
        </w:r>
        <w:r>
          <w:instrText xml:space="preserve"> PAGEREF _Toc22260 \h </w:instrText>
        </w:r>
        <w:r>
          <w:fldChar w:fldCharType="separate"/>
        </w:r>
        <w:r>
          <w:t>12</w:t>
        </w:r>
        <w:r>
          <w:fldChar w:fldCharType="end"/>
        </w:r>
      </w:hyperlink>
    </w:p>
    <w:p>
      <w:pPr>
        <w:pStyle w:val="TOC1"/>
        <w:tabs>
          <w:tab w:val="right" w:leader="dot" w:pos="8306"/>
        </w:tabs>
      </w:pPr>
      <w:hyperlink w:anchor="_Toc13691" w:history="1">
        <w:r>
          <w:rPr>
            <w:rFonts w:ascii="仿宋" w:eastAsia="仿宋" w:hAnsi="仿宋" w:cs="仿宋" w:hint="eastAsia"/>
            <w:lang w:eastAsia="zh-CN"/>
          </w:rPr>
          <w:t>五、三聚氰胺甲醛塑料项目概论</w:t>
        </w:r>
        <w:r>
          <w:tab/>
        </w:r>
        <w:r>
          <w:fldChar w:fldCharType="begin"/>
        </w:r>
        <w:r>
          <w:instrText xml:space="preserve"> PAGEREF _Toc13691 \h </w:instrText>
        </w:r>
        <w:r>
          <w:fldChar w:fldCharType="separate"/>
        </w:r>
        <w:r>
          <w:t>14</w:t>
        </w:r>
        <w:r>
          <w:fldChar w:fldCharType="end"/>
        </w:r>
      </w:hyperlink>
    </w:p>
    <w:p>
      <w:pPr>
        <w:pStyle w:val="TOC2"/>
        <w:tabs>
          <w:tab w:val="right" w:leader="dot" w:pos="8306"/>
        </w:tabs>
      </w:pPr>
      <w:hyperlink w:anchor="_Toc20740" w:history="1">
        <w:r>
          <w:rPr>
            <w:rFonts w:ascii="仿宋" w:eastAsia="仿宋" w:hAnsi="仿宋" w:cs="仿宋" w:hint="eastAsia"/>
            <w:lang w:eastAsia="zh-CN"/>
          </w:rPr>
          <w:t>(一)、三聚氰胺甲醛塑料项目概况</w:t>
        </w:r>
        <w:r>
          <w:tab/>
        </w:r>
        <w:r>
          <w:fldChar w:fldCharType="begin"/>
        </w:r>
        <w:r>
          <w:instrText xml:space="preserve"> PAGEREF _Toc20740 \h </w:instrText>
        </w:r>
        <w:r>
          <w:fldChar w:fldCharType="separate"/>
        </w:r>
        <w:r>
          <w:t>14</w:t>
        </w:r>
        <w:r>
          <w:fldChar w:fldCharType="end"/>
        </w:r>
      </w:hyperlink>
    </w:p>
    <w:p>
      <w:pPr>
        <w:pStyle w:val="TOC2"/>
        <w:tabs>
          <w:tab w:val="right" w:leader="dot" w:pos="8306"/>
        </w:tabs>
      </w:pPr>
      <w:hyperlink w:anchor="_Toc32126" w:history="1">
        <w:r>
          <w:rPr>
            <w:rFonts w:ascii="仿宋" w:eastAsia="仿宋" w:hAnsi="仿宋" w:cs="仿宋" w:hint="eastAsia"/>
            <w:lang w:eastAsia="zh-CN"/>
          </w:rPr>
          <w:t>(二)、三聚氰胺甲醛塑料项目目标</w:t>
        </w:r>
        <w:r>
          <w:tab/>
        </w:r>
        <w:r>
          <w:fldChar w:fldCharType="begin"/>
        </w:r>
        <w:r>
          <w:instrText xml:space="preserve"> PAGEREF _Toc32126 \h </w:instrText>
        </w:r>
        <w:r>
          <w:fldChar w:fldCharType="separate"/>
        </w:r>
        <w:r>
          <w:t>16</w:t>
        </w:r>
        <w:r>
          <w:fldChar w:fldCharType="end"/>
        </w:r>
      </w:hyperlink>
    </w:p>
    <w:p>
      <w:pPr>
        <w:pStyle w:val="TOC2"/>
        <w:tabs>
          <w:tab w:val="right" w:leader="dot" w:pos="8306"/>
        </w:tabs>
      </w:pPr>
      <w:hyperlink w:anchor="_Toc19842" w:history="1">
        <w:r>
          <w:rPr>
            <w:rFonts w:ascii="仿宋" w:eastAsia="仿宋" w:hAnsi="仿宋" w:cs="仿宋" w:hint="eastAsia"/>
            <w:lang w:eastAsia="zh-CN"/>
          </w:rPr>
          <w:t>(三)、三聚氰胺甲醛塑料项目提出的理由</w:t>
        </w:r>
        <w:r>
          <w:tab/>
        </w:r>
        <w:r>
          <w:fldChar w:fldCharType="begin"/>
        </w:r>
        <w:r>
          <w:instrText xml:space="preserve"> PAGEREF _Toc19842 \h </w:instrText>
        </w:r>
        <w:r>
          <w:fldChar w:fldCharType="separate"/>
        </w:r>
        <w:r>
          <w:t>17</w:t>
        </w:r>
        <w:r>
          <w:fldChar w:fldCharType="end"/>
        </w:r>
      </w:hyperlink>
    </w:p>
    <w:p>
      <w:pPr>
        <w:pStyle w:val="TOC2"/>
        <w:tabs>
          <w:tab w:val="right" w:leader="dot" w:pos="8306"/>
        </w:tabs>
      </w:pPr>
      <w:hyperlink w:anchor="_Toc9491" w:history="1">
        <w:r>
          <w:rPr>
            <w:rFonts w:ascii="仿宋" w:eastAsia="仿宋" w:hAnsi="仿宋" w:cs="仿宋" w:hint="eastAsia"/>
            <w:lang w:eastAsia="zh-CN"/>
          </w:rPr>
          <w:t>(四)、三聚氰胺甲醛塑料项目意义</w:t>
        </w:r>
        <w:r>
          <w:tab/>
        </w:r>
        <w:r>
          <w:fldChar w:fldCharType="begin"/>
        </w:r>
        <w:r>
          <w:instrText xml:space="preserve"> PAGEREF _Toc9491 \h </w:instrText>
        </w:r>
        <w:r>
          <w:fldChar w:fldCharType="separate"/>
        </w:r>
        <w:r>
          <w:t>19</w:t>
        </w:r>
        <w:r>
          <w:fldChar w:fldCharType="end"/>
        </w:r>
      </w:hyperlink>
    </w:p>
    <w:p>
      <w:pPr>
        <w:pStyle w:val="TOC2"/>
        <w:tabs>
          <w:tab w:val="right" w:leader="dot" w:pos="8306"/>
        </w:tabs>
      </w:pPr>
      <w:hyperlink w:anchor="_Toc12219" w:history="1">
        <w:r>
          <w:rPr>
            <w:rFonts w:ascii="仿宋" w:eastAsia="仿宋" w:hAnsi="仿宋" w:cs="仿宋" w:hint="eastAsia"/>
            <w:lang w:eastAsia="zh-CN"/>
          </w:rPr>
          <w:t>(五)、三聚氰胺甲醛塑料项目背景</w:t>
        </w:r>
        <w:r>
          <w:tab/>
        </w:r>
        <w:r>
          <w:fldChar w:fldCharType="begin"/>
        </w:r>
        <w:r>
          <w:instrText xml:space="preserve"> PAGEREF _Toc12219 \h </w:instrText>
        </w:r>
        <w:r>
          <w:fldChar w:fldCharType="separate"/>
        </w:r>
        <w:r>
          <w:t>20</w:t>
        </w:r>
        <w:r>
          <w:fldChar w:fldCharType="end"/>
        </w:r>
      </w:hyperlink>
    </w:p>
    <w:p>
      <w:pPr>
        <w:pStyle w:val="TOC1"/>
        <w:tabs>
          <w:tab w:val="right" w:leader="dot" w:pos="8306"/>
        </w:tabs>
      </w:pPr>
      <w:hyperlink w:anchor="_Toc25377" w:history="1">
        <w:r>
          <w:rPr>
            <w:rFonts w:ascii="仿宋" w:eastAsia="仿宋" w:hAnsi="仿宋" w:cs="仿宋" w:hint="eastAsia"/>
            <w:lang w:eastAsia="zh-CN"/>
          </w:rPr>
          <w:t>六、三聚氰胺甲醛塑料项目土建工程</w:t>
        </w:r>
        <w:r>
          <w:tab/>
        </w:r>
        <w:r>
          <w:fldChar w:fldCharType="begin"/>
        </w:r>
        <w:r>
          <w:instrText xml:space="preserve"> PAGEREF _Toc25377 \h </w:instrText>
        </w:r>
        <w:r>
          <w:fldChar w:fldCharType="separate"/>
        </w:r>
        <w:r>
          <w:t>21</w:t>
        </w:r>
        <w:r>
          <w:fldChar w:fldCharType="end"/>
        </w:r>
      </w:hyperlink>
    </w:p>
    <w:p>
      <w:pPr>
        <w:pStyle w:val="TOC2"/>
        <w:tabs>
          <w:tab w:val="right" w:leader="dot" w:pos="8306"/>
        </w:tabs>
      </w:pPr>
      <w:hyperlink w:anchor="_Toc30850" w:history="1">
        <w:r>
          <w:rPr>
            <w:rFonts w:ascii="仿宋" w:eastAsia="仿宋" w:hAnsi="仿宋" w:cs="仿宋" w:hint="eastAsia"/>
            <w:lang w:eastAsia="zh-CN"/>
          </w:rPr>
          <w:t>(一)、建筑工程设计原则</w:t>
        </w:r>
        <w:r>
          <w:tab/>
        </w:r>
        <w:r>
          <w:fldChar w:fldCharType="begin"/>
        </w:r>
        <w:r>
          <w:instrText xml:space="preserve"> PAGEREF _Toc30850 \h </w:instrText>
        </w:r>
        <w:r>
          <w:fldChar w:fldCharType="separate"/>
        </w:r>
        <w:r>
          <w:t>21</w:t>
        </w:r>
        <w:r>
          <w:fldChar w:fldCharType="end"/>
        </w:r>
      </w:hyperlink>
    </w:p>
    <w:p>
      <w:pPr>
        <w:pStyle w:val="TOC2"/>
        <w:tabs>
          <w:tab w:val="right" w:leader="dot" w:pos="8306"/>
        </w:tabs>
      </w:pPr>
      <w:hyperlink w:anchor="_Toc27796" w:history="1">
        <w:r>
          <w:rPr>
            <w:rFonts w:ascii="仿宋" w:eastAsia="仿宋" w:hAnsi="仿宋" w:cs="仿宋" w:hint="eastAsia"/>
            <w:lang w:eastAsia="zh-CN"/>
          </w:rPr>
          <w:t>(二)、土建工程设计年限及安全等级</w:t>
        </w:r>
        <w:r>
          <w:tab/>
        </w:r>
        <w:r>
          <w:fldChar w:fldCharType="begin"/>
        </w:r>
        <w:r>
          <w:instrText xml:space="preserve"> PAGEREF _Toc27796 \h </w:instrText>
        </w:r>
        <w:r>
          <w:fldChar w:fldCharType="separate"/>
        </w:r>
        <w:r>
          <w:t>22</w:t>
        </w:r>
        <w:r>
          <w:fldChar w:fldCharType="end"/>
        </w:r>
      </w:hyperlink>
    </w:p>
    <w:p>
      <w:pPr>
        <w:pStyle w:val="TOC2"/>
        <w:tabs>
          <w:tab w:val="right" w:leader="dot" w:pos="8306"/>
        </w:tabs>
      </w:pPr>
      <w:hyperlink w:anchor="_Toc27376" w:history="1">
        <w:r>
          <w:rPr>
            <w:rFonts w:ascii="仿宋" w:eastAsia="仿宋" w:hAnsi="仿宋" w:cs="仿宋" w:hint="eastAsia"/>
            <w:lang w:eastAsia="zh-CN"/>
          </w:rPr>
          <w:t>(三)、建筑工程设计总体要求</w:t>
        </w:r>
        <w:r>
          <w:tab/>
        </w:r>
        <w:r>
          <w:fldChar w:fldCharType="begin"/>
        </w:r>
        <w:r>
          <w:instrText xml:space="preserve"> PAGEREF _Toc27376 \h </w:instrText>
        </w:r>
        <w:r>
          <w:fldChar w:fldCharType="separate"/>
        </w:r>
        <w:r>
          <w:t>23</w:t>
        </w:r>
        <w:r>
          <w:fldChar w:fldCharType="end"/>
        </w:r>
      </w:hyperlink>
    </w:p>
    <w:p>
      <w:pPr>
        <w:pStyle w:val="TOC2"/>
        <w:tabs>
          <w:tab w:val="right" w:leader="dot" w:pos="8306"/>
        </w:tabs>
      </w:pPr>
      <w:hyperlink w:anchor="_Toc14992" w:history="1">
        <w:r>
          <w:rPr>
            <w:rFonts w:ascii="仿宋" w:eastAsia="仿宋" w:hAnsi="仿宋" w:cs="仿宋" w:hint="eastAsia"/>
            <w:lang w:eastAsia="zh-CN"/>
          </w:rPr>
          <w:t>(四)、土建工程建设指标</w:t>
        </w:r>
        <w:r>
          <w:tab/>
        </w:r>
        <w:r>
          <w:fldChar w:fldCharType="begin"/>
        </w:r>
        <w:r>
          <w:instrText xml:space="preserve"> PAGEREF _Toc14992 \h </w:instrText>
        </w:r>
        <w:r>
          <w:fldChar w:fldCharType="separate"/>
        </w:r>
        <w:r>
          <w:t>24</w:t>
        </w:r>
        <w:r>
          <w:fldChar w:fldCharType="end"/>
        </w:r>
      </w:hyperlink>
    </w:p>
    <w:p>
      <w:pPr>
        <w:pStyle w:val="TOC1"/>
        <w:tabs>
          <w:tab w:val="right" w:leader="dot" w:pos="8306"/>
        </w:tabs>
      </w:pPr>
      <w:hyperlink w:anchor="_Toc7237" w:history="1">
        <w:r>
          <w:rPr>
            <w:rFonts w:ascii="仿宋" w:eastAsia="仿宋" w:hAnsi="仿宋" w:cs="仿宋" w:hint="eastAsia"/>
            <w:lang w:eastAsia="zh-CN"/>
          </w:rPr>
          <w:t>七、生产安全保护</w:t>
        </w:r>
        <w:r>
          <w:tab/>
        </w:r>
        <w:r>
          <w:fldChar w:fldCharType="begin"/>
        </w:r>
        <w:r>
          <w:instrText xml:space="preserve"> PAGEREF _Toc7237 \h </w:instrText>
        </w:r>
        <w:r>
          <w:fldChar w:fldCharType="separate"/>
        </w:r>
        <w:r>
          <w:t>24</w:t>
        </w:r>
        <w:r>
          <w:fldChar w:fldCharType="end"/>
        </w:r>
      </w:hyperlink>
    </w:p>
    <w:p>
      <w:pPr>
        <w:pStyle w:val="TOC2"/>
        <w:tabs>
          <w:tab w:val="right" w:leader="dot" w:pos="8306"/>
        </w:tabs>
      </w:pPr>
      <w:hyperlink w:anchor="_Toc13149" w:history="1">
        <w:r>
          <w:rPr>
            <w:rFonts w:ascii="仿宋" w:eastAsia="仿宋" w:hAnsi="仿宋" w:cs="仿宋" w:hint="eastAsia"/>
            <w:lang w:eastAsia="zh-CN"/>
          </w:rPr>
          <w:t>(一)、消防安全</w:t>
        </w:r>
        <w:r>
          <w:tab/>
        </w:r>
        <w:r>
          <w:fldChar w:fldCharType="begin"/>
        </w:r>
        <w:r>
          <w:instrText xml:space="preserve"> PAGEREF _Toc13149 \h </w:instrText>
        </w:r>
        <w:r>
          <w:fldChar w:fldCharType="separate"/>
        </w:r>
        <w:r>
          <w:t>24</w:t>
        </w:r>
        <w:r>
          <w:fldChar w:fldCharType="end"/>
        </w:r>
      </w:hyperlink>
    </w:p>
    <w:p>
      <w:pPr>
        <w:pStyle w:val="TOC2"/>
        <w:tabs>
          <w:tab w:val="right" w:leader="dot" w:pos="8306"/>
        </w:tabs>
      </w:pPr>
      <w:hyperlink w:anchor="_Toc28573" w:history="1">
        <w:r>
          <w:rPr>
            <w:rFonts w:ascii="仿宋" w:eastAsia="仿宋" w:hAnsi="仿宋" w:cs="仿宋" w:hint="eastAsia"/>
            <w:lang w:eastAsia="zh-CN"/>
          </w:rPr>
          <w:t>(二)、防火防爆总图布置措施</w:t>
        </w:r>
        <w:r>
          <w:tab/>
        </w:r>
        <w:r>
          <w:fldChar w:fldCharType="begin"/>
        </w:r>
        <w:r>
          <w:instrText xml:space="preserve"> PAGEREF _Toc28573 \h </w:instrText>
        </w:r>
        <w:r>
          <w:fldChar w:fldCharType="separate"/>
        </w:r>
        <w:r>
          <w:t>26</w:t>
        </w:r>
        <w:r>
          <w:fldChar w:fldCharType="end"/>
        </w:r>
      </w:hyperlink>
    </w:p>
    <w:p>
      <w:pPr>
        <w:pStyle w:val="TOC2"/>
        <w:tabs>
          <w:tab w:val="right" w:leader="dot" w:pos="8306"/>
        </w:tabs>
      </w:pPr>
      <w:hyperlink w:anchor="_Toc21427" w:history="1">
        <w:r>
          <w:rPr>
            <w:rFonts w:ascii="仿宋" w:eastAsia="仿宋" w:hAnsi="仿宋" w:cs="仿宋" w:hint="eastAsia"/>
            <w:lang w:eastAsia="zh-CN"/>
          </w:rPr>
          <w:t>(三)、自然灾害防范措施</w:t>
        </w:r>
        <w:r>
          <w:tab/>
        </w:r>
        <w:r>
          <w:fldChar w:fldCharType="begin"/>
        </w:r>
        <w:r>
          <w:instrText xml:space="preserve"> PAGEREF _Toc21427 \h </w:instrText>
        </w:r>
        <w:r>
          <w:fldChar w:fldCharType="separate"/>
        </w:r>
        <w:r>
          <w:t>27</w:t>
        </w:r>
        <w:r>
          <w:fldChar w:fldCharType="end"/>
        </w:r>
      </w:hyperlink>
    </w:p>
    <w:p>
      <w:pPr>
        <w:pStyle w:val="TOC2"/>
        <w:tabs>
          <w:tab w:val="right" w:leader="dot" w:pos="8306"/>
        </w:tabs>
      </w:pPr>
      <w:hyperlink w:anchor="_Toc17566" w:history="1">
        <w:r>
          <w:rPr>
            <w:rFonts w:ascii="仿宋" w:eastAsia="仿宋" w:hAnsi="仿宋" w:cs="仿宋" w:hint="eastAsia"/>
            <w:lang w:eastAsia="zh-CN"/>
          </w:rPr>
          <w:t>(四)、安全色及安全标志使用要求</w:t>
        </w:r>
        <w:r>
          <w:tab/>
        </w:r>
        <w:r>
          <w:fldChar w:fldCharType="begin"/>
        </w:r>
        <w:r>
          <w:instrText xml:space="preserve"> PAGEREF _Toc17566 \h </w:instrText>
        </w:r>
        <w:r>
          <w:fldChar w:fldCharType="separate"/>
        </w:r>
        <w:r>
          <w:t>28</w:t>
        </w:r>
        <w:r>
          <w:fldChar w:fldCharType="end"/>
        </w:r>
      </w:hyperlink>
    </w:p>
    <w:p>
      <w:pPr>
        <w:pStyle w:val="TOC2"/>
        <w:tabs>
          <w:tab w:val="right" w:leader="dot" w:pos="8306"/>
        </w:tabs>
      </w:pPr>
      <w:hyperlink w:anchor="_Toc9028" w:history="1">
        <w:r>
          <w:rPr>
            <w:rFonts w:ascii="仿宋" w:eastAsia="仿宋" w:hAnsi="仿宋" w:cs="仿宋" w:hint="eastAsia"/>
            <w:lang w:eastAsia="zh-CN"/>
          </w:rPr>
          <w:t>(五)、防尘防毒措施</w:t>
        </w:r>
        <w:r>
          <w:tab/>
        </w:r>
        <w:r>
          <w:fldChar w:fldCharType="begin"/>
        </w:r>
        <w:r>
          <w:instrText xml:space="preserve"> PAGEREF _Toc9028 \h </w:instrText>
        </w:r>
        <w:r>
          <w:fldChar w:fldCharType="separate"/>
        </w:r>
        <w:r>
          <w:t>29</w:t>
        </w:r>
        <w:r>
          <w:fldChar w:fldCharType="end"/>
        </w:r>
      </w:hyperlink>
    </w:p>
    <w:p>
      <w:pPr>
        <w:pStyle w:val="TOC2"/>
        <w:tabs>
          <w:tab w:val="right" w:leader="dot" w:pos="8306"/>
        </w:tabs>
      </w:pPr>
      <w:hyperlink w:anchor="_Toc6220" w:history="1">
        <w:r>
          <w:rPr>
            <w:rFonts w:ascii="仿宋" w:eastAsia="仿宋" w:hAnsi="仿宋" w:cs="仿宋" w:hint="eastAsia"/>
            <w:lang w:eastAsia="zh-CN"/>
          </w:rPr>
          <w:t>(六)、防静电、触电防护及防雷措施</w:t>
        </w:r>
        <w:r>
          <w:tab/>
        </w:r>
        <w:r>
          <w:fldChar w:fldCharType="begin"/>
        </w:r>
        <w:r>
          <w:instrText xml:space="preserve"> PAGEREF _Toc6220 \h </w:instrText>
        </w:r>
        <w:r>
          <w:fldChar w:fldCharType="separate"/>
        </w:r>
        <w:r>
          <w:t>30</w:t>
        </w:r>
        <w:r>
          <w:fldChar w:fldCharType="end"/>
        </w:r>
      </w:hyperlink>
    </w:p>
    <w:p>
      <w:pPr>
        <w:pStyle w:val="TOC2"/>
        <w:tabs>
          <w:tab w:val="right" w:leader="dot" w:pos="8306"/>
        </w:tabs>
      </w:pPr>
      <w:hyperlink w:anchor="_Toc22200" w:history="1">
        <w:r>
          <w:rPr>
            <w:rFonts w:ascii="仿宋" w:eastAsia="仿宋" w:hAnsi="仿宋" w:cs="仿宋" w:hint="eastAsia"/>
            <w:lang w:eastAsia="zh-CN"/>
          </w:rPr>
          <w:t>(七)、机械设备安全保障措施</w:t>
        </w:r>
        <w:r>
          <w:tab/>
        </w:r>
        <w:r>
          <w:fldChar w:fldCharType="begin"/>
        </w:r>
        <w:r>
          <w:instrText xml:space="preserve"> PAGEREF _Toc22200 \h </w:instrText>
        </w:r>
        <w:r>
          <w:fldChar w:fldCharType="separate"/>
        </w:r>
        <w:r>
          <w:t>31</w:t>
        </w:r>
        <w:r>
          <w:fldChar w:fldCharType="end"/>
        </w:r>
      </w:hyperlink>
    </w:p>
    <w:p>
      <w:pPr>
        <w:pStyle w:val="TOC1"/>
        <w:tabs>
          <w:tab w:val="right" w:leader="dot" w:pos="8306"/>
        </w:tabs>
      </w:pPr>
      <w:hyperlink w:anchor="_Toc4504" w:history="1">
        <w:r>
          <w:rPr>
            <w:rFonts w:ascii="仿宋" w:eastAsia="仿宋" w:hAnsi="仿宋" w:cs="仿宋" w:hint="eastAsia"/>
            <w:lang w:eastAsia="zh-CN"/>
          </w:rPr>
          <w:t>八、三聚氰胺甲醛塑料项目人力资源培养与发展</w:t>
        </w:r>
        <w:r>
          <w:tab/>
        </w:r>
        <w:r>
          <w:fldChar w:fldCharType="begin"/>
        </w:r>
        <w:r>
          <w:instrText xml:space="preserve"> PAGEREF _Toc4504 \h </w:instrText>
        </w:r>
        <w:r>
          <w:fldChar w:fldCharType="separate"/>
        </w:r>
        <w:r>
          <w:t>32</w:t>
        </w:r>
        <w:r>
          <w:fldChar w:fldCharType="end"/>
        </w:r>
      </w:hyperlink>
    </w:p>
    <w:p>
      <w:pPr>
        <w:pStyle w:val="TOC2"/>
        <w:tabs>
          <w:tab w:val="right" w:leader="dot" w:pos="8306"/>
        </w:tabs>
      </w:pPr>
      <w:hyperlink w:anchor="_Toc21118" w:history="1">
        <w:r>
          <w:rPr>
            <w:rFonts w:ascii="仿宋" w:eastAsia="仿宋" w:hAnsi="仿宋" w:cs="仿宋" w:hint="eastAsia"/>
            <w:lang w:eastAsia="zh-CN"/>
          </w:rPr>
          <w:t>(一)、人才需求与规划</w:t>
        </w:r>
        <w:r>
          <w:tab/>
        </w:r>
        <w:r>
          <w:fldChar w:fldCharType="begin"/>
        </w:r>
        <w:r>
          <w:instrText xml:space="preserve"> PAGEREF _Toc21118 \h </w:instrText>
        </w:r>
        <w:r>
          <w:fldChar w:fldCharType="separate"/>
        </w:r>
        <w:r>
          <w:t>32</w:t>
        </w:r>
        <w:r>
          <w:fldChar w:fldCharType="end"/>
        </w:r>
      </w:hyperlink>
    </w:p>
    <w:p>
      <w:pPr>
        <w:pStyle w:val="TOC2"/>
        <w:tabs>
          <w:tab w:val="right" w:leader="dot" w:pos="8306"/>
        </w:tabs>
      </w:pPr>
      <w:hyperlink w:anchor="_Toc32625" w:history="1">
        <w:r>
          <w:rPr>
            <w:rFonts w:ascii="仿宋" w:eastAsia="仿宋" w:hAnsi="仿宋" w:cs="仿宋" w:hint="eastAsia"/>
            <w:lang w:eastAsia="zh-CN"/>
          </w:rPr>
          <w:t>(二)、培训与发展计划</w:t>
        </w:r>
        <w:r>
          <w:tab/>
        </w:r>
        <w:r>
          <w:fldChar w:fldCharType="begin"/>
        </w:r>
        <w:r>
          <w:instrText xml:space="preserve"> PAGEREF _Toc32625 \h </w:instrText>
        </w:r>
        <w:r>
          <w:fldChar w:fldCharType="separate"/>
        </w:r>
        <w:r>
          <w:t>33</w:t>
        </w:r>
        <w:r>
          <w:fldChar w:fldCharType="end"/>
        </w:r>
      </w:hyperlink>
    </w:p>
    <w:p>
      <w:pPr>
        <w:pStyle w:val="TOC1"/>
        <w:tabs>
          <w:tab w:val="right" w:leader="dot" w:pos="8306"/>
        </w:tabs>
      </w:pPr>
      <w:hyperlink w:anchor="_Toc7444" w:history="1">
        <w:r>
          <w:rPr>
            <w:rFonts w:ascii="仿宋" w:eastAsia="仿宋" w:hAnsi="仿宋" w:cs="仿宋" w:hint="eastAsia"/>
            <w:lang w:eastAsia="zh-CN"/>
          </w:rPr>
          <w:t>九、三聚氰胺甲醛塑料项目人力资源管理</w:t>
        </w:r>
        <w:r>
          <w:tab/>
        </w:r>
        <w:r>
          <w:fldChar w:fldCharType="begin"/>
        </w:r>
        <w:r>
          <w:instrText xml:space="preserve"> PAGEREF _Toc7444 \h </w:instrText>
        </w:r>
        <w:r>
          <w:fldChar w:fldCharType="separate"/>
        </w:r>
        <w:r>
          <w:t>34</w:t>
        </w:r>
        <w:r>
          <w:fldChar w:fldCharType="end"/>
        </w:r>
      </w:hyperlink>
    </w:p>
    <w:p>
      <w:pPr>
        <w:pStyle w:val="TOC2"/>
        <w:tabs>
          <w:tab w:val="right" w:leader="dot" w:pos="8306"/>
        </w:tabs>
      </w:pPr>
      <w:hyperlink w:anchor="_Toc15460" w:history="1">
        <w:r>
          <w:rPr>
            <w:rFonts w:ascii="仿宋" w:eastAsia="仿宋" w:hAnsi="仿宋" w:cs="仿宋" w:hint="eastAsia"/>
            <w:lang w:eastAsia="zh-CN"/>
          </w:rPr>
          <w:t>(一)、建立健全的预算管理制度</w:t>
        </w:r>
        <w:r>
          <w:tab/>
        </w:r>
        <w:r>
          <w:fldChar w:fldCharType="begin"/>
        </w:r>
        <w:r>
          <w:instrText xml:space="preserve"> PAGEREF _Toc15460 \h </w:instrText>
        </w:r>
        <w:r>
          <w:fldChar w:fldCharType="separate"/>
        </w:r>
        <w:r>
          <w:t>34</w:t>
        </w:r>
        <w:r>
          <w:fldChar w:fldCharType="end"/>
        </w:r>
      </w:hyperlink>
    </w:p>
    <w:p>
      <w:pPr>
        <w:pStyle w:val="TOC2"/>
        <w:tabs>
          <w:tab w:val="right" w:leader="dot" w:pos="8306"/>
        </w:tabs>
      </w:pPr>
      <w:hyperlink w:anchor="_Toc1215" w:history="1">
        <w:r>
          <w:rPr>
            <w:rFonts w:ascii="仿宋" w:eastAsia="仿宋" w:hAnsi="仿宋" w:cs="仿宋" w:hint="eastAsia"/>
            <w:lang w:eastAsia="zh-CN"/>
          </w:rPr>
          <w:t>(二)、加强资金流动监控</w:t>
        </w:r>
        <w:r>
          <w:tab/>
        </w:r>
        <w:r>
          <w:fldChar w:fldCharType="begin"/>
        </w:r>
        <w:r>
          <w:instrText xml:space="preserve"> PAGEREF _Toc1215 \h </w:instrText>
        </w:r>
        <w:r>
          <w:fldChar w:fldCharType="separate"/>
        </w:r>
        <w:r>
          <w:t>35</w:t>
        </w:r>
        <w:r>
          <w:fldChar w:fldCharType="end"/>
        </w:r>
      </w:hyperlink>
    </w:p>
    <w:p>
      <w:pPr>
        <w:pStyle w:val="TOC2"/>
        <w:tabs>
          <w:tab w:val="right" w:leader="dot" w:pos="8306"/>
        </w:tabs>
      </w:pPr>
      <w:hyperlink w:anchor="_Toc19453" w:history="1">
        <w:r>
          <w:rPr>
            <w:rFonts w:ascii="仿宋" w:eastAsia="仿宋" w:hAnsi="仿宋" w:cs="仿宋" w:hint="eastAsia"/>
            <w:lang w:eastAsia="zh-CN"/>
          </w:rPr>
          <w:t>(三)、制定完善的风险控制机制</w:t>
        </w:r>
        <w:r>
          <w:tab/>
        </w:r>
        <w:r>
          <w:fldChar w:fldCharType="begin"/>
        </w:r>
        <w:r>
          <w:instrText xml:space="preserve"> PAGEREF _Toc19453 \h </w:instrText>
        </w:r>
        <w:r>
          <w:fldChar w:fldCharType="separate"/>
        </w:r>
        <w:r>
          <w:t>37</w:t>
        </w:r>
        <w:r>
          <w:fldChar w:fldCharType="end"/>
        </w:r>
      </w:hyperlink>
    </w:p>
    <w:p>
      <w:pPr>
        <w:pStyle w:val="TOC2"/>
        <w:tabs>
          <w:tab w:val="right" w:leader="dot" w:pos="8306"/>
        </w:tabs>
      </w:pPr>
      <w:hyperlink w:anchor="_Toc7108" w:history="1">
        <w:r>
          <w:rPr>
            <w:rFonts w:ascii="仿宋" w:eastAsia="仿宋" w:hAnsi="仿宋" w:cs="仿宋" w:hint="eastAsia"/>
            <w:lang w:eastAsia="zh-CN"/>
          </w:rPr>
          <w:t>(四)、优化成本管理</w:t>
        </w:r>
        <w:r>
          <w:tab/>
        </w:r>
        <w:r>
          <w:fldChar w:fldCharType="begin"/>
        </w:r>
        <w:r>
          <w:instrText xml:space="preserve"> PAGEREF _Toc7108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73" w:history="1">
        <w:r>
          <w:rPr>
            <w:rFonts w:ascii="仿宋" w:eastAsia="仿宋" w:hAnsi="仿宋" w:cs="仿宋" w:hint="eastAsia"/>
            <w:lang w:eastAsia="zh-CN"/>
          </w:rPr>
          <w:t>十、三聚氰胺甲醛塑料项目社会影响</w:t>
        </w:r>
        <w:r>
          <w:tab/>
        </w:r>
        <w:r>
          <w:fldChar w:fldCharType="begin"/>
        </w:r>
        <w:r>
          <w:instrText xml:space="preserve"> PAGEREF _Toc26773 \h </w:instrText>
        </w:r>
        <w:r>
          <w:fldChar w:fldCharType="separate"/>
        </w:r>
        <w:r>
          <w:t>39</w:t>
        </w:r>
        <w:r>
          <w:fldChar w:fldCharType="end"/>
        </w:r>
      </w:hyperlink>
    </w:p>
    <w:p>
      <w:pPr>
        <w:pStyle w:val="TOC2"/>
        <w:tabs>
          <w:tab w:val="right" w:leader="dot" w:pos="8306"/>
        </w:tabs>
      </w:pPr>
      <w:hyperlink w:anchor="_Toc1953" w:history="1">
        <w:r>
          <w:rPr>
            <w:rFonts w:ascii="仿宋" w:eastAsia="仿宋" w:hAnsi="仿宋" w:cs="仿宋" w:hint="eastAsia"/>
            <w:lang w:eastAsia="zh-CN"/>
          </w:rPr>
          <w:t>(一)、社会责任与义务</w:t>
        </w:r>
        <w:r>
          <w:tab/>
        </w:r>
        <w:r>
          <w:fldChar w:fldCharType="begin"/>
        </w:r>
        <w:r>
          <w:instrText xml:space="preserve"> PAGEREF _Toc1953 \h </w:instrText>
        </w:r>
        <w:r>
          <w:fldChar w:fldCharType="separate"/>
        </w:r>
        <w:r>
          <w:t>39</w:t>
        </w:r>
        <w:r>
          <w:fldChar w:fldCharType="end"/>
        </w:r>
      </w:hyperlink>
    </w:p>
    <w:p>
      <w:pPr>
        <w:pStyle w:val="TOC2"/>
        <w:tabs>
          <w:tab w:val="right" w:leader="dot" w:pos="8306"/>
        </w:tabs>
      </w:pPr>
      <w:hyperlink w:anchor="_Toc11312" w:history="1">
        <w:r>
          <w:rPr>
            <w:rFonts w:ascii="仿宋" w:eastAsia="仿宋" w:hAnsi="仿宋" w:cs="仿宋" w:hint="eastAsia"/>
            <w:lang w:eastAsia="zh-CN"/>
          </w:rPr>
          <w:t>(二)、社会参与与沟通</w:t>
        </w:r>
        <w:r>
          <w:tab/>
        </w:r>
        <w:r>
          <w:fldChar w:fldCharType="begin"/>
        </w:r>
        <w:r>
          <w:instrText xml:space="preserve"> PAGEREF _Toc11312 \h </w:instrText>
        </w:r>
        <w:r>
          <w:fldChar w:fldCharType="separate"/>
        </w:r>
        <w:r>
          <w:t>40</w:t>
        </w:r>
        <w:r>
          <w:fldChar w:fldCharType="end"/>
        </w:r>
      </w:hyperlink>
    </w:p>
    <w:p>
      <w:pPr>
        <w:pStyle w:val="TOC1"/>
        <w:tabs>
          <w:tab w:val="right" w:leader="dot" w:pos="8306"/>
        </w:tabs>
      </w:pPr>
      <w:hyperlink w:anchor="_Toc17113" w:history="1">
        <w:r>
          <w:rPr>
            <w:rFonts w:ascii="仿宋" w:eastAsia="仿宋" w:hAnsi="仿宋" w:cs="仿宋" w:hint="eastAsia"/>
            <w:lang w:eastAsia="zh-CN"/>
          </w:rPr>
          <w:t>十一、三聚氰胺甲醛塑料项目投资规划</w:t>
        </w:r>
        <w:r>
          <w:tab/>
        </w:r>
        <w:r>
          <w:fldChar w:fldCharType="begin"/>
        </w:r>
        <w:r>
          <w:instrText xml:space="preserve"> PAGEREF _Toc17113 \h </w:instrText>
        </w:r>
        <w:r>
          <w:fldChar w:fldCharType="separate"/>
        </w:r>
        <w:r>
          <w:t>41</w:t>
        </w:r>
        <w:r>
          <w:fldChar w:fldCharType="end"/>
        </w:r>
      </w:hyperlink>
    </w:p>
    <w:p>
      <w:pPr>
        <w:pStyle w:val="TOC2"/>
        <w:tabs>
          <w:tab w:val="right" w:leader="dot" w:pos="8306"/>
        </w:tabs>
      </w:pPr>
      <w:hyperlink w:anchor="_Toc5520" w:history="1">
        <w:r>
          <w:rPr>
            <w:rFonts w:ascii="仿宋" w:eastAsia="仿宋" w:hAnsi="仿宋" w:cs="仿宋" w:hint="eastAsia"/>
            <w:lang w:eastAsia="zh-CN"/>
          </w:rPr>
          <w:t>(一)、三聚氰胺甲醛塑料项目总投资估算</w:t>
        </w:r>
        <w:r>
          <w:tab/>
        </w:r>
        <w:r>
          <w:fldChar w:fldCharType="begin"/>
        </w:r>
        <w:r>
          <w:instrText xml:space="preserve"> PAGEREF _Toc5520 \h </w:instrText>
        </w:r>
        <w:r>
          <w:fldChar w:fldCharType="separate"/>
        </w:r>
        <w:r>
          <w:t>41</w:t>
        </w:r>
        <w:r>
          <w:fldChar w:fldCharType="end"/>
        </w:r>
      </w:hyperlink>
    </w:p>
    <w:p>
      <w:pPr>
        <w:pStyle w:val="TOC2"/>
        <w:tabs>
          <w:tab w:val="right" w:leader="dot" w:pos="8306"/>
        </w:tabs>
      </w:pPr>
      <w:hyperlink w:anchor="_Toc11850" w:history="1">
        <w:r>
          <w:rPr>
            <w:rFonts w:ascii="仿宋" w:eastAsia="仿宋" w:hAnsi="仿宋" w:cs="仿宋" w:hint="eastAsia"/>
            <w:lang w:eastAsia="zh-CN"/>
          </w:rPr>
          <w:t>(二)、资金筹措</w:t>
        </w:r>
        <w:r>
          <w:tab/>
        </w:r>
        <w:r>
          <w:fldChar w:fldCharType="begin"/>
        </w:r>
        <w:r>
          <w:instrText xml:space="preserve"> PAGEREF _Toc11850 \h </w:instrText>
        </w:r>
        <w:r>
          <w:fldChar w:fldCharType="separate"/>
        </w:r>
        <w:r>
          <w:t>42</w:t>
        </w:r>
        <w:r>
          <w:fldChar w:fldCharType="end"/>
        </w:r>
      </w:hyperlink>
    </w:p>
    <w:p>
      <w:pPr>
        <w:pStyle w:val="TOC1"/>
        <w:tabs>
          <w:tab w:val="right" w:leader="dot" w:pos="8306"/>
        </w:tabs>
      </w:pPr>
      <w:hyperlink w:anchor="_Toc29359" w:history="1">
        <w:r>
          <w:rPr>
            <w:rFonts w:ascii="仿宋" w:eastAsia="仿宋" w:hAnsi="仿宋" w:cs="仿宋" w:hint="eastAsia"/>
            <w:lang w:eastAsia="zh-CN"/>
          </w:rPr>
          <w:t>十二、三聚氰胺甲醛塑料项目计划安排</w:t>
        </w:r>
        <w:r>
          <w:tab/>
        </w:r>
        <w:r>
          <w:fldChar w:fldCharType="begin"/>
        </w:r>
        <w:r>
          <w:instrText xml:space="preserve"> PAGEREF _Toc29359 \h </w:instrText>
        </w:r>
        <w:r>
          <w:fldChar w:fldCharType="separate"/>
        </w:r>
        <w:r>
          <w:t>43</w:t>
        </w:r>
        <w:r>
          <w:fldChar w:fldCharType="end"/>
        </w:r>
      </w:hyperlink>
    </w:p>
    <w:p>
      <w:pPr>
        <w:pStyle w:val="TOC2"/>
        <w:tabs>
          <w:tab w:val="right" w:leader="dot" w:pos="8306"/>
        </w:tabs>
      </w:pPr>
      <w:hyperlink w:anchor="_Toc30259" w:history="1">
        <w:r>
          <w:rPr>
            <w:rFonts w:ascii="仿宋" w:eastAsia="仿宋" w:hAnsi="仿宋" w:cs="仿宋" w:hint="eastAsia"/>
            <w:lang w:eastAsia="zh-CN"/>
          </w:rPr>
          <w:t>(一)、建设周期</w:t>
        </w:r>
        <w:r>
          <w:tab/>
        </w:r>
        <w:r>
          <w:fldChar w:fldCharType="begin"/>
        </w:r>
        <w:r>
          <w:instrText xml:space="preserve"> PAGEREF _Toc30259 \h </w:instrText>
        </w:r>
        <w:r>
          <w:fldChar w:fldCharType="separate"/>
        </w:r>
        <w:r>
          <w:t>43</w:t>
        </w:r>
        <w:r>
          <w:fldChar w:fldCharType="end"/>
        </w:r>
      </w:hyperlink>
    </w:p>
    <w:p>
      <w:pPr>
        <w:pStyle w:val="TOC2"/>
        <w:tabs>
          <w:tab w:val="right" w:leader="dot" w:pos="8306"/>
        </w:tabs>
      </w:pPr>
      <w:hyperlink w:anchor="_Toc17469" w:history="1">
        <w:r>
          <w:rPr>
            <w:rFonts w:ascii="仿宋" w:eastAsia="仿宋" w:hAnsi="仿宋" w:cs="仿宋" w:hint="eastAsia"/>
            <w:lang w:eastAsia="zh-CN"/>
          </w:rPr>
          <w:t>(二)、建设进度</w:t>
        </w:r>
        <w:r>
          <w:tab/>
        </w:r>
        <w:r>
          <w:fldChar w:fldCharType="begin"/>
        </w:r>
        <w:r>
          <w:instrText xml:space="preserve"> PAGEREF _Toc17469 \h </w:instrText>
        </w:r>
        <w:r>
          <w:fldChar w:fldCharType="separate"/>
        </w:r>
        <w:r>
          <w:t>44</w:t>
        </w:r>
        <w:r>
          <w:fldChar w:fldCharType="end"/>
        </w:r>
      </w:hyperlink>
    </w:p>
    <w:p>
      <w:pPr>
        <w:pStyle w:val="TOC2"/>
        <w:tabs>
          <w:tab w:val="right" w:leader="dot" w:pos="8306"/>
        </w:tabs>
      </w:pPr>
      <w:hyperlink w:anchor="_Toc12361" w:history="1">
        <w:r>
          <w:rPr>
            <w:rFonts w:ascii="仿宋" w:eastAsia="仿宋" w:hAnsi="仿宋" w:cs="仿宋" w:hint="eastAsia"/>
            <w:lang w:eastAsia="zh-CN"/>
          </w:rPr>
          <w:t>(三)、进度安排注意事项</w:t>
        </w:r>
        <w:r>
          <w:tab/>
        </w:r>
        <w:r>
          <w:fldChar w:fldCharType="begin"/>
        </w:r>
        <w:r>
          <w:instrText xml:space="preserve"> PAGEREF _Toc12361 \h </w:instrText>
        </w:r>
        <w:r>
          <w:fldChar w:fldCharType="separate"/>
        </w:r>
        <w:r>
          <w:t>45</w:t>
        </w:r>
        <w:r>
          <w:fldChar w:fldCharType="end"/>
        </w:r>
      </w:hyperlink>
    </w:p>
    <w:p>
      <w:pPr>
        <w:pStyle w:val="TOC2"/>
        <w:tabs>
          <w:tab w:val="right" w:leader="dot" w:pos="8306"/>
        </w:tabs>
      </w:pPr>
      <w:hyperlink w:anchor="_Toc2518" w:history="1">
        <w:r>
          <w:rPr>
            <w:rFonts w:ascii="仿宋" w:eastAsia="仿宋" w:hAnsi="仿宋" w:cs="仿宋" w:hint="eastAsia"/>
            <w:lang w:eastAsia="zh-CN"/>
          </w:rPr>
          <w:t>(四)、人力资源配置</w:t>
        </w:r>
        <w:r>
          <w:tab/>
        </w:r>
        <w:r>
          <w:fldChar w:fldCharType="begin"/>
        </w:r>
        <w:r>
          <w:instrText xml:space="preserve"> PAGEREF _Toc2518 \h </w:instrText>
        </w:r>
        <w:r>
          <w:fldChar w:fldCharType="separate"/>
        </w:r>
        <w:r>
          <w:t>47</w:t>
        </w:r>
        <w:r>
          <w:fldChar w:fldCharType="end"/>
        </w:r>
      </w:hyperlink>
    </w:p>
    <w:p>
      <w:pPr>
        <w:pStyle w:val="TOC1"/>
        <w:tabs>
          <w:tab w:val="right" w:leader="dot" w:pos="8306"/>
        </w:tabs>
      </w:pPr>
      <w:hyperlink w:anchor="_Toc909" w:history="1">
        <w:r>
          <w:rPr>
            <w:rFonts w:ascii="仿宋" w:eastAsia="仿宋" w:hAnsi="仿宋" w:cs="仿宋" w:hint="eastAsia"/>
            <w:lang w:eastAsia="zh-CN"/>
          </w:rPr>
          <w:t>十三、风险识别与分类</w:t>
        </w:r>
        <w:r>
          <w:tab/>
        </w:r>
        <w:r>
          <w:fldChar w:fldCharType="begin"/>
        </w:r>
        <w:r>
          <w:instrText xml:space="preserve"> PAGEREF _Toc909 \h </w:instrText>
        </w:r>
        <w:r>
          <w:fldChar w:fldCharType="separate"/>
        </w:r>
        <w:r>
          <w:t>47</w:t>
        </w:r>
        <w:r>
          <w:fldChar w:fldCharType="end"/>
        </w:r>
      </w:hyperlink>
    </w:p>
    <w:p>
      <w:pPr>
        <w:pStyle w:val="TOC2"/>
        <w:tabs>
          <w:tab w:val="right" w:leader="dot" w:pos="8306"/>
        </w:tabs>
      </w:pPr>
      <w:hyperlink w:anchor="_Toc9475" w:history="1">
        <w:r>
          <w:rPr>
            <w:rFonts w:ascii="仿宋" w:eastAsia="仿宋" w:hAnsi="仿宋" w:cs="仿宋" w:hint="eastAsia"/>
            <w:lang w:eastAsia="zh-CN"/>
          </w:rPr>
          <w:t>(一)、风险识别</w:t>
        </w:r>
        <w:r>
          <w:tab/>
        </w:r>
        <w:r>
          <w:fldChar w:fldCharType="begin"/>
        </w:r>
        <w:r>
          <w:instrText xml:space="preserve"> PAGEREF _Toc9475 \h </w:instrText>
        </w:r>
        <w:r>
          <w:fldChar w:fldCharType="separate"/>
        </w:r>
        <w:r>
          <w:t>47</w:t>
        </w:r>
        <w:r>
          <w:fldChar w:fldCharType="end"/>
        </w:r>
      </w:hyperlink>
    </w:p>
    <w:p>
      <w:pPr>
        <w:pStyle w:val="TOC2"/>
        <w:tabs>
          <w:tab w:val="right" w:leader="dot" w:pos="8306"/>
        </w:tabs>
      </w:pPr>
      <w:hyperlink w:anchor="_Toc28610" w:history="1">
        <w:r>
          <w:rPr>
            <w:rFonts w:ascii="仿宋" w:eastAsia="仿宋" w:hAnsi="仿宋" w:cs="仿宋" w:hint="eastAsia"/>
            <w:lang w:eastAsia="zh-CN"/>
          </w:rPr>
          <w:t>(二)、风险分类</w:t>
        </w:r>
        <w:r>
          <w:tab/>
        </w:r>
        <w:r>
          <w:fldChar w:fldCharType="begin"/>
        </w:r>
        <w:r>
          <w:instrText xml:space="preserve"> PAGEREF _Toc28610 \h </w:instrText>
        </w:r>
        <w:r>
          <w:fldChar w:fldCharType="separate"/>
        </w:r>
        <w:r>
          <w:t>49</w:t>
        </w:r>
        <w:r>
          <w:fldChar w:fldCharType="end"/>
        </w:r>
      </w:hyperlink>
    </w:p>
    <w:p>
      <w:pPr>
        <w:pStyle w:val="TOC1"/>
        <w:tabs>
          <w:tab w:val="right" w:leader="dot" w:pos="8306"/>
        </w:tabs>
      </w:pPr>
      <w:hyperlink w:anchor="_Toc12623" w:history="1">
        <w:r>
          <w:rPr>
            <w:rFonts w:ascii="仿宋" w:eastAsia="仿宋" w:hAnsi="仿宋" w:cs="仿宋" w:hint="eastAsia"/>
            <w:lang w:eastAsia="zh-CN"/>
          </w:rPr>
          <w:t>十四、三聚氰胺甲醛塑料项目实施保障措施</w:t>
        </w:r>
        <w:r>
          <w:tab/>
        </w:r>
        <w:r>
          <w:fldChar w:fldCharType="begin"/>
        </w:r>
        <w:r>
          <w:instrText xml:space="preserve"> PAGEREF _Toc12623 \h </w:instrText>
        </w:r>
        <w:r>
          <w:fldChar w:fldCharType="separate"/>
        </w:r>
        <w:r>
          <w:t>51</w:t>
        </w:r>
        <w:r>
          <w:fldChar w:fldCharType="end"/>
        </w:r>
      </w:hyperlink>
    </w:p>
    <w:p>
      <w:pPr>
        <w:pStyle w:val="TOC2"/>
        <w:tabs>
          <w:tab w:val="right" w:leader="dot" w:pos="8306"/>
        </w:tabs>
      </w:pPr>
      <w:hyperlink w:anchor="_Toc14778" w:history="1">
        <w:r>
          <w:rPr>
            <w:rFonts w:ascii="仿宋" w:eastAsia="仿宋" w:hAnsi="仿宋" w:cs="仿宋" w:hint="eastAsia"/>
            <w:lang w:eastAsia="zh-CN"/>
          </w:rPr>
          <w:t>(一)、三聚氰胺甲醛塑料项目实施保障机制</w:t>
        </w:r>
        <w:r>
          <w:tab/>
        </w:r>
        <w:r>
          <w:fldChar w:fldCharType="begin"/>
        </w:r>
        <w:r>
          <w:instrText xml:space="preserve"> PAGEREF _Toc14778 \h </w:instrText>
        </w:r>
        <w:r>
          <w:fldChar w:fldCharType="separate"/>
        </w:r>
        <w:r>
          <w:t>51</w:t>
        </w:r>
        <w:r>
          <w:fldChar w:fldCharType="end"/>
        </w:r>
      </w:hyperlink>
    </w:p>
    <w:p>
      <w:pPr>
        <w:pStyle w:val="TOC2"/>
        <w:tabs>
          <w:tab w:val="right" w:leader="dot" w:pos="8306"/>
        </w:tabs>
      </w:pPr>
      <w:hyperlink w:anchor="_Toc25076" w:history="1">
        <w:r>
          <w:rPr>
            <w:rFonts w:ascii="仿宋" w:eastAsia="仿宋" w:hAnsi="仿宋" w:cs="仿宋" w:hint="eastAsia"/>
            <w:lang w:eastAsia="zh-CN"/>
          </w:rPr>
          <w:t>(二)、三聚氰胺甲醛塑料项目法律合规要求</w:t>
        </w:r>
        <w:r>
          <w:tab/>
        </w:r>
        <w:r>
          <w:fldChar w:fldCharType="begin"/>
        </w:r>
        <w:r>
          <w:instrText xml:space="preserve"> PAGEREF _Toc25076 \h </w:instrText>
        </w:r>
        <w:r>
          <w:fldChar w:fldCharType="separate"/>
        </w:r>
        <w:r>
          <w:t>54</w:t>
        </w:r>
        <w:r>
          <w:fldChar w:fldCharType="end"/>
        </w:r>
      </w:hyperlink>
    </w:p>
    <w:p>
      <w:pPr>
        <w:pStyle w:val="TOC2"/>
        <w:tabs>
          <w:tab w:val="right" w:leader="dot" w:pos="8306"/>
        </w:tabs>
      </w:pPr>
      <w:hyperlink w:anchor="_Toc27339" w:history="1">
        <w:r>
          <w:rPr>
            <w:rFonts w:ascii="仿宋" w:eastAsia="仿宋" w:hAnsi="仿宋" w:cs="仿宋" w:hint="eastAsia"/>
            <w:lang w:eastAsia="zh-CN"/>
          </w:rPr>
          <w:t>(三)、三聚氰胺甲醛塑料项目合同管理与法律事务</w:t>
        </w:r>
        <w:r>
          <w:tab/>
        </w:r>
        <w:r>
          <w:fldChar w:fldCharType="begin"/>
        </w:r>
        <w:r>
          <w:instrText xml:space="preserve"> PAGEREF _Toc27339 \h </w:instrText>
        </w:r>
        <w:r>
          <w:fldChar w:fldCharType="separate"/>
        </w:r>
        <w:r>
          <w:t>59</w:t>
        </w:r>
        <w:r>
          <w:fldChar w:fldCharType="end"/>
        </w:r>
      </w:hyperlink>
    </w:p>
    <w:p>
      <w:pPr>
        <w:pStyle w:val="TOC2"/>
        <w:tabs>
          <w:tab w:val="right" w:leader="dot" w:pos="8306"/>
        </w:tabs>
      </w:pPr>
      <w:hyperlink w:anchor="_Toc14820" w:history="1">
        <w:r>
          <w:rPr>
            <w:rFonts w:ascii="仿宋" w:eastAsia="仿宋" w:hAnsi="仿宋" w:cs="仿宋" w:hint="eastAsia"/>
            <w:lang w:eastAsia="zh-CN"/>
          </w:rPr>
          <w:t>(四)、三聚氰胺甲醛塑料项目知识产权保护策略</w:t>
        </w:r>
        <w:r>
          <w:tab/>
        </w:r>
        <w:r>
          <w:fldChar w:fldCharType="begin"/>
        </w:r>
        <w:r>
          <w:instrText xml:space="preserve"> PAGEREF _Toc14820 \h </w:instrText>
        </w:r>
        <w:r>
          <w:fldChar w:fldCharType="separate"/>
        </w:r>
        <w:r>
          <w:t>65</w:t>
        </w:r>
        <w:r>
          <w:fldChar w:fldCharType="end"/>
        </w:r>
      </w:hyperlink>
    </w:p>
    <w:p>
      <w:pPr>
        <w:pStyle w:val="TOC1"/>
        <w:tabs>
          <w:tab w:val="right" w:leader="dot" w:pos="8306"/>
        </w:tabs>
      </w:pPr>
      <w:hyperlink w:anchor="_Toc1325" w:history="1">
        <w:r>
          <w:rPr>
            <w:rFonts w:ascii="仿宋" w:eastAsia="仿宋" w:hAnsi="仿宋" w:cs="仿宋" w:hint="eastAsia"/>
            <w:lang w:eastAsia="zh-CN"/>
          </w:rPr>
          <w:t>十五、供应链管理</w:t>
        </w:r>
        <w:r>
          <w:tab/>
        </w:r>
        <w:r>
          <w:fldChar w:fldCharType="begin"/>
        </w:r>
        <w:r>
          <w:instrText xml:space="preserve"> PAGEREF _Toc1325 \h </w:instrText>
        </w:r>
        <w:r>
          <w:fldChar w:fldCharType="separate"/>
        </w:r>
        <w:r>
          <w:t>68</w:t>
        </w:r>
        <w:r>
          <w:fldChar w:fldCharType="end"/>
        </w:r>
      </w:hyperlink>
    </w:p>
    <w:p>
      <w:pPr>
        <w:pStyle w:val="TOC2"/>
        <w:tabs>
          <w:tab w:val="right" w:leader="dot" w:pos="8306"/>
        </w:tabs>
      </w:pPr>
      <w:hyperlink w:anchor="_Toc22852" w:history="1">
        <w:r>
          <w:rPr>
            <w:rFonts w:ascii="仿宋" w:eastAsia="仿宋" w:hAnsi="仿宋" w:cs="仿宋" w:hint="eastAsia"/>
            <w:lang w:eastAsia="zh-CN"/>
          </w:rPr>
          <w:t>(一)、供应链战略规划</w:t>
        </w:r>
        <w:r>
          <w:tab/>
        </w:r>
        <w:r>
          <w:fldChar w:fldCharType="begin"/>
        </w:r>
        <w:r>
          <w:instrText xml:space="preserve"> PAGEREF _Toc22852 \h </w:instrText>
        </w:r>
        <w:r>
          <w:fldChar w:fldCharType="separate"/>
        </w:r>
        <w:r>
          <w:t>68</w:t>
        </w:r>
        <w:r>
          <w:fldChar w:fldCharType="end"/>
        </w:r>
      </w:hyperlink>
    </w:p>
    <w:p>
      <w:pPr>
        <w:pStyle w:val="TOC2"/>
        <w:tabs>
          <w:tab w:val="right" w:leader="dot" w:pos="8306"/>
        </w:tabs>
      </w:pPr>
      <w:hyperlink w:anchor="_Toc23573" w:history="1">
        <w:r>
          <w:rPr>
            <w:rFonts w:ascii="仿宋" w:eastAsia="仿宋" w:hAnsi="仿宋" w:cs="仿宋" w:hint="eastAsia"/>
            <w:lang w:eastAsia="zh-CN"/>
          </w:rPr>
          <w:t>(二)、供应商选择与合作</w:t>
        </w:r>
        <w:r>
          <w:tab/>
        </w:r>
        <w:r>
          <w:fldChar w:fldCharType="begin"/>
        </w:r>
        <w:r>
          <w:instrText xml:space="preserve"> PAGEREF _Toc23573 \h </w:instrText>
        </w:r>
        <w:r>
          <w:fldChar w:fldCharType="separate"/>
        </w:r>
        <w:r>
          <w:t>69</w:t>
        </w:r>
        <w:r>
          <w:fldChar w:fldCharType="end"/>
        </w:r>
      </w:hyperlink>
    </w:p>
    <w:p>
      <w:pPr>
        <w:pStyle w:val="TOC2"/>
        <w:tabs>
          <w:tab w:val="right" w:leader="dot" w:pos="8306"/>
        </w:tabs>
      </w:pPr>
      <w:hyperlink w:anchor="_Toc13201" w:history="1">
        <w:r>
          <w:rPr>
            <w:rFonts w:ascii="仿宋" w:eastAsia="仿宋" w:hAnsi="仿宋" w:cs="仿宋" w:hint="eastAsia"/>
            <w:lang w:eastAsia="zh-CN"/>
          </w:rPr>
          <w:t>(三)、物流与库存管理</w:t>
        </w:r>
        <w:r>
          <w:tab/>
        </w:r>
        <w:r>
          <w:fldChar w:fldCharType="begin"/>
        </w:r>
        <w:r>
          <w:instrText xml:space="preserve"> PAGEREF _Toc13201 \h </w:instrText>
        </w:r>
        <w:r>
          <w:fldChar w:fldCharType="separate"/>
        </w:r>
        <w:r>
          <w:t>71</w:t>
        </w:r>
        <w:r>
          <w:fldChar w:fldCharType="end"/>
        </w:r>
      </w:hyperlink>
    </w:p>
    <w:p>
      <w:pPr>
        <w:pStyle w:val="TOC1"/>
        <w:tabs>
          <w:tab w:val="right" w:leader="dot" w:pos="8306"/>
        </w:tabs>
      </w:pPr>
      <w:hyperlink w:anchor="_Toc13759" w:history="1">
        <w:r>
          <w:rPr>
            <w:rFonts w:ascii="仿宋" w:eastAsia="仿宋" w:hAnsi="仿宋" w:cs="仿宋" w:hint="eastAsia"/>
            <w:lang w:eastAsia="zh-CN"/>
          </w:rPr>
          <w:t>十六、三聚氰胺甲醛塑料项目实施时间节点</w:t>
        </w:r>
        <w:r>
          <w:tab/>
        </w:r>
        <w:r>
          <w:fldChar w:fldCharType="begin"/>
        </w:r>
        <w:r>
          <w:instrText xml:space="preserve"> PAGEREF _Toc13759 \h </w:instrText>
        </w:r>
        <w:r>
          <w:fldChar w:fldCharType="separate"/>
        </w:r>
        <w:r>
          <w:t>72</w:t>
        </w:r>
        <w:r>
          <w:fldChar w:fldCharType="end"/>
        </w:r>
      </w:hyperlink>
    </w:p>
    <w:p>
      <w:pPr>
        <w:pStyle w:val="TOC2"/>
        <w:tabs>
          <w:tab w:val="right" w:leader="dot" w:pos="8306"/>
        </w:tabs>
      </w:pPr>
      <w:hyperlink w:anchor="_Toc23552" w:history="1">
        <w:r>
          <w:rPr>
            <w:rFonts w:ascii="仿宋" w:eastAsia="仿宋" w:hAnsi="仿宋" w:cs="仿宋" w:hint="eastAsia"/>
            <w:lang w:eastAsia="zh-CN"/>
          </w:rPr>
          <w:t>(一)、三聚氰胺甲醛塑料项目启动阶段时间节点</w:t>
        </w:r>
        <w:r>
          <w:tab/>
        </w:r>
        <w:r>
          <w:fldChar w:fldCharType="begin"/>
        </w:r>
        <w:r>
          <w:instrText xml:space="preserve"> PAGEREF _Toc23552 \h </w:instrText>
        </w:r>
        <w:r>
          <w:fldChar w:fldCharType="separate"/>
        </w:r>
        <w:r>
          <w:t>72</w:t>
        </w:r>
        <w:r>
          <w:fldChar w:fldCharType="end"/>
        </w:r>
      </w:hyperlink>
    </w:p>
    <w:p>
      <w:pPr>
        <w:pStyle w:val="TOC2"/>
        <w:tabs>
          <w:tab w:val="right" w:leader="dot" w:pos="8306"/>
        </w:tabs>
      </w:pPr>
      <w:hyperlink w:anchor="_Toc20175" w:history="1">
        <w:r>
          <w:rPr>
            <w:rFonts w:ascii="仿宋" w:eastAsia="仿宋" w:hAnsi="仿宋" w:cs="仿宋" w:hint="eastAsia"/>
            <w:lang w:eastAsia="zh-CN"/>
          </w:rPr>
          <w:t>(二)、三聚氰胺甲醛塑料项目执行阶段时间节点</w:t>
        </w:r>
        <w:r>
          <w:tab/>
        </w:r>
        <w:r>
          <w:fldChar w:fldCharType="begin"/>
        </w:r>
        <w:r>
          <w:instrText xml:space="preserve"> PAGEREF _Toc20175 \h </w:instrText>
        </w:r>
        <w:r>
          <w:fldChar w:fldCharType="separate"/>
        </w:r>
        <w:r>
          <w:t>73</w:t>
        </w:r>
        <w:r>
          <w:fldChar w:fldCharType="end"/>
        </w:r>
      </w:hyperlink>
    </w:p>
    <w:p>
      <w:pPr>
        <w:pStyle w:val="TOC2"/>
        <w:tabs>
          <w:tab w:val="right" w:leader="dot" w:pos="8306"/>
        </w:tabs>
      </w:pPr>
      <w:hyperlink w:anchor="_Toc16862" w:history="1">
        <w:r>
          <w:rPr>
            <w:rFonts w:ascii="仿宋" w:eastAsia="仿宋" w:hAnsi="仿宋" w:cs="仿宋" w:hint="eastAsia"/>
            <w:lang w:eastAsia="zh-CN"/>
          </w:rPr>
          <w:t>(三)、三聚氰胺甲醛塑料项目完成阶段时间节点</w:t>
        </w:r>
        <w:r>
          <w:tab/>
        </w:r>
        <w:r>
          <w:fldChar w:fldCharType="begin"/>
        </w:r>
        <w:r>
          <w:instrText xml:space="preserve"> PAGEREF _Toc16862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86"/>
      <w:r>
        <w:rPr>
          <w:rFonts w:ascii="仿宋" w:eastAsia="仿宋" w:hAnsi="仿宋" w:cs="仿宋" w:hint="eastAsia"/>
          <w:sz w:val="28"/>
          <w:lang w:eastAsia="zh-CN"/>
        </w:rPr>
        <w:t>一、三聚氰胺甲醛塑料项目可持续发展</w:t>
      </w:r>
      <w:bookmarkEnd w:id="2"/>
    </w:p>
    <w:p>
      <w:pPr>
        <w:pStyle w:val="Heading2"/>
        <w:rPr>
          <w:rFonts w:ascii="仿宋" w:eastAsia="仿宋" w:hAnsi="仿宋" w:cs="仿宋" w:hint="eastAsia"/>
          <w:lang w:eastAsia="zh-CN"/>
        </w:rPr>
      </w:pPr>
      <w:bookmarkStart w:id="3" w:name="_Toc74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中，三聚氰胺甲醛塑料项目团队着眼于未来，明确了可持续发展的战略方向。制定的具体可持续发展目标包括降低资源使用、采用环保技术、最大化社会效益等。这一步骤不仅有助于三聚氰胺甲醛塑料项目在环保和社会责任方面达到最高标准，也为未来提供了明确的指引，确保三聚氰胺甲醛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可持续实践的融入三聚氰胺甲醛塑料项目管理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聚氰胺甲醛塑料项目管理周期。从三聚氰胺甲醛塑料项目规划开始，三聚氰胺甲醛塑料项目团队就考虑了环境和社会的因素。在执行阶段，三聚氰胺甲醛塑料项目团队积极推动绿色技术的应用，优化资源利用。此外，关注员工的社会责任，通过培训和沟通活动提高员工对可持续发展的认知，使他们能够在日常工作中践行可持续实践。这些举措不仅为三聚氰胺甲醛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1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聚氰胺甲醛塑料项目的可持续发展理念，我们深信环保与社会责任是三聚氰胺甲醛塑料项目成功的关键支柱。在三聚氰胺甲醛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团队通过引入先进的环保技术、建立高效的废物处理系统以及推动能源节约措施，积极履行环保责任。定期的环保监测和评估确保三聚氰胺甲醛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聚氰胺甲醛塑料项目不仅致力于自身可持续发展，还注重对社会的回馈。通过支持社区三聚氰胺甲醛塑料项目、参与慈善事业、提供培训机会等方式，三聚氰胺甲醛塑料项目积极履行社会责任。与当地社区建立积极互动，关注员工的工作与生活平衡，以及员工的身心健康，是三聚氰胺甲醛塑料项目在社会责任层面的关键举措。这样的实践不仅增强了三聚氰胺甲醛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900"/>
      <w:r>
        <w:rPr>
          <w:rFonts w:ascii="仿宋" w:eastAsia="仿宋" w:hAnsi="仿宋" w:cs="仿宋" w:hint="eastAsia"/>
          <w:sz w:val="28"/>
          <w:lang w:eastAsia="zh-CN"/>
        </w:rPr>
        <w:t>二、三聚氰胺甲醛塑料项目危机管理</w:t>
      </w:r>
      <w:bookmarkEnd w:id="5"/>
    </w:p>
    <w:p>
      <w:pPr>
        <w:pStyle w:val="Heading2"/>
        <w:rPr>
          <w:rFonts w:ascii="仿宋" w:eastAsia="仿宋" w:hAnsi="仿宋" w:cs="仿宋" w:hint="eastAsia"/>
          <w:lang w:eastAsia="zh-CN"/>
        </w:rPr>
      </w:pPr>
      <w:bookmarkStart w:id="6" w:name="_Toc1459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危机管理中，危机预警与识别是确保三聚氰胺甲醛塑料项目稳健运行的核心步骤。通过建立全面的监测机制，三聚氰胺甲醛塑料项目团队旨在及时发现和理解潜在的风险和危机因素，以便采取及时的预防和应对措施，确保三聚氰胺甲醛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聚氰胺甲醛塑料项目团队全面分析了整个三聚氰胺甲醛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聚氰胺甲醛塑料项目团队着重于明确定义三聚氰胺甲醛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三聚氰胺甲醛塑料项目进展的持续监控，团队能够及时发现潜在问题并作出迅速反应。三聚氰胺甲醛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在这一阶段，团队的专业素养和反应速度将发挥至关重要的作用，以确保潜在危机能够在初期得到有效的处理，最大程度地减轻负面影响。通过危机预警与识别，三聚氰胺甲醛塑料项目得以更有序、可控地推进。</w:t>
      </w:r>
    </w:p>
    <w:p>
      <w:pPr>
        <w:pStyle w:val="Heading2"/>
        <w:ind w:firstLine="560" w:firstLineChars="200"/>
        <w:rPr>
          <w:rFonts w:ascii="仿宋" w:eastAsia="仿宋" w:hAnsi="仿宋" w:cs="仿宋" w:hint="eastAsia"/>
          <w:sz w:val="28"/>
          <w:lang w:eastAsia="zh-CN"/>
        </w:rPr>
      </w:pPr>
      <w:bookmarkStart w:id="7" w:name="_Toc2159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在危机发生时，三聚氰胺甲醛塑料项目团队立即行动，成立了应急小组。该小组的任务是迅速制定并实施紧急应对措施，以最小化潜在损失。以下是采取的主要措施：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暂停三聚氰胺甲醛塑料项目进度：为遏制危机蔓延，三聚氰胺甲醛塑料项目暂时停止进行，以便全面评估当前状况。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资源重新分配：重新评估三聚氰胺甲醛塑料项目资源的分配，确保最大限度地减小损失。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实时沟通：与关键利益相关者建立实时沟通机制，向他们传递三聚氰胺甲醛塑料项目危机的实际状况，保障三聚氰胺甲醛塑料项目核心利益。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在紧急应对的同时，三聚氰胺甲醛塑料项目团队强调了团队协作和有效沟通的重要性。以下是团队协作的关键举措：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信息共享机制：建立了信息共享平台，确保团队成员能够及时获取三聚氰胺甲醛塑料项目危机的实时信息。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领导者沟通：三聚氰胺甲醛塑料项目领导者通过定期会议和即时沟通工具，指导团队应对危机，保持团队稳定运行。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随着危机得到初步控制，三聚氰胺甲醛塑料项目团队转向制定恢复计划，以确保三聚氰胺甲醛塑料项目能够从中迅速恢复。主要恢复计划包括：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修复受损的进度计划：重新评估三聚氰胺甲醛塑料项目进度，制定修复计划，确保三聚氰胺甲醛塑料项目尽快回归正常进程。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重新调整资源分配：优化资源分配，确保三聚氰胺甲醛塑料项目在有限资源下高效运转。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风险管理机制加强：对三聚氰胺甲醛塑料项目风险进行全面评估，制定更强化的风险管理策略，以预防未来可能的危机。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932"/>
      <w:r>
        <w:rPr>
          <w:rFonts w:ascii="仿宋" w:eastAsia="仿宋" w:hAnsi="仿宋" w:cs="仿宋" w:hint="eastAsia"/>
          <w:sz w:val="28"/>
          <w:lang w:eastAsia="zh-CN"/>
        </w:rPr>
        <w:t>三、三聚氰胺甲醛塑料项目文档管理</w:t>
      </w:r>
      <w:bookmarkEnd w:id="8"/>
    </w:p>
    <w:p>
      <w:pPr>
        <w:pStyle w:val="Heading2"/>
        <w:rPr>
          <w:rFonts w:ascii="仿宋" w:eastAsia="仿宋" w:hAnsi="仿宋" w:cs="仿宋" w:hint="eastAsia"/>
          <w:lang w:eastAsia="zh-CN"/>
        </w:rPr>
      </w:pPr>
      <w:bookmarkStart w:id="9" w:name="_Toc100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三聚氰胺甲醛塑料项目高度重视文档的质量和准确性，以支持三聚氰胺甲醛塑料项目的各项活动和决策。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文档的编制始于三聚氰胺甲醛塑料项目计划的初期，我们制定了详细的文档编制计划，明确了每个文档的内容、格式和编写责任人。在三聚氰胺甲醛塑料项目启动阶段，我们首先编制了三聚氰胺甲醛塑料项目章程，明确定义了三聚氰胺甲醛塑料项目的目标、范围、风险等关键要素。随后，三聚氰胺甲醛塑料项目团队根据计划陆续编制了需求文档、设计文档、测试文档等各类文档，确保三聚氰胺甲醛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聚氰胺甲醛塑料项目管理中的重要环节，旨在确保三聚氰胺甲醛塑料项目文档符合质量标准和三聚氰胺甲醛塑料项目需求。在三聚氰胺甲醛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聚氰胺甲醛塑料项目相关利益方和专业领域的专家对文档进行独立审查。这有助于获取更全面、客观的反馈，确保三聚氰胺甲醛塑料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在文档编制与审查方面建立了严格的管理机制，通过规范的流程和多维度的审查，确保三聚氰胺甲醛塑料项目文档的质量、准确性和可靠性，为三聚氰胺甲醛塑料项目的顺利推进提供了有力支持。</w:t>
      </w:r>
    </w:p>
    <w:p>
      <w:pPr>
        <w:pStyle w:val="Heading2"/>
        <w:ind w:firstLine="560" w:firstLineChars="200"/>
        <w:rPr>
          <w:rFonts w:ascii="仿宋" w:eastAsia="仿宋" w:hAnsi="仿宋" w:cs="仿宋" w:hint="eastAsia"/>
          <w:sz w:val="28"/>
          <w:lang w:eastAsia="zh-CN"/>
        </w:rPr>
      </w:pPr>
      <w:bookmarkStart w:id="10" w:name="_Toc121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我们通过多渠道发布文档，包括电子邮件、三聚氰胺甲醛塑料项目管理平台、内部网站等，以满足不同团队成员的偏好和需求。多渠道发布确保了信息的全面覆盖。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我们采用了精细的权限控制，确保只有授权人员可以访问敏感信息。这种安全措施保护了三聚氰胺甲醛塑料项目文档的机密性，防止了未经授权的信息泄露。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15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聚氰胺甲醛塑料项目生命周期中一个至关重要的环节，直接关系到三聚氰胺甲醛塑料项目信息的长期保存和历史记录的完整性。在三聚氰胺甲醛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53"/>
      <w:r>
        <w:rPr>
          <w:rFonts w:ascii="仿宋" w:eastAsia="仿宋" w:hAnsi="仿宋" w:cs="仿宋" w:hint="eastAsia"/>
          <w:sz w:val="28"/>
          <w:lang w:eastAsia="zh-CN"/>
        </w:rPr>
        <w:t>四、三聚氰胺甲醛塑料项目建设背景及必要性分析</w:t>
      </w:r>
      <w:bookmarkEnd w:id="12"/>
    </w:p>
    <w:p>
      <w:pPr>
        <w:pStyle w:val="Heading2"/>
        <w:rPr>
          <w:rFonts w:ascii="仿宋" w:eastAsia="仿宋" w:hAnsi="仿宋" w:cs="仿宋" w:hint="eastAsia"/>
          <w:lang w:eastAsia="zh-CN"/>
        </w:rPr>
      </w:pPr>
      <w:bookmarkStart w:id="13" w:name="_Toc9787"/>
      <w:r>
        <w:rPr>
          <w:rFonts w:ascii="仿宋" w:eastAsia="仿宋" w:hAnsi="仿宋" w:cs="仿宋" w:hint="eastAsia"/>
          <w:lang w:eastAsia="zh-CN"/>
        </w:rPr>
        <w:t>(一)、三聚氰胺甲醛塑料项目背景分析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聚氰胺甲醛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聚氰胺甲醛塑料项目在这个潮流中的定位。同时，我们将关注行业内涌现的新兴机遇，以便三聚氰胺甲醛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聚氰胺甲醛塑料项目提供了强大的发展动力。我们将聚焦于行业内最新的技术发展趋势，包括但不限于人工智能、大数据分析、物联网等领域。通过深度的技术研究，我们将确保三聚氰胺甲醛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聚氰胺甲醛塑料项目发展的源泉。我们将投入更多的精力对市场需求进行深入剖析，超越表面的需求，深入挖掘潜在的市场痛点和机遇。通过对市场需求的细致了解，三聚氰胺甲醛塑料项目将更有针对性地设计解决方案，满足市场的多样化需求，从而更好地促进三聚氰胺甲醛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聚氰胺甲醛塑料项目战略至关重要。我们将对竞争态势进行更为深入的分析，包括但不限于市场份额、产品特点、客户满意度等多个维度。通过深度的竞争分析，三聚氰胺甲醛塑料项目将能够更准确地把握市场脉搏，制定具有竞争力的三聚氰胺甲醛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聚氰胺甲醛塑料项目的发展具有直接的影响。我们将进行更为全面的法规和政策分析，了解行业发展中的潜在法律风险和合规挑战。通过充分了解和遵守相关法规，三聚氰胺甲醛塑料项目将确保在法律框架内合法合规运营，为三聚氰胺甲醛塑料项目的稳健发展提供有力支持。</w:t>
      </w:r>
    </w:p>
    <w:p>
      <w:pPr>
        <w:pStyle w:val="Heading2"/>
        <w:ind w:firstLine="560" w:firstLineChars="200"/>
        <w:rPr>
          <w:rFonts w:ascii="仿宋" w:eastAsia="仿宋" w:hAnsi="仿宋" w:cs="仿宋" w:hint="eastAsia"/>
          <w:sz w:val="28"/>
          <w:lang w:eastAsia="zh-CN"/>
        </w:rPr>
      </w:pPr>
      <w:bookmarkStart w:id="14" w:name="_Toc22260"/>
      <w:r>
        <w:rPr>
          <w:rFonts w:ascii="仿宋" w:eastAsia="仿宋" w:hAnsi="仿宋" w:cs="仿宋" w:hint="eastAsia"/>
          <w:sz w:val="28"/>
          <w:lang w:eastAsia="zh-CN"/>
        </w:rPr>
        <w:t>(二)、三聚氰胺甲醛塑料项目建设必要性分析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建设的迫切性源于对行业发展趋势的深刻洞察。我们正处于一个行业变革的时代，科技创新、数字化转型成为企业发展的关键动力。三聚氰胺甲醛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建设不仅仅是为了跟上潮流，更是为了通过技术创新推动企业的持续发展。通过引入先进的技术和解决方案，三聚氰胺甲醛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聚氰胺甲醛塑料项目的建设成为必然选择，通过提高产品质量、拓展服务领域，从而在竞争中获得更多的机会。三聚氰胺甲醛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聚氰胺甲醛塑料项目建设的必要性体现在对客户需求更精准的满足。通过三聚氰胺甲醛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建设的背后是对企业持续创新的追求。只有通过不断创新，企业才能在竞争中立于不败之地。三聚氰胺甲醛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691"/>
      <w:r>
        <w:rPr>
          <w:rFonts w:ascii="仿宋" w:eastAsia="仿宋" w:hAnsi="仿宋" w:cs="仿宋" w:hint="eastAsia"/>
          <w:sz w:val="28"/>
          <w:lang w:eastAsia="zh-CN"/>
        </w:rPr>
        <w:t>五、三聚氰胺甲醛塑料项目概论</w:t>
      </w:r>
      <w:bookmarkEnd w:id="15"/>
    </w:p>
    <w:p>
      <w:pPr>
        <w:pStyle w:val="Heading2"/>
        <w:rPr>
          <w:rFonts w:ascii="仿宋" w:eastAsia="仿宋" w:hAnsi="仿宋" w:cs="仿宋" w:hint="eastAsia"/>
          <w:lang w:eastAsia="zh-CN"/>
        </w:rPr>
      </w:pPr>
      <w:bookmarkStart w:id="16" w:name="_Toc20740"/>
      <w:r>
        <w:rPr>
          <w:rFonts w:ascii="仿宋" w:eastAsia="仿宋" w:hAnsi="仿宋" w:cs="仿宋" w:hint="eastAsia"/>
          <w:lang w:eastAsia="zh-CN"/>
        </w:rPr>
        <w:t>(一)、三聚氰胺甲醛塑料项目概况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起源追溯至对市场的深入洞察。市场的不断演变与变革为三聚氰胺甲醛塑料项目提供了难得的机遇。当前市场存在的需求缺口和变革的大环境共同构成了三聚氰胺甲醛塑料项目的背景。这个三聚氰胺甲醛塑料项目旨在充分利用市场机遇，填补行业中尚未满足的需求，为客户提供全新的解决方案。市场的变革和需求的增长使得这个三聚氰胺甲醛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三聚氰胺甲醛塑料项目名称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正式命名为三聚氰胺甲醛塑料。这个名称不仅仅是一个标识，更代表了三聚氰胺甲醛塑料项目的核心理念和愿景。它蕴含着三聚氰胺甲醛塑料项目所要解决问题的关键字，具有强烈的表达和辨识度，为三聚氰胺甲醛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三聚氰胺甲醛塑料项目目标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核心目标是提供一种全新、高效的解决方案，满足客户日益增长的需求。三聚氰胺甲醛塑料项目追求的不仅仅是满足市场需求，更是在市场中获得卓越的竞争优势。通过不断提升产品或服务的质量和创新水平，三聚氰胺甲醛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三聚氰胺甲醛塑料项目范围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全面涵盖了产品研发、制造、市场推广和售后服务，确保从产品设计到最终用户体验的全方位关注。这一全面的三聚氰胺甲醛塑料项目范围是为了确保三聚氰胺甲醛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三聚氰胺甲醛塑料项目时间表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三聚氰胺甲醛塑料项目计划在未来18个月内完成，包括研发、测试、市场试点和正式推出等不同阶段。这个时间表的合理设计是为了确保三聚氰胺甲醛塑料项目各个阶段的顺利推进，以便按时交付高质量的成果。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三聚氰胺甲醛塑料项目预算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总预算估算为XX百万美元，主要分配在研发、市场推广、人员培训和运营等方面。这一充足的预算为三聚氰胺甲醛塑料项目提供了充足的资源，确保三聚氰胺甲醛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三聚氰胺甲醛塑料项目风险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可能面临的风险包括市场接受度低、技术难题、竞争激烈等。三聚氰胺甲醛塑料项目团队已经制定了相应的风险应对计划，通过前瞻性的风险管理，确保三聚氰胺甲醛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三聚氰胺甲醛塑料项目团队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三聚氰胺甲醛塑料项目汇聚了一支经验丰富、多领域专业素养的核心团队，确保三聚氰胺甲醛塑料项目在各个方面都能拥有高水平的执行力。团队的协同作战是三聚氰胺甲醛塑料项目成功的关键因素之一。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三聚氰胺甲醛塑料项目背景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三聚氰胺甲醛塑料项目的背景根植于市场对更高效、创新产品的渴望，同时也受到科技发展对行业格局的深刻改变的影响。这为三聚氰胺甲醛塑料项目提供了广阔的发展空间和市场需求。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三聚氰胺甲醛塑料项目现状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截至目前，三聚氰胺甲醛塑料项目已完成市场调研和技术验证，取得了初步的成功。这为三聚氰胺甲醛塑料项目在未来的发展奠定了坚实的基础，为更远大的目标打下了坚实的基石。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126"/>
      <w:r>
        <w:rPr>
          <w:rFonts w:ascii="仿宋" w:eastAsia="仿宋" w:hAnsi="仿宋" w:cs="仿宋" w:hint="eastAsia"/>
          <w:sz w:val="28"/>
          <w:lang w:eastAsia="zh-CN"/>
        </w:rPr>
        <w:t>(二)、三聚氰胺甲醛塑料项目目标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聚氰胺甲醛塑料项目首要业务目标是在市场中占据有利地位，实现产品/服务的成功推广和销售。通过不断提升产品质量、创新性，三聚氰胺甲醛塑料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https://d.book118.com/906000053111010041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B6EFF"/>
    <w:rsid w:val="603B6E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000531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2024-01-25T04:31:00Z</dcterms:created>
  <dcterms:modified xsi:type="dcterms:W3CDTF">2024-01-25T04:31:36Z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D84D55E5B2D94DAAB233018C632E4A6D_11</vt:lpwstr>
  </property>
  <property fmtid="{D5CDD505-2E9C-101B-9397-08002B2CF9AE}" pid="3" name="KSOProductBuildVer">
    <vt:lpwstr>2052-12.1.0.16120</vt:lpwstr>
  </property>
</Properties>
</file>