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沥青路面养护车项目规划设计纲要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10" w:history="1">
        <w:r>
          <w:rPr>
            <w:rFonts w:ascii="仿宋" w:eastAsia="仿宋" w:hAnsi="仿宋" w:cs="仿宋" w:hint="eastAsia"/>
            <w:lang w:eastAsia="zh-CN"/>
          </w:rPr>
          <w:t>概论</w:t>
        </w:r>
        <w:r>
          <w:tab/>
        </w:r>
        <w:r>
          <w:fldChar w:fldCharType="begin"/>
        </w:r>
        <w:r>
          <w:instrText xml:space="preserve"> PAGEREF _Toc12410 \h </w:instrText>
        </w:r>
        <w:r>
          <w:fldChar w:fldCharType="separate"/>
        </w:r>
        <w:r>
          <w:t>3</w:t>
        </w:r>
        <w:r>
          <w:fldChar w:fldCharType="end"/>
        </w:r>
      </w:hyperlink>
    </w:p>
    <w:p>
      <w:pPr>
        <w:pStyle w:val="TOC1"/>
        <w:tabs>
          <w:tab w:val="right" w:leader="dot" w:pos="8306"/>
        </w:tabs>
      </w:pPr>
      <w:hyperlink w:anchor="_Toc2716" w:history="1">
        <w:r>
          <w:rPr>
            <w:rFonts w:ascii="仿宋" w:eastAsia="仿宋" w:hAnsi="仿宋" w:cs="仿宋" w:hint="eastAsia"/>
            <w:lang w:eastAsia="zh-CN"/>
          </w:rPr>
          <w:t>一、沥青路面养护车项目概论</w:t>
        </w:r>
        <w:r>
          <w:tab/>
        </w:r>
        <w:r>
          <w:fldChar w:fldCharType="begin"/>
        </w:r>
        <w:r>
          <w:instrText xml:space="preserve"> PAGEREF _Toc2716 \h </w:instrText>
        </w:r>
        <w:r>
          <w:fldChar w:fldCharType="separate"/>
        </w:r>
        <w:r>
          <w:t>3</w:t>
        </w:r>
        <w:r>
          <w:fldChar w:fldCharType="end"/>
        </w:r>
      </w:hyperlink>
    </w:p>
    <w:p>
      <w:pPr>
        <w:pStyle w:val="TOC2"/>
        <w:tabs>
          <w:tab w:val="right" w:leader="dot" w:pos="8306"/>
        </w:tabs>
      </w:pPr>
      <w:hyperlink w:anchor="_Toc12484" w:history="1">
        <w:r>
          <w:rPr>
            <w:rFonts w:ascii="仿宋" w:eastAsia="仿宋" w:hAnsi="仿宋" w:cs="仿宋" w:hint="eastAsia"/>
            <w:lang w:eastAsia="zh-CN"/>
          </w:rPr>
          <w:t>(一)、沥青路面养护车项目概况</w:t>
        </w:r>
        <w:r>
          <w:tab/>
        </w:r>
        <w:r>
          <w:fldChar w:fldCharType="begin"/>
        </w:r>
        <w:r>
          <w:instrText xml:space="preserve"> PAGEREF _Toc12484 \h </w:instrText>
        </w:r>
        <w:r>
          <w:fldChar w:fldCharType="separate"/>
        </w:r>
        <w:r>
          <w:t>3</w:t>
        </w:r>
        <w:r>
          <w:fldChar w:fldCharType="end"/>
        </w:r>
      </w:hyperlink>
    </w:p>
    <w:p>
      <w:pPr>
        <w:pStyle w:val="TOC2"/>
        <w:tabs>
          <w:tab w:val="right" w:leader="dot" w:pos="8306"/>
        </w:tabs>
      </w:pPr>
      <w:hyperlink w:anchor="_Toc13331" w:history="1">
        <w:r>
          <w:rPr>
            <w:rFonts w:ascii="仿宋" w:eastAsia="仿宋" w:hAnsi="仿宋" w:cs="仿宋" w:hint="eastAsia"/>
            <w:lang w:eastAsia="zh-CN"/>
          </w:rPr>
          <w:t>(二)、沥青路面养护车项目目标</w:t>
        </w:r>
        <w:r>
          <w:tab/>
        </w:r>
        <w:r>
          <w:fldChar w:fldCharType="begin"/>
        </w:r>
        <w:r>
          <w:instrText xml:space="preserve"> PAGEREF _Toc13331 \h </w:instrText>
        </w:r>
        <w:r>
          <w:fldChar w:fldCharType="separate"/>
        </w:r>
        <w:r>
          <w:t>5</w:t>
        </w:r>
        <w:r>
          <w:fldChar w:fldCharType="end"/>
        </w:r>
      </w:hyperlink>
    </w:p>
    <w:p>
      <w:pPr>
        <w:pStyle w:val="TOC2"/>
        <w:tabs>
          <w:tab w:val="right" w:leader="dot" w:pos="8306"/>
        </w:tabs>
      </w:pPr>
      <w:hyperlink w:anchor="_Toc20100" w:history="1">
        <w:r>
          <w:rPr>
            <w:rFonts w:ascii="仿宋" w:eastAsia="仿宋" w:hAnsi="仿宋" w:cs="仿宋" w:hint="eastAsia"/>
            <w:lang w:eastAsia="zh-CN"/>
          </w:rPr>
          <w:t>(三)、沥青路面养护车项目提出的理由</w:t>
        </w:r>
        <w:r>
          <w:tab/>
        </w:r>
        <w:r>
          <w:fldChar w:fldCharType="begin"/>
        </w:r>
        <w:r>
          <w:instrText xml:space="preserve"> PAGEREF _Toc20100 \h </w:instrText>
        </w:r>
        <w:r>
          <w:fldChar w:fldCharType="separate"/>
        </w:r>
        <w:r>
          <w:t>6</w:t>
        </w:r>
        <w:r>
          <w:fldChar w:fldCharType="end"/>
        </w:r>
      </w:hyperlink>
    </w:p>
    <w:p>
      <w:pPr>
        <w:pStyle w:val="TOC2"/>
        <w:tabs>
          <w:tab w:val="right" w:leader="dot" w:pos="8306"/>
        </w:tabs>
      </w:pPr>
      <w:hyperlink w:anchor="_Toc16643" w:history="1">
        <w:r>
          <w:rPr>
            <w:rFonts w:ascii="仿宋" w:eastAsia="仿宋" w:hAnsi="仿宋" w:cs="仿宋" w:hint="eastAsia"/>
            <w:lang w:eastAsia="zh-CN"/>
          </w:rPr>
          <w:t>(四)、沥青路面养护车项目意义</w:t>
        </w:r>
        <w:r>
          <w:tab/>
        </w:r>
        <w:r>
          <w:fldChar w:fldCharType="begin"/>
        </w:r>
        <w:r>
          <w:instrText xml:space="preserve"> PAGEREF _Toc16643 \h </w:instrText>
        </w:r>
        <w:r>
          <w:fldChar w:fldCharType="separate"/>
        </w:r>
        <w:r>
          <w:t>8</w:t>
        </w:r>
        <w:r>
          <w:fldChar w:fldCharType="end"/>
        </w:r>
      </w:hyperlink>
    </w:p>
    <w:p>
      <w:pPr>
        <w:pStyle w:val="TOC2"/>
        <w:tabs>
          <w:tab w:val="right" w:leader="dot" w:pos="8306"/>
        </w:tabs>
      </w:pPr>
      <w:hyperlink w:anchor="_Toc22333" w:history="1">
        <w:r>
          <w:rPr>
            <w:rFonts w:ascii="仿宋" w:eastAsia="仿宋" w:hAnsi="仿宋" w:cs="仿宋" w:hint="eastAsia"/>
            <w:lang w:eastAsia="zh-CN"/>
          </w:rPr>
          <w:t>(五)、沥青路面养护车项目背景</w:t>
        </w:r>
        <w:r>
          <w:tab/>
        </w:r>
        <w:r>
          <w:fldChar w:fldCharType="begin"/>
        </w:r>
        <w:r>
          <w:instrText xml:space="preserve"> PAGEREF _Toc22333 \h </w:instrText>
        </w:r>
        <w:r>
          <w:fldChar w:fldCharType="separate"/>
        </w:r>
        <w:r>
          <w:t>9</w:t>
        </w:r>
        <w:r>
          <w:fldChar w:fldCharType="end"/>
        </w:r>
      </w:hyperlink>
    </w:p>
    <w:p>
      <w:pPr>
        <w:pStyle w:val="TOC1"/>
        <w:tabs>
          <w:tab w:val="right" w:leader="dot" w:pos="8306"/>
        </w:tabs>
      </w:pPr>
      <w:hyperlink w:anchor="_Toc29146" w:history="1">
        <w:r>
          <w:rPr>
            <w:rFonts w:ascii="仿宋" w:eastAsia="仿宋" w:hAnsi="仿宋" w:cs="仿宋" w:hint="eastAsia"/>
            <w:lang w:eastAsia="zh-CN"/>
          </w:rPr>
          <w:t>二、沥青路面养护车项目危机管理</w:t>
        </w:r>
        <w:r>
          <w:tab/>
        </w:r>
        <w:r>
          <w:fldChar w:fldCharType="begin"/>
        </w:r>
        <w:r>
          <w:instrText xml:space="preserve"> PAGEREF _Toc29146 \h </w:instrText>
        </w:r>
        <w:r>
          <w:fldChar w:fldCharType="separate"/>
        </w:r>
        <w:r>
          <w:t>10</w:t>
        </w:r>
        <w:r>
          <w:fldChar w:fldCharType="end"/>
        </w:r>
      </w:hyperlink>
    </w:p>
    <w:p>
      <w:pPr>
        <w:pStyle w:val="TOC2"/>
        <w:tabs>
          <w:tab w:val="right" w:leader="dot" w:pos="8306"/>
        </w:tabs>
      </w:pPr>
      <w:hyperlink w:anchor="_Toc22225" w:history="1">
        <w:r>
          <w:rPr>
            <w:rFonts w:ascii="仿宋" w:eastAsia="仿宋" w:hAnsi="仿宋" w:cs="仿宋" w:hint="eastAsia"/>
            <w:lang w:eastAsia="zh-CN"/>
          </w:rPr>
          <w:t>(一)、危机预警与识别</w:t>
        </w:r>
        <w:r>
          <w:tab/>
        </w:r>
        <w:r>
          <w:fldChar w:fldCharType="begin"/>
        </w:r>
        <w:r>
          <w:instrText xml:space="preserve"> PAGEREF _Toc22225 \h </w:instrText>
        </w:r>
        <w:r>
          <w:fldChar w:fldCharType="separate"/>
        </w:r>
        <w:r>
          <w:t>10</w:t>
        </w:r>
        <w:r>
          <w:fldChar w:fldCharType="end"/>
        </w:r>
      </w:hyperlink>
    </w:p>
    <w:p>
      <w:pPr>
        <w:pStyle w:val="TOC2"/>
        <w:tabs>
          <w:tab w:val="right" w:leader="dot" w:pos="8306"/>
        </w:tabs>
      </w:pPr>
      <w:hyperlink w:anchor="_Toc25460" w:history="1">
        <w:r>
          <w:rPr>
            <w:rFonts w:ascii="仿宋" w:eastAsia="仿宋" w:hAnsi="仿宋" w:cs="仿宋" w:hint="eastAsia"/>
            <w:lang w:eastAsia="zh-CN"/>
          </w:rPr>
          <w:t>(二)、危机应对与恢复</w:t>
        </w:r>
        <w:r>
          <w:tab/>
        </w:r>
        <w:r>
          <w:fldChar w:fldCharType="begin"/>
        </w:r>
        <w:r>
          <w:instrText xml:space="preserve"> PAGEREF _Toc25460 \h </w:instrText>
        </w:r>
        <w:r>
          <w:fldChar w:fldCharType="separate"/>
        </w:r>
        <w:r>
          <w:t>11</w:t>
        </w:r>
        <w:r>
          <w:fldChar w:fldCharType="end"/>
        </w:r>
      </w:hyperlink>
    </w:p>
    <w:p>
      <w:pPr>
        <w:pStyle w:val="TOC1"/>
        <w:tabs>
          <w:tab w:val="right" w:leader="dot" w:pos="8306"/>
        </w:tabs>
      </w:pPr>
      <w:hyperlink w:anchor="_Toc15655" w:history="1">
        <w:r>
          <w:rPr>
            <w:rFonts w:ascii="仿宋" w:eastAsia="仿宋" w:hAnsi="仿宋" w:cs="仿宋" w:hint="eastAsia"/>
            <w:lang w:eastAsia="zh-CN"/>
          </w:rPr>
          <w:t>三、沥青路面养护车项目可持续发展</w:t>
        </w:r>
        <w:r>
          <w:tab/>
        </w:r>
        <w:r>
          <w:fldChar w:fldCharType="begin"/>
        </w:r>
        <w:r>
          <w:instrText xml:space="preserve"> PAGEREF _Toc15655 \h </w:instrText>
        </w:r>
        <w:r>
          <w:fldChar w:fldCharType="separate"/>
        </w:r>
        <w:r>
          <w:t>12</w:t>
        </w:r>
        <w:r>
          <w:fldChar w:fldCharType="end"/>
        </w:r>
      </w:hyperlink>
    </w:p>
    <w:p>
      <w:pPr>
        <w:pStyle w:val="TOC2"/>
        <w:tabs>
          <w:tab w:val="right" w:leader="dot" w:pos="8306"/>
        </w:tabs>
      </w:pPr>
      <w:hyperlink w:anchor="_Toc23209" w:history="1">
        <w:r>
          <w:rPr>
            <w:rFonts w:ascii="仿宋" w:eastAsia="仿宋" w:hAnsi="仿宋" w:cs="仿宋" w:hint="eastAsia"/>
            <w:lang w:eastAsia="zh-CN"/>
          </w:rPr>
          <w:t>(一)、可持续战略与实践</w:t>
        </w:r>
        <w:r>
          <w:tab/>
        </w:r>
        <w:r>
          <w:fldChar w:fldCharType="begin"/>
        </w:r>
        <w:r>
          <w:instrText xml:space="preserve"> PAGEREF _Toc23209 \h </w:instrText>
        </w:r>
        <w:r>
          <w:fldChar w:fldCharType="separate"/>
        </w:r>
        <w:r>
          <w:t>12</w:t>
        </w:r>
        <w:r>
          <w:fldChar w:fldCharType="end"/>
        </w:r>
      </w:hyperlink>
    </w:p>
    <w:p>
      <w:pPr>
        <w:pStyle w:val="TOC2"/>
        <w:tabs>
          <w:tab w:val="right" w:leader="dot" w:pos="8306"/>
        </w:tabs>
      </w:pPr>
      <w:hyperlink w:anchor="_Toc17916" w:history="1">
        <w:r>
          <w:rPr>
            <w:rFonts w:ascii="仿宋" w:eastAsia="仿宋" w:hAnsi="仿宋" w:cs="仿宋" w:hint="eastAsia"/>
            <w:lang w:eastAsia="zh-CN"/>
          </w:rPr>
          <w:t>(二)、环保与社会责任</w:t>
        </w:r>
        <w:r>
          <w:tab/>
        </w:r>
        <w:r>
          <w:fldChar w:fldCharType="begin"/>
        </w:r>
        <w:r>
          <w:instrText xml:space="preserve"> PAGEREF _Toc17916 \h </w:instrText>
        </w:r>
        <w:r>
          <w:fldChar w:fldCharType="separate"/>
        </w:r>
        <w:r>
          <w:t>13</w:t>
        </w:r>
        <w:r>
          <w:fldChar w:fldCharType="end"/>
        </w:r>
      </w:hyperlink>
    </w:p>
    <w:p>
      <w:pPr>
        <w:pStyle w:val="TOC1"/>
        <w:tabs>
          <w:tab w:val="right" w:leader="dot" w:pos="8306"/>
        </w:tabs>
      </w:pPr>
      <w:hyperlink w:anchor="_Toc11625" w:history="1">
        <w:r>
          <w:rPr>
            <w:rFonts w:ascii="仿宋" w:eastAsia="仿宋" w:hAnsi="仿宋" w:cs="仿宋" w:hint="eastAsia"/>
            <w:lang w:eastAsia="zh-CN"/>
          </w:rPr>
          <w:t>四、沥青路面养护车项目土建工程</w:t>
        </w:r>
        <w:r>
          <w:tab/>
        </w:r>
        <w:r>
          <w:fldChar w:fldCharType="begin"/>
        </w:r>
        <w:r>
          <w:instrText xml:space="preserve"> PAGEREF _Toc11625 \h </w:instrText>
        </w:r>
        <w:r>
          <w:fldChar w:fldCharType="separate"/>
        </w:r>
        <w:r>
          <w:t>14</w:t>
        </w:r>
        <w:r>
          <w:fldChar w:fldCharType="end"/>
        </w:r>
      </w:hyperlink>
    </w:p>
    <w:p>
      <w:pPr>
        <w:pStyle w:val="TOC2"/>
        <w:tabs>
          <w:tab w:val="right" w:leader="dot" w:pos="8306"/>
        </w:tabs>
      </w:pPr>
      <w:hyperlink w:anchor="_Toc23583" w:history="1">
        <w:r>
          <w:rPr>
            <w:rFonts w:ascii="仿宋" w:eastAsia="仿宋" w:hAnsi="仿宋" w:cs="仿宋" w:hint="eastAsia"/>
            <w:lang w:eastAsia="zh-CN"/>
          </w:rPr>
          <w:t>(一)、建筑工程设计原则</w:t>
        </w:r>
        <w:r>
          <w:tab/>
        </w:r>
        <w:r>
          <w:fldChar w:fldCharType="begin"/>
        </w:r>
        <w:r>
          <w:instrText xml:space="preserve"> PAGEREF _Toc23583 \h </w:instrText>
        </w:r>
        <w:r>
          <w:fldChar w:fldCharType="separate"/>
        </w:r>
        <w:r>
          <w:t>14</w:t>
        </w:r>
        <w:r>
          <w:fldChar w:fldCharType="end"/>
        </w:r>
      </w:hyperlink>
    </w:p>
    <w:p>
      <w:pPr>
        <w:pStyle w:val="TOC2"/>
        <w:tabs>
          <w:tab w:val="right" w:leader="dot" w:pos="8306"/>
        </w:tabs>
      </w:pPr>
      <w:hyperlink w:anchor="_Toc15738" w:history="1">
        <w:r>
          <w:rPr>
            <w:rFonts w:ascii="仿宋" w:eastAsia="仿宋" w:hAnsi="仿宋" w:cs="仿宋" w:hint="eastAsia"/>
            <w:lang w:eastAsia="zh-CN"/>
          </w:rPr>
          <w:t>(二)、土建工程设计年限及安全等级</w:t>
        </w:r>
        <w:r>
          <w:tab/>
        </w:r>
        <w:r>
          <w:fldChar w:fldCharType="begin"/>
        </w:r>
        <w:r>
          <w:instrText xml:space="preserve"> PAGEREF _Toc15738 \h </w:instrText>
        </w:r>
        <w:r>
          <w:fldChar w:fldCharType="separate"/>
        </w:r>
        <w:r>
          <w:t>15</w:t>
        </w:r>
        <w:r>
          <w:fldChar w:fldCharType="end"/>
        </w:r>
      </w:hyperlink>
    </w:p>
    <w:p>
      <w:pPr>
        <w:pStyle w:val="TOC2"/>
        <w:tabs>
          <w:tab w:val="right" w:leader="dot" w:pos="8306"/>
        </w:tabs>
      </w:pPr>
      <w:hyperlink w:anchor="_Toc15273" w:history="1">
        <w:r>
          <w:rPr>
            <w:rFonts w:ascii="仿宋" w:eastAsia="仿宋" w:hAnsi="仿宋" w:cs="仿宋" w:hint="eastAsia"/>
            <w:lang w:eastAsia="zh-CN"/>
          </w:rPr>
          <w:t>(三)、建筑工程设计总体要求</w:t>
        </w:r>
        <w:r>
          <w:tab/>
        </w:r>
        <w:r>
          <w:fldChar w:fldCharType="begin"/>
        </w:r>
        <w:r>
          <w:instrText xml:space="preserve"> PAGEREF _Toc15273 \h </w:instrText>
        </w:r>
        <w:r>
          <w:fldChar w:fldCharType="separate"/>
        </w:r>
        <w:r>
          <w:t>17</w:t>
        </w:r>
        <w:r>
          <w:fldChar w:fldCharType="end"/>
        </w:r>
      </w:hyperlink>
    </w:p>
    <w:p>
      <w:pPr>
        <w:pStyle w:val="TOC2"/>
        <w:tabs>
          <w:tab w:val="right" w:leader="dot" w:pos="8306"/>
        </w:tabs>
      </w:pPr>
      <w:hyperlink w:anchor="_Toc23117" w:history="1">
        <w:r>
          <w:rPr>
            <w:rFonts w:ascii="仿宋" w:eastAsia="仿宋" w:hAnsi="仿宋" w:cs="仿宋" w:hint="eastAsia"/>
            <w:lang w:eastAsia="zh-CN"/>
          </w:rPr>
          <w:t>(四)、土建工程建设指标</w:t>
        </w:r>
        <w:r>
          <w:tab/>
        </w:r>
        <w:r>
          <w:fldChar w:fldCharType="begin"/>
        </w:r>
        <w:r>
          <w:instrText xml:space="preserve"> PAGEREF _Toc23117 \h </w:instrText>
        </w:r>
        <w:r>
          <w:fldChar w:fldCharType="separate"/>
        </w:r>
        <w:r>
          <w:t>17</w:t>
        </w:r>
        <w:r>
          <w:fldChar w:fldCharType="end"/>
        </w:r>
      </w:hyperlink>
    </w:p>
    <w:p>
      <w:pPr>
        <w:pStyle w:val="TOC1"/>
        <w:tabs>
          <w:tab w:val="right" w:leader="dot" w:pos="8306"/>
        </w:tabs>
      </w:pPr>
      <w:hyperlink w:anchor="_Toc29432" w:history="1">
        <w:r>
          <w:rPr>
            <w:rFonts w:ascii="仿宋" w:eastAsia="仿宋" w:hAnsi="仿宋" w:cs="仿宋" w:hint="eastAsia"/>
            <w:lang w:eastAsia="zh-CN"/>
          </w:rPr>
          <w:t>五、市场分析、调研</w:t>
        </w:r>
        <w:r>
          <w:tab/>
        </w:r>
        <w:r>
          <w:fldChar w:fldCharType="begin"/>
        </w:r>
        <w:r>
          <w:instrText xml:space="preserve"> PAGEREF _Toc29432 \h </w:instrText>
        </w:r>
        <w:r>
          <w:fldChar w:fldCharType="separate"/>
        </w:r>
        <w:r>
          <w:t>17</w:t>
        </w:r>
        <w:r>
          <w:fldChar w:fldCharType="end"/>
        </w:r>
      </w:hyperlink>
    </w:p>
    <w:p>
      <w:pPr>
        <w:pStyle w:val="TOC2"/>
        <w:tabs>
          <w:tab w:val="right" w:leader="dot" w:pos="8306"/>
        </w:tabs>
      </w:pPr>
      <w:hyperlink w:anchor="_Toc19100" w:history="1">
        <w:r>
          <w:rPr>
            <w:rFonts w:ascii="仿宋" w:eastAsia="仿宋" w:hAnsi="仿宋" w:cs="仿宋" w:hint="eastAsia"/>
            <w:lang w:eastAsia="zh-CN"/>
          </w:rPr>
          <w:t>(一)、沥青路面养护车行业分析</w:t>
        </w:r>
        <w:r>
          <w:tab/>
        </w:r>
        <w:r>
          <w:fldChar w:fldCharType="begin"/>
        </w:r>
        <w:r>
          <w:instrText xml:space="preserve"> PAGEREF _Toc19100 \h </w:instrText>
        </w:r>
        <w:r>
          <w:fldChar w:fldCharType="separate"/>
        </w:r>
        <w:r>
          <w:t>17</w:t>
        </w:r>
        <w:r>
          <w:fldChar w:fldCharType="end"/>
        </w:r>
      </w:hyperlink>
    </w:p>
    <w:p>
      <w:pPr>
        <w:pStyle w:val="TOC2"/>
        <w:tabs>
          <w:tab w:val="right" w:leader="dot" w:pos="8306"/>
        </w:tabs>
      </w:pPr>
      <w:hyperlink w:anchor="_Toc8306" w:history="1">
        <w:r>
          <w:rPr>
            <w:rFonts w:ascii="仿宋" w:eastAsia="仿宋" w:hAnsi="仿宋" w:cs="仿宋" w:hint="eastAsia"/>
            <w:lang w:eastAsia="zh-CN"/>
          </w:rPr>
          <w:t>(二)、沥青路面养护车市场分析预测</w:t>
        </w:r>
        <w:r>
          <w:tab/>
        </w:r>
        <w:r>
          <w:fldChar w:fldCharType="begin"/>
        </w:r>
        <w:r>
          <w:instrText xml:space="preserve"> PAGEREF _Toc8306 \h </w:instrText>
        </w:r>
        <w:r>
          <w:fldChar w:fldCharType="separate"/>
        </w:r>
        <w:r>
          <w:t>18</w:t>
        </w:r>
        <w:r>
          <w:fldChar w:fldCharType="end"/>
        </w:r>
      </w:hyperlink>
    </w:p>
    <w:p>
      <w:pPr>
        <w:pStyle w:val="TOC1"/>
        <w:tabs>
          <w:tab w:val="right" w:leader="dot" w:pos="8306"/>
        </w:tabs>
      </w:pPr>
      <w:hyperlink w:anchor="_Toc922" w:history="1">
        <w:r>
          <w:rPr>
            <w:rFonts w:ascii="仿宋" w:eastAsia="仿宋" w:hAnsi="仿宋" w:cs="仿宋" w:hint="eastAsia"/>
            <w:lang w:eastAsia="zh-CN"/>
          </w:rPr>
          <w:t>六、沥青路面养护车项目建设背景及必要性分析</w:t>
        </w:r>
        <w:r>
          <w:tab/>
        </w:r>
        <w:r>
          <w:fldChar w:fldCharType="begin"/>
        </w:r>
        <w:r>
          <w:instrText xml:space="preserve"> PAGEREF _Toc922 \h </w:instrText>
        </w:r>
        <w:r>
          <w:fldChar w:fldCharType="separate"/>
        </w:r>
        <w:r>
          <w:t>19</w:t>
        </w:r>
        <w:r>
          <w:fldChar w:fldCharType="end"/>
        </w:r>
      </w:hyperlink>
    </w:p>
    <w:p>
      <w:pPr>
        <w:pStyle w:val="TOC2"/>
        <w:tabs>
          <w:tab w:val="right" w:leader="dot" w:pos="8306"/>
        </w:tabs>
      </w:pPr>
      <w:hyperlink w:anchor="_Toc31573" w:history="1">
        <w:r>
          <w:rPr>
            <w:rFonts w:ascii="仿宋" w:eastAsia="仿宋" w:hAnsi="仿宋" w:cs="仿宋" w:hint="eastAsia"/>
            <w:lang w:eastAsia="zh-CN"/>
          </w:rPr>
          <w:t>(一)、沥青路面养护车项目背景分析</w:t>
        </w:r>
        <w:r>
          <w:tab/>
        </w:r>
        <w:r>
          <w:fldChar w:fldCharType="begin"/>
        </w:r>
        <w:r>
          <w:instrText xml:space="preserve"> PAGEREF _Toc31573 \h </w:instrText>
        </w:r>
        <w:r>
          <w:fldChar w:fldCharType="separate"/>
        </w:r>
        <w:r>
          <w:t>19</w:t>
        </w:r>
        <w:r>
          <w:fldChar w:fldCharType="end"/>
        </w:r>
      </w:hyperlink>
    </w:p>
    <w:p>
      <w:pPr>
        <w:pStyle w:val="TOC2"/>
        <w:tabs>
          <w:tab w:val="right" w:leader="dot" w:pos="8306"/>
        </w:tabs>
      </w:pPr>
      <w:hyperlink w:anchor="_Toc766" w:history="1">
        <w:r>
          <w:rPr>
            <w:rFonts w:ascii="仿宋" w:eastAsia="仿宋" w:hAnsi="仿宋" w:cs="仿宋" w:hint="eastAsia"/>
            <w:lang w:eastAsia="zh-CN"/>
          </w:rPr>
          <w:t>(二)、沥青路面养护车项目建设必要性分析</w:t>
        </w:r>
        <w:r>
          <w:tab/>
        </w:r>
        <w:r>
          <w:fldChar w:fldCharType="begin"/>
        </w:r>
        <w:r>
          <w:instrText xml:space="preserve"> PAGEREF _Toc766 \h </w:instrText>
        </w:r>
        <w:r>
          <w:fldChar w:fldCharType="separate"/>
        </w:r>
        <w:r>
          <w:t>21</w:t>
        </w:r>
        <w:r>
          <w:fldChar w:fldCharType="end"/>
        </w:r>
      </w:hyperlink>
    </w:p>
    <w:p>
      <w:pPr>
        <w:pStyle w:val="TOC1"/>
        <w:tabs>
          <w:tab w:val="right" w:leader="dot" w:pos="8306"/>
        </w:tabs>
      </w:pPr>
      <w:hyperlink w:anchor="_Toc26661" w:history="1">
        <w:r>
          <w:rPr>
            <w:rFonts w:ascii="仿宋" w:eastAsia="仿宋" w:hAnsi="仿宋" w:cs="仿宋" w:hint="eastAsia"/>
            <w:lang w:eastAsia="zh-CN"/>
          </w:rPr>
          <w:t>七、沥青路面养护车项目技术管理</w:t>
        </w:r>
        <w:r>
          <w:tab/>
        </w:r>
        <w:r>
          <w:fldChar w:fldCharType="begin"/>
        </w:r>
        <w:r>
          <w:instrText xml:space="preserve"> PAGEREF _Toc26661 \h </w:instrText>
        </w:r>
        <w:r>
          <w:fldChar w:fldCharType="separate"/>
        </w:r>
        <w:r>
          <w:t>22</w:t>
        </w:r>
        <w:r>
          <w:fldChar w:fldCharType="end"/>
        </w:r>
      </w:hyperlink>
    </w:p>
    <w:p>
      <w:pPr>
        <w:pStyle w:val="TOC2"/>
        <w:tabs>
          <w:tab w:val="right" w:leader="dot" w:pos="8306"/>
        </w:tabs>
      </w:pPr>
      <w:hyperlink w:anchor="_Toc10815" w:history="1">
        <w:r>
          <w:rPr>
            <w:rFonts w:ascii="仿宋" w:eastAsia="仿宋" w:hAnsi="仿宋" w:cs="仿宋" w:hint="eastAsia"/>
            <w:lang w:eastAsia="zh-CN"/>
          </w:rPr>
          <w:t>(一)、技术方案选用方向</w:t>
        </w:r>
        <w:r>
          <w:tab/>
        </w:r>
        <w:r>
          <w:fldChar w:fldCharType="begin"/>
        </w:r>
        <w:r>
          <w:instrText xml:space="preserve"> PAGEREF _Toc10815 \h </w:instrText>
        </w:r>
        <w:r>
          <w:fldChar w:fldCharType="separate"/>
        </w:r>
        <w:r>
          <w:t>22</w:t>
        </w:r>
        <w:r>
          <w:fldChar w:fldCharType="end"/>
        </w:r>
      </w:hyperlink>
    </w:p>
    <w:p>
      <w:pPr>
        <w:pStyle w:val="TOC2"/>
        <w:tabs>
          <w:tab w:val="right" w:leader="dot" w:pos="8306"/>
        </w:tabs>
      </w:pPr>
      <w:hyperlink w:anchor="_Toc7543" w:history="1">
        <w:r>
          <w:rPr>
            <w:rFonts w:ascii="仿宋" w:eastAsia="仿宋" w:hAnsi="仿宋" w:cs="仿宋" w:hint="eastAsia"/>
            <w:lang w:eastAsia="zh-CN"/>
          </w:rPr>
          <w:t>(二)、工艺技术方案选用原则</w:t>
        </w:r>
        <w:r>
          <w:tab/>
        </w:r>
        <w:r>
          <w:fldChar w:fldCharType="begin"/>
        </w:r>
        <w:r>
          <w:instrText xml:space="preserve"> PAGEREF _Toc7543 \h </w:instrText>
        </w:r>
        <w:r>
          <w:fldChar w:fldCharType="separate"/>
        </w:r>
        <w:r>
          <w:t>24</w:t>
        </w:r>
        <w:r>
          <w:fldChar w:fldCharType="end"/>
        </w:r>
      </w:hyperlink>
    </w:p>
    <w:p>
      <w:pPr>
        <w:pStyle w:val="TOC2"/>
        <w:tabs>
          <w:tab w:val="right" w:leader="dot" w:pos="8306"/>
        </w:tabs>
      </w:pPr>
      <w:hyperlink w:anchor="_Toc11434" w:history="1">
        <w:r>
          <w:rPr>
            <w:rFonts w:ascii="仿宋" w:eastAsia="仿宋" w:hAnsi="仿宋" w:cs="仿宋" w:hint="eastAsia"/>
            <w:lang w:eastAsia="zh-CN"/>
          </w:rPr>
          <w:t>(三)、工艺技术方案要求</w:t>
        </w:r>
        <w:r>
          <w:tab/>
        </w:r>
        <w:r>
          <w:fldChar w:fldCharType="begin"/>
        </w:r>
        <w:r>
          <w:instrText xml:space="preserve"> PAGEREF _Toc11434 \h </w:instrText>
        </w:r>
        <w:r>
          <w:fldChar w:fldCharType="separate"/>
        </w:r>
        <w:r>
          <w:t>26</w:t>
        </w:r>
        <w:r>
          <w:fldChar w:fldCharType="end"/>
        </w:r>
      </w:hyperlink>
    </w:p>
    <w:p>
      <w:pPr>
        <w:pStyle w:val="TOC1"/>
        <w:tabs>
          <w:tab w:val="right" w:leader="dot" w:pos="8306"/>
        </w:tabs>
      </w:pPr>
      <w:hyperlink w:anchor="_Toc17452" w:history="1">
        <w:r>
          <w:rPr>
            <w:rFonts w:ascii="仿宋" w:eastAsia="仿宋" w:hAnsi="仿宋" w:cs="仿宋" w:hint="eastAsia"/>
            <w:lang w:eastAsia="zh-CN"/>
          </w:rPr>
          <w:t>八、沥青路面养护车项目计划安排</w:t>
        </w:r>
        <w:r>
          <w:tab/>
        </w:r>
        <w:r>
          <w:fldChar w:fldCharType="begin"/>
        </w:r>
        <w:r>
          <w:instrText xml:space="preserve"> PAGEREF _Toc17452 \h </w:instrText>
        </w:r>
        <w:r>
          <w:fldChar w:fldCharType="separate"/>
        </w:r>
        <w:r>
          <w:t>28</w:t>
        </w:r>
        <w:r>
          <w:fldChar w:fldCharType="end"/>
        </w:r>
      </w:hyperlink>
    </w:p>
    <w:p>
      <w:pPr>
        <w:pStyle w:val="TOC2"/>
        <w:tabs>
          <w:tab w:val="right" w:leader="dot" w:pos="8306"/>
        </w:tabs>
      </w:pPr>
      <w:hyperlink w:anchor="_Toc28484" w:history="1">
        <w:r>
          <w:rPr>
            <w:rFonts w:ascii="仿宋" w:eastAsia="仿宋" w:hAnsi="仿宋" w:cs="仿宋" w:hint="eastAsia"/>
            <w:lang w:eastAsia="zh-CN"/>
          </w:rPr>
          <w:t>(一)、建设周期</w:t>
        </w:r>
        <w:r>
          <w:tab/>
        </w:r>
        <w:r>
          <w:fldChar w:fldCharType="begin"/>
        </w:r>
        <w:r>
          <w:instrText xml:space="preserve"> PAGEREF _Toc28484 \h </w:instrText>
        </w:r>
        <w:r>
          <w:fldChar w:fldCharType="separate"/>
        </w:r>
        <w:r>
          <w:t>28</w:t>
        </w:r>
        <w:r>
          <w:fldChar w:fldCharType="end"/>
        </w:r>
      </w:hyperlink>
    </w:p>
    <w:p>
      <w:pPr>
        <w:pStyle w:val="TOC2"/>
        <w:tabs>
          <w:tab w:val="right" w:leader="dot" w:pos="8306"/>
        </w:tabs>
      </w:pPr>
      <w:hyperlink w:anchor="_Toc5715" w:history="1">
        <w:r>
          <w:rPr>
            <w:rFonts w:ascii="仿宋" w:eastAsia="仿宋" w:hAnsi="仿宋" w:cs="仿宋" w:hint="eastAsia"/>
            <w:lang w:eastAsia="zh-CN"/>
          </w:rPr>
          <w:t>(二)、建设进度</w:t>
        </w:r>
        <w:r>
          <w:tab/>
        </w:r>
        <w:r>
          <w:fldChar w:fldCharType="begin"/>
        </w:r>
        <w:r>
          <w:instrText xml:space="preserve"> PAGEREF _Toc5715 \h </w:instrText>
        </w:r>
        <w:r>
          <w:fldChar w:fldCharType="separate"/>
        </w:r>
        <w:r>
          <w:t>29</w:t>
        </w:r>
        <w:r>
          <w:fldChar w:fldCharType="end"/>
        </w:r>
      </w:hyperlink>
    </w:p>
    <w:p>
      <w:pPr>
        <w:pStyle w:val="TOC2"/>
        <w:tabs>
          <w:tab w:val="right" w:leader="dot" w:pos="8306"/>
        </w:tabs>
      </w:pPr>
      <w:hyperlink w:anchor="_Toc28816" w:history="1">
        <w:r>
          <w:rPr>
            <w:rFonts w:ascii="仿宋" w:eastAsia="仿宋" w:hAnsi="仿宋" w:cs="仿宋" w:hint="eastAsia"/>
            <w:lang w:eastAsia="zh-CN"/>
          </w:rPr>
          <w:t>(三)、进度安排注意事项</w:t>
        </w:r>
        <w:r>
          <w:tab/>
        </w:r>
        <w:r>
          <w:fldChar w:fldCharType="begin"/>
        </w:r>
        <w:r>
          <w:instrText xml:space="preserve"> PAGEREF _Toc28816 \h </w:instrText>
        </w:r>
        <w:r>
          <w:fldChar w:fldCharType="separate"/>
        </w:r>
        <w:r>
          <w:t>30</w:t>
        </w:r>
        <w:r>
          <w:fldChar w:fldCharType="end"/>
        </w:r>
      </w:hyperlink>
    </w:p>
    <w:p>
      <w:pPr>
        <w:pStyle w:val="TOC2"/>
        <w:tabs>
          <w:tab w:val="right" w:leader="dot" w:pos="8306"/>
        </w:tabs>
      </w:pPr>
      <w:hyperlink w:anchor="_Toc23116" w:history="1">
        <w:r>
          <w:rPr>
            <w:rFonts w:ascii="仿宋" w:eastAsia="仿宋" w:hAnsi="仿宋" w:cs="仿宋" w:hint="eastAsia"/>
            <w:lang w:eastAsia="zh-CN"/>
          </w:rPr>
          <w:t>(四)、人力资源配置</w:t>
        </w:r>
        <w:r>
          <w:tab/>
        </w:r>
        <w:r>
          <w:fldChar w:fldCharType="begin"/>
        </w:r>
        <w:r>
          <w:instrText xml:space="preserve"> PAGEREF _Toc23116 \h </w:instrText>
        </w:r>
        <w:r>
          <w:fldChar w:fldCharType="separate"/>
        </w:r>
        <w:r>
          <w:t>32</w:t>
        </w:r>
        <w:r>
          <w:fldChar w:fldCharType="end"/>
        </w:r>
      </w:hyperlink>
    </w:p>
    <w:p>
      <w:pPr>
        <w:pStyle w:val="TOC1"/>
        <w:tabs>
          <w:tab w:val="right" w:leader="dot" w:pos="8306"/>
        </w:tabs>
      </w:pPr>
      <w:hyperlink w:anchor="_Toc16304" w:history="1">
        <w:r>
          <w:rPr>
            <w:rFonts w:ascii="仿宋" w:eastAsia="仿宋" w:hAnsi="仿宋" w:cs="仿宋" w:hint="eastAsia"/>
            <w:lang w:eastAsia="zh-CN"/>
          </w:rPr>
          <w:t>九、沥青路面养护车项目投资规划</w:t>
        </w:r>
        <w:r>
          <w:tab/>
        </w:r>
        <w:r>
          <w:fldChar w:fldCharType="begin"/>
        </w:r>
        <w:r>
          <w:instrText xml:space="preserve"> PAGEREF _Toc16304 \h </w:instrText>
        </w:r>
        <w:r>
          <w:fldChar w:fldCharType="separate"/>
        </w:r>
        <w:r>
          <w:t>33</w:t>
        </w:r>
        <w:r>
          <w:fldChar w:fldCharType="end"/>
        </w:r>
      </w:hyperlink>
    </w:p>
    <w:p>
      <w:pPr>
        <w:pStyle w:val="TOC2"/>
        <w:tabs>
          <w:tab w:val="right" w:leader="dot" w:pos="8306"/>
        </w:tabs>
      </w:pPr>
      <w:hyperlink w:anchor="_Toc17384" w:history="1">
        <w:r>
          <w:rPr>
            <w:rFonts w:ascii="仿宋" w:eastAsia="仿宋" w:hAnsi="仿宋" w:cs="仿宋" w:hint="eastAsia"/>
            <w:lang w:eastAsia="zh-CN"/>
          </w:rPr>
          <w:t>(一)、沥青路面养护车项目总投资估算</w:t>
        </w:r>
        <w:r>
          <w:tab/>
        </w:r>
        <w:r>
          <w:fldChar w:fldCharType="begin"/>
        </w:r>
        <w:r>
          <w:instrText xml:space="preserve"> PAGEREF _Toc17384 \h </w:instrText>
        </w:r>
        <w:r>
          <w:fldChar w:fldCharType="separate"/>
        </w:r>
        <w:r>
          <w:t>33</w:t>
        </w:r>
        <w:r>
          <w:fldChar w:fldCharType="end"/>
        </w:r>
      </w:hyperlink>
    </w:p>
    <w:p>
      <w:pPr>
        <w:pStyle w:val="TOC2"/>
        <w:tabs>
          <w:tab w:val="right" w:leader="dot" w:pos="8306"/>
        </w:tabs>
      </w:pPr>
      <w:hyperlink w:anchor="_Toc1413" w:history="1">
        <w:r>
          <w:rPr>
            <w:rFonts w:ascii="仿宋" w:eastAsia="仿宋" w:hAnsi="仿宋" w:cs="仿宋" w:hint="eastAsia"/>
            <w:lang w:eastAsia="zh-CN"/>
          </w:rPr>
          <w:t>(二)、资金筹措</w:t>
        </w:r>
        <w:r>
          <w:tab/>
        </w:r>
        <w:r>
          <w:fldChar w:fldCharType="begin"/>
        </w:r>
        <w:r>
          <w:instrText xml:space="preserve"> PAGEREF _Toc1413 \h </w:instrText>
        </w:r>
        <w:r>
          <w:fldChar w:fldCharType="separate"/>
        </w:r>
        <w:r>
          <w:t>34</w:t>
        </w:r>
        <w:r>
          <w:fldChar w:fldCharType="end"/>
        </w:r>
      </w:hyperlink>
    </w:p>
    <w:p>
      <w:pPr>
        <w:pStyle w:val="TOC1"/>
        <w:tabs>
          <w:tab w:val="right" w:leader="dot" w:pos="8306"/>
        </w:tabs>
      </w:pPr>
      <w:hyperlink w:anchor="_Toc21395" w:history="1">
        <w:r>
          <w:rPr>
            <w:rFonts w:ascii="仿宋" w:eastAsia="仿宋" w:hAnsi="仿宋" w:cs="仿宋" w:hint="eastAsia"/>
            <w:lang w:eastAsia="zh-CN"/>
          </w:rPr>
          <w:t>十、沥青路面养护车项目财务管理</w:t>
        </w:r>
        <w:r>
          <w:tab/>
        </w:r>
        <w:r>
          <w:fldChar w:fldCharType="begin"/>
        </w:r>
        <w:r>
          <w:instrText xml:space="preserve"> PAGEREF _Toc21395 \h </w:instrText>
        </w:r>
        <w:r>
          <w:fldChar w:fldCharType="separate"/>
        </w:r>
        <w:r>
          <w:t>35</w:t>
        </w:r>
        <w:r>
          <w:fldChar w:fldCharType="end"/>
        </w:r>
      </w:hyperlink>
    </w:p>
    <w:p>
      <w:pPr>
        <w:pStyle w:val="TOC2"/>
        <w:tabs>
          <w:tab w:val="right" w:leader="dot" w:pos="8306"/>
        </w:tabs>
      </w:pPr>
      <w:hyperlink w:anchor="_Toc30635" w:history="1">
        <w:r>
          <w:rPr>
            <w:rFonts w:ascii="仿宋" w:eastAsia="仿宋" w:hAnsi="仿宋" w:cs="仿宋" w:hint="eastAsia"/>
            <w:lang w:eastAsia="zh-CN"/>
          </w:rPr>
          <w:t>(一)、资金需求大</w:t>
        </w:r>
        <w:r>
          <w:tab/>
        </w:r>
        <w:r>
          <w:fldChar w:fldCharType="begin"/>
        </w:r>
        <w:r>
          <w:instrText xml:space="preserve"> PAGEREF _Toc30635 \h </w:instrText>
        </w:r>
        <w:r>
          <w:fldChar w:fldCharType="separate"/>
        </w:r>
        <w:r>
          <w:t>35</w:t>
        </w:r>
        <w:r>
          <w:fldChar w:fldCharType="end"/>
        </w:r>
      </w:hyperlink>
    </w:p>
    <w:p>
      <w:pPr>
        <w:pStyle w:val="TOC2"/>
        <w:tabs>
          <w:tab w:val="right" w:leader="dot" w:pos="8306"/>
        </w:tabs>
      </w:pPr>
      <w:hyperlink w:anchor="_Toc19407" w:history="1">
        <w:r>
          <w:rPr>
            <w:rFonts w:ascii="仿宋" w:eastAsia="仿宋" w:hAnsi="仿宋" w:cs="仿宋" w:hint="eastAsia"/>
            <w:lang w:eastAsia="zh-CN"/>
          </w:rPr>
          <w:t>(二)、研发周期长</w:t>
        </w:r>
        <w:r>
          <w:tab/>
        </w:r>
        <w:r>
          <w:fldChar w:fldCharType="begin"/>
        </w:r>
        <w:r>
          <w:instrText xml:space="preserve"> PAGEREF _Toc19407 \h </w:instrText>
        </w:r>
        <w:r>
          <w:fldChar w:fldCharType="separate"/>
        </w:r>
        <w:r>
          <w:t>36</w:t>
        </w:r>
        <w:r>
          <w:fldChar w:fldCharType="end"/>
        </w:r>
      </w:hyperlink>
    </w:p>
    <w:p>
      <w:pPr>
        <w:pStyle w:val="TOC2"/>
        <w:tabs>
          <w:tab w:val="right" w:leader="dot" w:pos="8306"/>
        </w:tabs>
      </w:pPr>
      <w:hyperlink w:anchor="_Toc3211" w:history="1">
        <w:r>
          <w:rPr>
            <w:rFonts w:ascii="仿宋" w:eastAsia="仿宋" w:hAnsi="仿宋" w:cs="仿宋" w:hint="eastAsia"/>
            <w:lang w:eastAsia="zh-CN"/>
          </w:rPr>
          <w:t>(三)、市场风险大</w:t>
        </w:r>
        <w:r>
          <w:tab/>
        </w:r>
        <w:r>
          <w:fldChar w:fldCharType="begin"/>
        </w:r>
        <w:r>
          <w:instrText xml:space="preserve"> PAGEREF _Toc3211 \h </w:instrText>
        </w:r>
        <w:r>
          <w:fldChar w:fldCharType="separate"/>
        </w:r>
        <w:r>
          <w:t>37</w:t>
        </w:r>
        <w:r>
          <w:fldChar w:fldCharType="end"/>
        </w:r>
      </w:hyperlink>
    </w:p>
    <w:p>
      <w:pPr>
        <w:pStyle w:val="TOC2"/>
        <w:tabs>
          <w:tab w:val="right" w:leader="dot" w:pos="8306"/>
        </w:tabs>
      </w:pPr>
      <w:hyperlink w:anchor="_Toc22411" w:history="1">
        <w:r>
          <w:rPr>
            <w:rFonts w:ascii="仿宋" w:eastAsia="仿宋" w:hAnsi="仿宋" w:cs="仿宋" w:hint="eastAsia"/>
            <w:lang w:eastAsia="zh-CN"/>
          </w:rPr>
          <w:t>(四)、利润率高</w:t>
        </w:r>
        <w:r>
          <w:tab/>
        </w:r>
        <w:r>
          <w:fldChar w:fldCharType="begin"/>
        </w:r>
        <w:r>
          <w:instrText xml:space="preserve"> PAGEREF _Toc22411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08" w:history="1">
        <w:r>
          <w:rPr>
            <w:rFonts w:ascii="仿宋" w:eastAsia="仿宋" w:hAnsi="仿宋" w:cs="仿宋" w:hint="eastAsia"/>
            <w:lang w:eastAsia="zh-CN"/>
          </w:rPr>
          <w:t>十一、沥青路面养护车项目风险管理</w:t>
        </w:r>
        <w:r>
          <w:tab/>
        </w:r>
        <w:r>
          <w:fldChar w:fldCharType="begin"/>
        </w:r>
        <w:r>
          <w:instrText xml:space="preserve"> PAGEREF _Toc16608 \h </w:instrText>
        </w:r>
        <w:r>
          <w:fldChar w:fldCharType="separate"/>
        </w:r>
        <w:r>
          <w:t>42</w:t>
        </w:r>
        <w:r>
          <w:fldChar w:fldCharType="end"/>
        </w:r>
      </w:hyperlink>
    </w:p>
    <w:p>
      <w:pPr>
        <w:pStyle w:val="TOC2"/>
        <w:tabs>
          <w:tab w:val="right" w:leader="dot" w:pos="8306"/>
        </w:tabs>
      </w:pPr>
      <w:hyperlink w:anchor="_Toc4116" w:history="1">
        <w:r>
          <w:rPr>
            <w:rFonts w:ascii="仿宋" w:eastAsia="仿宋" w:hAnsi="仿宋" w:cs="仿宋" w:hint="eastAsia"/>
            <w:lang w:eastAsia="zh-CN"/>
          </w:rPr>
          <w:t>(一)、风险识别与评估</w:t>
        </w:r>
        <w:r>
          <w:tab/>
        </w:r>
        <w:r>
          <w:fldChar w:fldCharType="begin"/>
        </w:r>
        <w:r>
          <w:instrText xml:space="preserve"> PAGEREF _Toc4116 \h </w:instrText>
        </w:r>
        <w:r>
          <w:fldChar w:fldCharType="separate"/>
        </w:r>
        <w:r>
          <w:t>42</w:t>
        </w:r>
        <w:r>
          <w:fldChar w:fldCharType="end"/>
        </w:r>
      </w:hyperlink>
    </w:p>
    <w:p>
      <w:pPr>
        <w:pStyle w:val="TOC2"/>
        <w:tabs>
          <w:tab w:val="right" w:leader="dot" w:pos="8306"/>
        </w:tabs>
      </w:pPr>
      <w:hyperlink w:anchor="_Toc595" w:history="1">
        <w:r>
          <w:rPr>
            <w:rFonts w:ascii="仿宋" w:eastAsia="仿宋" w:hAnsi="仿宋" w:cs="仿宋" w:hint="eastAsia"/>
            <w:lang w:eastAsia="zh-CN"/>
          </w:rPr>
          <w:t>(二)、风险应对策略</w:t>
        </w:r>
        <w:r>
          <w:tab/>
        </w:r>
        <w:r>
          <w:fldChar w:fldCharType="begin"/>
        </w:r>
        <w:r>
          <w:instrText xml:space="preserve"> PAGEREF _Toc595 \h </w:instrText>
        </w:r>
        <w:r>
          <w:fldChar w:fldCharType="separate"/>
        </w:r>
        <w:r>
          <w:t>43</w:t>
        </w:r>
        <w:r>
          <w:fldChar w:fldCharType="end"/>
        </w:r>
      </w:hyperlink>
    </w:p>
    <w:p>
      <w:pPr>
        <w:pStyle w:val="TOC2"/>
        <w:tabs>
          <w:tab w:val="right" w:leader="dot" w:pos="8306"/>
        </w:tabs>
      </w:pPr>
      <w:hyperlink w:anchor="_Toc18356" w:history="1">
        <w:r>
          <w:rPr>
            <w:rFonts w:ascii="仿宋" w:eastAsia="仿宋" w:hAnsi="仿宋" w:cs="仿宋" w:hint="eastAsia"/>
            <w:lang w:eastAsia="zh-CN"/>
          </w:rPr>
          <w:t>(三)、风险监控与控制</w:t>
        </w:r>
        <w:r>
          <w:tab/>
        </w:r>
        <w:r>
          <w:fldChar w:fldCharType="begin"/>
        </w:r>
        <w:r>
          <w:instrText xml:space="preserve"> PAGEREF _Toc18356 \h </w:instrText>
        </w:r>
        <w:r>
          <w:fldChar w:fldCharType="separate"/>
        </w:r>
        <w:r>
          <w:t>45</w:t>
        </w:r>
        <w:r>
          <w:fldChar w:fldCharType="end"/>
        </w:r>
      </w:hyperlink>
    </w:p>
    <w:p>
      <w:pPr>
        <w:pStyle w:val="TOC1"/>
        <w:tabs>
          <w:tab w:val="right" w:leader="dot" w:pos="8306"/>
        </w:tabs>
      </w:pPr>
      <w:hyperlink w:anchor="_Toc12325" w:history="1">
        <w:r>
          <w:rPr>
            <w:rFonts w:ascii="仿宋" w:eastAsia="仿宋" w:hAnsi="仿宋" w:cs="仿宋" w:hint="eastAsia"/>
            <w:lang w:eastAsia="zh-CN"/>
          </w:rPr>
          <w:t>十二、沥青路面养护车项目人力资源培养与发展</w:t>
        </w:r>
        <w:r>
          <w:tab/>
        </w:r>
        <w:r>
          <w:fldChar w:fldCharType="begin"/>
        </w:r>
        <w:r>
          <w:instrText xml:space="preserve"> PAGEREF _Toc12325 \h </w:instrText>
        </w:r>
        <w:r>
          <w:fldChar w:fldCharType="separate"/>
        </w:r>
        <w:r>
          <w:t>46</w:t>
        </w:r>
        <w:r>
          <w:fldChar w:fldCharType="end"/>
        </w:r>
      </w:hyperlink>
    </w:p>
    <w:p>
      <w:pPr>
        <w:pStyle w:val="TOC2"/>
        <w:tabs>
          <w:tab w:val="right" w:leader="dot" w:pos="8306"/>
        </w:tabs>
      </w:pPr>
      <w:hyperlink w:anchor="_Toc26180" w:history="1">
        <w:r>
          <w:rPr>
            <w:rFonts w:ascii="仿宋" w:eastAsia="仿宋" w:hAnsi="仿宋" w:cs="仿宋" w:hint="eastAsia"/>
            <w:lang w:eastAsia="zh-CN"/>
          </w:rPr>
          <w:t>(一)、人才需求与规划</w:t>
        </w:r>
        <w:r>
          <w:tab/>
        </w:r>
        <w:r>
          <w:fldChar w:fldCharType="begin"/>
        </w:r>
        <w:r>
          <w:instrText xml:space="preserve"> PAGEREF _Toc26180 \h </w:instrText>
        </w:r>
        <w:r>
          <w:fldChar w:fldCharType="separate"/>
        </w:r>
        <w:r>
          <w:t>46</w:t>
        </w:r>
        <w:r>
          <w:fldChar w:fldCharType="end"/>
        </w:r>
      </w:hyperlink>
    </w:p>
    <w:p>
      <w:pPr>
        <w:pStyle w:val="TOC2"/>
        <w:tabs>
          <w:tab w:val="right" w:leader="dot" w:pos="8306"/>
        </w:tabs>
      </w:pPr>
      <w:hyperlink w:anchor="_Toc27136" w:history="1">
        <w:r>
          <w:rPr>
            <w:rFonts w:ascii="仿宋" w:eastAsia="仿宋" w:hAnsi="仿宋" w:cs="仿宋" w:hint="eastAsia"/>
            <w:lang w:eastAsia="zh-CN"/>
          </w:rPr>
          <w:t>(二)、培训与发展计划</w:t>
        </w:r>
        <w:r>
          <w:tab/>
        </w:r>
        <w:r>
          <w:fldChar w:fldCharType="begin"/>
        </w:r>
        <w:r>
          <w:instrText xml:space="preserve"> PAGEREF _Toc27136 \h </w:instrText>
        </w:r>
        <w:r>
          <w:fldChar w:fldCharType="separate"/>
        </w:r>
        <w:r>
          <w:t>46</w:t>
        </w:r>
        <w:r>
          <w:fldChar w:fldCharType="end"/>
        </w:r>
      </w:hyperlink>
    </w:p>
    <w:p>
      <w:pPr>
        <w:pStyle w:val="TOC1"/>
        <w:tabs>
          <w:tab w:val="right" w:leader="dot" w:pos="8306"/>
        </w:tabs>
      </w:pPr>
      <w:hyperlink w:anchor="_Toc20273" w:history="1">
        <w:r>
          <w:rPr>
            <w:rFonts w:ascii="仿宋" w:eastAsia="仿宋" w:hAnsi="仿宋" w:cs="仿宋" w:hint="eastAsia"/>
            <w:lang w:eastAsia="zh-CN"/>
          </w:rPr>
          <w:t>十三、质量管理体系</w:t>
        </w:r>
        <w:r>
          <w:tab/>
        </w:r>
        <w:r>
          <w:fldChar w:fldCharType="begin"/>
        </w:r>
        <w:r>
          <w:instrText xml:space="preserve"> PAGEREF _Toc20273 \h </w:instrText>
        </w:r>
        <w:r>
          <w:fldChar w:fldCharType="separate"/>
        </w:r>
        <w:r>
          <w:t>47</w:t>
        </w:r>
        <w:r>
          <w:fldChar w:fldCharType="end"/>
        </w:r>
      </w:hyperlink>
    </w:p>
    <w:p>
      <w:pPr>
        <w:pStyle w:val="TOC2"/>
        <w:tabs>
          <w:tab w:val="right" w:leader="dot" w:pos="8306"/>
        </w:tabs>
      </w:pPr>
      <w:hyperlink w:anchor="_Toc26206" w:history="1">
        <w:r>
          <w:rPr>
            <w:rFonts w:ascii="仿宋" w:eastAsia="仿宋" w:hAnsi="仿宋" w:cs="仿宋" w:hint="eastAsia"/>
            <w:lang w:eastAsia="zh-CN"/>
          </w:rPr>
          <w:t>(一)、质量目标与方针</w:t>
        </w:r>
        <w:r>
          <w:tab/>
        </w:r>
        <w:r>
          <w:fldChar w:fldCharType="begin"/>
        </w:r>
        <w:r>
          <w:instrText xml:space="preserve"> PAGEREF _Toc26206 \h </w:instrText>
        </w:r>
        <w:r>
          <w:fldChar w:fldCharType="separate"/>
        </w:r>
        <w:r>
          <w:t>47</w:t>
        </w:r>
        <w:r>
          <w:fldChar w:fldCharType="end"/>
        </w:r>
      </w:hyperlink>
    </w:p>
    <w:p>
      <w:pPr>
        <w:pStyle w:val="TOC2"/>
        <w:tabs>
          <w:tab w:val="right" w:leader="dot" w:pos="8306"/>
        </w:tabs>
      </w:pPr>
      <w:hyperlink w:anchor="_Toc17607" w:history="1">
        <w:r>
          <w:rPr>
            <w:rFonts w:ascii="仿宋" w:eastAsia="仿宋" w:hAnsi="仿宋" w:cs="仿宋" w:hint="eastAsia"/>
            <w:lang w:eastAsia="zh-CN"/>
          </w:rPr>
          <w:t>(二)、质量管理责任</w:t>
        </w:r>
        <w:r>
          <w:tab/>
        </w:r>
        <w:r>
          <w:fldChar w:fldCharType="begin"/>
        </w:r>
        <w:r>
          <w:instrText xml:space="preserve"> PAGEREF _Toc17607 \h </w:instrText>
        </w:r>
        <w:r>
          <w:fldChar w:fldCharType="separate"/>
        </w:r>
        <w:r>
          <w:t>48</w:t>
        </w:r>
        <w:r>
          <w:fldChar w:fldCharType="end"/>
        </w:r>
      </w:hyperlink>
    </w:p>
    <w:p>
      <w:pPr>
        <w:pStyle w:val="TOC2"/>
        <w:tabs>
          <w:tab w:val="right" w:leader="dot" w:pos="8306"/>
        </w:tabs>
      </w:pPr>
      <w:hyperlink w:anchor="_Toc5422" w:history="1">
        <w:r>
          <w:rPr>
            <w:rFonts w:ascii="仿宋" w:eastAsia="仿宋" w:hAnsi="仿宋" w:cs="仿宋" w:hint="eastAsia"/>
            <w:lang w:eastAsia="zh-CN"/>
          </w:rPr>
          <w:t>(三)、质量管理体系文件</w:t>
        </w:r>
        <w:r>
          <w:tab/>
        </w:r>
        <w:r>
          <w:fldChar w:fldCharType="begin"/>
        </w:r>
        <w:r>
          <w:instrText xml:space="preserve"> PAGEREF _Toc5422 \h </w:instrText>
        </w:r>
        <w:r>
          <w:fldChar w:fldCharType="separate"/>
        </w:r>
        <w:r>
          <w:t>49</w:t>
        </w:r>
        <w:r>
          <w:fldChar w:fldCharType="end"/>
        </w:r>
      </w:hyperlink>
    </w:p>
    <w:p>
      <w:pPr>
        <w:pStyle w:val="TOC2"/>
        <w:tabs>
          <w:tab w:val="right" w:leader="dot" w:pos="8306"/>
        </w:tabs>
      </w:pPr>
      <w:hyperlink w:anchor="_Toc6850" w:history="1">
        <w:r>
          <w:rPr>
            <w:rFonts w:ascii="仿宋" w:eastAsia="仿宋" w:hAnsi="仿宋" w:cs="仿宋" w:hint="eastAsia"/>
            <w:lang w:eastAsia="zh-CN"/>
          </w:rPr>
          <w:t>(四)、质量培训与教育</w:t>
        </w:r>
        <w:r>
          <w:tab/>
        </w:r>
        <w:r>
          <w:fldChar w:fldCharType="begin"/>
        </w:r>
        <w:r>
          <w:instrText xml:space="preserve"> PAGEREF _Toc6850 \h </w:instrText>
        </w:r>
        <w:r>
          <w:fldChar w:fldCharType="separate"/>
        </w:r>
        <w:r>
          <w:t>52</w:t>
        </w:r>
        <w:r>
          <w:fldChar w:fldCharType="end"/>
        </w:r>
      </w:hyperlink>
    </w:p>
    <w:p>
      <w:pPr>
        <w:pStyle w:val="TOC2"/>
        <w:tabs>
          <w:tab w:val="right" w:leader="dot" w:pos="8306"/>
        </w:tabs>
      </w:pPr>
      <w:hyperlink w:anchor="_Toc14494" w:history="1">
        <w:r>
          <w:rPr>
            <w:rFonts w:ascii="仿宋" w:eastAsia="仿宋" w:hAnsi="仿宋" w:cs="仿宋" w:hint="eastAsia"/>
            <w:lang w:eastAsia="zh-CN"/>
          </w:rPr>
          <w:t>(五)、质量审核与评价</w:t>
        </w:r>
        <w:r>
          <w:tab/>
        </w:r>
        <w:r>
          <w:fldChar w:fldCharType="begin"/>
        </w:r>
        <w:r>
          <w:instrText xml:space="preserve"> PAGEREF _Toc14494 \h </w:instrText>
        </w:r>
        <w:r>
          <w:fldChar w:fldCharType="separate"/>
        </w:r>
        <w:r>
          <w:t>53</w:t>
        </w:r>
        <w:r>
          <w:fldChar w:fldCharType="end"/>
        </w:r>
      </w:hyperlink>
    </w:p>
    <w:p>
      <w:pPr>
        <w:pStyle w:val="TOC2"/>
        <w:tabs>
          <w:tab w:val="right" w:leader="dot" w:pos="8306"/>
        </w:tabs>
      </w:pPr>
      <w:hyperlink w:anchor="_Toc23152" w:history="1">
        <w:r>
          <w:rPr>
            <w:rFonts w:ascii="仿宋" w:eastAsia="仿宋" w:hAnsi="仿宋" w:cs="仿宋" w:hint="eastAsia"/>
            <w:lang w:eastAsia="zh-CN"/>
          </w:rPr>
          <w:t>(六)、不符合与纠正措施</w:t>
        </w:r>
        <w:r>
          <w:tab/>
        </w:r>
        <w:r>
          <w:fldChar w:fldCharType="begin"/>
        </w:r>
        <w:r>
          <w:instrText xml:space="preserve"> PAGEREF _Toc23152 \h </w:instrText>
        </w:r>
        <w:r>
          <w:fldChar w:fldCharType="separate"/>
        </w:r>
        <w:r>
          <w:t>54</w:t>
        </w:r>
        <w:r>
          <w:fldChar w:fldCharType="end"/>
        </w:r>
      </w:hyperlink>
    </w:p>
    <w:p>
      <w:pPr>
        <w:pStyle w:val="TOC1"/>
        <w:tabs>
          <w:tab w:val="right" w:leader="dot" w:pos="8306"/>
        </w:tabs>
      </w:pPr>
      <w:hyperlink w:anchor="_Toc11571" w:history="1">
        <w:r>
          <w:rPr>
            <w:rFonts w:ascii="仿宋" w:eastAsia="仿宋" w:hAnsi="仿宋" w:cs="仿宋" w:hint="eastAsia"/>
            <w:lang w:eastAsia="zh-CN"/>
          </w:rPr>
          <w:t>十四、沥青路面养护车项目实施保障措施</w:t>
        </w:r>
        <w:r>
          <w:tab/>
        </w:r>
        <w:r>
          <w:fldChar w:fldCharType="begin"/>
        </w:r>
        <w:r>
          <w:instrText xml:space="preserve"> PAGEREF _Toc11571 \h </w:instrText>
        </w:r>
        <w:r>
          <w:fldChar w:fldCharType="separate"/>
        </w:r>
        <w:r>
          <w:t>55</w:t>
        </w:r>
        <w:r>
          <w:fldChar w:fldCharType="end"/>
        </w:r>
      </w:hyperlink>
    </w:p>
    <w:p>
      <w:pPr>
        <w:pStyle w:val="TOC2"/>
        <w:tabs>
          <w:tab w:val="right" w:leader="dot" w:pos="8306"/>
        </w:tabs>
      </w:pPr>
      <w:hyperlink w:anchor="_Toc19698" w:history="1">
        <w:r>
          <w:rPr>
            <w:rFonts w:ascii="仿宋" w:eastAsia="仿宋" w:hAnsi="仿宋" w:cs="仿宋" w:hint="eastAsia"/>
            <w:lang w:eastAsia="zh-CN"/>
          </w:rPr>
          <w:t>(一)、沥青路面养护车项目实施保障机制</w:t>
        </w:r>
        <w:r>
          <w:tab/>
        </w:r>
        <w:r>
          <w:fldChar w:fldCharType="begin"/>
        </w:r>
        <w:r>
          <w:instrText xml:space="preserve"> PAGEREF _Toc19698 \h </w:instrText>
        </w:r>
        <w:r>
          <w:fldChar w:fldCharType="separate"/>
        </w:r>
        <w:r>
          <w:t>55</w:t>
        </w:r>
        <w:r>
          <w:fldChar w:fldCharType="end"/>
        </w:r>
      </w:hyperlink>
    </w:p>
    <w:p>
      <w:pPr>
        <w:pStyle w:val="TOC2"/>
        <w:tabs>
          <w:tab w:val="right" w:leader="dot" w:pos="8306"/>
        </w:tabs>
      </w:pPr>
      <w:hyperlink w:anchor="_Toc9104" w:history="1">
        <w:r>
          <w:rPr>
            <w:rFonts w:ascii="仿宋" w:eastAsia="仿宋" w:hAnsi="仿宋" w:cs="仿宋" w:hint="eastAsia"/>
            <w:lang w:eastAsia="zh-CN"/>
          </w:rPr>
          <w:t>(二)、沥青路面养护车项目法律合规要求</w:t>
        </w:r>
        <w:r>
          <w:tab/>
        </w:r>
        <w:r>
          <w:fldChar w:fldCharType="begin"/>
        </w:r>
        <w:r>
          <w:instrText xml:space="preserve"> PAGEREF _Toc9104 \h </w:instrText>
        </w:r>
        <w:r>
          <w:fldChar w:fldCharType="separate"/>
        </w:r>
        <w:r>
          <w:t>59</w:t>
        </w:r>
        <w:r>
          <w:fldChar w:fldCharType="end"/>
        </w:r>
      </w:hyperlink>
    </w:p>
    <w:p>
      <w:pPr>
        <w:pStyle w:val="TOC2"/>
        <w:tabs>
          <w:tab w:val="right" w:leader="dot" w:pos="8306"/>
        </w:tabs>
      </w:pPr>
      <w:hyperlink w:anchor="_Toc17491" w:history="1">
        <w:r>
          <w:rPr>
            <w:rFonts w:ascii="仿宋" w:eastAsia="仿宋" w:hAnsi="仿宋" w:cs="仿宋" w:hint="eastAsia"/>
            <w:lang w:eastAsia="zh-CN"/>
          </w:rPr>
          <w:t>(三)、沥青路面养护车项目合同管理与法律事务</w:t>
        </w:r>
        <w:r>
          <w:tab/>
        </w:r>
        <w:r>
          <w:fldChar w:fldCharType="begin"/>
        </w:r>
        <w:r>
          <w:instrText xml:space="preserve"> PAGEREF _Toc17491 \h </w:instrText>
        </w:r>
        <w:r>
          <w:fldChar w:fldCharType="separate"/>
        </w:r>
        <w:r>
          <w:t>63</w:t>
        </w:r>
        <w:r>
          <w:fldChar w:fldCharType="end"/>
        </w:r>
      </w:hyperlink>
    </w:p>
    <w:p>
      <w:pPr>
        <w:pStyle w:val="TOC2"/>
        <w:tabs>
          <w:tab w:val="right" w:leader="dot" w:pos="8306"/>
        </w:tabs>
      </w:pPr>
      <w:hyperlink w:anchor="_Toc24996" w:history="1">
        <w:r>
          <w:rPr>
            <w:rFonts w:ascii="仿宋" w:eastAsia="仿宋" w:hAnsi="仿宋" w:cs="仿宋" w:hint="eastAsia"/>
            <w:lang w:eastAsia="zh-CN"/>
          </w:rPr>
          <w:t>(四)、沥青路面养护车项目知识产权保护策略</w:t>
        </w:r>
        <w:r>
          <w:tab/>
        </w:r>
        <w:r>
          <w:fldChar w:fldCharType="begin"/>
        </w:r>
        <w:r>
          <w:instrText xml:space="preserve"> PAGEREF _Toc24996 \h </w:instrText>
        </w:r>
        <w:r>
          <w:fldChar w:fldCharType="separate"/>
        </w:r>
        <w:r>
          <w:t>70</w:t>
        </w:r>
        <w:r>
          <w:fldChar w:fldCharType="end"/>
        </w:r>
      </w:hyperlink>
    </w:p>
    <w:p>
      <w:pPr>
        <w:pStyle w:val="TOC1"/>
        <w:tabs>
          <w:tab w:val="right" w:leader="dot" w:pos="8306"/>
        </w:tabs>
      </w:pPr>
      <w:hyperlink w:anchor="_Toc658" w:history="1">
        <w:r>
          <w:rPr>
            <w:rFonts w:ascii="仿宋" w:eastAsia="仿宋" w:hAnsi="仿宋" w:cs="仿宋" w:hint="eastAsia"/>
            <w:lang w:eastAsia="zh-CN"/>
          </w:rPr>
          <w:t>十五、风险识别与分类</w:t>
        </w:r>
        <w:r>
          <w:tab/>
        </w:r>
        <w:r>
          <w:fldChar w:fldCharType="begin"/>
        </w:r>
        <w:r>
          <w:instrText xml:space="preserve"> PAGEREF _Toc658 \h </w:instrText>
        </w:r>
        <w:r>
          <w:fldChar w:fldCharType="separate"/>
        </w:r>
        <w:r>
          <w:t>72</w:t>
        </w:r>
        <w:r>
          <w:fldChar w:fldCharType="end"/>
        </w:r>
      </w:hyperlink>
    </w:p>
    <w:p>
      <w:pPr>
        <w:pStyle w:val="TOC2"/>
        <w:tabs>
          <w:tab w:val="right" w:leader="dot" w:pos="8306"/>
        </w:tabs>
      </w:pPr>
      <w:hyperlink w:anchor="_Toc3606" w:history="1">
        <w:r>
          <w:rPr>
            <w:rFonts w:ascii="仿宋" w:eastAsia="仿宋" w:hAnsi="仿宋" w:cs="仿宋" w:hint="eastAsia"/>
            <w:lang w:eastAsia="zh-CN"/>
          </w:rPr>
          <w:t>(一)、风险识别</w:t>
        </w:r>
        <w:r>
          <w:tab/>
        </w:r>
        <w:r>
          <w:fldChar w:fldCharType="begin"/>
        </w:r>
        <w:r>
          <w:instrText xml:space="preserve"> PAGEREF _Toc3606 \h </w:instrText>
        </w:r>
        <w:r>
          <w:fldChar w:fldCharType="separate"/>
        </w:r>
        <w:r>
          <w:t>72</w:t>
        </w:r>
        <w:r>
          <w:fldChar w:fldCharType="end"/>
        </w:r>
      </w:hyperlink>
    </w:p>
    <w:p>
      <w:pPr>
        <w:pStyle w:val="TOC2"/>
        <w:tabs>
          <w:tab w:val="right" w:leader="dot" w:pos="8306"/>
        </w:tabs>
      </w:pPr>
      <w:hyperlink w:anchor="_Toc21975" w:history="1">
        <w:r>
          <w:rPr>
            <w:rFonts w:ascii="仿宋" w:eastAsia="仿宋" w:hAnsi="仿宋" w:cs="仿宋" w:hint="eastAsia"/>
            <w:lang w:eastAsia="zh-CN"/>
          </w:rPr>
          <w:t>(二)、风险分类</w:t>
        </w:r>
        <w:r>
          <w:tab/>
        </w:r>
        <w:r>
          <w:fldChar w:fldCharType="begin"/>
        </w:r>
        <w:r>
          <w:instrText xml:space="preserve"> PAGEREF _Toc21975 \h </w:instrText>
        </w:r>
        <w:r>
          <w:fldChar w:fldCharType="separate"/>
        </w:r>
        <w:r>
          <w:t>74</w:t>
        </w:r>
        <w:r>
          <w:fldChar w:fldCharType="end"/>
        </w:r>
      </w:hyperlink>
    </w:p>
    <w:p>
      <w:pPr>
        <w:pStyle w:val="TOC1"/>
        <w:tabs>
          <w:tab w:val="right" w:leader="dot" w:pos="8306"/>
        </w:tabs>
      </w:pPr>
      <w:hyperlink w:anchor="_Toc24604" w:history="1">
        <w:r>
          <w:rPr>
            <w:rFonts w:ascii="仿宋" w:eastAsia="仿宋" w:hAnsi="仿宋" w:cs="仿宋" w:hint="eastAsia"/>
            <w:lang w:eastAsia="zh-CN"/>
          </w:rPr>
          <w:t>十六、沥青路面养护车项目工程方案分析</w:t>
        </w:r>
        <w:r>
          <w:tab/>
        </w:r>
        <w:r>
          <w:fldChar w:fldCharType="begin"/>
        </w:r>
        <w:r>
          <w:instrText xml:space="preserve"> PAGEREF _Toc24604 \h </w:instrText>
        </w:r>
        <w:r>
          <w:fldChar w:fldCharType="separate"/>
        </w:r>
        <w:r>
          <w:t>76</w:t>
        </w:r>
        <w:r>
          <w:fldChar w:fldCharType="end"/>
        </w:r>
      </w:hyperlink>
    </w:p>
    <w:p>
      <w:pPr>
        <w:pStyle w:val="TOC2"/>
        <w:tabs>
          <w:tab w:val="right" w:leader="dot" w:pos="8306"/>
        </w:tabs>
      </w:pPr>
      <w:hyperlink w:anchor="_Toc31589" w:history="1">
        <w:r>
          <w:rPr>
            <w:rFonts w:ascii="仿宋" w:eastAsia="仿宋" w:hAnsi="仿宋" w:cs="仿宋" w:hint="eastAsia"/>
            <w:lang w:eastAsia="zh-CN"/>
          </w:rPr>
          <w:t>(一)、建筑工程设计原则</w:t>
        </w:r>
        <w:r>
          <w:tab/>
        </w:r>
        <w:r>
          <w:fldChar w:fldCharType="begin"/>
        </w:r>
        <w:r>
          <w:instrText xml:space="preserve"> PAGEREF _Toc31589 \h </w:instrText>
        </w:r>
        <w:r>
          <w:fldChar w:fldCharType="separate"/>
        </w:r>
        <w:r>
          <w:t>76</w:t>
        </w:r>
        <w:r>
          <w:fldChar w:fldCharType="end"/>
        </w:r>
      </w:hyperlink>
    </w:p>
    <w:p>
      <w:pPr>
        <w:pStyle w:val="TOC2"/>
        <w:tabs>
          <w:tab w:val="right" w:leader="dot" w:pos="8306"/>
        </w:tabs>
      </w:pPr>
      <w:hyperlink w:anchor="_Toc7983" w:history="1">
        <w:r>
          <w:rPr>
            <w:rFonts w:ascii="仿宋" w:eastAsia="仿宋" w:hAnsi="仿宋" w:cs="仿宋" w:hint="eastAsia"/>
            <w:lang w:eastAsia="zh-CN"/>
          </w:rPr>
          <w:t>(二)、土建工程建设指标</w:t>
        </w:r>
        <w:r>
          <w:tab/>
        </w:r>
        <w:r>
          <w:fldChar w:fldCharType="begin"/>
        </w:r>
        <w:r>
          <w:instrText xml:space="preserve"> PAGEREF _Toc7983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6"/>
      <w:r>
        <w:rPr>
          <w:rFonts w:ascii="仿宋" w:eastAsia="仿宋" w:hAnsi="仿宋" w:cs="仿宋" w:hint="eastAsia"/>
          <w:sz w:val="28"/>
          <w:lang w:eastAsia="zh-CN"/>
        </w:rPr>
        <w:t>一、沥青路面养护车项目概论</w:t>
      </w:r>
      <w:bookmarkEnd w:id="2"/>
    </w:p>
    <w:p>
      <w:pPr>
        <w:pStyle w:val="Heading2"/>
        <w:rPr>
          <w:rFonts w:ascii="仿宋" w:eastAsia="仿宋" w:hAnsi="仿宋" w:cs="仿宋" w:hint="eastAsia"/>
          <w:lang w:eastAsia="zh-CN"/>
        </w:rPr>
      </w:pPr>
      <w:bookmarkStart w:id="3" w:name="_Toc12484"/>
      <w:r>
        <w:rPr>
          <w:rFonts w:ascii="仿宋" w:eastAsia="仿宋" w:hAnsi="仿宋" w:cs="仿宋" w:hint="eastAsia"/>
          <w:lang w:eastAsia="zh-CN"/>
        </w:rPr>
        <w:t>(一)、沥青路面养护车项目概况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起源追溯至对市场的深入洞察。市场的不断演变与变革为沥青路面养护车项目提供了难得的机遇。当前市场存在的需求缺口和变革的大环境共同构成了沥青路面养护车项目的背景。这个沥青路面养护车项目旨在充分利用市场机遇，填补行业中尚未满足的需求，为客户提供全新的解决方案。市场的变革和需求的增长使得这个沥青路面养护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沥青路面养护车项目名称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沥青路面养护车项目正式命名为沥青路面养护车。这个名称不仅仅是一个标识，更代表了沥青路面养护车项目的核心理念和愿景。它蕴含着沥青路面养护车项目所要解决问题的关键字，具有强烈的表达和辨识度，为沥青路面养护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沥青路面养护车项目目标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核心目标是提供一种全新、高效的解决方案，满足客户日益增长的需求。沥青路面养护车项目追求的不仅仅是满足市场需求，更是在市场中获得卓越的竞争优势。通过不断提升产品或服务的质量和创新水平，沥青路面养护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沥青路面养护车项目范围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全面涵盖了产品研发、制造、市场推广和售后服务，确保从产品设计到最终用户体验的全方位关注。这一全面的沥青路面养护车项目范围是为了确保沥青路面养护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沥青路面养护车项目时间表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沥青路面养护车项目计划在未来18个月内完成，包括研发、测试、市场试点和正式推出等不同阶段。这个时间表的合理设计是为了确保沥青路面养护车项目各个阶段的顺利推进，以便按时交付高质量的成果。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沥青路面养护车项目预算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总预算估算为XX百万美元，主要分配在研发、市场推广、人员培训和运营等方面。这一充足的预算为沥青路面养护车项目提供了充足的资源，确保沥青路面养护车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沥青路面养护车项目风险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可能面临的风险包括市场接受度低、技术难题、竞争激烈等。沥青路面养护车项目团队已经制定了相应的风险应对计划，通过前瞻性的风险管理，确保沥青路面养护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沥青路面养护车项目团队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沥青路面养护车项目汇聚了一支经验丰富、多领域专业素养的核心团队，确保沥青路面养护车项目在各个方面都能拥有高水平的执行力。团队的协同作战是沥青路面养护车项目成功的关键因素之一。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沥青路面养护车项目背景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沥青路面养护车项目的背景根植于市场对更高效、创新产品的渴望，同时也受到科技发展对行业格局的深刻改变的影响。这为沥青路面养护车项目提供了广阔的发展空间和市场需求。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沥青路面养护车项目现状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截至目前，沥青路面养护车项目已完成市场调研和技术验证，取得了初步的成功。这为沥青路面养护车项目在未来的发展奠定了坚实的基础，为更远大的目标打下了坚实的基石。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331"/>
      <w:r>
        <w:rPr>
          <w:rFonts w:ascii="仿宋" w:eastAsia="仿宋" w:hAnsi="仿宋" w:cs="仿宋" w:hint="eastAsia"/>
          <w:sz w:val="28"/>
          <w:lang w:eastAsia="zh-CN"/>
        </w:rPr>
        <w:t>(二)、沥青路面养护车项目目标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keyword》沥青路面养护车项目首要业务目标是在市场中占据有利地位，实现产品/服务的成功推广和销售。通过不断提升产品质量、创新性，沥青路面养护车项目追求成为行业中的领导者，赢得更多客户的青睐。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在科技迅速发展的时代，沥青路面养护车项目着眼于技术创新。通过持续的研发和技术升级，沥青路面养护车项目旨在推出更具创新性的产品或服务，以满足市场对新鲜、先进解决方案的需求。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为了建立可持续的客户关系，沥青路面养护车项目设定了客户满意度目标。通过提供卓越的产品质量和优质的客户服务，沥青路面养护车项目追求赢得客户的信任和忠诚度，确保他们的满意度达到行业领先水平。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沥青路面养护车项目注重社会责任和可持续发展。通过实施环保、社会责任沥青路面养护车项目，沥青路面养护车项目致力于在经济发展的同时保护环境，促进社会公平，实现可持续经营。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沥青路面养护车项目的团队是实现目标的核心驱动力。因此，沥青路面养护车项目设定了团队发展目标，包括提升团队成员的专业技能、培养领导力，以及搭建协同高效的团队工作氛围。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100"/>
      <w:r>
        <w:rPr>
          <w:rFonts w:ascii="仿宋" w:eastAsia="仿宋" w:hAnsi="仿宋" w:cs="仿宋" w:hint="eastAsia"/>
          <w:sz w:val="28"/>
          <w:lang w:eastAsia="zh-CN"/>
        </w:rPr>
        <w:t>(三)、沥青路面养护车项目提出的理由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沥青路面养护车项目提出的理由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提出源于对市场机遇的深刻洞察。当前市场中存在的需求缺口和行业发展趋势表明，有巨大的商业机会等待被开发。通过准确捕捉市场机遇，沥青路面养护车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理念基于对技术创新的信仰。通过持续的研发和技术投入，沥青路面养护车项目有望推出更具创新性的产品或服务。在科技飞速发展的当下，沥青路面养护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提出是为了增强企业的行业竞争力。通过提升产品或服务的质量和独特性，沥青路面养护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响应了消费者需求的变化。随着社会和科技的不断发展，消费者对产品和服务的需求也在发生变化。通过深入了解并及时回应消费者的新需求，沥青路面养护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提出是企业战略发展规划的一部分。在面对日益激烈的市场竞争和不断变化的商业环境中，沥青路面养护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提出不仅仅是基于商业考量，还注重社会责任。通过推出环保、社会责任等方面的沥青路面养护车项目，沥青路面养护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沥青路面养护车项目的提出反映了对利益相关者期望的关注。包括客户、员工、投资者等利益相关者在企业发展中都有着各自的期望，沥青路面养护车项目力求在满足这些期望的同时，取得更大的共赢。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643"/>
      <w:r>
        <w:rPr>
          <w:rFonts w:ascii="仿宋" w:eastAsia="仿宋" w:hAnsi="仿宋" w:cs="仿宋" w:hint="eastAsia"/>
          <w:sz w:val="28"/>
          <w:lang w:eastAsia="zh-CN"/>
        </w:rPr>
        <w:t>(四)、沥青路面养护车项目意义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在实施沥青路面养护车项目的过程中，我们不仅仅是在追逐商业成功，更是为企业和社会的多个层面创造了深远的意义。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首要意义在于提升企业的市场竞争力。通过持续的创新和对产品质量的高标准要求，沥青路面养护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沥青路面养护车项目的推进将促使行业技术水平的提升。通过引入先进技术和创新性解决方案，沥青路面养护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沥青路面养护车项目不仅创造了大量就业机会，提高了就业水平，还注重社会责任和环保。通过参与社会公益事业和推动环保沥青路面养护车项目，沥青路面养护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综合而言，沥青路面养护车项目意义重大，不仅推动了企业的发展，也为行业和社会的进步贡献了积极力量。这是一个全面而深刻的影响，将在未来产生可持续的正面效应。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333"/>
      <w:r>
        <w:rPr>
          <w:rFonts w:ascii="仿宋" w:eastAsia="仿宋" w:hAnsi="仿宋" w:cs="仿宋" w:hint="eastAsia"/>
          <w:sz w:val="28"/>
          <w:lang w:eastAsia="zh-CN"/>
        </w:rPr>
        <w:t>(五)、沥青路面养护车项目背景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在当今迅猛发展的商业环境中，沥青路面养护车项目的动因根植于对多方面因素的审慎考量。这个沥青路面养护车项目的提出并非孤立的决策，而是对企业所处背景深入思考的产物。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沥青路面养护车项目背后的首要原因。科技的迅速发展和全球市场的快速变化使得企业必须灵活应对。沥青路面养护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竞争的激烈程度也是沥青路面养护车项目背景中不可忽视的一环。企业需要在激烈竞争中脱颖而出，为此，沥青路面养护车项目致力于打破常规，提供独特的价值主张，以吸引客户并确保市场份额的增长。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技术的迅速发展为企业带来了机遇与挑战。作为沥青路面养护车项目启动的背景之一，对新兴技术的应用将有助于提升企业的技术水平，使其在不断演进的商业环境中保持竞争优势。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此外，社会对企业责任的期望也在逐渐升高。沥青路面养护车项目充分融入了社会责任的理念，通过可持续经营和社会公益沥青路面养护车项目，企图为社会贡献一份力量，在商业成功的同时关注社会价值。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146"/>
      <w:r>
        <w:rPr>
          <w:rFonts w:ascii="仿宋" w:eastAsia="仿宋" w:hAnsi="仿宋" w:cs="仿宋" w:hint="eastAsia"/>
          <w:sz w:val="28"/>
          <w:lang w:eastAsia="zh-CN"/>
        </w:rPr>
        <w:t>二、沥青路面养护车项目危机管理</w:t>
      </w:r>
      <w:bookmarkEnd w:id="8"/>
    </w:p>
    <w:p>
      <w:pPr>
        <w:pStyle w:val="Heading2"/>
        <w:rPr>
          <w:rFonts w:ascii="仿宋" w:eastAsia="仿宋" w:hAnsi="仿宋" w:cs="仿宋" w:hint="eastAsia"/>
          <w:lang w:eastAsia="zh-CN"/>
        </w:rPr>
      </w:pPr>
      <w:bookmarkStart w:id="9" w:name="_Toc2222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路面养护车项目危机管理中，危机预警与识别是确保沥青路面养护车项目稳健运行的核心步骤。通过建立全面的监测机制，沥青路面养护车项目团队旨在及时发现和理解潜在的风险和危机因素，以便采取及时的预防和应对措施，确保沥青路面养护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沥青路面养护车项目团队全面分析了整个沥青路面养护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沥青路面养护车项目团队着重于明确定义沥青路面养护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沥青路面养护车项目进展的持续监控，团队能够及时发现潜在问题并作出迅速反应。沥青路面养护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在这一阶段，团队的专业素养和反应速度将发挥至关重要的作用，以确保潜在危机能够在初期得到有效的处理，最大程度地减轻负面影响。通过危机预警与识别，沥青路面养护车项目得以更有序、可控地推进。</w:t>
      </w:r>
    </w:p>
    <w:p>
      <w:pPr>
        <w:pStyle w:val="Heading2"/>
        <w:ind w:firstLine="560" w:firstLineChars="200"/>
        <w:rPr>
          <w:rFonts w:ascii="仿宋" w:eastAsia="仿宋" w:hAnsi="仿宋" w:cs="仿宋" w:hint="eastAsia"/>
          <w:sz w:val="28"/>
          <w:lang w:eastAsia="zh-CN"/>
        </w:rPr>
      </w:pPr>
      <w:bookmarkStart w:id="10" w:name="_Toc2546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在危机发生时，沥青路面养护车项目团队立即行动，成立了应急小组。该小组的任务是迅速制定并实施紧急应对措施，以最小化潜在损失。以下是采取的主要措施：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暂停沥青路面养护车项目进度：为遏制危机蔓延，沥青路面养护车项目暂时停止进行，以便全面评估当前状况。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资源重新分配：重新评估沥青路面养护车项目资源的分配，确保最大限度地减小损失。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实时沟通：与关键利益相关者建立实时沟通机制，向他们传递沥青路面养护车项目危机的实际状况，保障沥青路面养护车项目核心利益。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在紧急应对的同时，沥青路面养护车项目团队强调了团队协作和有效沟通的重要性。以下是团队协作的关键举措：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信息共享机制：建立了信息共享平台，确保团队成员能够及时获取沥青路面养护车项目危机的实时信息。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领导者沟通：沥青路面养护车项目领导者通过定期会议和即时沟通工具，指导团队应对危机，保持团队稳定运行。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随着危机得到初步控制，沥青路面养护车项目团队转向制定恢复计划，以确保沥青路面养护车项目能够从中迅速恢复。主要恢复计划包括：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修复受损的进度计划：重新评估沥青路面养护车项目进度，制定修复计划，确保沥青路面养护车项目尽快回归正常进程。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重新调整资源分配：优化资源分配，确保沥青路面养护车项目在有限资源下高效运转。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风险管理机制加强：对沥青路面养护车项目风险进行全面评估，制定更强化的风险管理策略，以预防未来可能的危机。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655"/>
      <w:r>
        <w:rPr>
          <w:rFonts w:ascii="仿宋" w:eastAsia="仿宋" w:hAnsi="仿宋" w:cs="仿宋" w:hint="eastAsia"/>
          <w:sz w:val="28"/>
          <w:lang w:eastAsia="zh-CN"/>
        </w:rPr>
        <w:t>三、沥青路面养护车项目可持续发展</w:t>
      </w:r>
      <w:bookmarkEnd w:id="11"/>
    </w:p>
    <w:p>
      <w:pPr>
        <w:pStyle w:val="Heading2"/>
        <w:rPr>
          <w:rFonts w:ascii="仿宋" w:eastAsia="仿宋" w:hAnsi="仿宋" w:cs="仿宋" w:hint="eastAsia"/>
          <w:lang w:eastAsia="zh-CN"/>
        </w:rPr>
      </w:pPr>
      <w:bookmarkStart w:id="12" w:name="_Toc2320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路面养护车项目中，沥青路面养护车项目团队着眼于未来，明确了可持续发展的战略方向。制定的具体可持续发展目标包括降低资源使用、采用环保技术、最大化社会效益等。这一步骤不仅有助于沥青路面养护车项目在环保和社会责任方面达到最高标准，也为未来提供了明确的指引，确保沥青路面养护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可持续实践的融入沥青路面养护车项目管理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沥青路面养护车项目管理周期。从沥青路面养护车项目规划开始，沥青路面养护车项目团队就考虑了环境和社会的因素。在执行阶段，沥青路面养护车项目团队积极推动绿色技术的应用，优化资源利用。此外，关注员工的社会责任，通过培训和沟通活动提高员工对可持续发展的认知，使他们能够在日常工作中践行可持续实践。这些举措不仅为沥青路面养护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91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扎根于沥青路面养护车项目的可持续发展理念，我们深信环保与社会责任是沥青路面养护车项目成功的关键支柱。在沥青路面养护车项目的每一步，我们都致力于通过创新和实践，履行对环境和社会的坚定责任。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团队通过引入先进的环保技术、建立高效的废物处理系统以及推动能源节约措施，积极履行环保责任。定期的环保监测和评估确保沥青路面养护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不仅致力于自身可持续发展，还注重对社会的回馈。通过支持社区沥青路面养护车项目、参与慈善事业、提供培训机会等方式，沥青路面养护车项目积极履行社会责任。与当地社区建立积极互动，关注员工的工作与生活平衡，以及员工的身心健康，是沥青路面养护车项目在社会责任层面的关键举措。这样的实践不仅增强了沥青路面养护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625"/>
      <w:r>
        <w:rPr>
          <w:rFonts w:ascii="仿宋" w:eastAsia="仿宋" w:hAnsi="仿宋" w:cs="仿宋" w:hint="eastAsia"/>
          <w:sz w:val="28"/>
          <w:lang w:eastAsia="zh-CN"/>
        </w:rPr>
        <w:t>四、沥青路面养护车项目土建工程</w:t>
      </w:r>
      <w:bookmarkEnd w:id="14"/>
    </w:p>
    <w:p>
      <w:pPr>
        <w:pStyle w:val="Heading2"/>
        <w:rPr>
          <w:rFonts w:ascii="仿宋" w:eastAsia="仿宋" w:hAnsi="仿宋" w:cs="仿宋" w:hint="eastAsia"/>
          <w:lang w:eastAsia="zh-CN"/>
        </w:rPr>
      </w:pPr>
      <w:bookmarkStart w:id="15" w:name="_Toc2358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在沥青路面养护车项目的建筑工程设计中，我们将秉承一系列重要的设计原则，以确保沥青路面养护车项目建筑在功能、美观、可持续性等方面达到最佳效果。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首要原则是确保建筑的功能性得到最大化的发挥。我们将充分理解沥青路面养护车项目的实际需求，合理布局各个功能区域，保证建筑在满足业务需求的同时，提供高效的工作环境。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在建筑设计中，我们将综合考虑建设和运营成本。通过精细的经济效益分析，确保设计方案在高效利用资源的同时，对沥青路面养护车项目的长期盈利能力有积极的贡献。</w:t>
      </w:r>
    </w:p>
    <w:p>
      <w:pPr>
        <w:pStyle w:val="Heading2"/>
        <w:ind w:firstLine="560" w:firstLineChars="200"/>
        <w:rPr>
          <w:rFonts w:ascii="仿宋" w:eastAsia="仿宋" w:hAnsi="仿宋" w:cs="仿宋" w:hint="eastAsia"/>
          <w:sz w:val="28"/>
          <w:lang w:eastAsia="zh-CN"/>
        </w:rPr>
      </w:pPr>
      <w:bookmarkStart w:id="16" w:name="_Toc1573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路面养护车项目的土建工程设计中，我们将精准设定设计年限，结合沥青路面养护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沥青路面养护车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https://d.book118.com/906014110043010040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CD314A"/>
    <w:rsid w:val="17CD31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1411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2024-01-21T08:17:00Z</dcterms:created>
  <dcterms:modified xsi:type="dcterms:W3CDTF">2024-01-21T08:17:47Z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CC16F5EAC23F4910B255675D06A4C394_11</vt:lpwstr>
  </property>
  <property fmtid="{D5CDD505-2E9C-101B-9397-08002B2CF9AE}" pid="3" name="KSOProductBuildVer">
    <vt:lpwstr>2052-12.1.0.16120</vt:lpwstr>
  </property>
</Properties>
</file>