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2024年配电柜行业趋势报告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0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_Toc28108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一、领导力发展与企业文化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_Toc29090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二、制度运行与优化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_Toc31616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三、配电柜行业人力资源管理策略</w:t>
        </w:r>
        <w:r>
          <w:tab/>
        </w:r>
        <w:r>
          <w:fldChar w:fldCharType="begin"/>
        </w:r>
        <w:r>
          <w:instrText xml:space="preserve"> PAGEREF _Toc20765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(一)、配电柜行业人力资源管理原则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(二)、配电柜行业劳动关系管理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(三)、配电柜行业人员配置方案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(四)、配电柜行业员工招聘方案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(五)、配电柜行业绩效和薪酬管理方案</w:t>
        </w:r>
        <w:r>
          <w:tab/>
        </w:r>
        <w:r>
          <w:fldChar w:fldCharType="begin"/>
        </w:r>
        <w:r>
          <w:instrText xml:space="preserve"> PAGEREF _Toc23096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(六)、配电柜行业员工福利管理方案</w:t>
        </w:r>
        <w:r>
          <w:tab/>
        </w:r>
        <w:r>
          <w:fldChar w:fldCharType="begin"/>
        </w:r>
        <w:r>
          <w:instrText xml:space="preserve"> PAGEREF _Toc32187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四、资金筹措与投资分析</w:t>
        </w:r>
        <w:r>
          <w:tab/>
        </w:r>
        <w:r>
          <w:fldChar w:fldCharType="begin"/>
        </w:r>
        <w:r>
          <w:instrText xml:space="preserve"> PAGEREF _Toc4171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_Toc13963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1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五、项目管理与团队协作</w:t>
        </w:r>
        <w:r>
          <w:tab/>
        </w:r>
        <w:r>
          <w:fldChar w:fldCharType="begin"/>
        </w:r>
        <w:r>
          <w:instrText xml:space="preserve"> PAGEREF _Toc25618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_Toc403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_Toc24642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六、质量与技术管理</w:t>
        </w:r>
        <w:r>
          <w:tab/>
        </w:r>
        <w:r>
          <w:fldChar w:fldCharType="begin"/>
        </w:r>
        <w:r>
          <w:instrText xml:space="preserve"> PAGEREF _Toc13003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_Toc26051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_Toc4111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七、配电柜行业运营管理及商业模式分析</w:t>
        </w:r>
        <w:r>
          <w:tab/>
        </w:r>
        <w:r>
          <w:fldChar w:fldCharType="begin"/>
        </w:r>
        <w:r>
          <w:instrText xml:space="preserve"> PAGEREF _Toc16065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(一)、配电柜行业数字化发展方案</w:t>
        </w:r>
        <w:r>
          <w:tab/>
        </w:r>
        <w:r>
          <w:fldChar w:fldCharType="begin"/>
        </w:r>
        <w:r>
          <w:instrText xml:space="preserve"> PAGEREF _Toc1119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(二)、配电柜行业新型运营方式</w:t>
        </w:r>
        <w:r>
          <w:tab/>
        </w:r>
        <w:r>
          <w:fldChar w:fldCharType="begin"/>
        </w:r>
        <w:r>
          <w:instrText xml:space="preserve"> PAGEREF _Toc28440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(三)、配电柜行业风险管理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5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八、配电柜行业人才招聘与发展</w:t>
        </w:r>
        <w:r>
          <w:tab/>
        </w:r>
        <w:r>
          <w:fldChar w:fldCharType="begin"/>
        </w:r>
        <w:r>
          <w:instrText xml:space="preserve"> PAGEREF _Toc15750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_Toc21303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_Toc2642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_Toc22558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九、配电柜行业公司治理与社会责任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_Toc10701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十、配电柜行业市场营销分析</w:t>
        </w:r>
        <w:r>
          <w:tab/>
        </w:r>
        <w:r>
          <w:fldChar w:fldCharType="begin"/>
        </w:r>
        <w:r>
          <w:instrText xml:space="preserve"> PAGEREF _Toc27410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(一)、配电柜行业市场营销总体思路</w:t>
        </w:r>
        <w:r>
          <w:tab/>
        </w:r>
        <w:r>
          <w:fldChar w:fldCharType="begin"/>
        </w:r>
        <w:r>
          <w:instrText xml:space="preserve"> PAGEREF _Toc5063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(二)、配电柜行业组织市场分析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(三)、配电柜行业目标市场营销战略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(四)、配电柜行业定价策略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(五)、配电柜行业促销策略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(六)、配电柜行业品牌策略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(七)、配电柜行业关系营销</w:t>
        </w:r>
        <w:r>
          <w:tab/>
        </w:r>
        <w:r>
          <w:fldChar w:fldCharType="begin"/>
        </w:r>
        <w:r>
          <w:instrText xml:space="preserve"> PAGEREF _Toc643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(八)、配电柜行业体验营销</w:t>
        </w:r>
        <w:r>
          <w:tab/>
        </w:r>
        <w:r>
          <w:fldChar w:fldCharType="begin"/>
        </w:r>
        <w:r>
          <w:instrText xml:space="preserve"> PAGEREF _Toc11333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(九)、配电柜行业互联网营销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十一、项目背景与概况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_Toc29487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(三)、配电柜行业及市场分析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十二、配电柜行业制度建设与执行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_Toc2216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_Toc6385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_Toc5263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28108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配电柜行业研究报告旨在对配电柜行业进行深入分析和研究,为 相关从业人员提供参考依据。报告内容仅供学习交流使用，不可用于商业用途。通过梳理配电柜行业发展历程、分析市场潜力和主要竞争对手，探讨行业趋势及未来发展方向，旨在提供启示和建议。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4798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一、领导力发展与企业文化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9090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(一)、高效团队建设原则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在进行高效团队建设时，我们秉持着一系列重要的原则，以确保团队能够协同合作、追求卓越。下面是我们团队建设的核心原则：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使命明确：团队的使命和目标需要清晰明确，让每位团队成员都能理解并为之努力。明确的使命能够激发团队成员的动力，使他们在共同的目标下更好地协同合作。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优势互补：我们鼓励团队成员发挥各自的优势，形成一个互补性强、多才多艺的团队。这种多元性有助于更好地应对各种任务和挑战，提高团队整体的综合素质。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开放沟通：沟通是团队协作的基石。我们倡导开放、透明的沟通机制，鼓励团队成员分享意见和建议。通过积极的沟通，团队能够更好地理解彼此，有效解决问题。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共同承担责任：每个团队成员都参与责任的分担，形成共同的责任感。这有助于建立团队协同工作的氛围，确保每个成员都为团队的目标负责。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激发创新：我们鼓励团队成员提出新的想法和方法，不怕犯错误。创新是推动团队发展的重要动力，我们致力于创造一个鼓励创新的团队文化。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22780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(二)、团队文化与价值观塑造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团队文化和价值观方面的塑造原则：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共同愿景：我们着眼于共同的愿景，通过共同的目标来激励团队成员。这一愿景能够为团队提供明确的方向，使每个成员在工作中能够感到使命必达。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信任与透明度：我们倡导建立一个基于信任和透明度的文化。成员间相互信任能够促使更好的合作,而透明度则有助于团队成员全面了解团队的决策过程和发展方向。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合作与共享：我们强调合作和共享的文化，鼓励团队成员彼此支持，共同努力。通过合作，团队成员能够发挥各自的优势，创造出更大的价值。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多元文化：我们重视多元文化的价值观，尊重不同背景和观点的存在。这有助于创造一个开放、包容的团队环境，鼓励成员间的多元化交流和合作。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持续学习：我们鼓励团队成员保持对新知识的渴求，持续学习和不断进步。这有助于形成积极向上、创新的文化氛围，推动团队不断提升综合素质。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通过这些原则,我们塑造了一个充满活力、积极向上的团队文化，使每位成员都能在共享的价值观下共同成长、共同进步。这有助于增强团队的凝聚力，推动团队不断向前发展。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5" w:name="_Toc3923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(三)、领导力发展计划</w:t>
      </w:r>
      <w:bookmarkEnd w:id="5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https://d.book118.com/906101134014010041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2A191B86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6101134014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