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笔及其零件项目可行性建设方案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33" w:history="1">
        <w:r>
          <w:rPr>
            <w:rFonts w:ascii="仿宋" w:eastAsia="仿宋" w:hAnsi="仿宋" w:cs="仿宋" w:hint="eastAsia"/>
            <w:lang w:eastAsia="zh-CN"/>
          </w:rPr>
          <w:t>序言</w:t>
        </w:r>
        <w:r>
          <w:tab/>
        </w:r>
        <w:r>
          <w:fldChar w:fldCharType="begin"/>
        </w:r>
        <w:r>
          <w:instrText xml:space="preserve"> PAGEREF _Toc16133 \h </w:instrText>
        </w:r>
        <w:r>
          <w:fldChar w:fldCharType="separate"/>
        </w:r>
        <w:r>
          <w:t>3</w:t>
        </w:r>
        <w:r>
          <w:fldChar w:fldCharType="end"/>
        </w:r>
      </w:hyperlink>
    </w:p>
    <w:p>
      <w:pPr>
        <w:pStyle w:val="TOC1"/>
        <w:tabs>
          <w:tab w:val="right" w:leader="dot" w:pos="8306"/>
        </w:tabs>
      </w:pPr>
      <w:hyperlink w:anchor="_Toc11233" w:history="1">
        <w:r>
          <w:rPr>
            <w:rFonts w:ascii="仿宋" w:eastAsia="仿宋" w:hAnsi="仿宋" w:cs="仿宋" w:hint="eastAsia"/>
            <w:lang w:eastAsia="zh-CN"/>
          </w:rPr>
          <w:t>一、项目选址研究</w:t>
        </w:r>
        <w:r>
          <w:tab/>
        </w:r>
        <w:r>
          <w:fldChar w:fldCharType="begin"/>
        </w:r>
        <w:r>
          <w:instrText xml:space="preserve"> PAGEREF _Toc11233 \h </w:instrText>
        </w:r>
        <w:r>
          <w:fldChar w:fldCharType="separate"/>
        </w:r>
        <w:r>
          <w:t>3</w:t>
        </w:r>
        <w:r>
          <w:fldChar w:fldCharType="end"/>
        </w:r>
      </w:hyperlink>
    </w:p>
    <w:p>
      <w:pPr>
        <w:pStyle w:val="TOC2"/>
        <w:tabs>
          <w:tab w:val="right" w:leader="dot" w:pos="8306"/>
        </w:tabs>
      </w:pPr>
      <w:hyperlink w:anchor="_Toc30982" w:history="1">
        <w:r>
          <w:rPr>
            <w:rFonts w:ascii="仿宋" w:eastAsia="仿宋" w:hAnsi="仿宋" w:cs="仿宋" w:hint="eastAsia"/>
            <w:lang w:eastAsia="zh-CN"/>
          </w:rPr>
          <w:t>(一)、项目选址原则</w:t>
        </w:r>
        <w:r>
          <w:tab/>
        </w:r>
        <w:r>
          <w:fldChar w:fldCharType="begin"/>
        </w:r>
        <w:r>
          <w:instrText xml:space="preserve"> PAGEREF _Toc30982 \h </w:instrText>
        </w:r>
        <w:r>
          <w:fldChar w:fldCharType="separate"/>
        </w:r>
        <w:r>
          <w:t>3</w:t>
        </w:r>
        <w:r>
          <w:fldChar w:fldCharType="end"/>
        </w:r>
      </w:hyperlink>
    </w:p>
    <w:p>
      <w:pPr>
        <w:pStyle w:val="TOC2"/>
        <w:tabs>
          <w:tab w:val="right" w:leader="dot" w:pos="8306"/>
        </w:tabs>
      </w:pPr>
      <w:hyperlink w:anchor="_Toc7904" w:history="1">
        <w:r>
          <w:rPr>
            <w:rFonts w:ascii="仿宋" w:eastAsia="仿宋" w:hAnsi="仿宋" w:cs="仿宋" w:hint="eastAsia"/>
            <w:lang w:eastAsia="zh-CN"/>
          </w:rPr>
          <w:t>(二)、项目选址</w:t>
        </w:r>
        <w:r>
          <w:tab/>
        </w:r>
        <w:r>
          <w:fldChar w:fldCharType="begin"/>
        </w:r>
        <w:r>
          <w:instrText xml:space="preserve"> PAGEREF _Toc7904 \h </w:instrText>
        </w:r>
        <w:r>
          <w:fldChar w:fldCharType="separate"/>
        </w:r>
        <w:r>
          <w:t>6</w:t>
        </w:r>
        <w:r>
          <w:fldChar w:fldCharType="end"/>
        </w:r>
      </w:hyperlink>
    </w:p>
    <w:p>
      <w:pPr>
        <w:pStyle w:val="TOC2"/>
        <w:tabs>
          <w:tab w:val="right" w:leader="dot" w:pos="8306"/>
        </w:tabs>
      </w:pPr>
      <w:hyperlink w:anchor="_Toc27682" w:history="1">
        <w:r>
          <w:rPr>
            <w:rFonts w:ascii="仿宋" w:eastAsia="仿宋" w:hAnsi="仿宋" w:cs="仿宋" w:hint="eastAsia"/>
            <w:lang w:eastAsia="zh-CN"/>
          </w:rPr>
          <w:t>(三)、建设条件分析</w:t>
        </w:r>
        <w:r>
          <w:tab/>
        </w:r>
        <w:r>
          <w:fldChar w:fldCharType="begin"/>
        </w:r>
        <w:r>
          <w:instrText xml:space="preserve"> PAGEREF _Toc27682 \h </w:instrText>
        </w:r>
        <w:r>
          <w:fldChar w:fldCharType="separate"/>
        </w:r>
        <w:r>
          <w:t>8</w:t>
        </w:r>
        <w:r>
          <w:fldChar w:fldCharType="end"/>
        </w:r>
      </w:hyperlink>
    </w:p>
    <w:p>
      <w:pPr>
        <w:pStyle w:val="TOC2"/>
        <w:tabs>
          <w:tab w:val="right" w:leader="dot" w:pos="8306"/>
        </w:tabs>
      </w:pPr>
      <w:hyperlink w:anchor="_Toc21461" w:history="1">
        <w:r>
          <w:rPr>
            <w:rFonts w:ascii="仿宋" w:eastAsia="仿宋" w:hAnsi="仿宋" w:cs="仿宋" w:hint="eastAsia"/>
            <w:lang w:eastAsia="zh-CN"/>
          </w:rPr>
          <w:t>(四)、用地控制指标</w:t>
        </w:r>
        <w:r>
          <w:tab/>
        </w:r>
        <w:r>
          <w:fldChar w:fldCharType="begin"/>
        </w:r>
        <w:r>
          <w:instrText xml:space="preserve"> PAGEREF _Toc21461 \h </w:instrText>
        </w:r>
        <w:r>
          <w:fldChar w:fldCharType="separate"/>
        </w:r>
        <w:r>
          <w:t>10</w:t>
        </w:r>
        <w:r>
          <w:fldChar w:fldCharType="end"/>
        </w:r>
      </w:hyperlink>
    </w:p>
    <w:p>
      <w:pPr>
        <w:pStyle w:val="TOC2"/>
        <w:tabs>
          <w:tab w:val="right" w:leader="dot" w:pos="8306"/>
        </w:tabs>
      </w:pPr>
      <w:hyperlink w:anchor="_Toc19072" w:history="1">
        <w:r>
          <w:rPr>
            <w:rFonts w:ascii="仿宋" w:eastAsia="仿宋" w:hAnsi="仿宋" w:cs="仿宋" w:hint="eastAsia"/>
            <w:lang w:eastAsia="zh-CN"/>
          </w:rPr>
          <w:t>(五)、地总体要求</w:t>
        </w:r>
        <w:r>
          <w:tab/>
        </w:r>
        <w:r>
          <w:fldChar w:fldCharType="begin"/>
        </w:r>
        <w:r>
          <w:instrText xml:space="preserve"> PAGEREF _Toc19072 \h </w:instrText>
        </w:r>
        <w:r>
          <w:fldChar w:fldCharType="separate"/>
        </w:r>
        <w:r>
          <w:t>11</w:t>
        </w:r>
        <w:r>
          <w:fldChar w:fldCharType="end"/>
        </w:r>
      </w:hyperlink>
    </w:p>
    <w:p>
      <w:pPr>
        <w:pStyle w:val="TOC2"/>
        <w:tabs>
          <w:tab w:val="right" w:leader="dot" w:pos="8306"/>
        </w:tabs>
      </w:pPr>
      <w:hyperlink w:anchor="_Toc18595" w:history="1">
        <w:r>
          <w:rPr>
            <w:rFonts w:ascii="仿宋" w:eastAsia="仿宋" w:hAnsi="仿宋" w:cs="仿宋" w:hint="eastAsia"/>
            <w:lang w:eastAsia="zh-CN"/>
          </w:rPr>
          <w:t>(六)、节约用地措施</w:t>
        </w:r>
        <w:r>
          <w:tab/>
        </w:r>
        <w:r>
          <w:fldChar w:fldCharType="begin"/>
        </w:r>
        <w:r>
          <w:instrText xml:space="preserve"> PAGEREF _Toc18595 \h </w:instrText>
        </w:r>
        <w:r>
          <w:fldChar w:fldCharType="separate"/>
        </w:r>
        <w:r>
          <w:t>12</w:t>
        </w:r>
        <w:r>
          <w:fldChar w:fldCharType="end"/>
        </w:r>
      </w:hyperlink>
    </w:p>
    <w:p>
      <w:pPr>
        <w:pStyle w:val="TOC2"/>
        <w:tabs>
          <w:tab w:val="right" w:leader="dot" w:pos="8306"/>
        </w:tabs>
      </w:pPr>
      <w:hyperlink w:anchor="_Toc9600" w:history="1">
        <w:r>
          <w:rPr>
            <w:rFonts w:ascii="仿宋" w:eastAsia="仿宋" w:hAnsi="仿宋" w:cs="仿宋" w:hint="eastAsia"/>
            <w:lang w:eastAsia="zh-CN"/>
          </w:rPr>
          <w:t>(七)、选址综合评价</w:t>
        </w:r>
        <w:r>
          <w:tab/>
        </w:r>
        <w:r>
          <w:fldChar w:fldCharType="begin"/>
        </w:r>
        <w:r>
          <w:instrText xml:space="preserve"> PAGEREF _Toc9600 \h </w:instrText>
        </w:r>
        <w:r>
          <w:fldChar w:fldCharType="separate"/>
        </w:r>
        <w:r>
          <w:t>14</w:t>
        </w:r>
        <w:r>
          <w:fldChar w:fldCharType="end"/>
        </w:r>
      </w:hyperlink>
    </w:p>
    <w:p>
      <w:pPr>
        <w:pStyle w:val="TOC1"/>
        <w:tabs>
          <w:tab w:val="right" w:leader="dot" w:pos="8306"/>
        </w:tabs>
      </w:pPr>
      <w:hyperlink w:anchor="_Toc20490" w:history="1">
        <w:r>
          <w:rPr>
            <w:rFonts w:ascii="仿宋" w:eastAsia="仿宋" w:hAnsi="仿宋" w:cs="仿宋" w:hint="eastAsia"/>
            <w:lang w:eastAsia="zh-CN"/>
          </w:rPr>
          <w:t>二、财务管理与成本控制</w:t>
        </w:r>
        <w:r>
          <w:tab/>
        </w:r>
        <w:r>
          <w:fldChar w:fldCharType="begin"/>
        </w:r>
        <w:r>
          <w:instrText xml:space="preserve"> PAGEREF _Toc20490 \h </w:instrText>
        </w:r>
        <w:r>
          <w:fldChar w:fldCharType="separate"/>
        </w:r>
        <w:r>
          <w:t>15</w:t>
        </w:r>
        <w:r>
          <w:fldChar w:fldCharType="end"/>
        </w:r>
      </w:hyperlink>
    </w:p>
    <w:p>
      <w:pPr>
        <w:pStyle w:val="TOC2"/>
        <w:tabs>
          <w:tab w:val="right" w:leader="dot" w:pos="8306"/>
        </w:tabs>
      </w:pPr>
      <w:hyperlink w:anchor="_Toc30776" w:history="1">
        <w:r>
          <w:rPr>
            <w:rFonts w:ascii="仿宋" w:eastAsia="仿宋" w:hAnsi="仿宋" w:cs="仿宋" w:hint="eastAsia"/>
            <w:lang w:eastAsia="zh-CN"/>
          </w:rPr>
          <w:t>(一)、财务管理体系建设</w:t>
        </w:r>
        <w:r>
          <w:tab/>
        </w:r>
        <w:r>
          <w:fldChar w:fldCharType="begin"/>
        </w:r>
        <w:r>
          <w:instrText xml:space="preserve"> PAGEREF _Toc30776 \h </w:instrText>
        </w:r>
        <w:r>
          <w:fldChar w:fldCharType="separate"/>
        </w:r>
        <w:r>
          <w:t>15</w:t>
        </w:r>
        <w:r>
          <w:fldChar w:fldCharType="end"/>
        </w:r>
      </w:hyperlink>
    </w:p>
    <w:p>
      <w:pPr>
        <w:pStyle w:val="TOC2"/>
        <w:tabs>
          <w:tab w:val="right" w:leader="dot" w:pos="8306"/>
        </w:tabs>
      </w:pPr>
      <w:hyperlink w:anchor="_Toc1721" w:history="1">
        <w:r>
          <w:rPr>
            <w:rFonts w:ascii="仿宋" w:eastAsia="仿宋" w:hAnsi="仿宋" w:cs="仿宋" w:hint="eastAsia"/>
            <w:lang w:eastAsia="zh-CN"/>
          </w:rPr>
          <w:t>(二)、成本控制措施</w:t>
        </w:r>
        <w:r>
          <w:tab/>
        </w:r>
        <w:r>
          <w:fldChar w:fldCharType="begin"/>
        </w:r>
        <w:r>
          <w:instrText xml:space="preserve"> PAGEREF _Toc1721 \h </w:instrText>
        </w:r>
        <w:r>
          <w:fldChar w:fldCharType="separate"/>
        </w:r>
        <w:r>
          <w:t>16</w:t>
        </w:r>
        <w:r>
          <w:fldChar w:fldCharType="end"/>
        </w:r>
      </w:hyperlink>
    </w:p>
    <w:p>
      <w:pPr>
        <w:pStyle w:val="TOC1"/>
        <w:tabs>
          <w:tab w:val="right" w:leader="dot" w:pos="8306"/>
        </w:tabs>
      </w:pPr>
      <w:hyperlink w:anchor="_Toc2762" w:history="1">
        <w:r>
          <w:rPr>
            <w:rFonts w:ascii="仿宋" w:eastAsia="仿宋" w:hAnsi="仿宋" w:cs="仿宋" w:hint="eastAsia"/>
            <w:lang w:eastAsia="zh-CN"/>
          </w:rPr>
          <w:t>三、项目监理与质量保证</w:t>
        </w:r>
        <w:r>
          <w:tab/>
        </w:r>
        <w:r>
          <w:fldChar w:fldCharType="begin"/>
        </w:r>
        <w:r>
          <w:instrText xml:space="preserve"> PAGEREF _Toc2762 \h </w:instrText>
        </w:r>
        <w:r>
          <w:fldChar w:fldCharType="separate"/>
        </w:r>
        <w:r>
          <w:t>17</w:t>
        </w:r>
        <w:r>
          <w:fldChar w:fldCharType="end"/>
        </w:r>
      </w:hyperlink>
    </w:p>
    <w:p>
      <w:pPr>
        <w:pStyle w:val="TOC2"/>
        <w:tabs>
          <w:tab w:val="right" w:leader="dot" w:pos="8306"/>
        </w:tabs>
      </w:pPr>
      <w:hyperlink w:anchor="_Toc25036" w:history="1">
        <w:r>
          <w:rPr>
            <w:rFonts w:ascii="仿宋" w:eastAsia="仿宋" w:hAnsi="仿宋" w:cs="仿宋" w:hint="eastAsia"/>
            <w:lang w:eastAsia="zh-CN"/>
          </w:rPr>
          <w:t>(一)、监理体系构建</w:t>
        </w:r>
        <w:r>
          <w:tab/>
        </w:r>
        <w:r>
          <w:fldChar w:fldCharType="begin"/>
        </w:r>
        <w:r>
          <w:instrText xml:space="preserve"> PAGEREF _Toc25036 \h </w:instrText>
        </w:r>
        <w:r>
          <w:fldChar w:fldCharType="separate"/>
        </w:r>
        <w:r>
          <w:t>17</w:t>
        </w:r>
        <w:r>
          <w:fldChar w:fldCharType="end"/>
        </w:r>
      </w:hyperlink>
    </w:p>
    <w:p>
      <w:pPr>
        <w:pStyle w:val="TOC2"/>
        <w:tabs>
          <w:tab w:val="right" w:leader="dot" w:pos="8306"/>
        </w:tabs>
      </w:pPr>
      <w:hyperlink w:anchor="_Toc7511" w:history="1">
        <w:r>
          <w:rPr>
            <w:rFonts w:ascii="仿宋" w:eastAsia="仿宋" w:hAnsi="仿宋" w:cs="仿宋" w:hint="eastAsia"/>
            <w:lang w:eastAsia="zh-CN"/>
          </w:rPr>
          <w:t>(二)、质量保证体系实施</w:t>
        </w:r>
        <w:r>
          <w:tab/>
        </w:r>
        <w:r>
          <w:fldChar w:fldCharType="begin"/>
        </w:r>
        <w:r>
          <w:instrText xml:space="preserve"> PAGEREF _Toc7511 \h </w:instrText>
        </w:r>
        <w:r>
          <w:fldChar w:fldCharType="separate"/>
        </w:r>
        <w:r>
          <w:t>18</w:t>
        </w:r>
        <w:r>
          <w:fldChar w:fldCharType="end"/>
        </w:r>
      </w:hyperlink>
    </w:p>
    <w:p>
      <w:pPr>
        <w:pStyle w:val="TOC2"/>
        <w:tabs>
          <w:tab w:val="right" w:leader="dot" w:pos="8306"/>
        </w:tabs>
      </w:pPr>
      <w:hyperlink w:anchor="_Toc10866" w:history="1">
        <w:r>
          <w:rPr>
            <w:rFonts w:ascii="仿宋" w:eastAsia="仿宋" w:hAnsi="仿宋" w:cs="仿宋" w:hint="eastAsia"/>
            <w:lang w:eastAsia="zh-CN"/>
          </w:rPr>
          <w:t>(三)、监理与质量控制流程</w:t>
        </w:r>
        <w:r>
          <w:tab/>
        </w:r>
        <w:r>
          <w:fldChar w:fldCharType="begin"/>
        </w:r>
        <w:r>
          <w:instrText xml:space="preserve"> PAGEREF _Toc10866 \h </w:instrText>
        </w:r>
        <w:r>
          <w:fldChar w:fldCharType="separate"/>
        </w:r>
        <w:r>
          <w:t>18</w:t>
        </w:r>
        <w:r>
          <w:fldChar w:fldCharType="end"/>
        </w:r>
      </w:hyperlink>
    </w:p>
    <w:p>
      <w:pPr>
        <w:pStyle w:val="TOC1"/>
        <w:tabs>
          <w:tab w:val="right" w:leader="dot" w:pos="8306"/>
        </w:tabs>
      </w:pPr>
      <w:hyperlink w:anchor="_Toc32670" w:history="1">
        <w:r>
          <w:rPr>
            <w:rFonts w:ascii="仿宋" w:eastAsia="仿宋" w:hAnsi="仿宋" w:cs="仿宋" w:hint="eastAsia"/>
            <w:lang w:eastAsia="zh-CN"/>
          </w:rPr>
          <w:t>四、资源开发及综合利用分析</w:t>
        </w:r>
        <w:r>
          <w:tab/>
        </w:r>
        <w:r>
          <w:fldChar w:fldCharType="begin"/>
        </w:r>
        <w:r>
          <w:instrText xml:space="preserve"> PAGEREF _Toc32670 \h </w:instrText>
        </w:r>
        <w:r>
          <w:fldChar w:fldCharType="separate"/>
        </w:r>
        <w:r>
          <w:t>19</w:t>
        </w:r>
        <w:r>
          <w:fldChar w:fldCharType="end"/>
        </w:r>
      </w:hyperlink>
    </w:p>
    <w:p>
      <w:pPr>
        <w:pStyle w:val="TOC2"/>
        <w:tabs>
          <w:tab w:val="right" w:leader="dot" w:pos="8306"/>
        </w:tabs>
      </w:pPr>
      <w:hyperlink w:anchor="_Toc6032" w:history="1">
        <w:r>
          <w:rPr>
            <w:rFonts w:ascii="仿宋" w:eastAsia="仿宋" w:hAnsi="仿宋" w:cs="仿宋" w:hint="eastAsia"/>
            <w:lang w:eastAsia="zh-CN"/>
          </w:rPr>
          <w:t>(一)、资源开发方案</w:t>
        </w:r>
        <w:r>
          <w:tab/>
        </w:r>
        <w:r>
          <w:fldChar w:fldCharType="begin"/>
        </w:r>
        <w:r>
          <w:instrText xml:space="preserve"> PAGEREF _Toc6032 \h </w:instrText>
        </w:r>
        <w:r>
          <w:fldChar w:fldCharType="separate"/>
        </w:r>
        <w:r>
          <w:t>19</w:t>
        </w:r>
        <w:r>
          <w:fldChar w:fldCharType="end"/>
        </w:r>
      </w:hyperlink>
    </w:p>
    <w:p>
      <w:pPr>
        <w:pStyle w:val="TOC2"/>
        <w:tabs>
          <w:tab w:val="right" w:leader="dot" w:pos="8306"/>
        </w:tabs>
      </w:pPr>
      <w:hyperlink w:anchor="_Toc8843" w:history="1">
        <w:r>
          <w:rPr>
            <w:rFonts w:ascii="仿宋" w:eastAsia="仿宋" w:hAnsi="仿宋" w:cs="仿宋" w:hint="eastAsia"/>
            <w:lang w:eastAsia="zh-CN"/>
          </w:rPr>
          <w:t>(二)、资源利用方案</w:t>
        </w:r>
        <w:r>
          <w:tab/>
        </w:r>
        <w:r>
          <w:fldChar w:fldCharType="begin"/>
        </w:r>
        <w:r>
          <w:instrText xml:space="preserve"> PAGEREF _Toc8843 \h </w:instrText>
        </w:r>
        <w:r>
          <w:fldChar w:fldCharType="separate"/>
        </w:r>
        <w:r>
          <w:t>20</w:t>
        </w:r>
        <w:r>
          <w:fldChar w:fldCharType="end"/>
        </w:r>
      </w:hyperlink>
    </w:p>
    <w:p>
      <w:pPr>
        <w:pStyle w:val="TOC2"/>
        <w:tabs>
          <w:tab w:val="right" w:leader="dot" w:pos="8306"/>
        </w:tabs>
      </w:pPr>
      <w:hyperlink w:anchor="_Toc32147" w:history="1">
        <w:r>
          <w:rPr>
            <w:rFonts w:ascii="仿宋" w:eastAsia="仿宋" w:hAnsi="仿宋" w:cs="仿宋" w:hint="eastAsia"/>
            <w:lang w:eastAsia="zh-CN"/>
          </w:rPr>
          <w:t>(三)、资源节约措施</w:t>
        </w:r>
        <w:r>
          <w:tab/>
        </w:r>
        <w:r>
          <w:fldChar w:fldCharType="begin"/>
        </w:r>
        <w:r>
          <w:instrText xml:space="preserve"> PAGEREF _Toc32147 \h </w:instrText>
        </w:r>
        <w:r>
          <w:fldChar w:fldCharType="separate"/>
        </w:r>
        <w:r>
          <w:t>21</w:t>
        </w:r>
        <w:r>
          <w:fldChar w:fldCharType="end"/>
        </w:r>
      </w:hyperlink>
    </w:p>
    <w:p>
      <w:pPr>
        <w:pStyle w:val="TOC1"/>
        <w:tabs>
          <w:tab w:val="right" w:leader="dot" w:pos="8306"/>
        </w:tabs>
      </w:pPr>
      <w:hyperlink w:anchor="_Toc23360" w:history="1">
        <w:r>
          <w:rPr>
            <w:rFonts w:ascii="仿宋" w:eastAsia="仿宋" w:hAnsi="仿宋" w:cs="仿宋" w:hint="eastAsia"/>
            <w:lang w:eastAsia="zh-CN"/>
          </w:rPr>
          <w:t>五、背景、必要性分析</w:t>
        </w:r>
        <w:r>
          <w:tab/>
        </w:r>
        <w:r>
          <w:fldChar w:fldCharType="begin"/>
        </w:r>
        <w:r>
          <w:instrText xml:space="preserve"> PAGEREF _Toc23360 \h </w:instrText>
        </w:r>
        <w:r>
          <w:fldChar w:fldCharType="separate"/>
        </w:r>
        <w:r>
          <w:t>23</w:t>
        </w:r>
        <w:r>
          <w:fldChar w:fldCharType="end"/>
        </w:r>
      </w:hyperlink>
    </w:p>
    <w:p>
      <w:pPr>
        <w:pStyle w:val="TOC2"/>
        <w:tabs>
          <w:tab w:val="right" w:leader="dot" w:pos="8306"/>
        </w:tabs>
      </w:pPr>
      <w:hyperlink w:anchor="_Toc3546" w:history="1">
        <w:r>
          <w:rPr>
            <w:rFonts w:ascii="仿宋" w:eastAsia="仿宋" w:hAnsi="仿宋" w:cs="仿宋" w:hint="eastAsia"/>
            <w:lang w:eastAsia="zh-CN"/>
          </w:rPr>
          <w:t>(一)、项目建设背景</w:t>
        </w:r>
        <w:r>
          <w:tab/>
        </w:r>
        <w:r>
          <w:fldChar w:fldCharType="begin"/>
        </w:r>
        <w:r>
          <w:instrText xml:space="preserve"> PAGEREF _Toc3546 \h </w:instrText>
        </w:r>
        <w:r>
          <w:fldChar w:fldCharType="separate"/>
        </w:r>
        <w:r>
          <w:t>23</w:t>
        </w:r>
        <w:r>
          <w:fldChar w:fldCharType="end"/>
        </w:r>
      </w:hyperlink>
    </w:p>
    <w:p>
      <w:pPr>
        <w:pStyle w:val="TOC2"/>
        <w:tabs>
          <w:tab w:val="right" w:leader="dot" w:pos="8306"/>
        </w:tabs>
      </w:pPr>
      <w:hyperlink w:anchor="_Toc2908" w:history="1">
        <w:r>
          <w:rPr>
            <w:rFonts w:ascii="仿宋" w:eastAsia="仿宋" w:hAnsi="仿宋" w:cs="仿宋" w:hint="eastAsia"/>
            <w:lang w:eastAsia="zh-CN"/>
          </w:rPr>
          <w:t>(二)、必要性分析</w:t>
        </w:r>
        <w:r>
          <w:tab/>
        </w:r>
        <w:r>
          <w:fldChar w:fldCharType="begin"/>
        </w:r>
        <w:r>
          <w:instrText xml:space="preserve"> PAGEREF _Toc2908 \h </w:instrText>
        </w:r>
        <w:r>
          <w:fldChar w:fldCharType="separate"/>
        </w:r>
        <w:r>
          <w:t>24</w:t>
        </w:r>
        <w:r>
          <w:fldChar w:fldCharType="end"/>
        </w:r>
      </w:hyperlink>
    </w:p>
    <w:p>
      <w:pPr>
        <w:pStyle w:val="TOC2"/>
        <w:tabs>
          <w:tab w:val="right" w:leader="dot" w:pos="8306"/>
        </w:tabs>
      </w:pPr>
      <w:hyperlink w:anchor="_Toc10839" w:history="1">
        <w:r>
          <w:rPr>
            <w:rFonts w:ascii="仿宋" w:eastAsia="仿宋" w:hAnsi="仿宋" w:cs="仿宋" w:hint="eastAsia"/>
            <w:lang w:eastAsia="zh-CN"/>
          </w:rPr>
          <w:t>(三)、项目建设有利条件</w:t>
        </w:r>
        <w:r>
          <w:tab/>
        </w:r>
        <w:r>
          <w:fldChar w:fldCharType="begin"/>
        </w:r>
        <w:r>
          <w:instrText xml:space="preserve"> PAGEREF _Toc10839 \h </w:instrText>
        </w:r>
        <w:r>
          <w:fldChar w:fldCharType="separate"/>
        </w:r>
        <w:r>
          <w:t>25</w:t>
        </w:r>
        <w:r>
          <w:fldChar w:fldCharType="end"/>
        </w:r>
      </w:hyperlink>
    </w:p>
    <w:p>
      <w:pPr>
        <w:pStyle w:val="TOC1"/>
        <w:tabs>
          <w:tab w:val="right" w:leader="dot" w:pos="8306"/>
        </w:tabs>
      </w:pPr>
      <w:hyperlink w:anchor="_Toc16528" w:history="1">
        <w:r>
          <w:rPr>
            <w:rFonts w:ascii="仿宋" w:eastAsia="仿宋" w:hAnsi="仿宋" w:cs="仿宋" w:hint="eastAsia"/>
            <w:lang w:eastAsia="zh-CN"/>
          </w:rPr>
          <w:t>六、笔及其零件项目概论</w:t>
        </w:r>
        <w:r>
          <w:tab/>
        </w:r>
        <w:r>
          <w:fldChar w:fldCharType="begin"/>
        </w:r>
        <w:r>
          <w:instrText xml:space="preserve"> PAGEREF _Toc16528 \h </w:instrText>
        </w:r>
        <w:r>
          <w:fldChar w:fldCharType="separate"/>
        </w:r>
        <w:r>
          <w:t>27</w:t>
        </w:r>
        <w:r>
          <w:fldChar w:fldCharType="end"/>
        </w:r>
      </w:hyperlink>
    </w:p>
    <w:p>
      <w:pPr>
        <w:pStyle w:val="TOC2"/>
        <w:tabs>
          <w:tab w:val="right" w:leader="dot" w:pos="8306"/>
        </w:tabs>
      </w:pPr>
      <w:hyperlink w:anchor="_Toc14173" w:history="1">
        <w:r>
          <w:rPr>
            <w:rFonts w:ascii="仿宋" w:eastAsia="仿宋" w:hAnsi="仿宋" w:cs="仿宋" w:hint="eastAsia"/>
            <w:lang w:eastAsia="zh-CN"/>
          </w:rPr>
          <w:t>(一)、项目申报单位概况</w:t>
        </w:r>
        <w:r>
          <w:tab/>
        </w:r>
        <w:r>
          <w:fldChar w:fldCharType="begin"/>
        </w:r>
        <w:r>
          <w:instrText xml:space="preserve"> PAGEREF _Toc14173 \h </w:instrText>
        </w:r>
        <w:r>
          <w:fldChar w:fldCharType="separate"/>
        </w:r>
        <w:r>
          <w:t>27</w:t>
        </w:r>
        <w:r>
          <w:fldChar w:fldCharType="end"/>
        </w:r>
      </w:hyperlink>
    </w:p>
    <w:p>
      <w:pPr>
        <w:pStyle w:val="TOC2"/>
        <w:tabs>
          <w:tab w:val="right" w:leader="dot" w:pos="8306"/>
        </w:tabs>
      </w:pPr>
      <w:hyperlink w:anchor="_Toc11710" w:history="1">
        <w:r>
          <w:rPr>
            <w:rFonts w:ascii="仿宋" w:eastAsia="仿宋" w:hAnsi="仿宋" w:cs="仿宋" w:hint="eastAsia"/>
            <w:lang w:eastAsia="zh-CN"/>
          </w:rPr>
          <w:t>(二)、项目概况</w:t>
        </w:r>
        <w:r>
          <w:tab/>
        </w:r>
        <w:r>
          <w:fldChar w:fldCharType="begin"/>
        </w:r>
        <w:r>
          <w:instrText xml:space="preserve"> PAGEREF _Toc11710 \h </w:instrText>
        </w:r>
        <w:r>
          <w:fldChar w:fldCharType="separate"/>
        </w:r>
        <w:r>
          <w:t>28</w:t>
        </w:r>
        <w:r>
          <w:fldChar w:fldCharType="end"/>
        </w:r>
      </w:hyperlink>
    </w:p>
    <w:p>
      <w:pPr>
        <w:pStyle w:val="TOC1"/>
        <w:tabs>
          <w:tab w:val="right" w:leader="dot" w:pos="8306"/>
        </w:tabs>
      </w:pPr>
      <w:hyperlink w:anchor="_Toc25779" w:history="1">
        <w:r>
          <w:rPr>
            <w:rFonts w:ascii="仿宋" w:eastAsia="仿宋" w:hAnsi="仿宋" w:cs="仿宋" w:hint="eastAsia"/>
            <w:lang w:eastAsia="zh-CN"/>
          </w:rPr>
          <w:t>七、客户关系管理与市场拓展</w:t>
        </w:r>
        <w:r>
          <w:tab/>
        </w:r>
        <w:r>
          <w:fldChar w:fldCharType="begin"/>
        </w:r>
        <w:r>
          <w:instrText xml:space="preserve"> PAGEREF _Toc25779 \h </w:instrText>
        </w:r>
        <w:r>
          <w:fldChar w:fldCharType="separate"/>
        </w:r>
        <w:r>
          <w:t>31</w:t>
        </w:r>
        <w:r>
          <w:fldChar w:fldCharType="end"/>
        </w:r>
      </w:hyperlink>
    </w:p>
    <w:p>
      <w:pPr>
        <w:pStyle w:val="TOC2"/>
        <w:tabs>
          <w:tab w:val="right" w:leader="dot" w:pos="8306"/>
        </w:tabs>
      </w:pPr>
      <w:hyperlink w:anchor="_Toc12857" w:history="1">
        <w:r>
          <w:rPr>
            <w:rFonts w:ascii="仿宋" w:eastAsia="仿宋" w:hAnsi="仿宋" w:cs="仿宋" w:hint="eastAsia"/>
            <w:lang w:eastAsia="zh-CN"/>
          </w:rPr>
          <w:t>(一)、客户关系管理策略</w:t>
        </w:r>
        <w:r>
          <w:tab/>
        </w:r>
        <w:r>
          <w:fldChar w:fldCharType="begin"/>
        </w:r>
        <w:r>
          <w:instrText xml:space="preserve"> PAGEREF _Toc12857 \h </w:instrText>
        </w:r>
        <w:r>
          <w:fldChar w:fldCharType="separate"/>
        </w:r>
        <w:r>
          <w:t>31</w:t>
        </w:r>
        <w:r>
          <w:fldChar w:fldCharType="end"/>
        </w:r>
      </w:hyperlink>
    </w:p>
    <w:p>
      <w:pPr>
        <w:pStyle w:val="TOC2"/>
        <w:tabs>
          <w:tab w:val="right" w:leader="dot" w:pos="8306"/>
        </w:tabs>
      </w:pPr>
      <w:hyperlink w:anchor="_Toc28771" w:history="1">
        <w:r>
          <w:rPr>
            <w:rFonts w:ascii="仿宋" w:eastAsia="仿宋" w:hAnsi="仿宋" w:cs="仿宋" w:hint="eastAsia"/>
            <w:lang w:eastAsia="zh-CN"/>
          </w:rPr>
          <w:t>(二)、市场拓展方案</w:t>
        </w:r>
        <w:r>
          <w:tab/>
        </w:r>
        <w:r>
          <w:fldChar w:fldCharType="begin"/>
        </w:r>
        <w:r>
          <w:instrText xml:space="preserve"> PAGEREF _Toc28771 \h </w:instrText>
        </w:r>
        <w:r>
          <w:fldChar w:fldCharType="separate"/>
        </w:r>
        <w:r>
          <w:t>32</w:t>
        </w:r>
        <w:r>
          <w:fldChar w:fldCharType="end"/>
        </w:r>
      </w:hyperlink>
    </w:p>
    <w:p>
      <w:pPr>
        <w:pStyle w:val="TOC1"/>
        <w:tabs>
          <w:tab w:val="right" w:leader="dot" w:pos="8306"/>
        </w:tabs>
      </w:pPr>
      <w:hyperlink w:anchor="_Toc2018" w:history="1">
        <w:r>
          <w:rPr>
            <w:rFonts w:ascii="仿宋" w:eastAsia="仿宋" w:hAnsi="仿宋" w:cs="仿宋" w:hint="eastAsia"/>
            <w:lang w:eastAsia="zh-CN"/>
          </w:rPr>
          <w:t>八、土地利用与规划方案</w:t>
        </w:r>
        <w:r>
          <w:tab/>
        </w:r>
        <w:r>
          <w:fldChar w:fldCharType="begin"/>
        </w:r>
        <w:r>
          <w:instrText xml:space="preserve"> PAGEREF _Toc2018 \h </w:instrText>
        </w:r>
        <w:r>
          <w:fldChar w:fldCharType="separate"/>
        </w:r>
        <w:r>
          <w:t>33</w:t>
        </w:r>
        <w:r>
          <w:fldChar w:fldCharType="end"/>
        </w:r>
      </w:hyperlink>
    </w:p>
    <w:p>
      <w:pPr>
        <w:pStyle w:val="TOC2"/>
        <w:tabs>
          <w:tab w:val="right" w:leader="dot" w:pos="8306"/>
        </w:tabs>
      </w:pPr>
      <w:hyperlink w:anchor="_Toc14558" w:history="1">
        <w:r>
          <w:rPr>
            <w:rFonts w:ascii="仿宋" w:eastAsia="仿宋" w:hAnsi="仿宋" w:cs="仿宋" w:hint="eastAsia"/>
            <w:lang w:eastAsia="zh-CN"/>
          </w:rPr>
          <w:t>(一)、项目用地情况分析</w:t>
        </w:r>
        <w:r>
          <w:tab/>
        </w:r>
        <w:r>
          <w:fldChar w:fldCharType="begin"/>
        </w:r>
        <w:r>
          <w:instrText xml:space="preserve"> PAGEREF _Toc14558 \h </w:instrText>
        </w:r>
        <w:r>
          <w:fldChar w:fldCharType="separate"/>
        </w:r>
        <w:r>
          <w:t>33</w:t>
        </w:r>
        <w:r>
          <w:fldChar w:fldCharType="end"/>
        </w:r>
      </w:hyperlink>
    </w:p>
    <w:p>
      <w:pPr>
        <w:pStyle w:val="TOC2"/>
        <w:tabs>
          <w:tab w:val="right" w:leader="dot" w:pos="8306"/>
        </w:tabs>
      </w:pPr>
      <w:hyperlink w:anchor="_Toc14124" w:history="1">
        <w:r>
          <w:rPr>
            <w:rFonts w:ascii="仿宋" w:eastAsia="仿宋" w:hAnsi="仿宋" w:cs="仿宋" w:hint="eastAsia"/>
            <w:lang w:eastAsia="zh-CN"/>
          </w:rPr>
          <w:t>(二)、土地利用规划方案</w:t>
        </w:r>
        <w:r>
          <w:tab/>
        </w:r>
        <w:r>
          <w:fldChar w:fldCharType="begin"/>
        </w:r>
        <w:r>
          <w:instrText xml:space="preserve"> PAGEREF _Toc14124 \h </w:instrText>
        </w:r>
        <w:r>
          <w:fldChar w:fldCharType="separate"/>
        </w:r>
        <w:r>
          <w:t>34</w:t>
        </w:r>
        <w:r>
          <w:fldChar w:fldCharType="end"/>
        </w:r>
      </w:hyperlink>
    </w:p>
    <w:p>
      <w:pPr>
        <w:pStyle w:val="TOC1"/>
        <w:tabs>
          <w:tab w:val="right" w:leader="dot" w:pos="8306"/>
        </w:tabs>
      </w:pPr>
      <w:hyperlink w:anchor="_Toc24943" w:history="1">
        <w:r>
          <w:rPr>
            <w:rFonts w:ascii="仿宋" w:eastAsia="仿宋" w:hAnsi="仿宋" w:cs="仿宋" w:hint="eastAsia"/>
            <w:lang w:eastAsia="zh-CN"/>
          </w:rPr>
          <w:t>九、环境保护与治理方案</w:t>
        </w:r>
        <w:r>
          <w:tab/>
        </w:r>
        <w:r>
          <w:fldChar w:fldCharType="begin"/>
        </w:r>
        <w:r>
          <w:instrText xml:space="preserve"> PAGEREF _Toc24943 \h </w:instrText>
        </w:r>
        <w:r>
          <w:fldChar w:fldCharType="separate"/>
        </w:r>
        <w:r>
          <w:t>35</w:t>
        </w:r>
        <w:r>
          <w:fldChar w:fldCharType="end"/>
        </w:r>
      </w:hyperlink>
    </w:p>
    <w:p>
      <w:pPr>
        <w:pStyle w:val="TOC2"/>
        <w:tabs>
          <w:tab w:val="right" w:leader="dot" w:pos="8306"/>
        </w:tabs>
      </w:pPr>
      <w:hyperlink w:anchor="_Toc10322" w:history="1">
        <w:r>
          <w:rPr>
            <w:rFonts w:ascii="仿宋" w:eastAsia="仿宋" w:hAnsi="仿宋" w:cs="仿宋" w:hint="eastAsia"/>
            <w:lang w:eastAsia="zh-CN"/>
          </w:rPr>
          <w:t>(一)、项目环境影响评估</w:t>
        </w:r>
        <w:r>
          <w:tab/>
        </w:r>
        <w:r>
          <w:fldChar w:fldCharType="begin"/>
        </w:r>
        <w:r>
          <w:instrText xml:space="preserve"> PAGEREF _Toc10322 \h </w:instrText>
        </w:r>
        <w:r>
          <w:fldChar w:fldCharType="separate"/>
        </w:r>
        <w:r>
          <w:t>35</w:t>
        </w:r>
        <w:r>
          <w:fldChar w:fldCharType="end"/>
        </w:r>
      </w:hyperlink>
    </w:p>
    <w:p>
      <w:pPr>
        <w:pStyle w:val="TOC2"/>
        <w:tabs>
          <w:tab w:val="right" w:leader="dot" w:pos="8306"/>
        </w:tabs>
      </w:pPr>
      <w:hyperlink w:anchor="_Toc8977" w:history="1">
        <w:r>
          <w:rPr>
            <w:rFonts w:ascii="仿宋" w:eastAsia="仿宋" w:hAnsi="仿宋" w:cs="仿宋" w:hint="eastAsia"/>
            <w:lang w:eastAsia="zh-CN"/>
          </w:rPr>
          <w:t>(二)、环境保护措施与治理方案</w:t>
        </w:r>
        <w:r>
          <w:tab/>
        </w:r>
        <w:r>
          <w:fldChar w:fldCharType="begin"/>
        </w:r>
        <w:r>
          <w:instrText xml:space="preserve"> PAGEREF _Toc8977 \h </w:instrText>
        </w:r>
        <w:r>
          <w:fldChar w:fldCharType="separate"/>
        </w:r>
        <w:r>
          <w:t>35</w:t>
        </w:r>
        <w:r>
          <w:fldChar w:fldCharType="end"/>
        </w:r>
      </w:hyperlink>
    </w:p>
    <w:p>
      <w:pPr>
        <w:pStyle w:val="TOC1"/>
        <w:tabs>
          <w:tab w:val="right" w:leader="dot" w:pos="8306"/>
        </w:tabs>
      </w:pPr>
      <w:hyperlink w:anchor="_Toc9037" w:history="1">
        <w:r>
          <w:rPr>
            <w:rFonts w:ascii="仿宋" w:eastAsia="仿宋" w:hAnsi="仿宋" w:cs="仿宋" w:hint="eastAsia"/>
            <w:lang w:eastAsia="zh-CN"/>
          </w:rPr>
          <w:t>十、环境保护与绿色发展</w:t>
        </w:r>
        <w:r>
          <w:tab/>
        </w:r>
        <w:r>
          <w:fldChar w:fldCharType="begin"/>
        </w:r>
        <w:r>
          <w:instrText xml:space="preserve"> PAGEREF _Toc9037 \h </w:instrText>
        </w:r>
        <w:r>
          <w:fldChar w:fldCharType="separate"/>
        </w:r>
        <w:r>
          <w:t>36</w:t>
        </w:r>
        <w:r>
          <w:fldChar w:fldCharType="end"/>
        </w:r>
      </w:hyperlink>
    </w:p>
    <w:p>
      <w:pPr>
        <w:pStyle w:val="TOC2"/>
        <w:tabs>
          <w:tab w:val="right" w:leader="dot" w:pos="8306"/>
        </w:tabs>
      </w:pPr>
      <w:hyperlink w:anchor="_Toc29985" w:history="1">
        <w:r>
          <w:rPr>
            <w:rFonts w:ascii="仿宋" w:eastAsia="仿宋" w:hAnsi="仿宋" w:cs="仿宋" w:hint="eastAsia"/>
            <w:lang w:eastAsia="zh-CN"/>
          </w:rPr>
          <w:t>(一)、环境保护措施</w:t>
        </w:r>
        <w:r>
          <w:tab/>
        </w:r>
        <w:r>
          <w:fldChar w:fldCharType="begin"/>
        </w:r>
        <w:r>
          <w:instrText xml:space="preserve"> PAGEREF _Toc29985 \h </w:instrText>
        </w:r>
        <w:r>
          <w:fldChar w:fldCharType="separate"/>
        </w:r>
        <w:r>
          <w:t>36</w:t>
        </w:r>
        <w:r>
          <w:fldChar w:fldCharType="end"/>
        </w:r>
      </w:hyperlink>
    </w:p>
    <w:p>
      <w:pPr>
        <w:pStyle w:val="TOC2"/>
        <w:tabs>
          <w:tab w:val="right" w:leader="dot" w:pos="8306"/>
        </w:tabs>
      </w:pPr>
      <w:hyperlink w:anchor="_Toc23613" w:history="1">
        <w:r>
          <w:rPr>
            <w:rFonts w:ascii="仿宋" w:eastAsia="仿宋" w:hAnsi="仿宋" w:cs="仿宋" w:hint="eastAsia"/>
            <w:lang w:eastAsia="zh-CN"/>
          </w:rPr>
          <w:t>(二)、绿色发展与可持续发展策略</w:t>
        </w:r>
        <w:r>
          <w:tab/>
        </w:r>
        <w:r>
          <w:fldChar w:fldCharType="begin"/>
        </w:r>
        <w:r>
          <w:instrText xml:space="preserve"> PAGEREF _Toc23613 \h </w:instrText>
        </w:r>
        <w:r>
          <w:fldChar w:fldCharType="separate"/>
        </w:r>
        <w:r>
          <w:t>38</w:t>
        </w:r>
        <w:r>
          <w:fldChar w:fldCharType="end"/>
        </w:r>
      </w:hyperlink>
    </w:p>
    <w:p>
      <w:pPr>
        <w:pStyle w:val="TOC1"/>
        <w:tabs>
          <w:tab w:val="right" w:leader="dot" w:pos="8306"/>
        </w:tabs>
      </w:pPr>
      <w:hyperlink w:anchor="_Toc21644" w:history="1">
        <w:r>
          <w:rPr>
            <w:rFonts w:ascii="仿宋" w:eastAsia="仿宋" w:hAnsi="仿宋" w:cs="仿宋" w:hint="eastAsia"/>
            <w:lang w:eastAsia="zh-CN"/>
          </w:rPr>
          <w:t>十一、安全与应急管理</w:t>
        </w:r>
        <w:r>
          <w:tab/>
        </w:r>
        <w:r>
          <w:fldChar w:fldCharType="begin"/>
        </w:r>
        <w:r>
          <w:instrText xml:space="preserve"> PAGEREF _Toc21644 \h </w:instrText>
        </w:r>
        <w:r>
          <w:fldChar w:fldCharType="separate"/>
        </w:r>
        <w:r>
          <w:t>39</w:t>
        </w:r>
        <w:r>
          <w:fldChar w:fldCharType="end"/>
        </w:r>
      </w:hyperlink>
    </w:p>
    <w:p>
      <w:pPr>
        <w:pStyle w:val="TOC2"/>
        <w:tabs>
          <w:tab w:val="right" w:leader="dot" w:pos="8306"/>
        </w:tabs>
      </w:pPr>
      <w:hyperlink w:anchor="_Toc22635" w:history="1">
        <w:r>
          <w:rPr>
            <w:rFonts w:ascii="仿宋" w:eastAsia="仿宋" w:hAnsi="仿宋" w:cs="仿宋" w:hint="eastAsia"/>
            <w:lang w:eastAsia="zh-CN"/>
          </w:rPr>
          <w:t>(一)、安全生产管理</w:t>
        </w:r>
        <w:r>
          <w:tab/>
        </w:r>
        <w:r>
          <w:fldChar w:fldCharType="begin"/>
        </w:r>
        <w:r>
          <w:instrText xml:space="preserve"> PAGEREF _Toc22635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47" w:history="1">
        <w:r>
          <w:rPr>
            <w:rFonts w:ascii="仿宋" w:eastAsia="仿宋" w:hAnsi="仿宋" w:cs="仿宋" w:hint="eastAsia"/>
            <w:lang w:eastAsia="zh-CN"/>
          </w:rPr>
          <w:t>(二)、应急预案与响应</w:t>
        </w:r>
        <w:r>
          <w:tab/>
        </w:r>
        <w:r>
          <w:fldChar w:fldCharType="begin"/>
        </w:r>
        <w:r>
          <w:instrText xml:space="preserve"> PAGEREF _Toc25947 \h </w:instrText>
        </w:r>
        <w:r>
          <w:fldChar w:fldCharType="separate"/>
        </w:r>
        <w:r>
          <w:t>41</w:t>
        </w:r>
        <w:r>
          <w:fldChar w:fldCharType="end"/>
        </w:r>
      </w:hyperlink>
    </w:p>
    <w:p>
      <w:pPr>
        <w:pStyle w:val="TOC1"/>
        <w:tabs>
          <w:tab w:val="right" w:leader="dot" w:pos="8306"/>
        </w:tabs>
      </w:pPr>
      <w:hyperlink w:anchor="_Toc6159" w:history="1">
        <w:r>
          <w:rPr>
            <w:rFonts w:ascii="仿宋" w:eastAsia="仿宋" w:hAnsi="仿宋" w:cs="仿宋" w:hint="eastAsia"/>
            <w:lang w:eastAsia="zh-CN"/>
          </w:rPr>
          <w:t>十二、项目进度计划</w:t>
        </w:r>
        <w:r>
          <w:tab/>
        </w:r>
        <w:r>
          <w:fldChar w:fldCharType="begin"/>
        </w:r>
        <w:r>
          <w:instrText xml:space="preserve"> PAGEREF _Toc6159 \h </w:instrText>
        </w:r>
        <w:r>
          <w:fldChar w:fldCharType="separate"/>
        </w:r>
        <w:r>
          <w:t>43</w:t>
        </w:r>
        <w:r>
          <w:fldChar w:fldCharType="end"/>
        </w:r>
      </w:hyperlink>
    </w:p>
    <w:p>
      <w:pPr>
        <w:pStyle w:val="TOC2"/>
        <w:tabs>
          <w:tab w:val="right" w:leader="dot" w:pos="8306"/>
        </w:tabs>
      </w:pPr>
      <w:hyperlink w:anchor="_Toc18905" w:history="1">
        <w:r>
          <w:rPr>
            <w:rFonts w:ascii="仿宋" w:eastAsia="仿宋" w:hAnsi="仿宋" w:cs="仿宋" w:hint="eastAsia"/>
            <w:lang w:eastAsia="zh-CN"/>
          </w:rPr>
          <w:t>(一)、建设周期</w:t>
        </w:r>
        <w:r>
          <w:tab/>
        </w:r>
        <w:r>
          <w:fldChar w:fldCharType="begin"/>
        </w:r>
        <w:r>
          <w:instrText xml:space="preserve"> PAGEREF _Toc18905 \h </w:instrText>
        </w:r>
        <w:r>
          <w:fldChar w:fldCharType="separate"/>
        </w:r>
        <w:r>
          <w:t>43</w:t>
        </w:r>
        <w:r>
          <w:fldChar w:fldCharType="end"/>
        </w:r>
      </w:hyperlink>
    </w:p>
    <w:p>
      <w:pPr>
        <w:pStyle w:val="TOC2"/>
        <w:tabs>
          <w:tab w:val="right" w:leader="dot" w:pos="8306"/>
        </w:tabs>
      </w:pPr>
      <w:hyperlink w:anchor="_Toc4982" w:history="1">
        <w:r>
          <w:rPr>
            <w:rFonts w:ascii="仿宋" w:eastAsia="仿宋" w:hAnsi="仿宋" w:cs="仿宋" w:hint="eastAsia"/>
            <w:lang w:eastAsia="zh-CN"/>
          </w:rPr>
          <w:t>(二)、建设进度</w:t>
        </w:r>
        <w:r>
          <w:tab/>
        </w:r>
        <w:r>
          <w:fldChar w:fldCharType="begin"/>
        </w:r>
        <w:r>
          <w:instrText xml:space="preserve"> PAGEREF _Toc4982 \h </w:instrText>
        </w:r>
        <w:r>
          <w:fldChar w:fldCharType="separate"/>
        </w:r>
        <w:r>
          <w:t>43</w:t>
        </w:r>
        <w:r>
          <w:fldChar w:fldCharType="end"/>
        </w:r>
      </w:hyperlink>
    </w:p>
    <w:p>
      <w:pPr>
        <w:pStyle w:val="TOC2"/>
        <w:tabs>
          <w:tab w:val="right" w:leader="dot" w:pos="8306"/>
        </w:tabs>
      </w:pPr>
      <w:hyperlink w:anchor="_Toc9122" w:history="1">
        <w:r>
          <w:rPr>
            <w:rFonts w:ascii="仿宋" w:eastAsia="仿宋" w:hAnsi="仿宋" w:cs="仿宋" w:hint="eastAsia"/>
            <w:lang w:eastAsia="zh-CN"/>
          </w:rPr>
          <w:t>(三)、进度安排注意事项</w:t>
        </w:r>
        <w:r>
          <w:tab/>
        </w:r>
        <w:r>
          <w:fldChar w:fldCharType="begin"/>
        </w:r>
        <w:r>
          <w:instrText xml:space="preserve"> PAGEREF _Toc9122 \h </w:instrText>
        </w:r>
        <w:r>
          <w:fldChar w:fldCharType="separate"/>
        </w:r>
        <w:r>
          <w:t>44</w:t>
        </w:r>
        <w:r>
          <w:fldChar w:fldCharType="end"/>
        </w:r>
      </w:hyperlink>
    </w:p>
    <w:p>
      <w:pPr>
        <w:pStyle w:val="TOC2"/>
        <w:tabs>
          <w:tab w:val="right" w:leader="dot" w:pos="8306"/>
        </w:tabs>
      </w:pPr>
      <w:hyperlink w:anchor="_Toc20037" w:history="1">
        <w:r>
          <w:rPr>
            <w:rFonts w:ascii="仿宋" w:eastAsia="仿宋" w:hAnsi="仿宋" w:cs="仿宋" w:hint="eastAsia"/>
            <w:lang w:eastAsia="zh-CN"/>
          </w:rPr>
          <w:t>(四)、人力资源配置</w:t>
        </w:r>
        <w:r>
          <w:tab/>
        </w:r>
        <w:r>
          <w:fldChar w:fldCharType="begin"/>
        </w:r>
        <w:r>
          <w:instrText xml:space="preserve"> PAGEREF _Toc20037 \h </w:instrText>
        </w:r>
        <w:r>
          <w:fldChar w:fldCharType="separate"/>
        </w:r>
        <w:r>
          <w:t>45</w:t>
        </w:r>
        <w:r>
          <w:fldChar w:fldCharType="end"/>
        </w:r>
      </w:hyperlink>
    </w:p>
    <w:p>
      <w:pPr>
        <w:pStyle w:val="TOC2"/>
        <w:tabs>
          <w:tab w:val="right" w:leader="dot" w:pos="8306"/>
        </w:tabs>
      </w:pPr>
      <w:hyperlink w:anchor="_Toc5716" w:history="1">
        <w:r>
          <w:rPr>
            <w:rFonts w:ascii="仿宋" w:eastAsia="仿宋" w:hAnsi="仿宋" w:cs="仿宋" w:hint="eastAsia"/>
            <w:lang w:eastAsia="zh-CN"/>
          </w:rPr>
          <w:t>(五)、员工培训</w:t>
        </w:r>
        <w:r>
          <w:tab/>
        </w:r>
        <w:r>
          <w:fldChar w:fldCharType="begin"/>
        </w:r>
        <w:r>
          <w:instrText xml:space="preserve"> PAGEREF _Toc5716 \h </w:instrText>
        </w:r>
        <w:r>
          <w:fldChar w:fldCharType="separate"/>
        </w:r>
        <w:r>
          <w:t>47</w:t>
        </w:r>
        <w:r>
          <w:fldChar w:fldCharType="end"/>
        </w:r>
      </w:hyperlink>
    </w:p>
    <w:p>
      <w:pPr>
        <w:pStyle w:val="TOC2"/>
        <w:tabs>
          <w:tab w:val="right" w:leader="dot" w:pos="8306"/>
        </w:tabs>
      </w:pPr>
      <w:hyperlink w:anchor="_Toc6636" w:history="1">
        <w:r>
          <w:rPr>
            <w:rFonts w:ascii="仿宋" w:eastAsia="仿宋" w:hAnsi="仿宋" w:cs="仿宋" w:hint="eastAsia"/>
            <w:lang w:eastAsia="zh-CN"/>
          </w:rPr>
          <w:t>(六)、项目实施保障</w:t>
        </w:r>
        <w:r>
          <w:tab/>
        </w:r>
        <w:r>
          <w:fldChar w:fldCharType="begin"/>
        </w:r>
        <w:r>
          <w:instrText xml:space="preserve"> PAGEREF _Toc6636 \h </w:instrText>
        </w:r>
        <w:r>
          <w:fldChar w:fldCharType="separate"/>
        </w:r>
        <w:r>
          <w:t>48</w:t>
        </w:r>
        <w:r>
          <w:fldChar w:fldCharType="end"/>
        </w:r>
      </w:hyperlink>
    </w:p>
    <w:p>
      <w:pPr>
        <w:pStyle w:val="TOC2"/>
        <w:tabs>
          <w:tab w:val="right" w:leader="dot" w:pos="8306"/>
        </w:tabs>
      </w:pPr>
      <w:hyperlink w:anchor="_Toc8391" w:history="1">
        <w:r>
          <w:rPr>
            <w:rFonts w:ascii="仿宋" w:eastAsia="仿宋" w:hAnsi="仿宋" w:cs="仿宋" w:hint="eastAsia"/>
            <w:lang w:eastAsia="zh-CN"/>
          </w:rPr>
          <w:t>(七)、安全规范管理</w:t>
        </w:r>
        <w:r>
          <w:tab/>
        </w:r>
        <w:r>
          <w:fldChar w:fldCharType="begin"/>
        </w:r>
        <w:r>
          <w:instrText xml:space="preserve"> PAGEREF _Toc8391 \h </w:instrText>
        </w:r>
        <w:r>
          <w:fldChar w:fldCharType="separate"/>
        </w:r>
        <w:r>
          <w:t>49</w:t>
        </w:r>
        <w:r>
          <w:fldChar w:fldCharType="end"/>
        </w:r>
      </w:hyperlink>
    </w:p>
    <w:p>
      <w:pPr>
        <w:pStyle w:val="TOC1"/>
        <w:tabs>
          <w:tab w:val="right" w:leader="dot" w:pos="8306"/>
        </w:tabs>
      </w:pPr>
      <w:hyperlink w:anchor="_Toc10368" w:history="1">
        <w:r>
          <w:rPr>
            <w:rFonts w:ascii="仿宋" w:eastAsia="仿宋" w:hAnsi="仿宋" w:cs="仿宋" w:hint="eastAsia"/>
            <w:lang w:eastAsia="zh-CN"/>
          </w:rPr>
          <w:t>十三、人力资源管理与开发</w:t>
        </w:r>
        <w:r>
          <w:tab/>
        </w:r>
        <w:r>
          <w:fldChar w:fldCharType="begin"/>
        </w:r>
        <w:r>
          <w:instrText xml:space="preserve"> PAGEREF _Toc10368 \h </w:instrText>
        </w:r>
        <w:r>
          <w:fldChar w:fldCharType="separate"/>
        </w:r>
        <w:r>
          <w:t>50</w:t>
        </w:r>
        <w:r>
          <w:fldChar w:fldCharType="end"/>
        </w:r>
      </w:hyperlink>
    </w:p>
    <w:p>
      <w:pPr>
        <w:pStyle w:val="TOC2"/>
        <w:tabs>
          <w:tab w:val="right" w:leader="dot" w:pos="8306"/>
        </w:tabs>
      </w:pPr>
      <w:hyperlink w:anchor="_Toc2283" w:history="1">
        <w:r>
          <w:rPr>
            <w:rFonts w:ascii="仿宋" w:eastAsia="仿宋" w:hAnsi="仿宋" w:cs="仿宋" w:hint="eastAsia"/>
            <w:lang w:eastAsia="zh-CN"/>
          </w:rPr>
          <w:t>(一)、人力资源规划</w:t>
        </w:r>
        <w:r>
          <w:tab/>
        </w:r>
        <w:r>
          <w:fldChar w:fldCharType="begin"/>
        </w:r>
        <w:r>
          <w:instrText xml:space="preserve"> PAGEREF _Toc2283 \h </w:instrText>
        </w:r>
        <w:r>
          <w:fldChar w:fldCharType="separate"/>
        </w:r>
        <w:r>
          <w:t>50</w:t>
        </w:r>
        <w:r>
          <w:fldChar w:fldCharType="end"/>
        </w:r>
      </w:hyperlink>
    </w:p>
    <w:p>
      <w:pPr>
        <w:pStyle w:val="TOC2"/>
        <w:tabs>
          <w:tab w:val="right" w:leader="dot" w:pos="8306"/>
        </w:tabs>
      </w:pPr>
      <w:hyperlink w:anchor="_Toc23445" w:history="1">
        <w:r>
          <w:rPr>
            <w:rFonts w:ascii="仿宋" w:eastAsia="仿宋" w:hAnsi="仿宋" w:cs="仿宋" w:hint="eastAsia"/>
            <w:lang w:eastAsia="zh-CN"/>
          </w:rPr>
          <w:t>(二)、人力资源开发与培训</w:t>
        </w:r>
        <w:r>
          <w:tab/>
        </w:r>
        <w:r>
          <w:fldChar w:fldCharType="begin"/>
        </w:r>
        <w:r>
          <w:instrText xml:space="preserve"> PAGEREF _Toc23445 \h </w:instrText>
        </w:r>
        <w:r>
          <w:fldChar w:fldCharType="separate"/>
        </w:r>
        <w:r>
          <w:t>52</w:t>
        </w:r>
        <w:r>
          <w:fldChar w:fldCharType="end"/>
        </w:r>
      </w:hyperlink>
    </w:p>
    <w:p>
      <w:pPr>
        <w:pStyle w:val="TOC1"/>
        <w:tabs>
          <w:tab w:val="right" w:leader="dot" w:pos="8306"/>
        </w:tabs>
      </w:pPr>
      <w:hyperlink w:anchor="_Toc14278" w:history="1">
        <w:r>
          <w:rPr>
            <w:rFonts w:ascii="仿宋" w:eastAsia="仿宋" w:hAnsi="仿宋" w:cs="仿宋" w:hint="eastAsia"/>
            <w:lang w:eastAsia="zh-CN"/>
          </w:rPr>
          <w:t>十四、法律法规与政策遵循</w:t>
        </w:r>
        <w:r>
          <w:tab/>
        </w:r>
        <w:r>
          <w:fldChar w:fldCharType="begin"/>
        </w:r>
        <w:r>
          <w:instrText xml:space="preserve"> PAGEREF _Toc14278 \h </w:instrText>
        </w:r>
        <w:r>
          <w:fldChar w:fldCharType="separate"/>
        </w:r>
        <w:r>
          <w:t>54</w:t>
        </w:r>
        <w:r>
          <w:fldChar w:fldCharType="end"/>
        </w:r>
      </w:hyperlink>
    </w:p>
    <w:p>
      <w:pPr>
        <w:pStyle w:val="TOC2"/>
        <w:tabs>
          <w:tab w:val="right" w:leader="dot" w:pos="8306"/>
        </w:tabs>
      </w:pPr>
      <w:hyperlink w:anchor="_Toc22232" w:history="1">
        <w:r>
          <w:rPr>
            <w:rFonts w:ascii="仿宋" w:eastAsia="仿宋" w:hAnsi="仿宋" w:cs="仿宋" w:hint="eastAsia"/>
            <w:lang w:eastAsia="zh-CN"/>
          </w:rPr>
          <w:t>(一)、法律法规遵守</w:t>
        </w:r>
        <w:r>
          <w:tab/>
        </w:r>
        <w:r>
          <w:fldChar w:fldCharType="begin"/>
        </w:r>
        <w:r>
          <w:instrText xml:space="preserve"> PAGEREF _Toc22232 \h </w:instrText>
        </w:r>
        <w:r>
          <w:fldChar w:fldCharType="separate"/>
        </w:r>
        <w:r>
          <w:t>54</w:t>
        </w:r>
        <w:r>
          <w:fldChar w:fldCharType="end"/>
        </w:r>
      </w:hyperlink>
    </w:p>
    <w:p>
      <w:pPr>
        <w:pStyle w:val="TOC2"/>
        <w:tabs>
          <w:tab w:val="right" w:leader="dot" w:pos="8306"/>
        </w:tabs>
      </w:pPr>
      <w:hyperlink w:anchor="_Toc3619" w:history="1">
        <w:r>
          <w:rPr>
            <w:rFonts w:ascii="仿宋" w:eastAsia="仿宋" w:hAnsi="仿宋" w:cs="仿宋" w:hint="eastAsia"/>
            <w:lang w:eastAsia="zh-CN"/>
          </w:rPr>
          <w:t>(二)、政策导向与利用</w:t>
        </w:r>
        <w:r>
          <w:tab/>
        </w:r>
        <w:r>
          <w:fldChar w:fldCharType="begin"/>
        </w:r>
        <w:r>
          <w:instrText xml:space="preserve"> PAGEREF _Toc3619 \h </w:instrText>
        </w:r>
        <w:r>
          <w:fldChar w:fldCharType="separate"/>
        </w:r>
        <w:r>
          <w:t>56</w:t>
        </w:r>
        <w:r>
          <w:fldChar w:fldCharType="end"/>
        </w:r>
      </w:hyperlink>
    </w:p>
    <w:p>
      <w:pPr>
        <w:pStyle w:val="TOC1"/>
        <w:tabs>
          <w:tab w:val="right" w:leader="dot" w:pos="8306"/>
        </w:tabs>
      </w:pPr>
      <w:hyperlink w:anchor="_Toc23664" w:history="1">
        <w:r>
          <w:rPr>
            <w:rFonts w:ascii="仿宋" w:eastAsia="仿宋" w:hAnsi="仿宋" w:cs="仿宋" w:hint="eastAsia"/>
            <w:lang w:eastAsia="zh-CN"/>
          </w:rPr>
          <w:t>十五、质量管理与控制</w:t>
        </w:r>
        <w:r>
          <w:tab/>
        </w:r>
        <w:r>
          <w:fldChar w:fldCharType="begin"/>
        </w:r>
        <w:r>
          <w:instrText xml:space="preserve"> PAGEREF _Toc23664 \h </w:instrText>
        </w:r>
        <w:r>
          <w:fldChar w:fldCharType="separate"/>
        </w:r>
        <w:r>
          <w:t>56</w:t>
        </w:r>
        <w:r>
          <w:fldChar w:fldCharType="end"/>
        </w:r>
      </w:hyperlink>
    </w:p>
    <w:p>
      <w:pPr>
        <w:pStyle w:val="TOC2"/>
        <w:tabs>
          <w:tab w:val="right" w:leader="dot" w:pos="8306"/>
        </w:tabs>
      </w:pPr>
      <w:hyperlink w:anchor="_Toc16366" w:history="1">
        <w:r>
          <w:rPr>
            <w:rFonts w:ascii="仿宋" w:eastAsia="仿宋" w:hAnsi="仿宋" w:cs="仿宋" w:hint="eastAsia"/>
            <w:lang w:eastAsia="zh-CN"/>
          </w:rPr>
          <w:t>(一)、质量管理体系建设</w:t>
        </w:r>
        <w:r>
          <w:tab/>
        </w:r>
        <w:r>
          <w:fldChar w:fldCharType="begin"/>
        </w:r>
        <w:r>
          <w:instrText xml:space="preserve"> PAGEREF _Toc16366 \h </w:instrText>
        </w:r>
        <w:r>
          <w:fldChar w:fldCharType="separate"/>
        </w:r>
        <w:r>
          <w:t>56</w:t>
        </w:r>
        <w:r>
          <w:fldChar w:fldCharType="end"/>
        </w:r>
      </w:hyperlink>
    </w:p>
    <w:p>
      <w:pPr>
        <w:pStyle w:val="TOC2"/>
        <w:tabs>
          <w:tab w:val="right" w:leader="dot" w:pos="8306"/>
        </w:tabs>
      </w:pPr>
      <w:hyperlink w:anchor="_Toc26994" w:history="1">
        <w:r>
          <w:rPr>
            <w:rFonts w:ascii="仿宋" w:eastAsia="仿宋" w:hAnsi="仿宋" w:cs="仿宋" w:hint="eastAsia"/>
            <w:lang w:eastAsia="zh-CN"/>
          </w:rPr>
          <w:t>(二)、质量控制措施</w:t>
        </w:r>
        <w:r>
          <w:tab/>
        </w:r>
        <w:r>
          <w:fldChar w:fldCharType="begin"/>
        </w:r>
        <w:r>
          <w:instrText xml:space="preserve"> PAGEREF _Toc26994 \h </w:instrText>
        </w:r>
        <w:r>
          <w:fldChar w:fldCharType="separate"/>
        </w:r>
        <w:r>
          <w:t>58</w:t>
        </w:r>
        <w:r>
          <w:fldChar w:fldCharType="end"/>
        </w:r>
      </w:hyperlink>
    </w:p>
    <w:p>
      <w:pPr>
        <w:pStyle w:val="TOC1"/>
        <w:tabs>
          <w:tab w:val="right" w:leader="dot" w:pos="8306"/>
        </w:tabs>
      </w:pPr>
      <w:hyperlink w:anchor="_Toc29531" w:history="1">
        <w:r>
          <w:rPr>
            <w:rFonts w:ascii="仿宋" w:eastAsia="仿宋" w:hAnsi="仿宋" w:cs="仿宋" w:hint="eastAsia"/>
            <w:lang w:eastAsia="zh-CN"/>
          </w:rPr>
          <w:t>十六、创新驱动与持续发展</w:t>
        </w:r>
        <w:r>
          <w:tab/>
        </w:r>
        <w:r>
          <w:fldChar w:fldCharType="begin"/>
        </w:r>
        <w:r>
          <w:instrText xml:space="preserve"> PAGEREF _Toc29531 \h </w:instrText>
        </w:r>
        <w:r>
          <w:fldChar w:fldCharType="separate"/>
        </w:r>
        <w:r>
          <w:t>59</w:t>
        </w:r>
        <w:r>
          <w:fldChar w:fldCharType="end"/>
        </w:r>
      </w:hyperlink>
    </w:p>
    <w:p>
      <w:pPr>
        <w:pStyle w:val="TOC2"/>
        <w:tabs>
          <w:tab w:val="right" w:leader="dot" w:pos="8306"/>
        </w:tabs>
      </w:pPr>
      <w:hyperlink w:anchor="_Toc31469" w:history="1">
        <w:r>
          <w:rPr>
            <w:rFonts w:ascii="仿宋" w:eastAsia="仿宋" w:hAnsi="仿宋" w:cs="仿宋" w:hint="eastAsia"/>
            <w:lang w:eastAsia="zh-CN"/>
          </w:rPr>
          <w:t>(一)、创新驱动战略实施</w:t>
        </w:r>
        <w:r>
          <w:tab/>
        </w:r>
        <w:r>
          <w:fldChar w:fldCharType="begin"/>
        </w:r>
        <w:r>
          <w:instrText xml:space="preserve"> PAGEREF _Toc31469 \h </w:instrText>
        </w:r>
        <w:r>
          <w:fldChar w:fldCharType="separate"/>
        </w:r>
        <w:r>
          <w:t>59</w:t>
        </w:r>
        <w:r>
          <w:fldChar w:fldCharType="end"/>
        </w:r>
      </w:hyperlink>
    </w:p>
    <w:p>
      <w:pPr>
        <w:pStyle w:val="TOC2"/>
        <w:tabs>
          <w:tab w:val="right" w:leader="dot" w:pos="8306"/>
        </w:tabs>
      </w:pPr>
      <w:hyperlink w:anchor="_Toc2626" w:history="1">
        <w:r>
          <w:rPr>
            <w:rFonts w:ascii="仿宋" w:eastAsia="仿宋" w:hAnsi="仿宋" w:cs="仿宋" w:hint="eastAsia"/>
            <w:lang w:eastAsia="zh-CN"/>
          </w:rPr>
          <w:t>(二)、持续发展路径探索</w:t>
        </w:r>
        <w:r>
          <w:tab/>
        </w:r>
        <w:r>
          <w:fldChar w:fldCharType="begin"/>
        </w:r>
        <w:r>
          <w:instrText xml:space="preserve"> PAGEREF _Toc2626 \h </w:instrText>
        </w:r>
        <w:r>
          <w:fldChar w:fldCharType="separate"/>
        </w:r>
        <w:r>
          <w:t>61</w:t>
        </w:r>
        <w:r>
          <w:fldChar w:fldCharType="end"/>
        </w:r>
      </w:hyperlink>
    </w:p>
    <w:p>
      <w:pPr>
        <w:pStyle w:val="TOC1"/>
        <w:tabs>
          <w:tab w:val="right" w:leader="dot" w:pos="8306"/>
        </w:tabs>
      </w:pPr>
      <w:hyperlink w:anchor="_Toc26709" w:history="1">
        <w:r>
          <w:rPr>
            <w:rFonts w:ascii="仿宋" w:eastAsia="仿宋" w:hAnsi="仿宋" w:cs="仿宋" w:hint="eastAsia"/>
            <w:lang w:eastAsia="zh-CN"/>
          </w:rPr>
          <w:t>十七、成果转化与推广应用</w:t>
        </w:r>
        <w:r>
          <w:tab/>
        </w:r>
        <w:r>
          <w:fldChar w:fldCharType="begin"/>
        </w:r>
        <w:r>
          <w:instrText xml:space="preserve"> PAGEREF _Toc26709 \h </w:instrText>
        </w:r>
        <w:r>
          <w:fldChar w:fldCharType="separate"/>
        </w:r>
        <w:r>
          <w:t>65</w:t>
        </w:r>
        <w:r>
          <w:fldChar w:fldCharType="end"/>
        </w:r>
      </w:hyperlink>
    </w:p>
    <w:p>
      <w:pPr>
        <w:pStyle w:val="TOC2"/>
        <w:tabs>
          <w:tab w:val="right" w:leader="dot" w:pos="8306"/>
        </w:tabs>
      </w:pPr>
      <w:hyperlink w:anchor="_Toc28501" w:history="1">
        <w:r>
          <w:rPr>
            <w:rFonts w:ascii="仿宋" w:eastAsia="仿宋" w:hAnsi="仿宋" w:cs="仿宋" w:hint="eastAsia"/>
            <w:lang w:eastAsia="zh-CN"/>
          </w:rPr>
          <w:t>(一)、成果转化策略制定</w:t>
        </w:r>
        <w:r>
          <w:tab/>
        </w:r>
        <w:r>
          <w:fldChar w:fldCharType="begin"/>
        </w:r>
        <w:r>
          <w:instrText xml:space="preserve"> PAGEREF _Toc28501 \h </w:instrText>
        </w:r>
        <w:r>
          <w:fldChar w:fldCharType="separate"/>
        </w:r>
        <w:r>
          <w:t>65</w:t>
        </w:r>
        <w:r>
          <w:fldChar w:fldCharType="end"/>
        </w:r>
      </w:hyperlink>
    </w:p>
    <w:p>
      <w:pPr>
        <w:pStyle w:val="TOC2"/>
        <w:tabs>
          <w:tab w:val="right" w:leader="dot" w:pos="8306"/>
        </w:tabs>
      </w:pPr>
      <w:hyperlink w:anchor="_Toc26204" w:history="1">
        <w:r>
          <w:rPr>
            <w:rFonts w:ascii="仿宋" w:eastAsia="仿宋" w:hAnsi="仿宋" w:cs="仿宋" w:hint="eastAsia"/>
            <w:lang w:eastAsia="zh-CN"/>
          </w:rPr>
          <w:t>(二)、成果推广应用方案</w:t>
        </w:r>
        <w:r>
          <w:tab/>
        </w:r>
        <w:r>
          <w:fldChar w:fldCharType="begin"/>
        </w:r>
        <w:r>
          <w:instrText xml:space="preserve"> PAGEREF _Toc26204 \h </w:instrText>
        </w:r>
        <w:r>
          <w:fldChar w:fldCharType="separate"/>
        </w:r>
        <w:r>
          <w:t>66</w:t>
        </w:r>
        <w:r>
          <w:fldChar w:fldCharType="end"/>
        </w:r>
      </w:hyperlink>
    </w:p>
    <w:p>
      <w:pPr>
        <w:pStyle w:val="TOC1"/>
        <w:tabs>
          <w:tab w:val="right" w:leader="dot" w:pos="8306"/>
        </w:tabs>
      </w:pPr>
      <w:hyperlink w:anchor="_Toc20000" w:history="1">
        <w:r>
          <w:rPr>
            <w:rFonts w:ascii="仿宋" w:eastAsia="仿宋" w:hAnsi="仿宋" w:cs="仿宋" w:hint="eastAsia"/>
            <w:lang w:eastAsia="zh-CN"/>
          </w:rPr>
          <w:t>十八、产业协同与集群发展</w:t>
        </w:r>
        <w:r>
          <w:tab/>
        </w:r>
        <w:r>
          <w:fldChar w:fldCharType="begin"/>
        </w:r>
        <w:r>
          <w:instrText xml:space="preserve"> PAGEREF _Toc20000 \h </w:instrText>
        </w:r>
        <w:r>
          <w:fldChar w:fldCharType="separate"/>
        </w:r>
        <w:r>
          <w:t>68</w:t>
        </w:r>
        <w:r>
          <w:fldChar w:fldCharType="end"/>
        </w:r>
      </w:hyperlink>
    </w:p>
    <w:p>
      <w:pPr>
        <w:pStyle w:val="TOC2"/>
        <w:tabs>
          <w:tab w:val="right" w:leader="dot" w:pos="8306"/>
        </w:tabs>
      </w:pPr>
      <w:hyperlink w:anchor="_Toc7545" w:history="1">
        <w:r>
          <w:rPr>
            <w:rFonts w:ascii="仿宋" w:eastAsia="仿宋" w:hAnsi="仿宋" w:cs="仿宋" w:hint="eastAsia"/>
            <w:lang w:eastAsia="zh-CN"/>
          </w:rPr>
          <w:t>(一)、产业协同机制建设</w:t>
        </w:r>
        <w:r>
          <w:tab/>
        </w:r>
        <w:r>
          <w:fldChar w:fldCharType="begin"/>
        </w:r>
        <w:r>
          <w:instrText xml:space="preserve"> PAGEREF _Toc7545 \h </w:instrText>
        </w:r>
        <w:r>
          <w:fldChar w:fldCharType="separate"/>
        </w:r>
        <w:r>
          <w:t>68</w:t>
        </w:r>
        <w:r>
          <w:fldChar w:fldCharType="end"/>
        </w:r>
      </w:hyperlink>
    </w:p>
    <w:p>
      <w:pPr>
        <w:pStyle w:val="TOC2"/>
        <w:tabs>
          <w:tab w:val="right" w:leader="dot" w:pos="8306"/>
        </w:tabs>
      </w:pPr>
      <w:hyperlink w:anchor="_Toc5106" w:history="1">
        <w:r>
          <w:rPr>
            <w:rFonts w:ascii="仿宋" w:eastAsia="仿宋" w:hAnsi="仿宋" w:cs="仿宋" w:hint="eastAsia"/>
            <w:lang w:eastAsia="zh-CN"/>
          </w:rPr>
          <w:t>(二)、产业集群培育与发展</w:t>
        </w:r>
        <w:r>
          <w:tab/>
        </w:r>
        <w:r>
          <w:fldChar w:fldCharType="begin"/>
        </w:r>
        <w:r>
          <w:instrText xml:space="preserve"> PAGEREF _Toc5106 \h </w:instrText>
        </w:r>
        <w:r>
          <w:fldChar w:fldCharType="separate"/>
        </w:r>
        <w:r>
          <w:t>69</w:t>
        </w:r>
        <w:r>
          <w:fldChar w:fldCharType="end"/>
        </w:r>
      </w:hyperlink>
    </w:p>
    <w:p>
      <w:pPr>
        <w:pStyle w:val="TOC1"/>
        <w:tabs>
          <w:tab w:val="right" w:leader="dot" w:pos="8306"/>
        </w:tabs>
      </w:pPr>
      <w:hyperlink w:anchor="_Toc22950" w:history="1">
        <w:r>
          <w:rPr>
            <w:rFonts w:ascii="仿宋" w:eastAsia="仿宋" w:hAnsi="仿宋" w:cs="仿宋" w:hint="eastAsia"/>
            <w:lang w:eastAsia="zh-CN"/>
          </w:rPr>
          <w:t>十九、项目施工方案</w:t>
        </w:r>
        <w:r>
          <w:tab/>
        </w:r>
        <w:r>
          <w:fldChar w:fldCharType="begin"/>
        </w:r>
        <w:r>
          <w:instrText xml:space="preserve"> PAGEREF _Toc22950 \h </w:instrText>
        </w:r>
        <w:r>
          <w:fldChar w:fldCharType="separate"/>
        </w:r>
        <w:r>
          <w:t>70</w:t>
        </w:r>
        <w:r>
          <w:fldChar w:fldCharType="end"/>
        </w:r>
      </w:hyperlink>
    </w:p>
    <w:p>
      <w:pPr>
        <w:pStyle w:val="TOC2"/>
        <w:tabs>
          <w:tab w:val="right" w:leader="dot" w:pos="8306"/>
        </w:tabs>
      </w:pPr>
      <w:hyperlink w:anchor="_Toc18720" w:history="1">
        <w:r>
          <w:rPr>
            <w:rFonts w:ascii="仿宋" w:eastAsia="仿宋" w:hAnsi="仿宋" w:cs="仿宋" w:hint="eastAsia"/>
            <w:lang w:eastAsia="zh-CN"/>
          </w:rPr>
          <w:t>(一)、施工组织设计</w:t>
        </w:r>
        <w:r>
          <w:tab/>
        </w:r>
        <w:r>
          <w:fldChar w:fldCharType="begin"/>
        </w:r>
        <w:r>
          <w:instrText xml:space="preserve"> PAGEREF _Toc18720 \h </w:instrText>
        </w:r>
        <w:r>
          <w:fldChar w:fldCharType="separate"/>
        </w:r>
        <w:r>
          <w:t>70</w:t>
        </w:r>
        <w:r>
          <w:fldChar w:fldCharType="end"/>
        </w:r>
      </w:hyperlink>
    </w:p>
    <w:p>
      <w:pPr>
        <w:pStyle w:val="TOC2"/>
        <w:tabs>
          <w:tab w:val="right" w:leader="dot" w:pos="8306"/>
        </w:tabs>
      </w:pPr>
      <w:hyperlink w:anchor="_Toc17697" w:history="1">
        <w:r>
          <w:rPr>
            <w:rFonts w:ascii="仿宋" w:eastAsia="仿宋" w:hAnsi="仿宋" w:cs="仿宋" w:hint="eastAsia"/>
            <w:lang w:eastAsia="zh-CN"/>
          </w:rPr>
          <w:t>(二)、施工工艺与技术路线</w:t>
        </w:r>
        <w:r>
          <w:tab/>
        </w:r>
        <w:r>
          <w:fldChar w:fldCharType="begin"/>
        </w:r>
        <w:r>
          <w:instrText xml:space="preserve"> PAGEREF _Toc17697 \h </w:instrText>
        </w:r>
        <w:r>
          <w:fldChar w:fldCharType="separate"/>
        </w:r>
        <w:r>
          <w:t>71</w:t>
        </w:r>
        <w:r>
          <w:fldChar w:fldCharType="end"/>
        </w:r>
      </w:hyperlink>
    </w:p>
    <w:p>
      <w:pPr>
        <w:pStyle w:val="TOC2"/>
        <w:tabs>
          <w:tab w:val="right" w:leader="dot" w:pos="8306"/>
        </w:tabs>
      </w:pPr>
      <w:hyperlink w:anchor="_Toc3389" w:history="1">
        <w:r>
          <w:rPr>
            <w:rFonts w:ascii="仿宋" w:eastAsia="仿宋" w:hAnsi="仿宋" w:cs="仿宋" w:hint="eastAsia"/>
            <w:lang w:eastAsia="zh-CN"/>
          </w:rPr>
          <w:t>(三)、关键节点施工计划</w:t>
        </w:r>
        <w:r>
          <w:tab/>
        </w:r>
        <w:r>
          <w:fldChar w:fldCharType="begin"/>
        </w:r>
        <w:r>
          <w:instrText xml:space="preserve"> PAGEREF _Toc3389 \h </w:instrText>
        </w:r>
        <w:r>
          <w:fldChar w:fldCharType="separate"/>
        </w:r>
        <w:r>
          <w:t>72</w:t>
        </w:r>
        <w:r>
          <w:fldChar w:fldCharType="end"/>
        </w:r>
      </w:hyperlink>
    </w:p>
    <w:p>
      <w:pPr>
        <w:pStyle w:val="TOC2"/>
        <w:tabs>
          <w:tab w:val="right" w:leader="dot" w:pos="8306"/>
        </w:tabs>
      </w:pPr>
      <w:hyperlink w:anchor="_Toc28219" w:history="1">
        <w:r>
          <w:rPr>
            <w:rFonts w:ascii="仿宋" w:eastAsia="仿宋" w:hAnsi="仿宋" w:cs="仿宋" w:hint="eastAsia"/>
            <w:lang w:eastAsia="zh-CN"/>
          </w:rPr>
          <w:t>(四)、施工现场管理</w:t>
        </w:r>
        <w:r>
          <w:tab/>
        </w:r>
        <w:r>
          <w:fldChar w:fldCharType="begin"/>
        </w:r>
        <w:r>
          <w:instrText xml:space="preserve"> PAGEREF _Toc28219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23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098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790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768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146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笔及其零件项目与土地用途规划：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笔及其零件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笔及其零件项目的容积率和建筑密度：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用地控制指标通常规定了容积率和建筑密度的要求。对于笔及其零件项目来说，这将影响建筑物的规模和高度。必须确保项目的设计符合容积率和建筑密度的限制，以遵守用地控制法规。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笔及其零件项目的建筑线限制：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用地控制指标还可能规定了建筑物与街道或相邻土地的距离，这被称为建筑线限制。笔及其零件项目必须遵守这些规定，以确保建筑的位置符合法规。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笔及其零件项目的环境影响和可持续性：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用地控制指标可能包括环境保护要求，例如绿地比例和污染防控措施。对于笔及其零件项目，这意味着必须考虑如何保护当地生态系统、水资源和空气质量，以确保项目的可持续性。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笔及其零件项目的规划和设计团队需要定期审查和更新用地控制指标，以确保项目的合规性。如果需要调整用地控制指标，必须与政府部门和相关利益相关者协商，以确保变更是合法的和有利于城市的发展。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在整个项目规划和实施过程中，与用地控制指标的合作和遵守是至关重要的。这有助于确保笔及其零件项目是一个合法、可持续且与城市规划一致的发展项目。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907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笔及其零件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笔及其零件项目需要评估可用地块的规模和形状，以确定是否满足地总体要求。某些城市规划可能要求项目具有特定的地块大小或形状，以适应城市发展的整体格局。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每个城市都有自己的规划目标和愿景，包括住宅区、商业区和工业区的平衡发展。笔及其零件项目需要与城市规划目标保持一致，以确保项目不会破坏城市的整体规划。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https://d.book118.com/906105204003010101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笔及其零件项目可行性建设方案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A35E1B"/>
    <w:rsid w:val="4BA35E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6105204003010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2024-02-16T17:19:00Z</dcterms:created>
  <dcterms:modified xsi:type="dcterms:W3CDTF">2024-02-16T17:20:12Z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FCAA406C55A342CD9ECE5C479E90057E_11</vt:lpwstr>
  </property>
  <property fmtid="{D5CDD505-2E9C-101B-9397-08002B2CF9AE}" pid="3" name="KSOProductBuildVer">
    <vt:lpwstr>2052-12.1.0.16250</vt:lpwstr>
  </property>
</Properties>
</file>