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一卡通管理系统项目建设方案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02" w:history="1">
        <w:r>
          <w:rPr>
            <w:rFonts w:ascii="仿宋" w:eastAsia="仿宋" w:hAnsi="仿宋" w:cs="仿宋" w:hint="eastAsia"/>
            <w:lang w:eastAsia="zh-CN"/>
          </w:rPr>
          <w:t>序言</w:t>
        </w:r>
        <w:r>
          <w:tab/>
        </w:r>
        <w:r>
          <w:fldChar w:fldCharType="begin"/>
        </w:r>
        <w:r>
          <w:instrText xml:space="preserve"> PAGEREF _Toc19502 \h </w:instrText>
        </w:r>
        <w:r>
          <w:fldChar w:fldCharType="separate"/>
        </w:r>
        <w:r>
          <w:t>3</w:t>
        </w:r>
        <w:r>
          <w:fldChar w:fldCharType="end"/>
        </w:r>
      </w:hyperlink>
    </w:p>
    <w:p>
      <w:pPr>
        <w:pStyle w:val="TOC1"/>
        <w:tabs>
          <w:tab w:val="right" w:leader="dot" w:pos="8306"/>
        </w:tabs>
      </w:pPr>
      <w:hyperlink w:anchor="_Toc6202" w:history="1">
        <w:r>
          <w:rPr>
            <w:rFonts w:ascii="仿宋" w:eastAsia="仿宋" w:hAnsi="仿宋" w:cs="仿宋" w:hint="eastAsia"/>
            <w:lang w:eastAsia="zh-CN"/>
          </w:rPr>
          <w:t>一、项目选址研究</w:t>
        </w:r>
        <w:r>
          <w:tab/>
        </w:r>
        <w:r>
          <w:fldChar w:fldCharType="begin"/>
        </w:r>
        <w:r>
          <w:instrText xml:space="preserve"> PAGEREF _Toc6202 \h </w:instrText>
        </w:r>
        <w:r>
          <w:fldChar w:fldCharType="separate"/>
        </w:r>
        <w:r>
          <w:t>3</w:t>
        </w:r>
        <w:r>
          <w:fldChar w:fldCharType="end"/>
        </w:r>
      </w:hyperlink>
    </w:p>
    <w:p>
      <w:pPr>
        <w:pStyle w:val="TOC2"/>
        <w:tabs>
          <w:tab w:val="right" w:leader="dot" w:pos="8306"/>
        </w:tabs>
      </w:pPr>
      <w:hyperlink w:anchor="_Toc17912" w:history="1">
        <w:r>
          <w:rPr>
            <w:rFonts w:ascii="仿宋" w:eastAsia="仿宋" w:hAnsi="仿宋" w:cs="仿宋" w:hint="eastAsia"/>
            <w:lang w:eastAsia="zh-CN"/>
          </w:rPr>
          <w:t>(一)、项目选址原则</w:t>
        </w:r>
        <w:r>
          <w:tab/>
        </w:r>
        <w:r>
          <w:fldChar w:fldCharType="begin"/>
        </w:r>
        <w:r>
          <w:instrText xml:space="preserve"> PAGEREF _Toc17912 \h </w:instrText>
        </w:r>
        <w:r>
          <w:fldChar w:fldCharType="separate"/>
        </w:r>
        <w:r>
          <w:t>3</w:t>
        </w:r>
        <w:r>
          <w:fldChar w:fldCharType="end"/>
        </w:r>
      </w:hyperlink>
    </w:p>
    <w:p>
      <w:pPr>
        <w:pStyle w:val="TOC2"/>
        <w:tabs>
          <w:tab w:val="right" w:leader="dot" w:pos="8306"/>
        </w:tabs>
      </w:pPr>
      <w:hyperlink w:anchor="_Toc6537" w:history="1">
        <w:r>
          <w:rPr>
            <w:rFonts w:ascii="仿宋" w:eastAsia="仿宋" w:hAnsi="仿宋" w:cs="仿宋" w:hint="eastAsia"/>
            <w:lang w:eastAsia="zh-CN"/>
          </w:rPr>
          <w:t>(二)、项目选址</w:t>
        </w:r>
        <w:r>
          <w:tab/>
        </w:r>
        <w:r>
          <w:fldChar w:fldCharType="begin"/>
        </w:r>
        <w:r>
          <w:instrText xml:space="preserve"> PAGEREF _Toc6537 \h </w:instrText>
        </w:r>
        <w:r>
          <w:fldChar w:fldCharType="separate"/>
        </w:r>
        <w:r>
          <w:t>6</w:t>
        </w:r>
        <w:r>
          <w:fldChar w:fldCharType="end"/>
        </w:r>
      </w:hyperlink>
    </w:p>
    <w:p>
      <w:pPr>
        <w:pStyle w:val="TOC2"/>
        <w:tabs>
          <w:tab w:val="right" w:leader="dot" w:pos="8306"/>
        </w:tabs>
      </w:pPr>
      <w:hyperlink w:anchor="_Toc4392" w:history="1">
        <w:r>
          <w:rPr>
            <w:rFonts w:ascii="仿宋" w:eastAsia="仿宋" w:hAnsi="仿宋" w:cs="仿宋" w:hint="eastAsia"/>
            <w:lang w:eastAsia="zh-CN"/>
          </w:rPr>
          <w:t>(三)、建设条件分析</w:t>
        </w:r>
        <w:r>
          <w:tab/>
        </w:r>
        <w:r>
          <w:fldChar w:fldCharType="begin"/>
        </w:r>
        <w:r>
          <w:instrText xml:space="preserve"> PAGEREF _Toc4392 \h </w:instrText>
        </w:r>
        <w:r>
          <w:fldChar w:fldCharType="separate"/>
        </w:r>
        <w:r>
          <w:t>8</w:t>
        </w:r>
        <w:r>
          <w:fldChar w:fldCharType="end"/>
        </w:r>
      </w:hyperlink>
    </w:p>
    <w:p>
      <w:pPr>
        <w:pStyle w:val="TOC2"/>
        <w:tabs>
          <w:tab w:val="right" w:leader="dot" w:pos="8306"/>
        </w:tabs>
      </w:pPr>
      <w:hyperlink w:anchor="_Toc31048" w:history="1">
        <w:r>
          <w:rPr>
            <w:rFonts w:ascii="仿宋" w:eastAsia="仿宋" w:hAnsi="仿宋" w:cs="仿宋" w:hint="eastAsia"/>
            <w:lang w:eastAsia="zh-CN"/>
          </w:rPr>
          <w:t>(四)、用地控制指标</w:t>
        </w:r>
        <w:r>
          <w:tab/>
        </w:r>
        <w:r>
          <w:fldChar w:fldCharType="begin"/>
        </w:r>
        <w:r>
          <w:instrText xml:space="preserve"> PAGEREF _Toc31048 \h </w:instrText>
        </w:r>
        <w:r>
          <w:fldChar w:fldCharType="separate"/>
        </w:r>
        <w:r>
          <w:t>10</w:t>
        </w:r>
        <w:r>
          <w:fldChar w:fldCharType="end"/>
        </w:r>
      </w:hyperlink>
    </w:p>
    <w:p>
      <w:pPr>
        <w:pStyle w:val="TOC2"/>
        <w:tabs>
          <w:tab w:val="right" w:leader="dot" w:pos="8306"/>
        </w:tabs>
      </w:pPr>
      <w:hyperlink w:anchor="_Toc8734" w:history="1">
        <w:r>
          <w:rPr>
            <w:rFonts w:ascii="仿宋" w:eastAsia="仿宋" w:hAnsi="仿宋" w:cs="仿宋" w:hint="eastAsia"/>
            <w:lang w:eastAsia="zh-CN"/>
          </w:rPr>
          <w:t>(五)、地总体要求</w:t>
        </w:r>
        <w:r>
          <w:tab/>
        </w:r>
        <w:r>
          <w:fldChar w:fldCharType="begin"/>
        </w:r>
        <w:r>
          <w:instrText xml:space="preserve"> PAGEREF _Toc8734 \h </w:instrText>
        </w:r>
        <w:r>
          <w:fldChar w:fldCharType="separate"/>
        </w:r>
        <w:r>
          <w:t>11</w:t>
        </w:r>
        <w:r>
          <w:fldChar w:fldCharType="end"/>
        </w:r>
      </w:hyperlink>
    </w:p>
    <w:p>
      <w:pPr>
        <w:pStyle w:val="TOC2"/>
        <w:tabs>
          <w:tab w:val="right" w:leader="dot" w:pos="8306"/>
        </w:tabs>
      </w:pPr>
      <w:hyperlink w:anchor="_Toc22889" w:history="1">
        <w:r>
          <w:rPr>
            <w:rFonts w:ascii="仿宋" w:eastAsia="仿宋" w:hAnsi="仿宋" w:cs="仿宋" w:hint="eastAsia"/>
            <w:lang w:eastAsia="zh-CN"/>
          </w:rPr>
          <w:t>(六)、节约用地措施</w:t>
        </w:r>
        <w:r>
          <w:tab/>
        </w:r>
        <w:r>
          <w:fldChar w:fldCharType="begin"/>
        </w:r>
        <w:r>
          <w:instrText xml:space="preserve"> PAGEREF _Toc22889 \h </w:instrText>
        </w:r>
        <w:r>
          <w:fldChar w:fldCharType="separate"/>
        </w:r>
        <w:r>
          <w:t>12</w:t>
        </w:r>
        <w:r>
          <w:fldChar w:fldCharType="end"/>
        </w:r>
      </w:hyperlink>
    </w:p>
    <w:p>
      <w:pPr>
        <w:pStyle w:val="TOC2"/>
        <w:tabs>
          <w:tab w:val="right" w:leader="dot" w:pos="8306"/>
        </w:tabs>
      </w:pPr>
      <w:hyperlink w:anchor="_Toc24020" w:history="1">
        <w:r>
          <w:rPr>
            <w:rFonts w:ascii="仿宋" w:eastAsia="仿宋" w:hAnsi="仿宋" w:cs="仿宋" w:hint="eastAsia"/>
            <w:lang w:eastAsia="zh-CN"/>
          </w:rPr>
          <w:t>(七)、选址综合评价</w:t>
        </w:r>
        <w:r>
          <w:tab/>
        </w:r>
        <w:r>
          <w:fldChar w:fldCharType="begin"/>
        </w:r>
        <w:r>
          <w:instrText xml:space="preserve"> PAGEREF _Toc24020 \h </w:instrText>
        </w:r>
        <w:r>
          <w:fldChar w:fldCharType="separate"/>
        </w:r>
        <w:r>
          <w:t>14</w:t>
        </w:r>
        <w:r>
          <w:fldChar w:fldCharType="end"/>
        </w:r>
      </w:hyperlink>
    </w:p>
    <w:p>
      <w:pPr>
        <w:pStyle w:val="TOC1"/>
        <w:tabs>
          <w:tab w:val="right" w:leader="dot" w:pos="8306"/>
        </w:tabs>
      </w:pPr>
      <w:hyperlink w:anchor="_Toc21152" w:history="1">
        <w:r>
          <w:rPr>
            <w:rFonts w:ascii="仿宋" w:eastAsia="仿宋" w:hAnsi="仿宋" w:cs="仿宋" w:hint="eastAsia"/>
            <w:lang w:eastAsia="zh-CN"/>
          </w:rPr>
          <w:t>二、发展规划、产业政策和行业准入分析</w:t>
        </w:r>
        <w:r>
          <w:tab/>
        </w:r>
        <w:r>
          <w:fldChar w:fldCharType="begin"/>
        </w:r>
        <w:r>
          <w:instrText xml:space="preserve"> PAGEREF _Toc21152 \h </w:instrText>
        </w:r>
        <w:r>
          <w:fldChar w:fldCharType="separate"/>
        </w:r>
        <w:r>
          <w:t>15</w:t>
        </w:r>
        <w:r>
          <w:fldChar w:fldCharType="end"/>
        </w:r>
      </w:hyperlink>
    </w:p>
    <w:p>
      <w:pPr>
        <w:pStyle w:val="TOC2"/>
        <w:tabs>
          <w:tab w:val="right" w:leader="dot" w:pos="8306"/>
        </w:tabs>
      </w:pPr>
      <w:hyperlink w:anchor="_Toc11075" w:history="1">
        <w:r>
          <w:rPr>
            <w:rFonts w:ascii="仿宋" w:eastAsia="仿宋" w:hAnsi="仿宋" w:cs="仿宋" w:hint="eastAsia"/>
            <w:lang w:eastAsia="zh-CN"/>
          </w:rPr>
          <w:t>(一)、发展规划分析</w:t>
        </w:r>
        <w:r>
          <w:tab/>
        </w:r>
        <w:r>
          <w:fldChar w:fldCharType="begin"/>
        </w:r>
        <w:r>
          <w:instrText xml:space="preserve"> PAGEREF _Toc11075 \h </w:instrText>
        </w:r>
        <w:r>
          <w:fldChar w:fldCharType="separate"/>
        </w:r>
        <w:r>
          <w:t>15</w:t>
        </w:r>
        <w:r>
          <w:fldChar w:fldCharType="end"/>
        </w:r>
      </w:hyperlink>
    </w:p>
    <w:p>
      <w:pPr>
        <w:pStyle w:val="TOC2"/>
        <w:tabs>
          <w:tab w:val="right" w:leader="dot" w:pos="8306"/>
        </w:tabs>
      </w:pPr>
      <w:hyperlink w:anchor="_Toc1203" w:history="1">
        <w:r>
          <w:rPr>
            <w:rFonts w:ascii="仿宋" w:eastAsia="仿宋" w:hAnsi="仿宋" w:cs="仿宋" w:hint="eastAsia"/>
            <w:lang w:eastAsia="zh-CN"/>
          </w:rPr>
          <w:t>(二)、产业政策分析</w:t>
        </w:r>
        <w:r>
          <w:tab/>
        </w:r>
        <w:r>
          <w:fldChar w:fldCharType="begin"/>
        </w:r>
        <w:r>
          <w:instrText xml:space="preserve"> PAGEREF _Toc1203 \h </w:instrText>
        </w:r>
        <w:r>
          <w:fldChar w:fldCharType="separate"/>
        </w:r>
        <w:r>
          <w:t>16</w:t>
        </w:r>
        <w:r>
          <w:fldChar w:fldCharType="end"/>
        </w:r>
      </w:hyperlink>
    </w:p>
    <w:p>
      <w:pPr>
        <w:pStyle w:val="TOC2"/>
        <w:tabs>
          <w:tab w:val="right" w:leader="dot" w:pos="8306"/>
        </w:tabs>
      </w:pPr>
      <w:hyperlink w:anchor="_Toc29958" w:history="1">
        <w:r>
          <w:rPr>
            <w:rFonts w:ascii="仿宋" w:eastAsia="仿宋" w:hAnsi="仿宋" w:cs="仿宋" w:hint="eastAsia"/>
            <w:lang w:eastAsia="zh-CN"/>
          </w:rPr>
          <w:t>(三)、行业准入分析</w:t>
        </w:r>
        <w:r>
          <w:tab/>
        </w:r>
        <w:r>
          <w:fldChar w:fldCharType="begin"/>
        </w:r>
        <w:r>
          <w:instrText xml:space="preserve"> PAGEREF _Toc29958 \h </w:instrText>
        </w:r>
        <w:r>
          <w:fldChar w:fldCharType="separate"/>
        </w:r>
        <w:r>
          <w:t>18</w:t>
        </w:r>
        <w:r>
          <w:fldChar w:fldCharType="end"/>
        </w:r>
      </w:hyperlink>
    </w:p>
    <w:p>
      <w:pPr>
        <w:pStyle w:val="TOC1"/>
        <w:tabs>
          <w:tab w:val="right" w:leader="dot" w:pos="8306"/>
        </w:tabs>
      </w:pPr>
      <w:hyperlink w:anchor="_Toc31256" w:history="1">
        <w:r>
          <w:rPr>
            <w:rFonts w:ascii="仿宋" w:eastAsia="仿宋" w:hAnsi="仿宋" w:cs="仿宋" w:hint="eastAsia"/>
            <w:lang w:eastAsia="zh-CN"/>
          </w:rPr>
          <w:t>三、一卡通管理系统项目概论</w:t>
        </w:r>
        <w:r>
          <w:tab/>
        </w:r>
        <w:r>
          <w:fldChar w:fldCharType="begin"/>
        </w:r>
        <w:r>
          <w:instrText xml:space="preserve"> PAGEREF _Toc31256 \h </w:instrText>
        </w:r>
        <w:r>
          <w:fldChar w:fldCharType="separate"/>
        </w:r>
        <w:r>
          <w:t>19</w:t>
        </w:r>
        <w:r>
          <w:fldChar w:fldCharType="end"/>
        </w:r>
      </w:hyperlink>
    </w:p>
    <w:p>
      <w:pPr>
        <w:pStyle w:val="TOC2"/>
        <w:tabs>
          <w:tab w:val="right" w:leader="dot" w:pos="8306"/>
        </w:tabs>
      </w:pPr>
      <w:hyperlink w:anchor="_Toc17654" w:history="1">
        <w:r>
          <w:rPr>
            <w:rFonts w:ascii="仿宋" w:eastAsia="仿宋" w:hAnsi="仿宋" w:cs="仿宋" w:hint="eastAsia"/>
            <w:lang w:eastAsia="zh-CN"/>
          </w:rPr>
          <w:t>(一)、项目申报单位概况</w:t>
        </w:r>
        <w:r>
          <w:tab/>
        </w:r>
        <w:r>
          <w:fldChar w:fldCharType="begin"/>
        </w:r>
        <w:r>
          <w:instrText xml:space="preserve"> PAGEREF _Toc17654 \h </w:instrText>
        </w:r>
        <w:r>
          <w:fldChar w:fldCharType="separate"/>
        </w:r>
        <w:r>
          <w:t>19</w:t>
        </w:r>
        <w:r>
          <w:fldChar w:fldCharType="end"/>
        </w:r>
      </w:hyperlink>
    </w:p>
    <w:p>
      <w:pPr>
        <w:pStyle w:val="TOC2"/>
        <w:tabs>
          <w:tab w:val="right" w:leader="dot" w:pos="8306"/>
        </w:tabs>
      </w:pPr>
      <w:hyperlink w:anchor="_Toc398" w:history="1">
        <w:r>
          <w:rPr>
            <w:rFonts w:ascii="仿宋" w:eastAsia="仿宋" w:hAnsi="仿宋" w:cs="仿宋" w:hint="eastAsia"/>
            <w:lang w:eastAsia="zh-CN"/>
          </w:rPr>
          <w:t>(二)、项目概况</w:t>
        </w:r>
        <w:r>
          <w:tab/>
        </w:r>
        <w:r>
          <w:fldChar w:fldCharType="begin"/>
        </w:r>
        <w:r>
          <w:instrText xml:space="preserve"> PAGEREF _Toc398 \h </w:instrText>
        </w:r>
        <w:r>
          <w:fldChar w:fldCharType="separate"/>
        </w:r>
        <w:r>
          <w:t>20</w:t>
        </w:r>
        <w:r>
          <w:fldChar w:fldCharType="end"/>
        </w:r>
      </w:hyperlink>
    </w:p>
    <w:p>
      <w:pPr>
        <w:pStyle w:val="TOC1"/>
        <w:tabs>
          <w:tab w:val="right" w:leader="dot" w:pos="8306"/>
        </w:tabs>
      </w:pPr>
      <w:hyperlink w:anchor="_Toc12763" w:history="1">
        <w:r>
          <w:rPr>
            <w:rFonts w:ascii="仿宋" w:eastAsia="仿宋" w:hAnsi="仿宋" w:cs="仿宋" w:hint="eastAsia"/>
            <w:lang w:eastAsia="zh-CN"/>
          </w:rPr>
          <w:t>四、财务管理与成本控制</w:t>
        </w:r>
        <w:r>
          <w:tab/>
        </w:r>
        <w:r>
          <w:fldChar w:fldCharType="begin"/>
        </w:r>
        <w:r>
          <w:instrText xml:space="preserve"> PAGEREF _Toc12763 \h </w:instrText>
        </w:r>
        <w:r>
          <w:fldChar w:fldCharType="separate"/>
        </w:r>
        <w:r>
          <w:t>23</w:t>
        </w:r>
        <w:r>
          <w:fldChar w:fldCharType="end"/>
        </w:r>
      </w:hyperlink>
    </w:p>
    <w:p>
      <w:pPr>
        <w:pStyle w:val="TOC2"/>
        <w:tabs>
          <w:tab w:val="right" w:leader="dot" w:pos="8306"/>
        </w:tabs>
      </w:pPr>
      <w:hyperlink w:anchor="_Toc30118" w:history="1">
        <w:r>
          <w:rPr>
            <w:rFonts w:ascii="仿宋" w:eastAsia="仿宋" w:hAnsi="仿宋" w:cs="仿宋" w:hint="eastAsia"/>
            <w:lang w:eastAsia="zh-CN"/>
          </w:rPr>
          <w:t>(一)、财务管理体系建设</w:t>
        </w:r>
        <w:r>
          <w:tab/>
        </w:r>
        <w:r>
          <w:fldChar w:fldCharType="begin"/>
        </w:r>
        <w:r>
          <w:instrText xml:space="preserve"> PAGEREF _Toc30118 \h </w:instrText>
        </w:r>
        <w:r>
          <w:fldChar w:fldCharType="separate"/>
        </w:r>
        <w:r>
          <w:t>23</w:t>
        </w:r>
        <w:r>
          <w:fldChar w:fldCharType="end"/>
        </w:r>
      </w:hyperlink>
    </w:p>
    <w:p>
      <w:pPr>
        <w:pStyle w:val="TOC2"/>
        <w:tabs>
          <w:tab w:val="right" w:leader="dot" w:pos="8306"/>
        </w:tabs>
      </w:pPr>
      <w:hyperlink w:anchor="_Toc22369" w:history="1">
        <w:r>
          <w:rPr>
            <w:rFonts w:ascii="仿宋" w:eastAsia="仿宋" w:hAnsi="仿宋" w:cs="仿宋" w:hint="eastAsia"/>
            <w:lang w:eastAsia="zh-CN"/>
          </w:rPr>
          <w:t>(二)、成本控制措施</w:t>
        </w:r>
        <w:r>
          <w:tab/>
        </w:r>
        <w:r>
          <w:fldChar w:fldCharType="begin"/>
        </w:r>
        <w:r>
          <w:instrText xml:space="preserve"> PAGEREF _Toc22369 \h </w:instrText>
        </w:r>
        <w:r>
          <w:fldChar w:fldCharType="separate"/>
        </w:r>
        <w:r>
          <w:t>25</w:t>
        </w:r>
        <w:r>
          <w:fldChar w:fldCharType="end"/>
        </w:r>
      </w:hyperlink>
    </w:p>
    <w:p>
      <w:pPr>
        <w:pStyle w:val="TOC1"/>
        <w:tabs>
          <w:tab w:val="right" w:leader="dot" w:pos="8306"/>
        </w:tabs>
      </w:pPr>
      <w:hyperlink w:anchor="_Toc26955" w:history="1">
        <w:r>
          <w:rPr>
            <w:rFonts w:ascii="仿宋" w:eastAsia="仿宋" w:hAnsi="仿宋" w:cs="仿宋" w:hint="eastAsia"/>
            <w:lang w:eastAsia="zh-CN"/>
          </w:rPr>
          <w:t>五、经济影响分析</w:t>
        </w:r>
        <w:r>
          <w:tab/>
        </w:r>
        <w:r>
          <w:fldChar w:fldCharType="begin"/>
        </w:r>
        <w:r>
          <w:instrText xml:space="preserve"> PAGEREF _Toc26955 \h </w:instrText>
        </w:r>
        <w:r>
          <w:fldChar w:fldCharType="separate"/>
        </w:r>
        <w:r>
          <w:t>26</w:t>
        </w:r>
        <w:r>
          <w:fldChar w:fldCharType="end"/>
        </w:r>
      </w:hyperlink>
    </w:p>
    <w:p>
      <w:pPr>
        <w:pStyle w:val="TOC2"/>
        <w:tabs>
          <w:tab w:val="right" w:leader="dot" w:pos="8306"/>
        </w:tabs>
      </w:pPr>
      <w:hyperlink w:anchor="_Toc4847" w:history="1">
        <w:r>
          <w:rPr>
            <w:rFonts w:ascii="仿宋" w:eastAsia="仿宋" w:hAnsi="仿宋" w:cs="仿宋" w:hint="eastAsia"/>
            <w:lang w:eastAsia="zh-CN"/>
          </w:rPr>
          <w:t>(一)、经济费用效益或费用效果分析</w:t>
        </w:r>
        <w:r>
          <w:tab/>
        </w:r>
        <w:r>
          <w:fldChar w:fldCharType="begin"/>
        </w:r>
        <w:r>
          <w:instrText xml:space="preserve"> PAGEREF _Toc4847 \h </w:instrText>
        </w:r>
        <w:r>
          <w:fldChar w:fldCharType="separate"/>
        </w:r>
        <w:r>
          <w:t>26</w:t>
        </w:r>
        <w:r>
          <w:fldChar w:fldCharType="end"/>
        </w:r>
      </w:hyperlink>
    </w:p>
    <w:p>
      <w:pPr>
        <w:pStyle w:val="TOC2"/>
        <w:tabs>
          <w:tab w:val="right" w:leader="dot" w:pos="8306"/>
        </w:tabs>
      </w:pPr>
      <w:hyperlink w:anchor="_Toc10697" w:history="1">
        <w:r>
          <w:rPr>
            <w:rFonts w:ascii="仿宋" w:eastAsia="仿宋" w:hAnsi="仿宋" w:cs="仿宋" w:hint="eastAsia"/>
            <w:lang w:eastAsia="zh-CN"/>
          </w:rPr>
          <w:t>(二)、行业影响分析</w:t>
        </w:r>
        <w:r>
          <w:tab/>
        </w:r>
        <w:r>
          <w:fldChar w:fldCharType="begin"/>
        </w:r>
        <w:r>
          <w:instrText xml:space="preserve"> PAGEREF _Toc10697 \h </w:instrText>
        </w:r>
        <w:r>
          <w:fldChar w:fldCharType="separate"/>
        </w:r>
        <w:r>
          <w:t>28</w:t>
        </w:r>
        <w:r>
          <w:fldChar w:fldCharType="end"/>
        </w:r>
      </w:hyperlink>
    </w:p>
    <w:p>
      <w:pPr>
        <w:pStyle w:val="TOC2"/>
        <w:tabs>
          <w:tab w:val="right" w:leader="dot" w:pos="8306"/>
        </w:tabs>
      </w:pPr>
      <w:hyperlink w:anchor="_Toc21533" w:history="1">
        <w:r>
          <w:rPr>
            <w:rFonts w:ascii="仿宋" w:eastAsia="仿宋" w:hAnsi="仿宋" w:cs="仿宋" w:hint="eastAsia"/>
            <w:lang w:eastAsia="zh-CN"/>
          </w:rPr>
          <w:t>(三)、区域经济影响分析</w:t>
        </w:r>
        <w:r>
          <w:tab/>
        </w:r>
        <w:r>
          <w:fldChar w:fldCharType="begin"/>
        </w:r>
        <w:r>
          <w:instrText xml:space="preserve"> PAGEREF _Toc21533 \h </w:instrText>
        </w:r>
        <w:r>
          <w:fldChar w:fldCharType="separate"/>
        </w:r>
        <w:r>
          <w:t>30</w:t>
        </w:r>
        <w:r>
          <w:fldChar w:fldCharType="end"/>
        </w:r>
      </w:hyperlink>
    </w:p>
    <w:p>
      <w:pPr>
        <w:pStyle w:val="TOC2"/>
        <w:tabs>
          <w:tab w:val="right" w:leader="dot" w:pos="8306"/>
        </w:tabs>
      </w:pPr>
      <w:hyperlink w:anchor="_Toc18923" w:history="1">
        <w:r>
          <w:rPr>
            <w:rFonts w:ascii="仿宋" w:eastAsia="仿宋" w:hAnsi="仿宋" w:cs="仿宋" w:hint="eastAsia"/>
            <w:lang w:eastAsia="zh-CN"/>
          </w:rPr>
          <w:t>(四)、宏观经济影响分析</w:t>
        </w:r>
        <w:r>
          <w:tab/>
        </w:r>
        <w:r>
          <w:fldChar w:fldCharType="begin"/>
        </w:r>
        <w:r>
          <w:instrText xml:space="preserve"> PAGEREF _Toc18923 \h </w:instrText>
        </w:r>
        <w:r>
          <w:fldChar w:fldCharType="separate"/>
        </w:r>
        <w:r>
          <w:t>31</w:t>
        </w:r>
        <w:r>
          <w:fldChar w:fldCharType="end"/>
        </w:r>
      </w:hyperlink>
    </w:p>
    <w:p>
      <w:pPr>
        <w:pStyle w:val="TOC1"/>
        <w:tabs>
          <w:tab w:val="right" w:leader="dot" w:pos="8306"/>
        </w:tabs>
      </w:pPr>
      <w:hyperlink w:anchor="_Toc1488" w:history="1">
        <w:r>
          <w:rPr>
            <w:rFonts w:ascii="仿宋" w:eastAsia="仿宋" w:hAnsi="仿宋" w:cs="仿宋" w:hint="eastAsia"/>
            <w:lang w:eastAsia="zh-CN"/>
          </w:rPr>
          <w:t>六、项目监理与质量保证</w:t>
        </w:r>
        <w:r>
          <w:tab/>
        </w:r>
        <w:r>
          <w:fldChar w:fldCharType="begin"/>
        </w:r>
        <w:r>
          <w:instrText xml:space="preserve"> PAGEREF _Toc1488 \h </w:instrText>
        </w:r>
        <w:r>
          <w:fldChar w:fldCharType="separate"/>
        </w:r>
        <w:r>
          <w:t>32</w:t>
        </w:r>
        <w:r>
          <w:fldChar w:fldCharType="end"/>
        </w:r>
      </w:hyperlink>
    </w:p>
    <w:p>
      <w:pPr>
        <w:pStyle w:val="TOC2"/>
        <w:tabs>
          <w:tab w:val="right" w:leader="dot" w:pos="8306"/>
        </w:tabs>
      </w:pPr>
      <w:hyperlink w:anchor="_Toc18212" w:history="1">
        <w:r>
          <w:rPr>
            <w:rFonts w:ascii="仿宋" w:eastAsia="仿宋" w:hAnsi="仿宋" w:cs="仿宋" w:hint="eastAsia"/>
            <w:lang w:eastAsia="zh-CN"/>
          </w:rPr>
          <w:t>(一)、监理体系构建</w:t>
        </w:r>
        <w:r>
          <w:tab/>
        </w:r>
        <w:r>
          <w:fldChar w:fldCharType="begin"/>
        </w:r>
        <w:r>
          <w:instrText xml:space="preserve"> PAGEREF _Toc18212 \h </w:instrText>
        </w:r>
        <w:r>
          <w:fldChar w:fldCharType="separate"/>
        </w:r>
        <w:r>
          <w:t>32</w:t>
        </w:r>
        <w:r>
          <w:fldChar w:fldCharType="end"/>
        </w:r>
      </w:hyperlink>
    </w:p>
    <w:p>
      <w:pPr>
        <w:pStyle w:val="TOC2"/>
        <w:tabs>
          <w:tab w:val="right" w:leader="dot" w:pos="8306"/>
        </w:tabs>
      </w:pPr>
      <w:hyperlink w:anchor="_Toc32075" w:history="1">
        <w:r>
          <w:rPr>
            <w:rFonts w:ascii="仿宋" w:eastAsia="仿宋" w:hAnsi="仿宋" w:cs="仿宋" w:hint="eastAsia"/>
            <w:lang w:eastAsia="zh-CN"/>
          </w:rPr>
          <w:t>(二)、质量保证体系实施</w:t>
        </w:r>
        <w:r>
          <w:tab/>
        </w:r>
        <w:r>
          <w:fldChar w:fldCharType="begin"/>
        </w:r>
        <w:r>
          <w:instrText xml:space="preserve"> PAGEREF _Toc32075 \h </w:instrText>
        </w:r>
        <w:r>
          <w:fldChar w:fldCharType="separate"/>
        </w:r>
        <w:r>
          <w:t>33</w:t>
        </w:r>
        <w:r>
          <w:fldChar w:fldCharType="end"/>
        </w:r>
      </w:hyperlink>
    </w:p>
    <w:p>
      <w:pPr>
        <w:pStyle w:val="TOC2"/>
        <w:tabs>
          <w:tab w:val="right" w:leader="dot" w:pos="8306"/>
        </w:tabs>
      </w:pPr>
      <w:hyperlink w:anchor="_Toc8417" w:history="1">
        <w:r>
          <w:rPr>
            <w:rFonts w:ascii="仿宋" w:eastAsia="仿宋" w:hAnsi="仿宋" w:cs="仿宋" w:hint="eastAsia"/>
            <w:lang w:eastAsia="zh-CN"/>
          </w:rPr>
          <w:t>(三)、监理与质量控制流程</w:t>
        </w:r>
        <w:r>
          <w:tab/>
        </w:r>
        <w:r>
          <w:fldChar w:fldCharType="begin"/>
        </w:r>
        <w:r>
          <w:instrText xml:space="preserve"> PAGEREF _Toc8417 \h </w:instrText>
        </w:r>
        <w:r>
          <w:fldChar w:fldCharType="separate"/>
        </w:r>
        <w:r>
          <w:t>34</w:t>
        </w:r>
        <w:r>
          <w:fldChar w:fldCharType="end"/>
        </w:r>
      </w:hyperlink>
    </w:p>
    <w:p>
      <w:pPr>
        <w:pStyle w:val="TOC1"/>
        <w:tabs>
          <w:tab w:val="right" w:leader="dot" w:pos="8306"/>
        </w:tabs>
      </w:pPr>
      <w:hyperlink w:anchor="_Toc1715" w:history="1">
        <w:r>
          <w:rPr>
            <w:rFonts w:ascii="仿宋" w:eastAsia="仿宋" w:hAnsi="仿宋" w:cs="仿宋" w:hint="eastAsia"/>
            <w:lang w:eastAsia="zh-CN"/>
          </w:rPr>
          <w:t>七、项目质量与标准</w:t>
        </w:r>
        <w:r>
          <w:tab/>
        </w:r>
        <w:r>
          <w:fldChar w:fldCharType="begin"/>
        </w:r>
        <w:r>
          <w:instrText xml:space="preserve"> PAGEREF _Toc1715 \h </w:instrText>
        </w:r>
        <w:r>
          <w:fldChar w:fldCharType="separate"/>
        </w:r>
        <w:r>
          <w:t>34</w:t>
        </w:r>
        <w:r>
          <w:fldChar w:fldCharType="end"/>
        </w:r>
      </w:hyperlink>
    </w:p>
    <w:p>
      <w:pPr>
        <w:pStyle w:val="TOC2"/>
        <w:tabs>
          <w:tab w:val="right" w:leader="dot" w:pos="8306"/>
        </w:tabs>
      </w:pPr>
      <w:hyperlink w:anchor="_Toc15212" w:history="1">
        <w:r>
          <w:rPr>
            <w:rFonts w:ascii="仿宋" w:eastAsia="仿宋" w:hAnsi="仿宋" w:cs="仿宋" w:hint="eastAsia"/>
            <w:lang w:eastAsia="zh-CN"/>
          </w:rPr>
          <w:t>(一)、质量保障体系</w:t>
        </w:r>
        <w:r>
          <w:tab/>
        </w:r>
        <w:r>
          <w:fldChar w:fldCharType="begin"/>
        </w:r>
        <w:r>
          <w:instrText xml:space="preserve"> PAGEREF _Toc15212 \h </w:instrText>
        </w:r>
        <w:r>
          <w:fldChar w:fldCharType="separate"/>
        </w:r>
        <w:r>
          <w:t>34</w:t>
        </w:r>
        <w:r>
          <w:fldChar w:fldCharType="end"/>
        </w:r>
      </w:hyperlink>
    </w:p>
    <w:p>
      <w:pPr>
        <w:pStyle w:val="TOC2"/>
        <w:tabs>
          <w:tab w:val="right" w:leader="dot" w:pos="8306"/>
        </w:tabs>
      </w:pPr>
      <w:hyperlink w:anchor="_Toc8928" w:history="1">
        <w:r>
          <w:rPr>
            <w:rFonts w:ascii="仿宋" w:eastAsia="仿宋" w:hAnsi="仿宋" w:cs="仿宋" w:hint="eastAsia"/>
            <w:lang w:eastAsia="zh-CN"/>
          </w:rPr>
          <w:t>(二)、标准化作业流程</w:t>
        </w:r>
        <w:r>
          <w:tab/>
        </w:r>
        <w:r>
          <w:fldChar w:fldCharType="begin"/>
        </w:r>
        <w:r>
          <w:instrText xml:space="preserve"> PAGEREF _Toc8928 \h </w:instrText>
        </w:r>
        <w:r>
          <w:fldChar w:fldCharType="separate"/>
        </w:r>
        <w:r>
          <w:t>36</w:t>
        </w:r>
        <w:r>
          <w:fldChar w:fldCharType="end"/>
        </w:r>
      </w:hyperlink>
    </w:p>
    <w:p>
      <w:pPr>
        <w:pStyle w:val="TOC2"/>
        <w:tabs>
          <w:tab w:val="right" w:leader="dot" w:pos="8306"/>
        </w:tabs>
      </w:pPr>
      <w:hyperlink w:anchor="_Toc29465" w:history="1">
        <w:r>
          <w:rPr>
            <w:rFonts w:ascii="仿宋" w:eastAsia="仿宋" w:hAnsi="仿宋" w:cs="仿宋" w:hint="eastAsia"/>
            <w:lang w:eastAsia="zh-CN"/>
          </w:rPr>
          <w:t>(三)、质量监控与评估</w:t>
        </w:r>
        <w:r>
          <w:tab/>
        </w:r>
        <w:r>
          <w:fldChar w:fldCharType="begin"/>
        </w:r>
        <w:r>
          <w:instrText xml:space="preserve"> PAGEREF _Toc29465 \h </w:instrText>
        </w:r>
        <w:r>
          <w:fldChar w:fldCharType="separate"/>
        </w:r>
        <w:r>
          <w:t>37</w:t>
        </w:r>
        <w:r>
          <w:fldChar w:fldCharType="end"/>
        </w:r>
      </w:hyperlink>
    </w:p>
    <w:p>
      <w:pPr>
        <w:pStyle w:val="TOC2"/>
        <w:tabs>
          <w:tab w:val="right" w:leader="dot" w:pos="8306"/>
        </w:tabs>
      </w:pPr>
      <w:hyperlink w:anchor="_Toc26726" w:history="1">
        <w:r>
          <w:rPr>
            <w:rFonts w:ascii="仿宋" w:eastAsia="仿宋" w:hAnsi="仿宋" w:cs="仿宋" w:hint="eastAsia"/>
            <w:lang w:eastAsia="zh-CN"/>
          </w:rPr>
          <w:t>(四)、质量改进计划</w:t>
        </w:r>
        <w:r>
          <w:tab/>
        </w:r>
        <w:r>
          <w:fldChar w:fldCharType="begin"/>
        </w:r>
        <w:r>
          <w:instrText xml:space="preserve"> PAGEREF _Toc26726 \h </w:instrText>
        </w:r>
        <w:r>
          <w:fldChar w:fldCharType="separate"/>
        </w:r>
        <w:r>
          <w:t>38</w:t>
        </w:r>
        <w:r>
          <w:fldChar w:fldCharType="end"/>
        </w:r>
      </w:hyperlink>
    </w:p>
    <w:p>
      <w:pPr>
        <w:pStyle w:val="TOC1"/>
        <w:tabs>
          <w:tab w:val="right" w:leader="dot" w:pos="8306"/>
        </w:tabs>
      </w:pPr>
      <w:hyperlink w:anchor="_Toc10629" w:history="1">
        <w:r>
          <w:rPr>
            <w:rFonts w:ascii="仿宋" w:eastAsia="仿宋" w:hAnsi="仿宋" w:cs="仿宋" w:hint="eastAsia"/>
            <w:lang w:eastAsia="zh-CN"/>
          </w:rPr>
          <w:t>八、项目变更管理</w:t>
        </w:r>
        <w:r>
          <w:tab/>
        </w:r>
        <w:r>
          <w:fldChar w:fldCharType="begin"/>
        </w:r>
        <w:r>
          <w:instrText xml:space="preserve"> PAGEREF _Toc10629 \h </w:instrText>
        </w:r>
        <w:r>
          <w:fldChar w:fldCharType="separate"/>
        </w:r>
        <w:r>
          <w:t>40</w:t>
        </w:r>
        <w:r>
          <w:fldChar w:fldCharType="end"/>
        </w:r>
      </w:hyperlink>
    </w:p>
    <w:p>
      <w:pPr>
        <w:pStyle w:val="TOC2"/>
        <w:tabs>
          <w:tab w:val="right" w:leader="dot" w:pos="8306"/>
        </w:tabs>
      </w:pPr>
      <w:hyperlink w:anchor="_Toc19008" w:history="1">
        <w:r>
          <w:rPr>
            <w:rFonts w:ascii="仿宋" w:eastAsia="仿宋" w:hAnsi="仿宋" w:cs="仿宋" w:hint="eastAsia"/>
            <w:lang w:eastAsia="zh-CN"/>
          </w:rPr>
          <w:t>(一)、变更控制流程</w:t>
        </w:r>
        <w:r>
          <w:tab/>
        </w:r>
        <w:r>
          <w:fldChar w:fldCharType="begin"/>
        </w:r>
        <w:r>
          <w:instrText xml:space="preserve"> PAGEREF _Toc19008 \h </w:instrText>
        </w:r>
        <w:r>
          <w:fldChar w:fldCharType="separate"/>
        </w:r>
        <w:r>
          <w:t>40</w:t>
        </w:r>
        <w:r>
          <w:fldChar w:fldCharType="end"/>
        </w:r>
      </w:hyperlink>
    </w:p>
    <w:p>
      <w:pPr>
        <w:pStyle w:val="TOC2"/>
        <w:tabs>
          <w:tab w:val="right" w:leader="dot" w:pos="8306"/>
        </w:tabs>
      </w:pPr>
      <w:hyperlink w:anchor="_Toc9784" w:history="1">
        <w:r>
          <w:rPr>
            <w:rFonts w:ascii="仿宋" w:eastAsia="仿宋" w:hAnsi="仿宋" w:cs="仿宋" w:hint="eastAsia"/>
            <w:lang w:eastAsia="zh-CN"/>
          </w:rPr>
          <w:t>(二)、影响评估与处理</w:t>
        </w:r>
        <w:r>
          <w:tab/>
        </w:r>
        <w:r>
          <w:fldChar w:fldCharType="begin"/>
        </w:r>
        <w:r>
          <w:instrText xml:space="preserve"> PAGEREF _Toc9784 \h </w:instrText>
        </w:r>
        <w:r>
          <w:fldChar w:fldCharType="separate"/>
        </w:r>
        <w:r>
          <w:t>40</w:t>
        </w:r>
        <w:r>
          <w:fldChar w:fldCharType="end"/>
        </w:r>
      </w:hyperlink>
    </w:p>
    <w:p>
      <w:pPr>
        <w:pStyle w:val="TOC2"/>
        <w:tabs>
          <w:tab w:val="right" w:leader="dot" w:pos="8306"/>
        </w:tabs>
      </w:pPr>
      <w:hyperlink w:anchor="_Toc22662" w:history="1">
        <w:r>
          <w:rPr>
            <w:rFonts w:ascii="仿宋" w:eastAsia="仿宋" w:hAnsi="仿宋" w:cs="仿宋" w:hint="eastAsia"/>
            <w:lang w:eastAsia="zh-CN"/>
          </w:rPr>
          <w:t>(三)、变更记录与追踪</w:t>
        </w:r>
        <w:r>
          <w:tab/>
        </w:r>
        <w:r>
          <w:fldChar w:fldCharType="begin"/>
        </w:r>
        <w:r>
          <w:instrText xml:space="preserve"> PAGEREF _Toc22662 \h </w:instrText>
        </w:r>
        <w:r>
          <w:fldChar w:fldCharType="separate"/>
        </w:r>
        <w:r>
          <w:t>42</w:t>
        </w:r>
        <w:r>
          <w:fldChar w:fldCharType="end"/>
        </w:r>
      </w:hyperlink>
    </w:p>
    <w:p>
      <w:pPr>
        <w:pStyle w:val="TOC2"/>
        <w:tabs>
          <w:tab w:val="right" w:leader="dot" w:pos="8306"/>
        </w:tabs>
      </w:pPr>
      <w:hyperlink w:anchor="_Toc11496" w:history="1">
        <w:r>
          <w:rPr>
            <w:rFonts w:ascii="仿宋" w:eastAsia="仿宋" w:hAnsi="仿宋" w:cs="仿宋" w:hint="eastAsia"/>
            <w:lang w:eastAsia="zh-CN"/>
          </w:rPr>
          <w:t>(四)、变更管理策略</w:t>
        </w:r>
        <w:r>
          <w:tab/>
        </w:r>
        <w:r>
          <w:fldChar w:fldCharType="begin"/>
        </w:r>
        <w:r>
          <w:instrText xml:space="preserve"> PAGEREF _Toc11496 \h </w:instrText>
        </w:r>
        <w:r>
          <w:fldChar w:fldCharType="separate"/>
        </w:r>
        <w:r>
          <w:t>44</w:t>
        </w:r>
        <w:r>
          <w:fldChar w:fldCharType="end"/>
        </w:r>
      </w:hyperlink>
    </w:p>
    <w:p>
      <w:pPr>
        <w:pStyle w:val="TOC1"/>
        <w:tabs>
          <w:tab w:val="right" w:leader="dot" w:pos="8306"/>
        </w:tabs>
      </w:pPr>
      <w:hyperlink w:anchor="_Toc29711" w:history="1">
        <w:r>
          <w:rPr>
            <w:rFonts w:ascii="仿宋" w:eastAsia="仿宋" w:hAnsi="仿宋" w:cs="仿宋" w:hint="eastAsia"/>
            <w:lang w:eastAsia="zh-CN"/>
          </w:rPr>
          <w:t>九、项目进度计划</w:t>
        </w:r>
        <w:r>
          <w:tab/>
        </w:r>
        <w:r>
          <w:fldChar w:fldCharType="begin"/>
        </w:r>
        <w:r>
          <w:instrText xml:space="preserve"> PAGEREF _Toc29711 \h </w:instrText>
        </w:r>
        <w:r>
          <w:fldChar w:fldCharType="separate"/>
        </w:r>
        <w:r>
          <w:t>45</w:t>
        </w:r>
        <w:r>
          <w:fldChar w:fldCharType="end"/>
        </w:r>
      </w:hyperlink>
    </w:p>
    <w:p>
      <w:pPr>
        <w:pStyle w:val="TOC2"/>
        <w:tabs>
          <w:tab w:val="right" w:leader="dot" w:pos="8306"/>
        </w:tabs>
      </w:pPr>
      <w:hyperlink w:anchor="_Toc32550" w:history="1">
        <w:r>
          <w:rPr>
            <w:rFonts w:ascii="仿宋" w:eastAsia="仿宋" w:hAnsi="仿宋" w:cs="仿宋" w:hint="eastAsia"/>
            <w:lang w:eastAsia="zh-CN"/>
          </w:rPr>
          <w:t>(一)、建设周期</w:t>
        </w:r>
        <w:r>
          <w:tab/>
        </w:r>
        <w:r>
          <w:fldChar w:fldCharType="begin"/>
        </w:r>
        <w:r>
          <w:instrText xml:space="preserve"> PAGEREF _Toc32550 \h </w:instrText>
        </w:r>
        <w:r>
          <w:fldChar w:fldCharType="separate"/>
        </w:r>
        <w:r>
          <w:t>45</w:t>
        </w:r>
        <w:r>
          <w:fldChar w:fldCharType="end"/>
        </w:r>
      </w:hyperlink>
    </w:p>
    <w:p>
      <w:pPr>
        <w:pStyle w:val="TOC2"/>
        <w:tabs>
          <w:tab w:val="right" w:leader="dot" w:pos="8306"/>
        </w:tabs>
      </w:pPr>
      <w:hyperlink w:anchor="_Toc29682" w:history="1">
        <w:r>
          <w:rPr>
            <w:rFonts w:ascii="仿宋" w:eastAsia="仿宋" w:hAnsi="仿宋" w:cs="仿宋" w:hint="eastAsia"/>
            <w:lang w:eastAsia="zh-CN"/>
          </w:rPr>
          <w:t>(二)、建设进度</w:t>
        </w:r>
        <w:r>
          <w:tab/>
        </w:r>
        <w:r>
          <w:fldChar w:fldCharType="begin"/>
        </w:r>
        <w:r>
          <w:instrText xml:space="preserve"> PAGEREF _Toc29682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20" w:history="1">
        <w:r>
          <w:rPr>
            <w:rFonts w:ascii="仿宋" w:eastAsia="仿宋" w:hAnsi="仿宋" w:cs="仿宋" w:hint="eastAsia"/>
            <w:lang w:eastAsia="zh-CN"/>
          </w:rPr>
          <w:t>(三)、进度安排注意事项</w:t>
        </w:r>
        <w:r>
          <w:tab/>
        </w:r>
        <w:r>
          <w:fldChar w:fldCharType="begin"/>
        </w:r>
        <w:r>
          <w:instrText xml:space="preserve"> PAGEREF _Toc27720 \h </w:instrText>
        </w:r>
        <w:r>
          <w:fldChar w:fldCharType="separate"/>
        </w:r>
        <w:r>
          <w:t>47</w:t>
        </w:r>
        <w:r>
          <w:fldChar w:fldCharType="end"/>
        </w:r>
      </w:hyperlink>
    </w:p>
    <w:p>
      <w:pPr>
        <w:pStyle w:val="TOC2"/>
        <w:tabs>
          <w:tab w:val="right" w:leader="dot" w:pos="8306"/>
        </w:tabs>
      </w:pPr>
      <w:hyperlink w:anchor="_Toc29763" w:history="1">
        <w:r>
          <w:rPr>
            <w:rFonts w:ascii="仿宋" w:eastAsia="仿宋" w:hAnsi="仿宋" w:cs="仿宋" w:hint="eastAsia"/>
            <w:lang w:eastAsia="zh-CN"/>
          </w:rPr>
          <w:t>(四)、人力资源配置</w:t>
        </w:r>
        <w:r>
          <w:tab/>
        </w:r>
        <w:r>
          <w:fldChar w:fldCharType="begin"/>
        </w:r>
        <w:r>
          <w:instrText xml:space="preserve"> PAGEREF _Toc29763 \h </w:instrText>
        </w:r>
        <w:r>
          <w:fldChar w:fldCharType="separate"/>
        </w:r>
        <w:r>
          <w:t>48</w:t>
        </w:r>
        <w:r>
          <w:fldChar w:fldCharType="end"/>
        </w:r>
      </w:hyperlink>
    </w:p>
    <w:p>
      <w:pPr>
        <w:pStyle w:val="TOC2"/>
        <w:tabs>
          <w:tab w:val="right" w:leader="dot" w:pos="8306"/>
        </w:tabs>
      </w:pPr>
      <w:hyperlink w:anchor="_Toc27082" w:history="1">
        <w:r>
          <w:rPr>
            <w:rFonts w:ascii="仿宋" w:eastAsia="仿宋" w:hAnsi="仿宋" w:cs="仿宋" w:hint="eastAsia"/>
            <w:lang w:eastAsia="zh-CN"/>
          </w:rPr>
          <w:t>(五)、员工培训</w:t>
        </w:r>
        <w:r>
          <w:tab/>
        </w:r>
        <w:r>
          <w:fldChar w:fldCharType="begin"/>
        </w:r>
        <w:r>
          <w:instrText xml:space="preserve"> PAGEREF _Toc27082 \h </w:instrText>
        </w:r>
        <w:r>
          <w:fldChar w:fldCharType="separate"/>
        </w:r>
        <w:r>
          <w:t>50</w:t>
        </w:r>
        <w:r>
          <w:fldChar w:fldCharType="end"/>
        </w:r>
      </w:hyperlink>
    </w:p>
    <w:p>
      <w:pPr>
        <w:pStyle w:val="TOC2"/>
        <w:tabs>
          <w:tab w:val="right" w:leader="dot" w:pos="8306"/>
        </w:tabs>
      </w:pPr>
      <w:hyperlink w:anchor="_Toc32639" w:history="1">
        <w:r>
          <w:rPr>
            <w:rFonts w:ascii="仿宋" w:eastAsia="仿宋" w:hAnsi="仿宋" w:cs="仿宋" w:hint="eastAsia"/>
            <w:lang w:eastAsia="zh-CN"/>
          </w:rPr>
          <w:t>(六)、项目实施保障</w:t>
        </w:r>
        <w:r>
          <w:tab/>
        </w:r>
        <w:r>
          <w:fldChar w:fldCharType="begin"/>
        </w:r>
        <w:r>
          <w:instrText xml:space="preserve"> PAGEREF _Toc32639 \h </w:instrText>
        </w:r>
        <w:r>
          <w:fldChar w:fldCharType="separate"/>
        </w:r>
        <w:r>
          <w:t>51</w:t>
        </w:r>
        <w:r>
          <w:fldChar w:fldCharType="end"/>
        </w:r>
      </w:hyperlink>
    </w:p>
    <w:p>
      <w:pPr>
        <w:pStyle w:val="TOC2"/>
        <w:tabs>
          <w:tab w:val="right" w:leader="dot" w:pos="8306"/>
        </w:tabs>
      </w:pPr>
      <w:hyperlink w:anchor="_Toc16245" w:history="1">
        <w:r>
          <w:rPr>
            <w:rFonts w:ascii="仿宋" w:eastAsia="仿宋" w:hAnsi="仿宋" w:cs="仿宋" w:hint="eastAsia"/>
            <w:lang w:eastAsia="zh-CN"/>
          </w:rPr>
          <w:t>(七)、安全规范管理</w:t>
        </w:r>
        <w:r>
          <w:tab/>
        </w:r>
        <w:r>
          <w:fldChar w:fldCharType="begin"/>
        </w:r>
        <w:r>
          <w:instrText xml:space="preserve"> PAGEREF _Toc16245 \h </w:instrText>
        </w:r>
        <w:r>
          <w:fldChar w:fldCharType="separate"/>
        </w:r>
        <w:r>
          <w:t>52</w:t>
        </w:r>
        <w:r>
          <w:fldChar w:fldCharType="end"/>
        </w:r>
      </w:hyperlink>
    </w:p>
    <w:p>
      <w:pPr>
        <w:pStyle w:val="TOC1"/>
        <w:tabs>
          <w:tab w:val="right" w:leader="dot" w:pos="8306"/>
        </w:tabs>
      </w:pPr>
      <w:hyperlink w:anchor="_Toc4222" w:history="1">
        <w:r>
          <w:rPr>
            <w:rFonts w:ascii="仿宋" w:eastAsia="仿宋" w:hAnsi="仿宋" w:cs="仿宋" w:hint="eastAsia"/>
            <w:lang w:eastAsia="zh-CN"/>
          </w:rPr>
          <w:t>十、安全与应急管理</w:t>
        </w:r>
        <w:r>
          <w:tab/>
        </w:r>
        <w:r>
          <w:fldChar w:fldCharType="begin"/>
        </w:r>
        <w:r>
          <w:instrText xml:space="preserve"> PAGEREF _Toc4222 \h </w:instrText>
        </w:r>
        <w:r>
          <w:fldChar w:fldCharType="separate"/>
        </w:r>
        <w:r>
          <w:t>53</w:t>
        </w:r>
        <w:r>
          <w:fldChar w:fldCharType="end"/>
        </w:r>
      </w:hyperlink>
    </w:p>
    <w:p>
      <w:pPr>
        <w:pStyle w:val="TOC2"/>
        <w:tabs>
          <w:tab w:val="right" w:leader="dot" w:pos="8306"/>
        </w:tabs>
      </w:pPr>
      <w:hyperlink w:anchor="_Toc28180" w:history="1">
        <w:r>
          <w:rPr>
            <w:rFonts w:ascii="仿宋" w:eastAsia="仿宋" w:hAnsi="仿宋" w:cs="仿宋" w:hint="eastAsia"/>
            <w:lang w:eastAsia="zh-CN"/>
          </w:rPr>
          <w:t>(一)、安全生产管理</w:t>
        </w:r>
        <w:r>
          <w:tab/>
        </w:r>
        <w:r>
          <w:fldChar w:fldCharType="begin"/>
        </w:r>
        <w:r>
          <w:instrText xml:space="preserve"> PAGEREF _Toc28180 \h </w:instrText>
        </w:r>
        <w:r>
          <w:fldChar w:fldCharType="separate"/>
        </w:r>
        <w:r>
          <w:t>53</w:t>
        </w:r>
        <w:r>
          <w:fldChar w:fldCharType="end"/>
        </w:r>
      </w:hyperlink>
    </w:p>
    <w:p>
      <w:pPr>
        <w:pStyle w:val="TOC2"/>
        <w:tabs>
          <w:tab w:val="right" w:leader="dot" w:pos="8306"/>
        </w:tabs>
      </w:pPr>
      <w:hyperlink w:anchor="_Toc6382" w:history="1">
        <w:r>
          <w:rPr>
            <w:rFonts w:ascii="仿宋" w:eastAsia="仿宋" w:hAnsi="仿宋" w:cs="仿宋" w:hint="eastAsia"/>
            <w:lang w:eastAsia="zh-CN"/>
          </w:rPr>
          <w:t>(二)、应急预案与响应</w:t>
        </w:r>
        <w:r>
          <w:tab/>
        </w:r>
        <w:r>
          <w:fldChar w:fldCharType="begin"/>
        </w:r>
        <w:r>
          <w:instrText xml:space="preserve"> PAGEREF _Toc6382 \h </w:instrText>
        </w:r>
        <w:r>
          <w:fldChar w:fldCharType="separate"/>
        </w:r>
        <w:r>
          <w:t>54</w:t>
        </w:r>
        <w:r>
          <w:fldChar w:fldCharType="end"/>
        </w:r>
      </w:hyperlink>
    </w:p>
    <w:p>
      <w:pPr>
        <w:pStyle w:val="TOC1"/>
        <w:tabs>
          <w:tab w:val="right" w:leader="dot" w:pos="8306"/>
        </w:tabs>
      </w:pPr>
      <w:hyperlink w:anchor="_Toc27776" w:history="1">
        <w:r>
          <w:rPr>
            <w:rFonts w:ascii="仿宋" w:eastAsia="仿宋" w:hAnsi="仿宋" w:cs="仿宋" w:hint="eastAsia"/>
            <w:lang w:eastAsia="zh-CN"/>
          </w:rPr>
          <w:t>十一、环境保护与治理方案</w:t>
        </w:r>
        <w:r>
          <w:tab/>
        </w:r>
        <w:r>
          <w:fldChar w:fldCharType="begin"/>
        </w:r>
        <w:r>
          <w:instrText xml:space="preserve"> PAGEREF _Toc27776 \h </w:instrText>
        </w:r>
        <w:r>
          <w:fldChar w:fldCharType="separate"/>
        </w:r>
        <w:r>
          <w:t>56</w:t>
        </w:r>
        <w:r>
          <w:fldChar w:fldCharType="end"/>
        </w:r>
      </w:hyperlink>
    </w:p>
    <w:p>
      <w:pPr>
        <w:pStyle w:val="TOC2"/>
        <w:tabs>
          <w:tab w:val="right" w:leader="dot" w:pos="8306"/>
        </w:tabs>
      </w:pPr>
      <w:hyperlink w:anchor="_Toc22684" w:history="1">
        <w:r>
          <w:rPr>
            <w:rFonts w:ascii="仿宋" w:eastAsia="仿宋" w:hAnsi="仿宋" w:cs="仿宋" w:hint="eastAsia"/>
            <w:lang w:eastAsia="zh-CN"/>
          </w:rPr>
          <w:t>(一)、项目环境影响评估</w:t>
        </w:r>
        <w:r>
          <w:tab/>
        </w:r>
        <w:r>
          <w:fldChar w:fldCharType="begin"/>
        </w:r>
        <w:r>
          <w:instrText xml:space="preserve"> PAGEREF _Toc22684 \h </w:instrText>
        </w:r>
        <w:r>
          <w:fldChar w:fldCharType="separate"/>
        </w:r>
        <w:r>
          <w:t>56</w:t>
        </w:r>
        <w:r>
          <w:fldChar w:fldCharType="end"/>
        </w:r>
      </w:hyperlink>
    </w:p>
    <w:p>
      <w:pPr>
        <w:pStyle w:val="TOC2"/>
        <w:tabs>
          <w:tab w:val="right" w:leader="dot" w:pos="8306"/>
        </w:tabs>
      </w:pPr>
      <w:hyperlink w:anchor="_Toc30273" w:history="1">
        <w:r>
          <w:rPr>
            <w:rFonts w:ascii="仿宋" w:eastAsia="仿宋" w:hAnsi="仿宋" w:cs="仿宋" w:hint="eastAsia"/>
            <w:lang w:eastAsia="zh-CN"/>
          </w:rPr>
          <w:t>(二)、环境保护措施与治理方案</w:t>
        </w:r>
        <w:r>
          <w:tab/>
        </w:r>
        <w:r>
          <w:fldChar w:fldCharType="begin"/>
        </w:r>
        <w:r>
          <w:instrText xml:space="preserve"> PAGEREF _Toc30273 \h </w:instrText>
        </w:r>
        <w:r>
          <w:fldChar w:fldCharType="separate"/>
        </w:r>
        <w:r>
          <w:t>57</w:t>
        </w:r>
        <w:r>
          <w:fldChar w:fldCharType="end"/>
        </w:r>
      </w:hyperlink>
    </w:p>
    <w:p>
      <w:pPr>
        <w:pStyle w:val="TOC1"/>
        <w:tabs>
          <w:tab w:val="right" w:leader="dot" w:pos="8306"/>
        </w:tabs>
      </w:pPr>
      <w:hyperlink w:anchor="_Toc29723" w:history="1">
        <w:r>
          <w:rPr>
            <w:rFonts w:ascii="仿宋" w:eastAsia="仿宋" w:hAnsi="仿宋" w:cs="仿宋" w:hint="eastAsia"/>
            <w:lang w:eastAsia="zh-CN"/>
          </w:rPr>
          <w:t>十二、客户关系管理与市场拓展</w:t>
        </w:r>
        <w:r>
          <w:tab/>
        </w:r>
        <w:r>
          <w:fldChar w:fldCharType="begin"/>
        </w:r>
        <w:r>
          <w:instrText xml:space="preserve"> PAGEREF _Toc29723 \h </w:instrText>
        </w:r>
        <w:r>
          <w:fldChar w:fldCharType="separate"/>
        </w:r>
        <w:r>
          <w:t>57</w:t>
        </w:r>
        <w:r>
          <w:fldChar w:fldCharType="end"/>
        </w:r>
      </w:hyperlink>
    </w:p>
    <w:p>
      <w:pPr>
        <w:pStyle w:val="TOC2"/>
        <w:tabs>
          <w:tab w:val="right" w:leader="dot" w:pos="8306"/>
        </w:tabs>
      </w:pPr>
      <w:hyperlink w:anchor="_Toc16416" w:history="1">
        <w:r>
          <w:rPr>
            <w:rFonts w:ascii="仿宋" w:eastAsia="仿宋" w:hAnsi="仿宋" w:cs="仿宋" w:hint="eastAsia"/>
            <w:lang w:eastAsia="zh-CN"/>
          </w:rPr>
          <w:t>(一)、客户关系管理策略</w:t>
        </w:r>
        <w:r>
          <w:tab/>
        </w:r>
        <w:r>
          <w:fldChar w:fldCharType="begin"/>
        </w:r>
        <w:r>
          <w:instrText xml:space="preserve"> PAGEREF _Toc16416 \h </w:instrText>
        </w:r>
        <w:r>
          <w:fldChar w:fldCharType="separate"/>
        </w:r>
        <w:r>
          <w:t>57</w:t>
        </w:r>
        <w:r>
          <w:fldChar w:fldCharType="end"/>
        </w:r>
      </w:hyperlink>
    </w:p>
    <w:p>
      <w:pPr>
        <w:pStyle w:val="TOC2"/>
        <w:tabs>
          <w:tab w:val="right" w:leader="dot" w:pos="8306"/>
        </w:tabs>
      </w:pPr>
      <w:hyperlink w:anchor="_Toc28039" w:history="1">
        <w:r>
          <w:rPr>
            <w:rFonts w:ascii="仿宋" w:eastAsia="仿宋" w:hAnsi="仿宋" w:cs="仿宋" w:hint="eastAsia"/>
            <w:lang w:eastAsia="zh-CN"/>
          </w:rPr>
          <w:t>(二)、市场拓展方案</w:t>
        </w:r>
        <w:r>
          <w:tab/>
        </w:r>
        <w:r>
          <w:fldChar w:fldCharType="begin"/>
        </w:r>
        <w:r>
          <w:instrText xml:space="preserve"> PAGEREF _Toc28039 \h </w:instrText>
        </w:r>
        <w:r>
          <w:fldChar w:fldCharType="separate"/>
        </w:r>
        <w:r>
          <w:t>59</w:t>
        </w:r>
        <w:r>
          <w:fldChar w:fldCharType="end"/>
        </w:r>
      </w:hyperlink>
    </w:p>
    <w:p>
      <w:pPr>
        <w:pStyle w:val="TOC1"/>
        <w:tabs>
          <w:tab w:val="right" w:leader="dot" w:pos="8306"/>
        </w:tabs>
      </w:pPr>
      <w:hyperlink w:anchor="_Toc19034" w:history="1">
        <w:r>
          <w:rPr>
            <w:rFonts w:ascii="仿宋" w:eastAsia="仿宋" w:hAnsi="仿宋" w:cs="仿宋" w:hint="eastAsia"/>
            <w:lang w:eastAsia="zh-CN"/>
          </w:rPr>
          <w:t>十三、人力资源管理与开发</w:t>
        </w:r>
        <w:r>
          <w:tab/>
        </w:r>
        <w:r>
          <w:fldChar w:fldCharType="begin"/>
        </w:r>
        <w:r>
          <w:instrText xml:space="preserve"> PAGEREF _Toc19034 \h </w:instrText>
        </w:r>
        <w:r>
          <w:fldChar w:fldCharType="separate"/>
        </w:r>
        <w:r>
          <w:t>60</w:t>
        </w:r>
        <w:r>
          <w:fldChar w:fldCharType="end"/>
        </w:r>
      </w:hyperlink>
    </w:p>
    <w:p>
      <w:pPr>
        <w:pStyle w:val="TOC2"/>
        <w:tabs>
          <w:tab w:val="right" w:leader="dot" w:pos="8306"/>
        </w:tabs>
      </w:pPr>
      <w:hyperlink w:anchor="_Toc30838" w:history="1">
        <w:r>
          <w:rPr>
            <w:rFonts w:ascii="仿宋" w:eastAsia="仿宋" w:hAnsi="仿宋" w:cs="仿宋" w:hint="eastAsia"/>
            <w:lang w:eastAsia="zh-CN"/>
          </w:rPr>
          <w:t>(一)、人力资源规划</w:t>
        </w:r>
        <w:r>
          <w:tab/>
        </w:r>
        <w:r>
          <w:fldChar w:fldCharType="begin"/>
        </w:r>
        <w:r>
          <w:instrText xml:space="preserve"> PAGEREF _Toc30838 \h </w:instrText>
        </w:r>
        <w:r>
          <w:fldChar w:fldCharType="separate"/>
        </w:r>
        <w:r>
          <w:t>60</w:t>
        </w:r>
        <w:r>
          <w:fldChar w:fldCharType="end"/>
        </w:r>
      </w:hyperlink>
    </w:p>
    <w:p>
      <w:pPr>
        <w:pStyle w:val="TOC2"/>
        <w:tabs>
          <w:tab w:val="right" w:leader="dot" w:pos="8306"/>
        </w:tabs>
      </w:pPr>
      <w:hyperlink w:anchor="_Toc1364" w:history="1">
        <w:r>
          <w:rPr>
            <w:rFonts w:ascii="仿宋" w:eastAsia="仿宋" w:hAnsi="仿宋" w:cs="仿宋" w:hint="eastAsia"/>
            <w:lang w:eastAsia="zh-CN"/>
          </w:rPr>
          <w:t>(二)、人力资源开发与培训</w:t>
        </w:r>
        <w:r>
          <w:tab/>
        </w:r>
        <w:r>
          <w:fldChar w:fldCharType="begin"/>
        </w:r>
        <w:r>
          <w:instrText xml:space="preserve"> PAGEREF _Toc1364 \h </w:instrText>
        </w:r>
        <w:r>
          <w:fldChar w:fldCharType="separate"/>
        </w:r>
        <w:r>
          <w:t>61</w:t>
        </w:r>
        <w:r>
          <w:fldChar w:fldCharType="end"/>
        </w:r>
      </w:hyperlink>
    </w:p>
    <w:p>
      <w:pPr>
        <w:pStyle w:val="TOC1"/>
        <w:tabs>
          <w:tab w:val="right" w:leader="dot" w:pos="8306"/>
        </w:tabs>
      </w:pPr>
      <w:hyperlink w:anchor="_Toc10835" w:history="1">
        <w:r>
          <w:rPr>
            <w:rFonts w:ascii="仿宋" w:eastAsia="仿宋" w:hAnsi="仿宋" w:cs="仿宋" w:hint="eastAsia"/>
            <w:lang w:eastAsia="zh-CN"/>
          </w:rPr>
          <w:t>十四、设施与设备管理</w:t>
        </w:r>
        <w:r>
          <w:tab/>
        </w:r>
        <w:r>
          <w:fldChar w:fldCharType="begin"/>
        </w:r>
        <w:r>
          <w:instrText xml:space="preserve"> PAGEREF _Toc10835 \h </w:instrText>
        </w:r>
        <w:r>
          <w:fldChar w:fldCharType="separate"/>
        </w:r>
        <w:r>
          <w:t>64</w:t>
        </w:r>
        <w:r>
          <w:fldChar w:fldCharType="end"/>
        </w:r>
      </w:hyperlink>
    </w:p>
    <w:p>
      <w:pPr>
        <w:pStyle w:val="TOC2"/>
        <w:tabs>
          <w:tab w:val="right" w:leader="dot" w:pos="8306"/>
        </w:tabs>
      </w:pPr>
      <w:hyperlink w:anchor="_Toc25854" w:history="1">
        <w:r>
          <w:rPr>
            <w:rFonts w:ascii="仿宋" w:eastAsia="仿宋" w:hAnsi="仿宋" w:cs="仿宋" w:hint="eastAsia"/>
            <w:lang w:eastAsia="zh-CN"/>
          </w:rPr>
          <w:t>(一)、设施规划与配置</w:t>
        </w:r>
        <w:r>
          <w:tab/>
        </w:r>
        <w:r>
          <w:fldChar w:fldCharType="begin"/>
        </w:r>
        <w:r>
          <w:instrText xml:space="preserve"> PAGEREF _Toc25854 \h </w:instrText>
        </w:r>
        <w:r>
          <w:fldChar w:fldCharType="separate"/>
        </w:r>
        <w:r>
          <w:t>64</w:t>
        </w:r>
        <w:r>
          <w:fldChar w:fldCharType="end"/>
        </w:r>
      </w:hyperlink>
    </w:p>
    <w:p>
      <w:pPr>
        <w:pStyle w:val="TOC2"/>
        <w:tabs>
          <w:tab w:val="right" w:leader="dot" w:pos="8306"/>
        </w:tabs>
      </w:pPr>
      <w:hyperlink w:anchor="_Toc21175" w:history="1">
        <w:r>
          <w:rPr>
            <w:rFonts w:ascii="仿宋" w:eastAsia="仿宋" w:hAnsi="仿宋" w:cs="仿宋" w:hint="eastAsia"/>
            <w:lang w:eastAsia="zh-CN"/>
          </w:rPr>
          <w:t>(二)、设备采购与维护管理</w:t>
        </w:r>
        <w:r>
          <w:tab/>
        </w:r>
        <w:r>
          <w:fldChar w:fldCharType="begin"/>
        </w:r>
        <w:r>
          <w:instrText xml:space="preserve"> PAGEREF _Toc21175 \h </w:instrText>
        </w:r>
        <w:r>
          <w:fldChar w:fldCharType="separate"/>
        </w:r>
        <w:r>
          <w:t>65</w:t>
        </w:r>
        <w:r>
          <w:fldChar w:fldCharType="end"/>
        </w:r>
      </w:hyperlink>
    </w:p>
    <w:p>
      <w:pPr>
        <w:pStyle w:val="TOC2"/>
        <w:tabs>
          <w:tab w:val="right" w:leader="dot" w:pos="8306"/>
        </w:tabs>
      </w:pPr>
      <w:hyperlink w:anchor="_Toc8266" w:history="1">
        <w:r>
          <w:rPr>
            <w:rFonts w:ascii="仿宋" w:eastAsia="仿宋" w:hAnsi="仿宋" w:cs="仿宋" w:hint="eastAsia"/>
            <w:lang w:eastAsia="zh-CN"/>
          </w:rPr>
          <w:t>(三)、设施设备升级策略</w:t>
        </w:r>
        <w:r>
          <w:tab/>
        </w:r>
        <w:r>
          <w:fldChar w:fldCharType="begin"/>
        </w:r>
        <w:r>
          <w:instrText xml:space="preserve"> PAGEREF _Toc8266 \h </w:instrText>
        </w:r>
        <w:r>
          <w:fldChar w:fldCharType="separate"/>
        </w:r>
        <w:r>
          <w:t>65</w:t>
        </w:r>
        <w:r>
          <w:fldChar w:fldCharType="end"/>
        </w:r>
      </w:hyperlink>
    </w:p>
    <w:p>
      <w:pPr>
        <w:pStyle w:val="TOC1"/>
        <w:tabs>
          <w:tab w:val="right" w:leader="dot" w:pos="8306"/>
        </w:tabs>
      </w:pPr>
      <w:hyperlink w:anchor="_Toc25479" w:history="1">
        <w:r>
          <w:rPr>
            <w:rFonts w:ascii="仿宋" w:eastAsia="仿宋" w:hAnsi="仿宋" w:cs="仿宋" w:hint="eastAsia"/>
            <w:lang w:eastAsia="zh-CN"/>
          </w:rPr>
          <w:t>十五、项目施工方案</w:t>
        </w:r>
        <w:r>
          <w:tab/>
        </w:r>
        <w:r>
          <w:fldChar w:fldCharType="begin"/>
        </w:r>
        <w:r>
          <w:instrText xml:space="preserve"> PAGEREF _Toc25479 \h </w:instrText>
        </w:r>
        <w:r>
          <w:fldChar w:fldCharType="separate"/>
        </w:r>
        <w:r>
          <w:t>66</w:t>
        </w:r>
        <w:r>
          <w:fldChar w:fldCharType="end"/>
        </w:r>
      </w:hyperlink>
    </w:p>
    <w:p>
      <w:pPr>
        <w:pStyle w:val="TOC2"/>
        <w:tabs>
          <w:tab w:val="right" w:leader="dot" w:pos="8306"/>
        </w:tabs>
      </w:pPr>
      <w:hyperlink w:anchor="_Toc1378" w:history="1">
        <w:r>
          <w:rPr>
            <w:rFonts w:ascii="仿宋" w:eastAsia="仿宋" w:hAnsi="仿宋" w:cs="仿宋" w:hint="eastAsia"/>
            <w:lang w:eastAsia="zh-CN"/>
          </w:rPr>
          <w:t>(一)、施工组织设计</w:t>
        </w:r>
        <w:r>
          <w:tab/>
        </w:r>
        <w:r>
          <w:fldChar w:fldCharType="begin"/>
        </w:r>
        <w:r>
          <w:instrText xml:space="preserve"> PAGEREF _Toc1378 \h </w:instrText>
        </w:r>
        <w:r>
          <w:fldChar w:fldCharType="separate"/>
        </w:r>
        <w:r>
          <w:t>66</w:t>
        </w:r>
        <w:r>
          <w:fldChar w:fldCharType="end"/>
        </w:r>
      </w:hyperlink>
    </w:p>
    <w:p>
      <w:pPr>
        <w:pStyle w:val="TOC2"/>
        <w:tabs>
          <w:tab w:val="right" w:leader="dot" w:pos="8306"/>
        </w:tabs>
      </w:pPr>
      <w:hyperlink w:anchor="_Toc20174" w:history="1">
        <w:r>
          <w:rPr>
            <w:rFonts w:ascii="仿宋" w:eastAsia="仿宋" w:hAnsi="仿宋" w:cs="仿宋" w:hint="eastAsia"/>
            <w:lang w:eastAsia="zh-CN"/>
          </w:rPr>
          <w:t>(二)、施工工艺与技术路线</w:t>
        </w:r>
        <w:r>
          <w:tab/>
        </w:r>
        <w:r>
          <w:fldChar w:fldCharType="begin"/>
        </w:r>
        <w:r>
          <w:instrText xml:space="preserve"> PAGEREF _Toc20174 \h </w:instrText>
        </w:r>
        <w:r>
          <w:fldChar w:fldCharType="separate"/>
        </w:r>
        <w:r>
          <w:t>68</w:t>
        </w:r>
        <w:r>
          <w:fldChar w:fldCharType="end"/>
        </w:r>
      </w:hyperlink>
    </w:p>
    <w:p>
      <w:pPr>
        <w:pStyle w:val="TOC2"/>
        <w:tabs>
          <w:tab w:val="right" w:leader="dot" w:pos="8306"/>
        </w:tabs>
      </w:pPr>
      <w:hyperlink w:anchor="_Toc20608" w:history="1">
        <w:r>
          <w:rPr>
            <w:rFonts w:ascii="仿宋" w:eastAsia="仿宋" w:hAnsi="仿宋" w:cs="仿宋" w:hint="eastAsia"/>
            <w:lang w:eastAsia="zh-CN"/>
          </w:rPr>
          <w:t>(三)、关键节点施工计划</w:t>
        </w:r>
        <w:r>
          <w:tab/>
        </w:r>
        <w:r>
          <w:fldChar w:fldCharType="begin"/>
        </w:r>
        <w:r>
          <w:instrText xml:space="preserve"> PAGEREF _Toc20608 \h </w:instrText>
        </w:r>
        <w:r>
          <w:fldChar w:fldCharType="separate"/>
        </w:r>
        <w:r>
          <w:t>69</w:t>
        </w:r>
        <w:r>
          <w:fldChar w:fldCharType="end"/>
        </w:r>
      </w:hyperlink>
    </w:p>
    <w:p>
      <w:pPr>
        <w:pStyle w:val="TOC2"/>
        <w:tabs>
          <w:tab w:val="right" w:leader="dot" w:pos="8306"/>
        </w:tabs>
      </w:pPr>
      <w:hyperlink w:anchor="_Toc12472" w:history="1">
        <w:r>
          <w:rPr>
            <w:rFonts w:ascii="仿宋" w:eastAsia="仿宋" w:hAnsi="仿宋" w:cs="仿宋" w:hint="eastAsia"/>
            <w:lang w:eastAsia="zh-CN"/>
          </w:rPr>
          <w:t>(四)、施工现场管理</w:t>
        </w:r>
        <w:r>
          <w:tab/>
        </w:r>
        <w:r>
          <w:fldChar w:fldCharType="begin"/>
        </w:r>
        <w:r>
          <w:instrText xml:space="preserve"> PAGEREF _Toc12472 \h </w:instrText>
        </w:r>
        <w:r>
          <w:fldChar w:fldCharType="separate"/>
        </w:r>
        <w:r>
          <w:t>70</w:t>
        </w:r>
        <w:r>
          <w:fldChar w:fldCharType="end"/>
        </w:r>
      </w:hyperlink>
    </w:p>
    <w:p>
      <w:pPr>
        <w:pStyle w:val="TOC1"/>
        <w:tabs>
          <w:tab w:val="right" w:leader="dot" w:pos="8306"/>
        </w:tabs>
      </w:pPr>
      <w:hyperlink w:anchor="_Toc8854" w:history="1">
        <w:r>
          <w:rPr>
            <w:rFonts w:ascii="仿宋" w:eastAsia="仿宋" w:hAnsi="仿宋" w:cs="仿宋" w:hint="eastAsia"/>
            <w:lang w:eastAsia="zh-CN"/>
          </w:rPr>
          <w:t>十六、合作与交流机制建立</w:t>
        </w:r>
        <w:r>
          <w:tab/>
        </w:r>
        <w:r>
          <w:fldChar w:fldCharType="begin"/>
        </w:r>
        <w:r>
          <w:instrText xml:space="preserve"> PAGEREF _Toc8854 \h </w:instrText>
        </w:r>
        <w:r>
          <w:fldChar w:fldCharType="separate"/>
        </w:r>
        <w:r>
          <w:t>72</w:t>
        </w:r>
        <w:r>
          <w:fldChar w:fldCharType="end"/>
        </w:r>
      </w:hyperlink>
    </w:p>
    <w:p>
      <w:pPr>
        <w:pStyle w:val="TOC2"/>
        <w:tabs>
          <w:tab w:val="right" w:leader="dot" w:pos="8306"/>
        </w:tabs>
      </w:pPr>
      <w:hyperlink w:anchor="_Toc3609" w:history="1">
        <w:r>
          <w:rPr>
            <w:rFonts w:ascii="仿宋" w:eastAsia="仿宋" w:hAnsi="仿宋" w:cs="仿宋" w:hint="eastAsia"/>
            <w:lang w:eastAsia="zh-CN"/>
          </w:rPr>
          <w:t>(一)、合作伙伴选择与合作方式</w:t>
        </w:r>
        <w:r>
          <w:tab/>
        </w:r>
        <w:r>
          <w:fldChar w:fldCharType="begin"/>
        </w:r>
        <w:r>
          <w:instrText xml:space="preserve"> PAGEREF _Toc3609 \h </w:instrText>
        </w:r>
        <w:r>
          <w:fldChar w:fldCharType="separate"/>
        </w:r>
        <w:r>
          <w:t>72</w:t>
        </w:r>
        <w:r>
          <w:fldChar w:fldCharType="end"/>
        </w:r>
      </w:hyperlink>
    </w:p>
    <w:p>
      <w:pPr>
        <w:pStyle w:val="TOC2"/>
        <w:tabs>
          <w:tab w:val="right" w:leader="dot" w:pos="8306"/>
        </w:tabs>
      </w:pPr>
      <w:hyperlink w:anchor="_Toc24105" w:history="1">
        <w:r>
          <w:rPr>
            <w:rFonts w:ascii="仿宋" w:eastAsia="仿宋" w:hAnsi="仿宋" w:cs="仿宋" w:hint="eastAsia"/>
            <w:lang w:eastAsia="zh-CN"/>
          </w:rPr>
          <w:t>(二)、交流与合作平台搭建</w:t>
        </w:r>
        <w:r>
          <w:tab/>
        </w:r>
        <w:r>
          <w:fldChar w:fldCharType="begin"/>
        </w:r>
        <w:r>
          <w:instrText xml:space="preserve"> PAGEREF _Toc24105 \h </w:instrText>
        </w:r>
        <w:r>
          <w:fldChar w:fldCharType="separate"/>
        </w:r>
        <w:r>
          <w:t>74</w:t>
        </w:r>
        <w:r>
          <w:fldChar w:fldCharType="end"/>
        </w:r>
      </w:hyperlink>
    </w:p>
    <w:p>
      <w:pPr>
        <w:pStyle w:val="TOC1"/>
        <w:tabs>
          <w:tab w:val="right" w:leader="dot" w:pos="8306"/>
        </w:tabs>
      </w:pPr>
      <w:hyperlink w:anchor="_Toc29789" w:history="1">
        <w:r>
          <w:rPr>
            <w:rFonts w:ascii="仿宋" w:eastAsia="仿宋" w:hAnsi="仿宋" w:cs="仿宋" w:hint="eastAsia"/>
            <w:lang w:eastAsia="zh-CN"/>
          </w:rPr>
          <w:t>十七、产业协同与集群发展</w:t>
        </w:r>
        <w:r>
          <w:tab/>
        </w:r>
        <w:r>
          <w:fldChar w:fldCharType="begin"/>
        </w:r>
        <w:r>
          <w:instrText xml:space="preserve"> PAGEREF _Toc29789 \h </w:instrText>
        </w:r>
        <w:r>
          <w:fldChar w:fldCharType="separate"/>
        </w:r>
        <w:r>
          <w:t>75</w:t>
        </w:r>
        <w:r>
          <w:fldChar w:fldCharType="end"/>
        </w:r>
      </w:hyperlink>
    </w:p>
    <w:p>
      <w:pPr>
        <w:pStyle w:val="TOC2"/>
        <w:tabs>
          <w:tab w:val="right" w:leader="dot" w:pos="8306"/>
        </w:tabs>
      </w:pPr>
      <w:hyperlink w:anchor="_Toc9226" w:history="1">
        <w:r>
          <w:rPr>
            <w:rFonts w:ascii="仿宋" w:eastAsia="仿宋" w:hAnsi="仿宋" w:cs="仿宋" w:hint="eastAsia"/>
            <w:lang w:eastAsia="zh-CN"/>
          </w:rPr>
          <w:t>(一)、产业协同机制建设</w:t>
        </w:r>
        <w:r>
          <w:tab/>
        </w:r>
        <w:r>
          <w:fldChar w:fldCharType="begin"/>
        </w:r>
        <w:r>
          <w:instrText xml:space="preserve"> PAGEREF _Toc9226 \h </w:instrText>
        </w:r>
        <w:r>
          <w:fldChar w:fldCharType="separate"/>
        </w:r>
        <w:r>
          <w:t>75</w:t>
        </w:r>
        <w:r>
          <w:fldChar w:fldCharType="end"/>
        </w:r>
      </w:hyperlink>
    </w:p>
    <w:p>
      <w:pPr>
        <w:pStyle w:val="TOC2"/>
        <w:tabs>
          <w:tab w:val="right" w:leader="dot" w:pos="8306"/>
        </w:tabs>
      </w:pPr>
      <w:hyperlink w:anchor="_Toc28122" w:history="1">
        <w:r>
          <w:rPr>
            <w:rFonts w:ascii="仿宋" w:eastAsia="仿宋" w:hAnsi="仿宋" w:cs="仿宋" w:hint="eastAsia"/>
            <w:lang w:eastAsia="zh-CN"/>
          </w:rPr>
          <w:t>(二)、产业集群培育与发展</w:t>
        </w:r>
        <w:r>
          <w:tab/>
        </w:r>
        <w:r>
          <w:fldChar w:fldCharType="begin"/>
        </w:r>
        <w:r>
          <w:instrText xml:space="preserve"> PAGEREF _Toc28122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20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791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653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439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104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一卡通管理系统项目与土地用途规划：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一卡通管理系统项目的容积率和建筑密度：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用地控制指标通常规定了容积率和建筑密度的要求。对于一卡通管理系统项目来说，这将影响建筑物的规模和高度。必须确保项目的设计符合容积率和建筑密度的限制，以遵守用地控制法规。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一卡通管理系统项目的建筑线限制：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用地控制指标还可能规定了建筑物与街道或相邻土地的距离，这被称为建筑线限制。一卡通管理系统项目必须遵守这些规定，以确保建筑的位置符合法规。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一卡通管理系统项目的环境影响和可持续性：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用地控制指标可能包括环境保护要求，例如绿地比例和污染防控措施。对于一卡通管理系统项目，这意味着必须考虑如何保护当地生态系统、水资源和空气质量，以确保项目的可持续性。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在整个项目规划和实施过程中，与用地控制指标的合作和遵守是至关重要的。这有助于确保一卡通管理系统项目是一个合法、可持续且与城市规划一致的发展项目。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873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每个城市都有自己的规划目标和愿景，包括住宅区、商业区和工业区的平衡发展。一卡通管理系统项目需要与城市规划目标保持一致，以确保项目不会破坏城市的整体规划。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https://d.book118.com/906141140202010054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F26C57"/>
    <w:rsid w:val="6DF26C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6141140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2024-02-20T16:23:00Z</dcterms:created>
  <dcterms:modified xsi:type="dcterms:W3CDTF">2024-02-20T16:23:35Z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118CCFC0B07843969C453BC5944C2E4B_11</vt:lpwstr>
  </property>
  <property fmtid="{D5CDD505-2E9C-101B-9397-08002B2CF9AE}" pid="3" name="KSOProductBuildVer">
    <vt:lpwstr>2052-12.1.0.16250</vt:lpwstr>
  </property>
</Properties>
</file>