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飞机燃油系统项目计划设计方案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52" w:history="1">
        <w:r>
          <w:rPr>
            <w:rFonts w:ascii="仿宋" w:eastAsia="仿宋" w:hAnsi="仿宋" w:cs="仿宋" w:hint="eastAsia"/>
            <w:lang w:eastAsia="zh-CN"/>
          </w:rPr>
          <w:t>前言</w:t>
        </w:r>
        <w:r>
          <w:tab/>
        </w:r>
        <w:r>
          <w:fldChar w:fldCharType="begin"/>
        </w:r>
        <w:r>
          <w:instrText xml:space="preserve"> PAGEREF _Toc14152 \h </w:instrText>
        </w:r>
        <w:r>
          <w:fldChar w:fldCharType="separate"/>
        </w:r>
        <w:r>
          <w:t>3</w:t>
        </w:r>
        <w:r>
          <w:fldChar w:fldCharType="end"/>
        </w:r>
      </w:hyperlink>
    </w:p>
    <w:p>
      <w:pPr>
        <w:pStyle w:val="TOC1"/>
        <w:tabs>
          <w:tab w:val="right" w:leader="dot" w:pos="8306"/>
        </w:tabs>
      </w:pPr>
      <w:hyperlink w:anchor="_Toc30214" w:history="1">
        <w:r>
          <w:rPr>
            <w:rFonts w:ascii="仿宋" w:eastAsia="仿宋" w:hAnsi="仿宋" w:cs="仿宋" w:hint="eastAsia"/>
            <w:lang w:eastAsia="zh-CN"/>
          </w:rPr>
          <w:t>一、飞机燃油系统项目土建工程</w:t>
        </w:r>
        <w:r>
          <w:tab/>
        </w:r>
        <w:r>
          <w:fldChar w:fldCharType="begin"/>
        </w:r>
        <w:r>
          <w:instrText xml:space="preserve"> PAGEREF _Toc30214 \h </w:instrText>
        </w:r>
        <w:r>
          <w:fldChar w:fldCharType="separate"/>
        </w:r>
        <w:r>
          <w:t>3</w:t>
        </w:r>
        <w:r>
          <w:fldChar w:fldCharType="end"/>
        </w:r>
      </w:hyperlink>
    </w:p>
    <w:p>
      <w:pPr>
        <w:pStyle w:val="TOC2"/>
        <w:tabs>
          <w:tab w:val="right" w:leader="dot" w:pos="8306"/>
        </w:tabs>
      </w:pPr>
      <w:hyperlink w:anchor="_Toc11438" w:history="1">
        <w:r>
          <w:rPr>
            <w:rFonts w:ascii="仿宋" w:eastAsia="仿宋" w:hAnsi="仿宋" w:cs="仿宋" w:hint="eastAsia"/>
            <w:lang w:eastAsia="zh-CN"/>
          </w:rPr>
          <w:t>(一)、建筑工程设计原则</w:t>
        </w:r>
        <w:r>
          <w:tab/>
        </w:r>
        <w:r>
          <w:fldChar w:fldCharType="begin"/>
        </w:r>
        <w:r>
          <w:instrText xml:space="preserve"> PAGEREF _Toc11438 \h </w:instrText>
        </w:r>
        <w:r>
          <w:fldChar w:fldCharType="separate"/>
        </w:r>
        <w:r>
          <w:t>3</w:t>
        </w:r>
        <w:r>
          <w:fldChar w:fldCharType="end"/>
        </w:r>
      </w:hyperlink>
    </w:p>
    <w:p>
      <w:pPr>
        <w:pStyle w:val="TOC2"/>
        <w:tabs>
          <w:tab w:val="right" w:leader="dot" w:pos="8306"/>
        </w:tabs>
      </w:pPr>
      <w:hyperlink w:anchor="_Toc19709" w:history="1">
        <w:r>
          <w:rPr>
            <w:rFonts w:ascii="仿宋" w:eastAsia="仿宋" w:hAnsi="仿宋" w:cs="仿宋" w:hint="eastAsia"/>
            <w:lang w:eastAsia="zh-CN"/>
          </w:rPr>
          <w:t>(二)、土建工程设计年限及安全等级</w:t>
        </w:r>
        <w:r>
          <w:tab/>
        </w:r>
        <w:r>
          <w:fldChar w:fldCharType="begin"/>
        </w:r>
        <w:r>
          <w:instrText xml:space="preserve"> PAGEREF _Toc19709 \h </w:instrText>
        </w:r>
        <w:r>
          <w:fldChar w:fldCharType="separate"/>
        </w:r>
        <w:r>
          <w:t>4</w:t>
        </w:r>
        <w:r>
          <w:fldChar w:fldCharType="end"/>
        </w:r>
      </w:hyperlink>
    </w:p>
    <w:p>
      <w:pPr>
        <w:pStyle w:val="TOC2"/>
        <w:tabs>
          <w:tab w:val="right" w:leader="dot" w:pos="8306"/>
        </w:tabs>
      </w:pPr>
      <w:hyperlink w:anchor="_Toc2151" w:history="1">
        <w:r>
          <w:rPr>
            <w:rFonts w:ascii="仿宋" w:eastAsia="仿宋" w:hAnsi="仿宋" w:cs="仿宋" w:hint="eastAsia"/>
            <w:lang w:eastAsia="zh-CN"/>
          </w:rPr>
          <w:t>(三)、建筑工程设计总体要求</w:t>
        </w:r>
        <w:r>
          <w:tab/>
        </w:r>
        <w:r>
          <w:fldChar w:fldCharType="begin"/>
        </w:r>
        <w:r>
          <w:instrText xml:space="preserve"> PAGEREF _Toc2151 \h </w:instrText>
        </w:r>
        <w:r>
          <w:fldChar w:fldCharType="separate"/>
        </w:r>
        <w:r>
          <w:t>5</w:t>
        </w:r>
        <w:r>
          <w:fldChar w:fldCharType="end"/>
        </w:r>
      </w:hyperlink>
    </w:p>
    <w:p>
      <w:pPr>
        <w:pStyle w:val="TOC2"/>
        <w:tabs>
          <w:tab w:val="right" w:leader="dot" w:pos="8306"/>
        </w:tabs>
      </w:pPr>
      <w:hyperlink w:anchor="_Toc1432" w:history="1">
        <w:r>
          <w:rPr>
            <w:rFonts w:ascii="仿宋" w:eastAsia="仿宋" w:hAnsi="仿宋" w:cs="仿宋" w:hint="eastAsia"/>
            <w:lang w:eastAsia="zh-CN"/>
          </w:rPr>
          <w:t>(四)、土建工程建设指标</w:t>
        </w:r>
        <w:r>
          <w:tab/>
        </w:r>
        <w:r>
          <w:fldChar w:fldCharType="begin"/>
        </w:r>
        <w:r>
          <w:instrText xml:space="preserve"> PAGEREF _Toc1432 \h </w:instrText>
        </w:r>
        <w:r>
          <w:fldChar w:fldCharType="separate"/>
        </w:r>
        <w:r>
          <w:t>6</w:t>
        </w:r>
        <w:r>
          <w:fldChar w:fldCharType="end"/>
        </w:r>
      </w:hyperlink>
    </w:p>
    <w:p>
      <w:pPr>
        <w:pStyle w:val="TOC1"/>
        <w:tabs>
          <w:tab w:val="right" w:leader="dot" w:pos="8306"/>
        </w:tabs>
      </w:pPr>
      <w:hyperlink w:anchor="_Toc12909" w:history="1">
        <w:r>
          <w:rPr>
            <w:rFonts w:ascii="仿宋" w:eastAsia="仿宋" w:hAnsi="仿宋" w:cs="仿宋" w:hint="eastAsia"/>
            <w:lang w:eastAsia="zh-CN"/>
          </w:rPr>
          <w:t>二、工艺说明</w:t>
        </w:r>
        <w:r>
          <w:tab/>
        </w:r>
        <w:r>
          <w:fldChar w:fldCharType="begin"/>
        </w:r>
        <w:r>
          <w:instrText xml:space="preserve"> PAGEREF _Toc12909 \h </w:instrText>
        </w:r>
        <w:r>
          <w:fldChar w:fldCharType="separate"/>
        </w:r>
        <w:r>
          <w:t>6</w:t>
        </w:r>
        <w:r>
          <w:fldChar w:fldCharType="end"/>
        </w:r>
      </w:hyperlink>
    </w:p>
    <w:p>
      <w:pPr>
        <w:pStyle w:val="TOC2"/>
        <w:tabs>
          <w:tab w:val="right" w:leader="dot" w:pos="8306"/>
        </w:tabs>
      </w:pPr>
      <w:hyperlink w:anchor="_Toc26273" w:history="1">
        <w:r>
          <w:rPr>
            <w:rFonts w:ascii="仿宋" w:eastAsia="仿宋" w:hAnsi="仿宋" w:cs="仿宋" w:hint="eastAsia"/>
            <w:lang w:eastAsia="zh-CN"/>
          </w:rPr>
          <w:t>(一)、技术管理特点</w:t>
        </w:r>
        <w:r>
          <w:tab/>
        </w:r>
        <w:r>
          <w:fldChar w:fldCharType="begin"/>
        </w:r>
        <w:r>
          <w:instrText xml:space="preserve"> PAGEREF _Toc26273 \h </w:instrText>
        </w:r>
        <w:r>
          <w:fldChar w:fldCharType="separate"/>
        </w:r>
        <w:r>
          <w:t>6</w:t>
        </w:r>
        <w:r>
          <w:fldChar w:fldCharType="end"/>
        </w:r>
      </w:hyperlink>
    </w:p>
    <w:p>
      <w:pPr>
        <w:pStyle w:val="TOC2"/>
        <w:tabs>
          <w:tab w:val="right" w:leader="dot" w:pos="8306"/>
        </w:tabs>
      </w:pPr>
      <w:hyperlink w:anchor="_Toc25114" w:history="1">
        <w:r>
          <w:rPr>
            <w:rFonts w:ascii="仿宋" w:eastAsia="仿宋" w:hAnsi="仿宋" w:cs="仿宋" w:hint="eastAsia"/>
            <w:lang w:eastAsia="zh-CN"/>
          </w:rPr>
          <w:t>(二)、飞机燃油系统项目工艺技术设计方案</w:t>
        </w:r>
        <w:r>
          <w:tab/>
        </w:r>
        <w:r>
          <w:fldChar w:fldCharType="begin"/>
        </w:r>
        <w:r>
          <w:instrText xml:space="preserve"> PAGEREF _Toc25114 \h </w:instrText>
        </w:r>
        <w:r>
          <w:fldChar w:fldCharType="separate"/>
        </w:r>
        <w:r>
          <w:t>7</w:t>
        </w:r>
        <w:r>
          <w:fldChar w:fldCharType="end"/>
        </w:r>
      </w:hyperlink>
    </w:p>
    <w:p>
      <w:pPr>
        <w:pStyle w:val="TOC2"/>
        <w:tabs>
          <w:tab w:val="right" w:leader="dot" w:pos="8306"/>
        </w:tabs>
      </w:pPr>
      <w:hyperlink w:anchor="_Toc3813" w:history="1">
        <w:r>
          <w:rPr>
            <w:rFonts w:ascii="仿宋" w:eastAsia="仿宋" w:hAnsi="仿宋" w:cs="仿宋" w:hint="eastAsia"/>
            <w:lang w:eastAsia="zh-CN"/>
          </w:rPr>
          <w:t>(三)、设备选型方案</w:t>
        </w:r>
        <w:r>
          <w:tab/>
        </w:r>
        <w:r>
          <w:fldChar w:fldCharType="begin"/>
        </w:r>
        <w:r>
          <w:instrText xml:space="preserve"> PAGEREF _Toc3813 \h </w:instrText>
        </w:r>
        <w:r>
          <w:fldChar w:fldCharType="separate"/>
        </w:r>
        <w:r>
          <w:t>9</w:t>
        </w:r>
        <w:r>
          <w:fldChar w:fldCharType="end"/>
        </w:r>
      </w:hyperlink>
    </w:p>
    <w:p>
      <w:pPr>
        <w:pStyle w:val="TOC1"/>
        <w:tabs>
          <w:tab w:val="right" w:leader="dot" w:pos="8306"/>
        </w:tabs>
      </w:pPr>
      <w:hyperlink w:anchor="_Toc13455" w:history="1">
        <w:r>
          <w:rPr>
            <w:rFonts w:ascii="仿宋" w:eastAsia="仿宋" w:hAnsi="仿宋" w:cs="仿宋" w:hint="eastAsia"/>
            <w:lang w:eastAsia="zh-CN"/>
          </w:rPr>
          <w:t>三、飞机燃油系统项目建设背景及必要性分析</w:t>
        </w:r>
        <w:r>
          <w:tab/>
        </w:r>
        <w:r>
          <w:fldChar w:fldCharType="begin"/>
        </w:r>
        <w:r>
          <w:instrText xml:space="preserve"> PAGEREF _Toc13455 \h </w:instrText>
        </w:r>
        <w:r>
          <w:fldChar w:fldCharType="separate"/>
        </w:r>
        <w:r>
          <w:t>10</w:t>
        </w:r>
        <w:r>
          <w:fldChar w:fldCharType="end"/>
        </w:r>
      </w:hyperlink>
    </w:p>
    <w:p>
      <w:pPr>
        <w:pStyle w:val="TOC2"/>
        <w:tabs>
          <w:tab w:val="right" w:leader="dot" w:pos="8306"/>
        </w:tabs>
      </w:pPr>
      <w:hyperlink w:anchor="_Toc25181" w:history="1">
        <w:r>
          <w:rPr>
            <w:rFonts w:ascii="仿宋" w:eastAsia="仿宋" w:hAnsi="仿宋" w:cs="仿宋" w:hint="eastAsia"/>
            <w:lang w:eastAsia="zh-CN"/>
          </w:rPr>
          <w:t>(一)、飞机燃油系统项目背景分析</w:t>
        </w:r>
        <w:r>
          <w:tab/>
        </w:r>
        <w:r>
          <w:fldChar w:fldCharType="begin"/>
        </w:r>
        <w:r>
          <w:instrText xml:space="preserve"> PAGEREF _Toc25181 \h </w:instrText>
        </w:r>
        <w:r>
          <w:fldChar w:fldCharType="separate"/>
        </w:r>
        <w:r>
          <w:t>10</w:t>
        </w:r>
        <w:r>
          <w:fldChar w:fldCharType="end"/>
        </w:r>
      </w:hyperlink>
    </w:p>
    <w:p>
      <w:pPr>
        <w:pStyle w:val="TOC2"/>
        <w:tabs>
          <w:tab w:val="right" w:leader="dot" w:pos="8306"/>
        </w:tabs>
      </w:pPr>
      <w:hyperlink w:anchor="_Toc21441" w:history="1">
        <w:r>
          <w:rPr>
            <w:rFonts w:ascii="仿宋" w:eastAsia="仿宋" w:hAnsi="仿宋" w:cs="仿宋" w:hint="eastAsia"/>
            <w:lang w:eastAsia="zh-CN"/>
          </w:rPr>
          <w:t>(二)、飞机燃油系统项目建设必要性分析</w:t>
        </w:r>
        <w:r>
          <w:tab/>
        </w:r>
        <w:r>
          <w:fldChar w:fldCharType="begin"/>
        </w:r>
        <w:r>
          <w:instrText xml:space="preserve"> PAGEREF _Toc21441 \h </w:instrText>
        </w:r>
        <w:r>
          <w:fldChar w:fldCharType="separate"/>
        </w:r>
        <w:r>
          <w:t>12</w:t>
        </w:r>
        <w:r>
          <w:fldChar w:fldCharType="end"/>
        </w:r>
      </w:hyperlink>
    </w:p>
    <w:p>
      <w:pPr>
        <w:pStyle w:val="TOC1"/>
        <w:tabs>
          <w:tab w:val="right" w:leader="dot" w:pos="8306"/>
        </w:tabs>
      </w:pPr>
      <w:hyperlink w:anchor="_Toc18848" w:history="1">
        <w:r>
          <w:rPr>
            <w:rFonts w:ascii="仿宋" w:eastAsia="仿宋" w:hAnsi="仿宋" w:cs="仿宋" w:hint="eastAsia"/>
            <w:lang w:eastAsia="zh-CN"/>
          </w:rPr>
          <w:t>四、飞机燃油系统项目概论</w:t>
        </w:r>
        <w:r>
          <w:tab/>
        </w:r>
        <w:r>
          <w:fldChar w:fldCharType="begin"/>
        </w:r>
        <w:r>
          <w:instrText xml:space="preserve"> PAGEREF _Toc18848 \h </w:instrText>
        </w:r>
        <w:r>
          <w:fldChar w:fldCharType="separate"/>
        </w:r>
        <w:r>
          <w:t>13</w:t>
        </w:r>
        <w:r>
          <w:fldChar w:fldCharType="end"/>
        </w:r>
      </w:hyperlink>
    </w:p>
    <w:p>
      <w:pPr>
        <w:pStyle w:val="TOC2"/>
        <w:tabs>
          <w:tab w:val="right" w:leader="dot" w:pos="8306"/>
        </w:tabs>
      </w:pPr>
      <w:hyperlink w:anchor="_Toc6797" w:history="1">
        <w:r>
          <w:rPr>
            <w:rFonts w:ascii="仿宋" w:eastAsia="仿宋" w:hAnsi="仿宋" w:cs="仿宋" w:hint="eastAsia"/>
            <w:lang w:eastAsia="zh-CN"/>
          </w:rPr>
          <w:t>(一)、飞机燃油系统项目概况</w:t>
        </w:r>
        <w:r>
          <w:tab/>
        </w:r>
        <w:r>
          <w:fldChar w:fldCharType="begin"/>
        </w:r>
        <w:r>
          <w:instrText xml:space="preserve"> PAGEREF _Toc6797 \h </w:instrText>
        </w:r>
        <w:r>
          <w:fldChar w:fldCharType="separate"/>
        </w:r>
        <w:r>
          <w:t>13</w:t>
        </w:r>
        <w:r>
          <w:fldChar w:fldCharType="end"/>
        </w:r>
      </w:hyperlink>
    </w:p>
    <w:p>
      <w:pPr>
        <w:pStyle w:val="TOC2"/>
        <w:tabs>
          <w:tab w:val="right" w:leader="dot" w:pos="8306"/>
        </w:tabs>
      </w:pPr>
      <w:hyperlink w:anchor="_Toc7702" w:history="1">
        <w:r>
          <w:rPr>
            <w:rFonts w:ascii="仿宋" w:eastAsia="仿宋" w:hAnsi="仿宋" w:cs="仿宋" w:hint="eastAsia"/>
            <w:lang w:eastAsia="zh-CN"/>
          </w:rPr>
          <w:t>(二)、飞机燃油系统项目目标</w:t>
        </w:r>
        <w:r>
          <w:tab/>
        </w:r>
        <w:r>
          <w:fldChar w:fldCharType="begin"/>
        </w:r>
        <w:r>
          <w:instrText xml:space="preserve"> PAGEREF _Toc7702 \h </w:instrText>
        </w:r>
        <w:r>
          <w:fldChar w:fldCharType="separate"/>
        </w:r>
        <w:r>
          <w:t>15</w:t>
        </w:r>
        <w:r>
          <w:fldChar w:fldCharType="end"/>
        </w:r>
      </w:hyperlink>
    </w:p>
    <w:p>
      <w:pPr>
        <w:pStyle w:val="TOC2"/>
        <w:tabs>
          <w:tab w:val="right" w:leader="dot" w:pos="8306"/>
        </w:tabs>
      </w:pPr>
      <w:hyperlink w:anchor="_Toc18107" w:history="1">
        <w:r>
          <w:rPr>
            <w:rFonts w:ascii="仿宋" w:eastAsia="仿宋" w:hAnsi="仿宋" w:cs="仿宋" w:hint="eastAsia"/>
            <w:lang w:eastAsia="zh-CN"/>
          </w:rPr>
          <w:t>(三)、飞机燃油系统项目提出的理由</w:t>
        </w:r>
        <w:r>
          <w:tab/>
        </w:r>
        <w:r>
          <w:fldChar w:fldCharType="begin"/>
        </w:r>
        <w:r>
          <w:instrText xml:space="preserve"> PAGEREF _Toc18107 \h </w:instrText>
        </w:r>
        <w:r>
          <w:fldChar w:fldCharType="separate"/>
        </w:r>
        <w:r>
          <w:t>16</w:t>
        </w:r>
        <w:r>
          <w:fldChar w:fldCharType="end"/>
        </w:r>
      </w:hyperlink>
    </w:p>
    <w:p>
      <w:pPr>
        <w:pStyle w:val="TOC2"/>
        <w:tabs>
          <w:tab w:val="right" w:leader="dot" w:pos="8306"/>
        </w:tabs>
      </w:pPr>
      <w:hyperlink w:anchor="_Toc12411" w:history="1">
        <w:r>
          <w:rPr>
            <w:rFonts w:ascii="仿宋" w:eastAsia="仿宋" w:hAnsi="仿宋" w:cs="仿宋" w:hint="eastAsia"/>
            <w:lang w:eastAsia="zh-CN"/>
          </w:rPr>
          <w:t>(四)、飞机燃油系统项目意义</w:t>
        </w:r>
        <w:r>
          <w:tab/>
        </w:r>
        <w:r>
          <w:fldChar w:fldCharType="begin"/>
        </w:r>
        <w:r>
          <w:instrText xml:space="preserve"> PAGEREF _Toc12411 \h </w:instrText>
        </w:r>
        <w:r>
          <w:fldChar w:fldCharType="separate"/>
        </w:r>
        <w:r>
          <w:t>18</w:t>
        </w:r>
        <w:r>
          <w:fldChar w:fldCharType="end"/>
        </w:r>
      </w:hyperlink>
    </w:p>
    <w:p>
      <w:pPr>
        <w:pStyle w:val="TOC2"/>
        <w:tabs>
          <w:tab w:val="right" w:leader="dot" w:pos="8306"/>
        </w:tabs>
      </w:pPr>
      <w:hyperlink w:anchor="_Toc4066" w:history="1">
        <w:r>
          <w:rPr>
            <w:rFonts w:ascii="仿宋" w:eastAsia="仿宋" w:hAnsi="仿宋" w:cs="仿宋" w:hint="eastAsia"/>
            <w:lang w:eastAsia="zh-CN"/>
          </w:rPr>
          <w:t>(五)、飞机燃油系统项目背景</w:t>
        </w:r>
        <w:r>
          <w:tab/>
        </w:r>
        <w:r>
          <w:fldChar w:fldCharType="begin"/>
        </w:r>
        <w:r>
          <w:instrText xml:space="preserve"> PAGEREF _Toc4066 \h </w:instrText>
        </w:r>
        <w:r>
          <w:fldChar w:fldCharType="separate"/>
        </w:r>
        <w:r>
          <w:t>19</w:t>
        </w:r>
        <w:r>
          <w:fldChar w:fldCharType="end"/>
        </w:r>
      </w:hyperlink>
    </w:p>
    <w:p>
      <w:pPr>
        <w:pStyle w:val="TOC1"/>
        <w:tabs>
          <w:tab w:val="right" w:leader="dot" w:pos="8306"/>
        </w:tabs>
      </w:pPr>
      <w:hyperlink w:anchor="_Toc1197" w:history="1">
        <w:r>
          <w:rPr>
            <w:rFonts w:ascii="仿宋" w:eastAsia="仿宋" w:hAnsi="仿宋" w:cs="仿宋" w:hint="eastAsia"/>
            <w:lang w:eastAsia="zh-CN"/>
          </w:rPr>
          <w:t>五、飞机燃油系统项目选址可行性分析</w:t>
        </w:r>
        <w:r>
          <w:tab/>
        </w:r>
        <w:r>
          <w:fldChar w:fldCharType="begin"/>
        </w:r>
        <w:r>
          <w:instrText xml:space="preserve"> PAGEREF _Toc1197 \h </w:instrText>
        </w:r>
        <w:r>
          <w:fldChar w:fldCharType="separate"/>
        </w:r>
        <w:r>
          <w:t>20</w:t>
        </w:r>
        <w:r>
          <w:fldChar w:fldCharType="end"/>
        </w:r>
      </w:hyperlink>
    </w:p>
    <w:p>
      <w:pPr>
        <w:pStyle w:val="TOC2"/>
        <w:tabs>
          <w:tab w:val="right" w:leader="dot" w:pos="8306"/>
        </w:tabs>
      </w:pPr>
      <w:hyperlink w:anchor="_Toc29308" w:history="1">
        <w:r>
          <w:rPr>
            <w:rFonts w:ascii="仿宋" w:eastAsia="仿宋" w:hAnsi="仿宋" w:cs="仿宋" w:hint="eastAsia"/>
            <w:lang w:eastAsia="zh-CN"/>
          </w:rPr>
          <w:t>(一)、飞机燃油系统项目选址</w:t>
        </w:r>
        <w:r>
          <w:tab/>
        </w:r>
        <w:r>
          <w:fldChar w:fldCharType="begin"/>
        </w:r>
        <w:r>
          <w:instrText xml:space="preserve"> PAGEREF _Toc29308 \h </w:instrText>
        </w:r>
        <w:r>
          <w:fldChar w:fldCharType="separate"/>
        </w:r>
        <w:r>
          <w:t>20</w:t>
        </w:r>
        <w:r>
          <w:fldChar w:fldCharType="end"/>
        </w:r>
      </w:hyperlink>
    </w:p>
    <w:p>
      <w:pPr>
        <w:pStyle w:val="TOC2"/>
        <w:tabs>
          <w:tab w:val="right" w:leader="dot" w:pos="8306"/>
        </w:tabs>
      </w:pPr>
      <w:hyperlink w:anchor="_Toc29930" w:history="1">
        <w:r>
          <w:rPr>
            <w:rFonts w:ascii="仿宋" w:eastAsia="仿宋" w:hAnsi="仿宋" w:cs="仿宋" w:hint="eastAsia"/>
            <w:lang w:eastAsia="zh-CN"/>
          </w:rPr>
          <w:t>(二)、用地控制指标</w:t>
        </w:r>
        <w:r>
          <w:tab/>
        </w:r>
        <w:r>
          <w:fldChar w:fldCharType="begin"/>
        </w:r>
        <w:r>
          <w:instrText xml:space="preserve"> PAGEREF _Toc29930 \h </w:instrText>
        </w:r>
        <w:r>
          <w:fldChar w:fldCharType="separate"/>
        </w:r>
        <w:r>
          <w:t>20</w:t>
        </w:r>
        <w:r>
          <w:fldChar w:fldCharType="end"/>
        </w:r>
      </w:hyperlink>
    </w:p>
    <w:p>
      <w:pPr>
        <w:pStyle w:val="TOC2"/>
        <w:tabs>
          <w:tab w:val="right" w:leader="dot" w:pos="8306"/>
        </w:tabs>
      </w:pPr>
      <w:hyperlink w:anchor="_Toc14526" w:history="1">
        <w:r>
          <w:rPr>
            <w:rFonts w:ascii="仿宋" w:eastAsia="仿宋" w:hAnsi="仿宋" w:cs="仿宋" w:hint="eastAsia"/>
            <w:lang w:eastAsia="zh-CN"/>
          </w:rPr>
          <w:t>(三)、节约用地措施</w:t>
        </w:r>
        <w:r>
          <w:tab/>
        </w:r>
        <w:r>
          <w:fldChar w:fldCharType="begin"/>
        </w:r>
        <w:r>
          <w:instrText xml:space="preserve"> PAGEREF _Toc14526 \h </w:instrText>
        </w:r>
        <w:r>
          <w:fldChar w:fldCharType="separate"/>
        </w:r>
        <w:r>
          <w:t>22</w:t>
        </w:r>
        <w:r>
          <w:fldChar w:fldCharType="end"/>
        </w:r>
      </w:hyperlink>
    </w:p>
    <w:p>
      <w:pPr>
        <w:pStyle w:val="TOC2"/>
        <w:tabs>
          <w:tab w:val="right" w:leader="dot" w:pos="8306"/>
        </w:tabs>
      </w:pPr>
      <w:hyperlink w:anchor="_Toc16348" w:history="1">
        <w:r>
          <w:rPr>
            <w:rFonts w:ascii="仿宋" w:eastAsia="仿宋" w:hAnsi="仿宋" w:cs="仿宋" w:hint="eastAsia"/>
            <w:lang w:eastAsia="zh-CN"/>
          </w:rPr>
          <w:t>(四)、总图布置方案</w:t>
        </w:r>
        <w:r>
          <w:tab/>
        </w:r>
        <w:r>
          <w:fldChar w:fldCharType="begin"/>
        </w:r>
        <w:r>
          <w:instrText xml:space="preserve"> PAGEREF _Toc16348 \h </w:instrText>
        </w:r>
        <w:r>
          <w:fldChar w:fldCharType="separate"/>
        </w:r>
        <w:r>
          <w:t>23</w:t>
        </w:r>
        <w:r>
          <w:fldChar w:fldCharType="end"/>
        </w:r>
      </w:hyperlink>
    </w:p>
    <w:p>
      <w:pPr>
        <w:pStyle w:val="TOC2"/>
        <w:tabs>
          <w:tab w:val="right" w:leader="dot" w:pos="8306"/>
        </w:tabs>
      </w:pPr>
      <w:hyperlink w:anchor="_Toc22240" w:history="1">
        <w:r>
          <w:rPr>
            <w:rFonts w:ascii="仿宋" w:eastAsia="仿宋" w:hAnsi="仿宋" w:cs="仿宋" w:hint="eastAsia"/>
            <w:lang w:eastAsia="zh-CN"/>
          </w:rPr>
          <w:t>(五)、选址综合评价</w:t>
        </w:r>
        <w:r>
          <w:tab/>
        </w:r>
        <w:r>
          <w:fldChar w:fldCharType="begin"/>
        </w:r>
        <w:r>
          <w:instrText xml:space="preserve"> PAGEREF _Toc22240 \h </w:instrText>
        </w:r>
        <w:r>
          <w:fldChar w:fldCharType="separate"/>
        </w:r>
        <w:r>
          <w:t>24</w:t>
        </w:r>
        <w:r>
          <w:fldChar w:fldCharType="end"/>
        </w:r>
      </w:hyperlink>
    </w:p>
    <w:p>
      <w:pPr>
        <w:pStyle w:val="TOC1"/>
        <w:tabs>
          <w:tab w:val="right" w:leader="dot" w:pos="8306"/>
        </w:tabs>
      </w:pPr>
      <w:hyperlink w:anchor="_Toc24617" w:history="1">
        <w:r>
          <w:rPr>
            <w:rFonts w:ascii="仿宋" w:eastAsia="仿宋" w:hAnsi="仿宋" w:cs="仿宋" w:hint="eastAsia"/>
            <w:lang w:eastAsia="zh-CN"/>
          </w:rPr>
          <w:t>六、市场分析、调研</w:t>
        </w:r>
        <w:r>
          <w:tab/>
        </w:r>
        <w:r>
          <w:fldChar w:fldCharType="begin"/>
        </w:r>
        <w:r>
          <w:instrText xml:space="preserve"> PAGEREF _Toc24617 \h </w:instrText>
        </w:r>
        <w:r>
          <w:fldChar w:fldCharType="separate"/>
        </w:r>
        <w:r>
          <w:t>25</w:t>
        </w:r>
        <w:r>
          <w:fldChar w:fldCharType="end"/>
        </w:r>
      </w:hyperlink>
    </w:p>
    <w:p>
      <w:pPr>
        <w:pStyle w:val="TOC2"/>
        <w:tabs>
          <w:tab w:val="right" w:leader="dot" w:pos="8306"/>
        </w:tabs>
      </w:pPr>
      <w:hyperlink w:anchor="_Toc7934" w:history="1">
        <w:r>
          <w:rPr>
            <w:rFonts w:ascii="仿宋" w:eastAsia="仿宋" w:hAnsi="仿宋" w:cs="仿宋" w:hint="eastAsia"/>
            <w:lang w:eastAsia="zh-CN"/>
          </w:rPr>
          <w:t>(一)、飞机燃油系统行业分析</w:t>
        </w:r>
        <w:r>
          <w:tab/>
        </w:r>
        <w:r>
          <w:fldChar w:fldCharType="begin"/>
        </w:r>
        <w:r>
          <w:instrText xml:space="preserve"> PAGEREF _Toc7934 \h </w:instrText>
        </w:r>
        <w:r>
          <w:fldChar w:fldCharType="separate"/>
        </w:r>
        <w:r>
          <w:t>25</w:t>
        </w:r>
        <w:r>
          <w:fldChar w:fldCharType="end"/>
        </w:r>
      </w:hyperlink>
    </w:p>
    <w:p>
      <w:pPr>
        <w:pStyle w:val="TOC2"/>
        <w:tabs>
          <w:tab w:val="right" w:leader="dot" w:pos="8306"/>
        </w:tabs>
      </w:pPr>
      <w:hyperlink w:anchor="_Toc16737" w:history="1">
        <w:r>
          <w:rPr>
            <w:rFonts w:ascii="仿宋" w:eastAsia="仿宋" w:hAnsi="仿宋" w:cs="仿宋" w:hint="eastAsia"/>
            <w:lang w:eastAsia="zh-CN"/>
          </w:rPr>
          <w:t>(二)、飞机燃油系统市场分析预测</w:t>
        </w:r>
        <w:r>
          <w:tab/>
        </w:r>
        <w:r>
          <w:fldChar w:fldCharType="begin"/>
        </w:r>
        <w:r>
          <w:instrText xml:space="preserve"> PAGEREF _Toc16737 \h </w:instrText>
        </w:r>
        <w:r>
          <w:fldChar w:fldCharType="separate"/>
        </w:r>
        <w:r>
          <w:t>26</w:t>
        </w:r>
        <w:r>
          <w:fldChar w:fldCharType="end"/>
        </w:r>
      </w:hyperlink>
    </w:p>
    <w:p>
      <w:pPr>
        <w:pStyle w:val="TOC1"/>
        <w:tabs>
          <w:tab w:val="right" w:leader="dot" w:pos="8306"/>
        </w:tabs>
      </w:pPr>
      <w:hyperlink w:anchor="_Toc12479" w:history="1">
        <w:r>
          <w:rPr>
            <w:rFonts w:ascii="仿宋" w:eastAsia="仿宋" w:hAnsi="仿宋" w:cs="仿宋" w:hint="eastAsia"/>
            <w:lang w:eastAsia="zh-CN"/>
          </w:rPr>
          <w:t>七、生产安全保护</w:t>
        </w:r>
        <w:r>
          <w:tab/>
        </w:r>
        <w:r>
          <w:fldChar w:fldCharType="begin"/>
        </w:r>
        <w:r>
          <w:instrText xml:space="preserve"> PAGEREF _Toc12479 \h </w:instrText>
        </w:r>
        <w:r>
          <w:fldChar w:fldCharType="separate"/>
        </w:r>
        <w:r>
          <w:t>27</w:t>
        </w:r>
        <w:r>
          <w:fldChar w:fldCharType="end"/>
        </w:r>
      </w:hyperlink>
    </w:p>
    <w:p>
      <w:pPr>
        <w:pStyle w:val="TOC2"/>
        <w:tabs>
          <w:tab w:val="right" w:leader="dot" w:pos="8306"/>
        </w:tabs>
      </w:pPr>
      <w:hyperlink w:anchor="_Toc17792" w:history="1">
        <w:r>
          <w:rPr>
            <w:rFonts w:ascii="仿宋" w:eastAsia="仿宋" w:hAnsi="仿宋" w:cs="仿宋" w:hint="eastAsia"/>
            <w:lang w:eastAsia="zh-CN"/>
          </w:rPr>
          <w:t>(一)、消防安全</w:t>
        </w:r>
        <w:r>
          <w:tab/>
        </w:r>
        <w:r>
          <w:fldChar w:fldCharType="begin"/>
        </w:r>
        <w:r>
          <w:instrText xml:space="preserve"> PAGEREF _Toc17792 \h </w:instrText>
        </w:r>
        <w:r>
          <w:fldChar w:fldCharType="separate"/>
        </w:r>
        <w:r>
          <w:t>27</w:t>
        </w:r>
        <w:r>
          <w:fldChar w:fldCharType="end"/>
        </w:r>
      </w:hyperlink>
    </w:p>
    <w:p>
      <w:pPr>
        <w:pStyle w:val="TOC2"/>
        <w:tabs>
          <w:tab w:val="right" w:leader="dot" w:pos="8306"/>
        </w:tabs>
      </w:pPr>
      <w:hyperlink w:anchor="_Toc27484" w:history="1">
        <w:r>
          <w:rPr>
            <w:rFonts w:ascii="仿宋" w:eastAsia="仿宋" w:hAnsi="仿宋" w:cs="仿宋" w:hint="eastAsia"/>
            <w:lang w:eastAsia="zh-CN"/>
          </w:rPr>
          <w:t>(二)、防火防爆总图布置措施</w:t>
        </w:r>
        <w:r>
          <w:tab/>
        </w:r>
        <w:r>
          <w:fldChar w:fldCharType="begin"/>
        </w:r>
        <w:r>
          <w:instrText xml:space="preserve"> PAGEREF _Toc27484 \h </w:instrText>
        </w:r>
        <w:r>
          <w:fldChar w:fldCharType="separate"/>
        </w:r>
        <w:r>
          <w:t>28</w:t>
        </w:r>
        <w:r>
          <w:fldChar w:fldCharType="end"/>
        </w:r>
      </w:hyperlink>
    </w:p>
    <w:p>
      <w:pPr>
        <w:pStyle w:val="TOC2"/>
        <w:tabs>
          <w:tab w:val="right" w:leader="dot" w:pos="8306"/>
        </w:tabs>
      </w:pPr>
      <w:hyperlink w:anchor="_Toc26463" w:history="1">
        <w:r>
          <w:rPr>
            <w:rFonts w:ascii="仿宋" w:eastAsia="仿宋" w:hAnsi="仿宋" w:cs="仿宋" w:hint="eastAsia"/>
            <w:lang w:eastAsia="zh-CN"/>
          </w:rPr>
          <w:t>(三)、自然灾害防范措施</w:t>
        </w:r>
        <w:r>
          <w:tab/>
        </w:r>
        <w:r>
          <w:fldChar w:fldCharType="begin"/>
        </w:r>
        <w:r>
          <w:instrText xml:space="preserve"> PAGEREF _Toc26463 \h </w:instrText>
        </w:r>
        <w:r>
          <w:fldChar w:fldCharType="separate"/>
        </w:r>
        <w:r>
          <w:t>29</w:t>
        </w:r>
        <w:r>
          <w:fldChar w:fldCharType="end"/>
        </w:r>
      </w:hyperlink>
    </w:p>
    <w:p>
      <w:pPr>
        <w:pStyle w:val="TOC2"/>
        <w:tabs>
          <w:tab w:val="right" w:leader="dot" w:pos="8306"/>
        </w:tabs>
      </w:pPr>
      <w:hyperlink w:anchor="_Toc7362" w:history="1">
        <w:r>
          <w:rPr>
            <w:rFonts w:ascii="仿宋" w:eastAsia="仿宋" w:hAnsi="仿宋" w:cs="仿宋" w:hint="eastAsia"/>
            <w:lang w:eastAsia="zh-CN"/>
          </w:rPr>
          <w:t>(四)、安全色及安全标志使用要求</w:t>
        </w:r>
        <w:r>
          <w:tab/>
        </w:r>
        <w:r>
          <w:fldChar w:fldCharType="begin"/>
        </w:r>
        <w:r>
          <w:instrText xml:space="preserve"> PAGEREF _Toc7362 \h </w:instrText>
        </w:r>
        <w:r>
          <w:fldChar w:fldCharType="separate"/>
        </w:r>
        <w:r>
          <w:t>30</w:t>
        </w:r>
        <w:r>
          <w:fldChar w:fldCharType="end"/>
        </w:r>
      </w:hyperlink>
    </w:p>
    <w:p>
      <w:pPr>
        <w:pStyle w:val="TOC2"/>
        <w:tabs>
          <w:tab w:val="right" w:leader="dot" w:pos="8306"/>
        </w:tabs>
      </w:pPr>
      <w:hyperlink w:anchor="_Toc27078" w:history="1">
        <w:r>
          <w:rPr>
            <w:rFonts w:ascii="仿宋" w:eastAsia="仿宋" w:hAnsi="仿宋" w:cs="仿宋" w:hint="eastAsia"/>
            <w:lang w:eastAsia="zh-CN"/>
          </w:rPr>
          <w:t>(五)、防尘防毒措施</w:t>
        </w:r>
        <w:r>
          <w:tab/>
        </w:r>
        <w:r>
          <w:fldChar w:fldCharType="begin"/>
        </w:r>
        <w:r>
          <w:instrText xml:space="preserve"> PAGEREF _Toc27078 \h </w:instrText>
        </w:r>
        <w:r>
          <w:fldChar w:fldCharType="separate"/>
        </w:r>
        <w:r>
          <w:t>31</w:t>
        </w:r>
        <w:r>
          <w:fldChar w:fldCharType="end"/>
        </w:r>
      </w:hyperlink>
    </w:p>
    <w:p>
      <w:pPr>
        <w:pStyle w:val="TOC2"/>
        <w:tabs>
          <w:tab w:val="right" w:leader="dot" w:pos="8306"/>
        </w:tabs>
      </w:pPr>
      <w:hyperlink w:anchor="_Toc16099" w:history="1">
        <w:r>
          <w:rPr>
            <w:rFonts w:ascii="仿宋" w:eastAsia="仿宋" w:hAnsi="仿宋" w:cs="仿宋" w:hint="eastAsia"/>
            <w:lang w:eastAsia="zh-CN"/>
          </w:rPr>
          <w:t>(六)、防静电、触电防护及防雷措施</w:t>
        </w:r>
        <w:r>
          <w:tab/>
        </w:r>
        <w:r>
          <w:fldChar w:fldCharType="begin"/>
        </w:r>
        <w:r>
          <w:instrText xml:space="preserve"> PAGEREF _Toc16099 \h </w:instrText>
        </w:r>
        <w:r>
          <w:fldChar w:fldCharType="separate"/>
        </w:r>
        <w:r>
          <w:t>32</w:t>
        </w:r>
        <w:r>
          <w:fldChar w:fldCharType="end"/>
        </w:r>
      </w:hyperlink>
    </w:p>
    <w:p>
      <w:pPr>
        <w:pStyle w:val="TOC2"/>
        <w:tabs>
          <w:tab w:val="right" w:leader="dot" w:pos="8306"/>
        </w:tabs>
      </w:pPr>
      <w:hyperlink w:anchor="_Toc16385" w:history="1">
        <w:r>
          <w:rPr>
            <w:rFonts w:ascii="仿宋" w:eastAsia="仿宋" w:hAnsi="仿宋" w:cs="仿宋" w:hint="eastAsia"/>
            <w:lang w:eastAsia="zh-CN"/>
          </w:rPr>
          <w:t>(七)、机械设备安全保障措施</w:t>
        </w:r>
        <w:r>
          <w:tab/>
        </w:r>
        <w:r>
          <w:fldChar w:fldCharType="begin"/>
        </w:r>
        <w:r>
          <w:instrText xml:space="preserve"> PAGEREF _Toc16385 \h </w:instrText>
        </w:r>
        <w:r>
          <w:fldChar w:fldCharType="separate"/>
        </w:r>
        <w:r>
          <w:t>33</w:t>
        </w:r>
        <w:r>
          <w:fldChar w:fldCharType="end"/>
        </w:r>
      </w:hyperlink>
    </w:p>
    <w:p>
      <w:pPr>
        <w:pStyle w:val="TOC1"/>
        <w:tabs>
          <w:tab w:val="right" w:leader="dot" w:pos="8306"/>
        </w:tabs>
      </w:pPr>
      <w:hyperlink w:anchor="_Toc23669" w:history="1">
        <w:r>
          <w:rPr>
            <w:rFonts w:ascii="仿宋" w:eastAsia="仿宋" w:hAnsi="仿宋" w:cs="仿宋" w:hint="eastAsia"/>
            <w:lang w:eastAsia="zh-CN"/>
          </w:rPr>
          <w:t>八、飞机燃油系统项目社会影响</w:t>
        </w:r>
        <w:r>
          <w:tab/>
        </w:r>
        <w:r>
          <w:fldChar w:fldCharType="begin"/>
        </w:r>
        <w:r>
          <w:instrText xml:space="preserve"> PAGEREF _Toc23669 \h </w:instrText>
        </w:r>
        <w:r>
          <w:fldChar w:fldCharType="separate"/>
        </w:r>
        <w:r>
          <w:t>35</w:t>
        </w:r>
        <w:r>
          <w:fldChar w:fldCharType="end"/>
        </w:r>
      </w:hyperlink>
    </w:p>
    <w:p>
      <w:pPr>
        <w:pStyle w:val="TOC2"/>
        <w:tabs>
          <w:tab w:val="right" w:leader="dot" w:pos="8306"/>
        </w:tabs>
      </w:pPr>
      <w:hyperlink w:anchor="_Toc1060" w:history="1">
        <w:r>
          <w:rPr>
            <w:rFonts w:ascii="仿宋" w:eastAsia="仿宋" w:hAnsi="仿宋" w:cs="仿宋" w:hint="eastAsia"/>
            <w:lang w:eastAsia="zh-CN"/>
          </w:rPr>
          <w:t>(一)、社会责任与义务</w:t>
        </w:r>
        <w:r>
          <w:tab/>
        </w:r>
        <w:r>
          <w:fldChar w:fldCharType="begin"/>
        </w:r>
        <w:r>
          <w:instrText xml:space="preserve"> PAGEREF _Toc1060 \h </w:instrText>
        </w:r>
        <w:r>
          <w:fldChar w:fldCharType="separate"/>
        </w:r>
        <w:r>
          <w:t>35</w:t>
        </w:r>
        <w:r>
          <w:fldChar w:fldCharType="end"/>
        </w:r>
      </w:hyperlink>
    </w:p>
    <w:p>
      <w:pPr>
        <w:pStyle w:val="TOC2"/>
        <w:tabs>
          <w:tab w:val="right" w:leader="dot" w:pos="8306"/>
        </w:tabs>
      </w:pPr>
      <w:hyperlink w:anchor="_Toc16551" w:history="1">
        <w:r>
          <w:rPr>
            <w:rFonts w:ascii="仿宋" w:eastAsia="仿宋" w:hAnsi="仿宋" w:cs="仿宋" w:hint="eastAsia"/>
            <w:lang w:eastAsia="zh-CN"/>
          </w:rPr>
          <w:t>(二)、社会参与与沟通</w:t>
        </w:r>
        <w:r>
          <w:tab/>
        </w:r>
        <w:r>
          <w:fldChar w:fldCharType="begin"/>
        </w:r>
        <w:r>
          <w:instrText xml:space="preserve"> PAGEREF _Toc16551 \h </w:instrText>
        </w:r>
        <w:r>
          <w:fldChar w:fldCharType="separate"/>
        </w:r>
        <w:r>
          <w:t>36</w:t>
        </w:r>
        <w:r>
          <w:fldChar w:fldCharType="end"/>
        </w:r>
      </w:hyperlink>
    </w:p>
    <w:p>
      <w:pPr>
        <w:pStyle w:val="TOC1"/>
        <w:tabs>
          <w:tab w:val="right" w:leader="dot" w:pos="8306"/>
        </w:tabs>
      </w:pPr>
      <w:hyperlink w:anchor="_Toc12384" w:history="1">
        <w:r>
          <w:rPr>
            <w:rFonts w:ascii="仿宋" w:eastAsia="仿宋" w:hAnsi="仿宋" w:cs="仿宋" w:hint="eastAsia"/>
            <w:lang w:eastAsia="zh-CN"/>
          </w:rPr>
          <w:t>九、飞机燃油系统项目技术管理</w:t>
        </w:r>
        <w:r>
          <w:tab/>
        </w:r>
        <w:r>
          <w:fldChar w:fldCharType="begin"/>
        </w:r>
        <w:r>
          <w:instrText xml:space="preserve"> PAGEREF _Toc12384 \h </w:instrText>
        </w:r>
        <w:r>
          <w:fldChar w:fldCharType="separate"/>
        </w:r>
        <w:r>
          <w:t>37</w:t>
        </w:r>
        <w:r>
          <w:fldChar w:fldCharType="end"/>
        </w:r>
      </w:hyperlink>
    </w:p>
    <w:p>
      <w:pPr>
        <w:pStyle w:val="TOC2"/>
        <w:tabs>
          <w:tab w:val="right" w:leader="dot" w:pos="8306"/>
        </w:tabs>
      </w:pPr>
      <w:hyperlink w:anchor="_Toc29085" w:history="1">
        <w:r>
          <w:rPr>
            <w:rFonts w:ascii="仿宋" w:eastAsia="仿宋" w:hAnsi="仿宋" w:cs="仿宋" w:hint="eastAsia"/>
            <w:lang w:eastAsia="zh-CN"/>
          </w:rPr>
          <w:t>(一)、技术方案选用方向</w:t>
        </w:r>
        <w:r>
          <w:tab/>
        </w:r>
        <w:r>
          <w:fldChar w:fldCharType="begin"/>
        </w:r>
        <w:r>
          <w:instrText xml:space="preserve"> PAGEREF _Toc29085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87" w:history="1">
        <w:r>
          <w:rPr>
            <w:rFonts w:ascii="仿宋" w:eastAsia="仿宋" w:hAnsi="仿宋" w:cs="仿宋" w:hint="eastAsia"/>
            <w:lang w:eastAsia="zh-CN"/>
          </w:rPr>
          <w:t>(二)、工艺技术方案选用原则</w:t>
        </w:r>
        <w:r>
          <w:tab/>
        </w:r>
        <w:r>
          <w:fldChar w:fldCharType="begin"/>
        </w:r>
        <w:r>
          <w:instrText xml:space="preserve"> PAGEREF _Toc15387 \h </w:instrText>
        </w:r>
        <w:r>
          <w:fldChar w:fldCharType="separate"/>
        </w:r>
        <w:r>
          <w:t>38</w:t>
        </w:r>
        <w:r>
          <w:fldChar w:fldCharType="end"/>
        </w:r>
      </w:hyperlink>
    </w:p>
    <w:p>
      <w:pPr>
        <w:pStyle w:val="TOC2"/>
        <w:tabs>
          <w:tab w:val="right" w:leader="dot" w:pos="8306"/>
        </w:tabs>
      </w:pPr>
      <w:hyperlink w:anchor="_Toc13234" w:history="1">
        <w:r>
          <w:rPr>
            <w:rFonts w:ascii="仿宋" w:eastAsia="仿宋" w:hAnsi="仿宋" w:cs="仿宋" w:hint="eastAsia"/>
            <w:lang w:eastAsia="zh-CN"/>
          </w:rPr>
          <w:t>(三)、工艺技术方案要求</w:t>
        </w:r>
        <w:r>
          <w:tab/>
        </w:r>
        <w:r>
          <w:fldChar w:fldCharType="begin"/>
        </w:r>
        <w:r>
          <w:instrText xml:space="preserve"> PAGEREF _Toc13234 \h </w:instrText>
        </w:r>
        <w:r>
          <w:fldChar w:fldCharType="separate"/>
        </w:r>
        <w:r>
          <w:t>41</w:t>
        </w:r>
        <w:r>
          <w:fldChar w:fldCharType="end"/>
        </w:r>
      </w:hyperlink>
    </w:p>
    <w:p>
      <w:pPr>
        <w:pStyle w:val="TOC1"/>
        <w:tabs>
          <w:tab w:val="right" w:leader="dot" w:pos="8306"/>
        </w:tabs>
      </w:pPr>
      <w:hyperlink w:anchor="_Toc679" w:history="1">
        <w:r>
          <w:rPr>
            <w:rFonts w:ascii="仿宋" w:eastAsia="仿宋" w:hAnsi="仿宋" w:cs="仿宋" w:hint="eastAsia"/>
            <w:lang w:eastAsia="zh-CN"/>
          </w:rPr>
          <w:t>十、飞机燃油系统项目财务管理</w:t>
        </w:r>
        <w:r>
          <w:tab/>
        </w:r>
        <w:r>
          <w:fldChar w:fldCharType="begin"/>
        </w:r>
        <w:r>
          <w:instrText xml:space="preserve"> PAGEREF _Toc679 \h </w:instrText>
        </w:r>
        <w:r>
          <w:fldChar w:fldCharType="separate"/>
        </w:r>
        <w:r>
          <w:t>43</w:t>
        </w:r>
        <w:r>
          <w:fldChar w:fldCharType="end"/>
        </w:r>
      </w:hyperlink>
    </w:p>
    <w:p>
      <w:pPr>
        <w:pStyle w:val="TOC2"/>
        <w:tabs>
          <w:tab w:val="right" w:leader="dot" w:pos="8306"/>
        </w:tabs>
      </w:pPr>
      <w:hyperlink w:anchor="_Toc971" w:history="1">
        <w:r>
          <w:rPr>
            <w:rFonts w:ascii="仿宋" w:eastAsia="仿宋" w:hAnsi="仿宋" w:cs="仿宋" w:hint="eastAsia"/>
            <w:lang w:eastAsia="zh-CN"/>
          </w:rPr>
          <w:t>(一)、资金需求大</w:t>
        </w:r>
        <w:r>
          <w:tab/>
        </w:r>
        <w:r>
          <w:fldChar w:fldCharType="begin"/>
        </w:r>
        <w:r>
          <w:instrText xml:space="preserve"> PAGEREF _Toc971 \h </w:instrText>
        </w:r>
        <w:r>
          <w:fldChar w:fldCharType="separate"/>
        </w:r>
        <w:r>
          <w:t>43</w:t>
        </w:r>
        <w:r>
          <w:fldChar w:fldCharType="end"/>
        </w:r>
      </w:hyperlink>
    </w:p>
    <w:p>
      <w:pPr>
        <w:pStyle w:val="TOC2"/>
        <w:tabs>
          <w:tab w:val="right" w:leader="dot" w:pos="8306"/>
        </w:tabs>
      </w:pPr>
      <w:hyperlink w:anchor="_Toc18632" w:history="1">
        <w:r>
          <w:rPr>
            <w:rFonts w:ascii="仿宋" w:eastAsia="仿宋" w:hAnsi="仿宋" w:cs="仿宋" w:hint="eastAsia"/>
            <w:lang w:eastAsia="zh-CN"/>
          </w:rPr>
          <w:t>(二)、研发周期长</w:t>
        </w:r>
        <w:r>
          <w:tab/>
        </w:r>
        <w:r>
          <w:fldChar w:fldCharType="begin"/>
        </w:r>
        <w:r>
          <w:instrText xml:space="preserve"> PAGEREF _Toc18632 \h </w:instrText>
        </w:r>
        <w:r>
          <w:fldChar w:fldCharType="separate"/>
        </w:r>
        <w:r>
          <w:t>44</w:t>
        </w:r>
        <w:r>
          <w:fldChar w:fldCharType="end"/>
        </w:r>
      </w:hyperlink>
    </w:p>
    <w:p>
      <w:pPr>
        <w:pStyle w:val="TOC2"/>
        <w:tabs>
          <w:tab w:val="right" w:leader="dot" w:pos="8306"/>
        </w:tabs>
      </w:pPr>
      <w:hyperlink w:anchor="_Toc10561" w:history="1">
        <w:r>
          <w:rPr>
            <w:rFonts w:ascii="仿宋" w:eastAsia="仿宋" w:hAnsi="仿宋" w:cs="仿宋" w:hint="eastAsia"/>
            <w:lang w:eastAsia="zh-CN"/>
          </w:rPr>
          <w:t>(三)、市场风险大</w:t>
        </w:r>
        <w:r>
          <w:tab/>
        </w:r>
        <w:r>
          <w:fldChar w:fldCharType="begin"/>
        </w:r>
        <w:r>
          <w:instrText xml:space="preserve"> PAGEREF _Toc10561 \h </w:instrText>
        </w:r>
        <w:r>
          <w:fldChar w:fldCharType="separate"/>
        </w:r>
        <w:r>
          <w:t>45</w:t>
        </w:r>
        <w:r>
          <w:fldChar w:fldCharType="end"/>
        </w:r>
      </w:hyperlink>
    </w:p>
    <w:p>
      <w:pPr>
        <w:pStyle w:val="TOC2"/>
        <w:tabs>
          <w:tab w:val="right" w:leader="dot" w:pos="8306"/>
        </w:tabs>
      </w:pPr>
      <w:hyperlink w:anchor="_Toc8053" w:history="1">
        <w:r>
          <w:rPr>
            <w:rFonts w:ascii="仿宋" w:eastAsia="仿宋" w:hAnsi="仿宋" w:cs="仿宋" w:hint="eastAsia"/>
            <w:lang w:eastAsia="zh-CN"/>
          </w:rPr>
          <w:t>(四)、利润率高</w:t>
        </w:r>
        <w:r>
          <w:tab/>
        </w:r>
        <w:r>
          <w:fldChar w:fldCharType="begin"/>
        </w:r>
        <w:r>
          <w:instrText xml:space="preserve"> PAGEREF _Toc8053 \h </w:instrText>
        </w:r>
        <w:r>
          <w:fldChar w:fldCharType="separate"/>
        </w:r>
        <w:r>
          <w:t>48</w:t>
        </w:r>
        <w:r>
          <w:fldChar w:fldCharType="end"/>
        </w:r>
      </w:hyperlink>
    </w:p>
    <w:p>
      <w:pPr>
        <w:pStyle w:val="TOC1"/>
        <w:tabs>
          <w:tab w:val="right" w:leader="dot" w:pos="8306"/>
        </w:tabs>
      </w:pPr>
      <w:hyperlink w:anchor="_Toc17457" w:history="1">
        <w:r>
          <w:rPr>
            <w:rFonts w:ascii="仿宋" w:eastAsia="仿宋" w:hAnsi="仿宋" w:cs="仿宋" w:hint="eastAsia"/>
            <w:lang w:eastAsia="zh-CN"/>
          </w:rPr>
          <w:t>十一、飞机燃油系统项目计划安排</w:t>
        </w:r>
        <w:r>
          <w:tab/>
        </w:r>
        <w:r>
          <w:fldChar w:fldCharType="begin"/>
        </w:r>
        <w:r>
          <w:instrText xml:space="preserve"> PAGEREF _Toc17457 \h </w:instrText>
        </w:r>
        <w:r>
          <w:fldChar w:fldCharType="separate"/>
        </w:r>
        <w:r>
          <w:t>50</w:t>
        </w:r>
        <w:r>
          <w:fldChar w:fldCharType="end"/>
        </w:r>
      </w:hyperlink>
    </w:p>
    <w:p>
      <w:pPr>
        <w:pStyle w:val="TOC2"/>
        <w:tabs>
          <w:tab w:val="right" w:leader="dot" w:pos="8306"/>
        </w:tabs>
      </w:pPr>
      <w:hyperlink w:anchor="_Toc5479" w:history="1">
        <w:r>
          <w:rPr>
            <w:rFonts w:ascii="仿宋" w:eastAsia="仿宋" w:hAnsi="仿宋" w:cs="仿宋" w:hint="eastAsia"/>
            <w:lang w:eastAsia="zh-CN"/>
          </w:rPr>
          <w:t>(一)、建设周期</w:t>
        </w:r>
        <w:r>
          <w:tab/>
        </w:r>
        <w:r>
          <w:fldChar w:fldCharType="begin"/>
        </w:r>
        <w:r>
          <w:instrText xml:space="preserve"> PAGEREF _Toc5479 \h </w:instrText>
        </w:r>
        <w:r>
          <w:fldChar w:fldCharType="separate"/>
        </w:r>
        <w:r>
          <w:t>50</w:t>
        </w:r>
        <w:r>
          <w:fldChar w:fldCharType="end"/>
        </w:r>
      </w:hyperlink>
    </w:p>
    <w:p>
      <w:pPr>
        <w:pStyle w:val="TOC2"/>
        <w:tabs>
          <w:tab w:val="right" w:leader="dot" w:pos="8306"/>
        </w:tabs>
      </w:pPr>
      <w:hyperlink w:anchor="_Toc9009" w:history="1">
        <w:r>
          <w:rPr>
            <w:rFonts w:ascii="仿宋" w:eastAsia="仿宋" w:hAnsi="仿宋" w:cs="仿宋" w:hint="eastAsia"/>
            <w:lang w:eastAsia="zh-CN"/>
          </w:rPr>
          <w:t>(二)、建设进度</w:t>
        </w:r>
        <w:r>
          <w:tab/>
        </w:r>
        <w:r>
          <w:fldChar w:fldCharType="begin"/>
        </w:r>
        <w:r>
          <w:instrText xml:space="preserve"> PAGEREF _Toc9009 \h </w:instrText>
        </w:r>
        <w:r>
          <w:fldChar w:fldCharType="separate"/>
        </w:r>
        <w:r>
          <w:t>51</w:t>
        </w:r>
        <w:r>
          <w:fldChar w:fldCharType="end"/>
        </w:r>
      </w:hyperlink>
    </w:p>
    <w:p>
      <w:pPr>
        <w:pStyle w:val="TOC2"/>
        <w:tabs>
          <w:tab w:val="right" w:leader="dot" w:pos="8306"/>
        </w:tabs>
      </w:pPr>
      <w:hyperlink w:anchor="_Toc30338" w:history="1">
        <w:r>
          <w:rPr>
            <w:rFonts w:ascii="仿宋" w:eastAsia="仿宋" w:hAnsi="仿宋" w:cs="仿宋" w:hint="eastAsia"/>
            <w:lang w:eastAsia="zh-CN"/>
          </w:rPr>
          <w:t>(三)、进度安排注意事项</w:t>
        </w:r>
        <w:r>
          <w:tab/>
        </w:r>
        <w:r>
          <w:fldChar w:fldCharType="begin"/>
        </w:r>
        <w:r>
          <w:instrText xml:space="preserve"> PAGEREF _Toc30338 \h </w:instrText>
        </w:r>
        <w:r>
          <w:fldChar w:fldCharType="separate"/>
        </w:r>
        <w:r>
          <w:t>52</w:t>
        </w:r>
        <w:r>
          <w:fldChar w:fldCharType="end"/>
        </w:r>
      </w:hyperlink>
    </w:p>
    <w:p>
      <w:pPr>
        <w:pStyle w:val="TOC2"/>
        <w:tabs>
          <w:tab w:val="right" w:leader="dot" w:pos="8306"/>
        </w:tabs>
      </w:pPr>
      <w:hyperlink w:anchor="_Toc17333" w:history="1">
        <w:r>
          <w:rPr>
            <w:rFonts w:ascii="仿宋" w:eastAsia="仿宋" w:hAnsi="仿宋" w:cs="仿宋" w:hint="eastAsia"/>
            <w:lang w:eastAsia="zh-CN"/>
          </w:rPr>
          <w:t>(四)、人力资源配置</w:t>
        </w:r>
        <w:r>
          <w:tab/>
        </w:r>
        <w:r>
          <w:fldChar w:fldCharType="begin"/>
        </w:r>
        <w:r>
          <w:instrText xml:space="preserve"> PAGEREF _Toc17333 \h </w:instrText>
        </w:r>
        <w:r>
          <w:fldChar w:fldCharType="separate"/>
        </w:r>
        <w:r>
          <w:t>53</w:t>
        </w:r>
        <w:r>
          <w:fldChar w:fldCharType="end"/>
        </w:r>
      </w:hyperlink>
    </w:p>
    <w:p>
      <w:pPr>
        <w:pStyle w:val="TOC1"/>
        <w:tabs>
          <w:tab w:val="right" w:leader="dot" w:pos="8306"/>
        </w:tabs>
      </w:pPr>
      <w:hyperlink w:anchor="_Toc3863" w:history="1">
        <w:r>
          <w:rPr>
            <w:rFonts w:ascii="仿宋" w:eastAsia="仿宋" w:hAnsi="仿宋" w:cs="仿宋" w:hint="eastAsia"/>
            <w:lang w:eastAsia="zh-CN"/>
          </w:rPr>
          <w:t>十二、飞机燃油系统项目环境影响分析</w:t>
        </w:r>
        <w:r>
          <w:tab/>
        </w:r>
        <w:r>
          <w:fldChar w:fldCharType="begin"/>
        </w:r>
        <w:r>
          <w:instrText xml:space="preserve"> PAGEREF _Toc3863 \h </w:instrText>
        </w:r>
        <w:r>
          <w:fldChar w:fldCharType="separate"/>
        </w:r>
        <w:r>
          <w:t>54</w:t>
        </w:r>
        <w:r>
          <w:fldChar w:fldCharType="end"/>
        </w:r>
      </w:hyperlink>
    </w:p>
    <w:p>
      <w:pPr>
        <w:pStyle w:val="TOC2"/>
        <w:tabs>
          <w:tab w:val="right" w:leader="dot" w:pos="8306"/>
        </w:tabs>
      </w:pPr>
      <w:hyperlink w:anchor="_Toc15028" w:history="1">
        <w:r>
          <w:rPr>
            <w:rFonts w:ascii="仿宋" w:eastAsia="仿宋" w:hAnsi="仿宋" w:cs="仿宋" w:hint="eastAsia"/>
            <w:lang w:eastAsia="zh-CN"/>
          </w:rPr>
          <w:t>(一)、建设区域环境质量现状</w:t>
        </w:r>
        <w:r>
          <w:tab/>
        </w:r>
        <w:r>
          <w:fldChar w:fldCharType="begin"/>
        </w:r>
        <w:r>
          <w:instrText xml:space="preserve"> PAGEREF _Toc15028 \h </w:instrText>
        </w:r>
        <w:r>
          <w:fldChar w:fldCharType="separate"/>
        </w:r>
        <w:r>
          <w:t>54</w:t>
        </w:r>
        <w:r>
          <w:fldChar w:fldCharType="end"/>
        </w:r>
      </w:hyperlink>
    </w:p>
    <w:p>
      <w:pPr>
        <w:pStyle w:val="TOC2"/>
        <w:tabs>
          <w:tab w:val="right" w:leader="dot" w:pos="8306"/>
        </w:tabs>
      </w:pPr>
      <w:hyperlink w:anchor="_Toc23174" w:history="1">
        <w:r>
          <w:rPr>
            <w:rFonts w:ascii="仿宋" w:eastAsia="仿宋" w:hAnsi="仿宋" w:cs="仿宋" w:hint="eastAsia"/>
            <w:lang w:eastAsia="zh-CN"/>
          </w:rPr>
          <w:t>(二)、建设期环境保护</w:t>
        </w:r>
        <w:r>
          <w:tab/>
        </w:r>
        <w:r>
          <w:fldChar w:fldCharType="begin"/>
        </w:r>
        <w:r>
          <w:instrText xml:space="preserve"> PAGEREF _Toc23174 \h </w:instrText>
        </w:r>
        <w:r>
          <w:fldChar w:fldCharType="separate"/>
        </w:r>
        <w:r>
          <w:t>56</w:t>
        </w:r>
        <w:r>
          <w:fldChar w:fldCharType="end"/>
        </w:r>
      </w:hyperlink>
    </w:p>
    <w:p>
      <w:pPr>
        <w:pStyle w:val="TOC2"/>
        <w:tabs>
          <w:tab w:val="right" w:leader="dot" w:pos="8306"/>
        </w:tabs>
      </w:pPr>
      <w:hyperlink w:anchor="_Toc28484" w:history="1">
        <w:r>
          <w:rPr>
            <w:rFonts w:ascii="仿宋" w:eastAsia="仿宋" w:hAnsi="仿宋" w:cs="仿宋" w:hint="eastAsia"/>
            <w:lang w:eastAsia="zh-CN"/>
          </w:rPr>
          <w:t>(三)、运营期环境保护</w:t>
        </w:r>
        <w:r>
          <w:tab/>
        </w:r>
        <w:r>
          <w:fldChar w:fldCharType="begin"/>
        </w:r>
        <w:r>
          <w:instrText xml:space="preserve"> PAGEREF _Toc28484 \h </w:instrText>
        </w:r>
        <w:r>
          <w:fldChar w:fldCharType="separate"/>
        </w:r>
        <w:r>
          <w:t>57</w:t>
        </w:r>
        <w:r>
          <w:fldChar w:fldCharType="end"/>
        </w:r>
      </w:hyperlink>
    </w:p>
    <w:p>
      <w:pPr>
        <w:pStyle w:val="TOC2"/>
        <w:tabs>
          <w:tab w:val="right" w:leader="dot" w:pos="8306"/>
        </w:tabs>
      </w:pPr>
      <w:hyperlink w:anchor="_Toc32732" w:history="1">
        <w:r>
          <w:rPr>
            <w:rFonts w:ascii="仿宋" w:eastAsia="仿宋" w:hAnsi="仿宋" w:cs="仿宋" w:hint="eastAsia"/>
            <w:lang w:eastAsia="zh-CN"/>
          </w:rPr>
          <w:t>(四)、飞机燃油系统项目建设对区域经济的影响</w:t>
        </w:r>
        <w:r>
          <w:tab/>
        </w:r>
        <w:r>
          <w:fldChar w:fldCharType="begin"/>
        </w:r>
        <w:r>
          <w:instrText xml:space="preserve"> PAGEREF _Toc32732 \h </w:instrText>
        </w:r>
        <w:r>
          <w:fldChar w:fldCharType="separate"/>
        </w:r>
        <w:r>
          <w:t>59</w:t>
        </w:r>
        <w:r>
          <w:fldChar w:fldCharType="end"/>
        </w:r>
      </w:hyperlink>
    </w:p>
    <w:p>
      <w:pPr>
        <w:pStyle w:val="TOC2"/>
        <w:tabs>
          <w:tab w:val="right" w:leader="dot" w:pos="8306"/>
        </w:tabs>
      </w:pPr>
      <w:hyperlink w:anchor="_Toc8008" w:history="1">
        <w:r>
          <w:rPr>
            <w:rFonts w:ascii="仿宋" w:eastAsia="仿宋" w:hAnsi="仿宋" w:cs="仿宋" w:hint="eastAsia"/>
            <w:lang w:eastAsia="zh-CN"/>
          </w:rPr>
          <w:t>(五)、废弃物处理</w:t>
        </w:r>
        <w:r>
          <w:tab/>
        </w:r>
        <w:r>
          <w:fldChar w:fldCharType="begin"/>
        </w:r>
        <w:r>
          <w:instrText xml:space="preserve"> PAGEREF _Toc8008 \h </w:instrText>
        </w:r>
        <w:r>
          <w:fldChar w:fldCharType="separate"/>
        </w:r>
        <w:r>
          <w:t>60</w:t>
        </w:r>
        <w:r>
          <w:fldChar w:fldCharType="end"/>
        </w:r>
      </w:hyperlink>
    </w:p>
    <w:p>
      <w:pPr>
        <w:pStyle w:val="TOC2"/>
        <w:tabs>
          <w:tab w:val="right" w:leader="dot" w:pos="8306"/>
        </w:tabs>
      </w:pPr>
      <w:hyperlink w:anchor="_Toc21590" w:history="1">
        <w:r>
          <w:rPr>
            <w:rFonts w:ascii="仿宋" w:eastAsia="仿宋" w:hAnsi="仿宋" w:cs="仿宋" w:hint="eastAsia"/>
            <w:lang w:eastAsia="zh-CN"/>
          </w:rPr>
          <w:t>(六)、特殊环境影响分析</w:t>
        </w:r>
        <w:r>
          <w:tab/>
        </w:r>
        <w:r>
          <w:fldChar w:fldCharType="begin"/>
        </w:r>
        <w:r>
          <w:instrText xml:space="preserve"> PAGEREF _Toc21590 \h </w:instrText>
        </w:r>
        <w:r>
          <w:fldChar w:fldCharType="separate"/>
        </w:r>
        <w:r>
          <w:t>62</w:t>
        </w:r>
        <w:r>
          <w:fldChar w:fldCharType="end"/>
        </w:r>
      </w:hyperlink>
    </w:p>
    <w:p>
      <w:pPr>
        <w:pStyle w:val="TOC2"/>
        <w:tabs>
          <w:tab w:val="right" w:leader="dot" w:pos="8306"/>
        </w:tabs>
      </w:pPr>
      <w:hyperlink w:anchor="_Toc9833" w:history="1">
        <w:r>
          <w:rPr>
            <w:rFonts w:ascii="仿宋" w:eastAsia="仿宋" w:hAnsi="仿宋" w:cs="仿宋" w:hint="eastAsia"/>
            <w:lang w:eastAsia="zh-CN"/>
          </w:rPr>
          <w:t>(七)、清洁生产</w:t>
        </w:r>
        <w:r>
          <w:tab/>
        </w:r>
        <w:r>
          <w:fldChar w:fldCharType="begin"/>
        </w:r>
        <w:r>
          <w:instrText xml:space="preserve"> PAGEREF _Toc9833 \h </w:instrText>
        </w:r>
        <w:r>
          <w:fldChar w:fldCharType="separate"/>
        </w:r>
        <w:r>
          <w:t>63</w:t>
        </w:r>
        <w:r>
          <w:fldChar w:fldCharType="end"/>
        </w:r>
      </w:hyperlink>
    </w:p>
    <w:p>
      <w:pPr>
        <w:pStyle w:val="TOC2"/>
        <w:tabs>
          <w:tab w:val="right" w:leader="dot" w:pos="8306"/>
        </w:tabs>
      </w:pPr>
      <w:hyperlink w:anchor="_Toc6890" w:history="1">
        <w:r>
          <w:rPr>
            <w:rFonts w:ascii="仿宋" w:eastAsia="仿宋" w:hAnsi="仿宋" w:cs="仿宋" w:hint="eastAsia"/>
            <w:lang w:eastAsia="zh-CN"/>
          </w:rPr>
          <w:t>(八)、环境保护综合评价</w:t>
        </w:r>
        <w:r>
          <w:tab/>
        </w:r>
        <w:r>
          <w:fldChar w:fldCharType="begin"/>
        </w:r>
        <w:r>
          <w:instrText xml:space="preserve"> PAGEREF _Toc6890 \h </w:instrText>
        </w:r>
        <w:r>
          <w:fldChar w:fldCharType="separate"/>
        </w:r>
        <w:r>
          <w:t>64</w:t>
        </w:r>
        <w:r>
          <w:fldChar w:fldCharType="end"/>
        </w:r>
      </w:hyperlink>
    </w:p>
    <w:p>
      <w:pPr>
        <w:pStyle w:val="TOC1"/>
        <w:tabs>
          <w:tab w:val="right" w:leader="dot" w:pos="8306"/>
        </w:tabs>
      </w:pPr>
      <w:hyperlink w:anchor="_Toc490" w:history="1">
        <w:r>
          <w:rPr>
            <w:rFonts w:ascii="仿宋" w:eastAsia="仿宋" w:hAnsi="仿宋" w:cs="仿宋" w:hint="eastAsia"/>
            <w:lang w:eastAsia="zh-CN"/>
          </w:rPr>
          <w:t>十三、飞机燃油系统项目实施保障措施</w:t>
        </w:r>
        <w:r>
          <w:tab/>
        </w:r>
        <w:r>
          <w:fldChar w:fldCharType="begin"/>
        </w:r>
        <w:r>
          <w:instrText xml:space="preserve"> PAGEREF _Toc490 \h </w:instrText>
        </w:r>
        <w:r>
          <w:fldChar w:fldCharType="separate"/>
        </w:r>
        <w:r>
          <w:t>65</w:t>
        </w:r>
        <w:r>
          <w:fldChar w:fldCharType="end"/>
        </w:r>
      </w:hyperlink>
    </w:p>
    <w:p>
      <w:pPr>
        <w:pStyle w:val="TOC2"/>
        <w:tabs>
          <w:tab w:val="right" w:leader="dot" w:pos="8306"/>
        </w:tabs>
      </w:pPr>
      <w:hyperlink w:anchor="_Toc12624" w:history="1">
        <w:r>
          <w:rPr>
            <w:rFonts w:ascii="仿宋" w:eastAsia="仿宋" w:hAnsi="仿宋" w:cs="仿宋" w:hint="eastAsia"/>
            <w:lang w:eastAsia="zh-CN"/>
          </w:rPr>
          <w:t>(一)、飞机燃油系统项目实施保障机制</w:t>
        </w:r>
        <w:r>
          <w:tab/>
        </w:r>
        <w:r>
          <w:fldChar w:fldCharType="begin"/>
        </w:r>
        <w:r>
          <w:instrText xml:space="preserve"> PAGEREF _Toc12624 \h </w:instrText>
        </w:r>
        <w:r>
          <w:fldChar w:fldCharType="separate"/>
        </w:r>
        <w:r>
          <w:t>65</w:t>
        </w:r>
        <w:r>
          <w:fldChar w:fldCharType="end"/>
        </w:r>
      </w:hyperlink>
    </w:p>
    <w:p>
      <w:pPr>
        <w:pStyle w:val="TOC2"/>
        <w:tabs>
          <w:tab w:val="right" w:leader="dot" w:pos="8306"/>
        </w:tabs>
      </w:pPr>
      <w:hyperlink w:anchor="_Toc8222" w:history="1">
        <w:r>
          <w:rPr>
            <w:rFonts w:ascii="仿宋" w:eastAsia="仿宋" w:hAnsi="仿宋" w:cs="仿宋" w:hint="eastAsia"/>
            <w:lang w:eastAsia="zh-CN"/>
          </w:rPr>
          <w:t>(二)、飞机燃油系统项目法律合规要求</w:t>
        </w:r>
        <w:r>
          <w:tab/>
        </w:r>
        <w:r>
          <w:fldChar w:fldCharType="begin"/>
        </w:r>
        <w:r>
          <w:instrText xml:space="preserve"> PAGEREF _Toc8222 \h </w:instrText>
        </w:r>
        <w:r>
          <w:fldChar w:fldCharType="separate"/>
        </w:r>
        <w:r>
          <w:t>69</w:t>
        </w:r>
        <w:r>
          <w:fldChar w:fldCharType="end"/>
        </w:r>
      </w:hyperlink>
    </w:p>
    <w:p>
      <w:pPr>
        <w:pStyle w:val="TOC2"/>
        <w:tabs>
          <w:tab w:val="right" w:leader="dot" w:pos="8306"/>
        </w:tabs>
      </w:pPr>
      <w:hyperlink w:anchor="_Toc7713" w:history="1">
        <w:r>
          <w:rPr>
            <w:rFonts w:ascii="仿宋" w:eastAsia="仿宋" w:hAnsi="仿宋" w:cs="仿宋" w:hint="eastAsia"/>
            <w:lang w:eastAsia="zh-CN"/>
          </w:rPr>
          <w:t>(三)、飞机燃油系统项目合同管理与法律事务</w:t>
        </w:r>
        <w:r>
          <w:tab/>
        </w:r>
        <w:r>
          <w:fldChar w:fldCharType="begin"/>
        </w:r>
        <w:r>
          <w:instrText xml:space="preserve"> PAGEREF _Toc7713 \h </w:instrText>
        </w:r>
        <w:r>
          <w:fldChar w:fldCharType="separate"/>
        </w:r>
        <w:r>
          <w:t>73</w:t>
        </w:r>
        <w:r>
          <w:fldChar w:fldCharType="end"/>
        </w:r>
      </w:hyperlink>
    </w:p>
    <w:p>
      <w:pPr>
        <w:pStyle w:val="TOC2"/>
        <w:tabs>
          <w:tab w:val="right" w:leader="dot" w:pos="8306"/>
        </w:tabs>
      </w:pPr>
      <w:hyperlink w:anchor="_Toc16518" w:history="1">
        <w:r>
          <w:rPr>
            <w:rFonts w:ascii="仿宋" w:eastAsia="仿宋" w:hAnsi="仿宋" w:cs="仿宋" w:hint="eastAsia"/>
            <w:lang w:eastAsia="zh-CN"/>
          </w:rPr>
          <w:t>(四)、飞机燃油系统项目知识产权保护策略</w:t>
        </w:r>
        <w:r>
          <w:tab/>
        </w:r>
        <w:r>
          <w:fldChar w:fldCharType="begin"/>
        </w:r>
        <w:r>
          <w:instrText xml:space="preserve"> PAGEREF _Toc16518 \h </w:instrText>
        </w:r>
        <w:r>
          <w:fldChar w:fldCharType="separate"/>
        </w:r>
        <w:r>
          <w:t>79</w:t>
        </w:r>
        <w:r>
          <w:fldChar w:fldCharType="end"/>
        </w:r>
      </w:hyperlink>
    </w:p>
    <w:p>
      <w:pPr>
        <w:pStyle w:val="TOC1"/>
        <w:tabs>
          <w:tab w:val="right" w:leader="dot" w:pos="8306"/>
        </w:tabs>
      </w:pPr>
      <w:hyperlink w:anchor="_Toc20730" w:history="1">
        <w:r>
          <w:rPr>
            <w:rFonts w:ascii="仿宋" w:eastAsia="仿宋" w:hAnsi="仿宋" w:cs="仿宋" w:hint="eastAsia"/>
            <w:lang w:eastAsia="zh-CN"/>
          </w:rPr>
          <w:t>十四、飞机燃油系统项目变更管理</w:t>
        </w:r>
        <w:r>
          <w:tab/>
        </w:r>
        <w:r>
          <w:fldChar w:fldCharType="begin"/>
        </w:r>
        <w:r>
          <w:instrText xml:space="preserve"> PAGEREF _Toc20730 \h </w:instrText>
        </w:r>
        <w:r>
          <w:fldChar w:fldCharType="separate"/>
        </w:r>
        <w:r>
          <w:t>82</w:t>
        </w:r>
        <w:r>
          <w:fldChar w:fldCharType="end"/>
        </w:r>
      </w:hyperlink>
    </w:p>
    <w:p>
      <w:pPr>
        <w:pStyle w:val="TOC2"/>
        <w:tabs>
          <w:tab w:val="right" w:leader="dot" w:pos="8306"/>
        </w:tabs>
      </w:pPr>
      <w:hyperlink w:anchor="_Toc4578" w:history="1">
        <w:r>
          <w:rPr>
            <w:rFonts w:ascii="仿宋" w:eastAsia="仿宋" w:hAnsi="仿宋" w:cs="仿宋" w:hint="eastAsia"/>
            <w:lang w:eastAsia="zh-CN"/>
          </w:rPr>
          <w:t>(一)、变更申请与评估</w:t>
        </w:r>
        <w:r>
          <w:tab/>
        </w:r>
        <w:r>
          <w:fldChar w:fldCharType="begin"/>
        </w:r>
        <w:r>
          <w:instrText xml:space="preserve"> PAGEREF _Toc4578 \h </w:instrText>
        </w:r>
        <w:r>
          <w:fldChar w:fldCharType="separate"/>
        </w:r>
        <w:r>
          <w:t>82</w:t>
        </w:r>
        <w:r>
          <w:fldChar w:fldCharType="end"/>
        </w:r>
      </w:hyperlink>
    </w:p>
    <w:p>
      <w:pPr>
        <w:pStyle w:val="TOC2"/>
        <w:tabs>
          <w:tab w:val="right" w:leader="dot" w:pos="8306"/>
        </w:tabs>
      </w:pPr>
      <w:hyperlink w:anchor="_Toc11476" w:history="1">
        <w:r>
          <w:rPr>
            <w:rFonts w:ascii="仿宋" w:eastAsia="仿宋" w:hAnsi="仿宋" w:cs="仿宋" w:hint="eastAsia"/>
            <w:lang w:eastAsia="zh-CN"/>
          </w:rPr>
          <w:t>(二)、变更实施与控制</w:t>
        </w:r>
        <w:r>
          <w:tab/>
        </w:r>
        <w:r>
          <w:fldChar w:fldCharType="begin"/>
        </w:r>
        <w:r>
          <w:instrText xml:space="preserve"> PAGEREF _Toc11476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214"/>
      <w:r>
        <w:rPr>
          <w:rFonts w:ascii="仿宋" w:eastAsia="仿宋" w:hAnsi="仿宋" w:cs="仿宋" w:hint="eastAsia"/>
          <w:sz w:val="28"/>
          <w:lang w:eastAsia="zh-CN"/>
        </w:rPr>
        <w:t>一、飞机燃油系统项目土建工程</w:t>
      </w:r>
      <w:bookmarkEnd w:id="2"/>
    </w:p>
    <w:p>
      <w:pPr>
        <w:pStyle w:val="Heading2"/>
        <w:rPr>
          <w:rFonts w:ascii="仿宋" w:eastAsia="仿宋" w:hAnsi="仿宋" w:cs="仿宋" w:hint="eastAsia"/>
          <w:lang w:eastAsia="zh-CN"/>
        </w:rPr>
      </w:pPr>
      <w:bookmarkStart w:id="3" w:name="_Toc1143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在飞机燃油系统项目的建筑工程设计中，我们将秉承一系列重要的设计原则，以确保飞机燃油系统项目建筑在功能、美观、可持续性等方面达到最佳效果。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首要原则是确保建筑的功能性得到最大化的发挥。我们将充分理解飞机燃油系统项目的实际需求，合理布局各个功能区域，保证建筑在满足业务需求的同时，提供高效的工作环境。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在建筑设计中，我们将综合考虑建设和运营成本。通过精细的经济效益分析，确保设计方案在高效利用资源的同时，对飞机燃油系统项目的长期盈利能力有积极的贡献。</w:t>
      </w:r>
    </w:p>
    <w:p>
      <w:pPr>
        <w:pStyle w:val="Heading2"/>
        <w:ind w:firstLine="560" w:firstLineChars="200"/>
        <w:rPr>
          <w:rFonts w:ascii="仿宋" w:eastAsia="仿宋" w:hAnsi="仿宋" w:cs="仿宋" w:hint="eastAsia"/>
          <w:sz w:val="28"/>
          <w:lang w:eastAsia="zh-CN"/>
        </w:rPr>
      </w:pPr>
      <w:bookmarkStart w:id="4" w:name="_Toc1970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飞机燃油系统项目的土建工程设计中，我们将精准设定设计年限，结合飞机燃油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飞机燃油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15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飞机燃油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飞机燃油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飞机燃油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43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本期工程飞机燃油系统项目预计总建筑面积XXX平方米，其中：计容建筑面积XXX平方米，计划建筑工程投资XX万元，占飞机燃油系统项目总投资的XX%。</w:t>
      </w:r>
    </w:p>
    <w:p>
      <w:pPr>
        <w:pStyle w:val="Heading1"/>
        <w:ind w:firstLine="560" w:firstLineChars="200"/>
        <w:rPr>
          <w:rFonts w:ascii="仿宋" w:eastAsia="仿宋" w:hAnsi="仿宋" w:cs="仿宋" w:hint="eastAsia"/>
          <w:sz w:val="28"/>
          <w:lang w:eastAsia="zh-CN"/>
        </w:rPr>
      </w:pPr>
      <w:bookmarkStart w:id="7" w:name="_Toc12909"/>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26273"/>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飞机燃油系统项目的技术管理特点体现在其创新导向。通过引入最先进的技术趋势和解决方案，飞机燃油系统项目致力于提升科技含量、提高质量和效率水平。这意味着我们将采用最新的工具和方法，确保飞机燃油系统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飞机燃油系统项目技术管理的显著特征。通过整合不同领域的技术资源，我们实现了跨学科的协同工作。这有助于优化技术架构，提高整体效能。此外，整合性策略还促进了不同技术团队之间的紧密沟通和高效合作，确保飞机燃油系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飞机燃油系统项目所采用的技术。通过不断优化技术方案，飞机燃油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飞机燃油系统项目团队将在飞机燃油系统项目初期识别可能的技术风险，并采取相应的预防和应对措施。通过建立健全的风险评估机制，飞机燃油系统项目能够在实施过程中及时发现并解决潜在的技术问题，保障飞机燃油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飞机燃油系统项目中，技术将成为飞机燃油系统项目成功的有力支持。这一深度剖析揭示了技术管理在飞机燃油系统项目实施中的关键作用，为飞机燃油系统项目的技术基础奠定了坚实的基础。</w:t>
      </w:r>
    </w:p>
    <w:p>
      <w:pPr>
        <w:pStyle w:val="Heading2"/>
        <w:ind w:firstLine="560" w:firstLineChars="200"/>
        <w:rPr>
          <w:rFonts w:ascii="仿宋" w:eastAsia="仿宋" w:hAnsi="仿宋" w:cs="仿宋" w:hint="eastAsia"/>
          <w:sz w:val="28"/>
          <w:lang w:eastAsia="zh-CN"/>
        </w:rPr>
      </w:pPr>
      <w:bookmarkStart w:id="9" w:name="_Toc25114"/>
      <w:r>
        <w:rPr>
          <w:rFonts w:ascii="仿宋" w:eastAsia="仿宋" w:hAnsi="仿宋" w:cs="仿宋" w:hint="eastAsia"/>
          <w:sz w:val="28"/>
          <w:lang w:eastAsia="zh-CN"/>
        </w:rPr>
        <w:t>(二)、飞机燃油系统项目工艺技术设计方案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飞机燃油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飞机燃油系统项目将严格按照相关行业规范要求进行组织。通过有效控制产品质量，飞机燃油系统项目将致力于为顾客提供优质的飞机燃油系统项目产品和良好的服务。这体现了飞机燃油系统项目对于生产活动合规性和质量标准的高度重视，为飞机燃油系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飞机燃油系统项目注重生态效益和清洁生产原则。飞机燃油系统项目建设将紧密结合地方特色经济发展，与社会经济发展规划和区域环境保护规划方案相协调一致。通过与当地区域自然生态系统的结合，飞机燃油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飞机燃油系统项目产品具有多样化的客户需求和个性化的特点。因此，飞机燃油系统项目产品规格品种多样，且单批生产数量较小。为满足这一特点，飞机燃油系统项目承办单位将建设先进的柔性制造生产线。通过广泛应用柔性制造技术，飞机燃油系统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飞机燃油系统项目采用的技术具有较高的技术含量和自动化水平，处于国内先进水平。这一技术选用不仅体现了对生产效率、质量和环境友好性的高标准要求，同时为飞机燃油系统项目的可持续发展奠定了坚实的基础。</w:t>
      </w:r>
    </w:p>
    <w:p>
      <w:pPr>
        <w:pStyle w:val="Heading2"/>
        <w:ind w:firstLine="560" w:firstLineChars="200"/>
        <w:rPr>
          <w:rFonts w:ascii="仿宋" w:eastAsia="仿宋" w:hAnsi="仿宋" w:cs="仿宋" w:hint="eastAsia"/>
          <w:sz w:val="28"/>
          <w:lang w:eastAsia="zh-CN"/>
        </w:rPr>
      </w:pPr>
      <w:bookmarkStart w:id="10" w:name="_Toc3813"/>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为确保飞机燃油系统项目的高效生产和技术实施，我们制定了一套精心设计的设备选型方案，以满足飞机燃油系统项目生产、质量和环保的要求。该方案的主要特点如下：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飞机燃油系统项目在生产过程中实现更高的生态效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针对飞机燃油系统项目产品的多样性和小批量生产的特点，我们将建设柔性制造生产线。通过在设备选型中考虑柔性制造技术，可以灵活应对不同产品规格和生产需求，实现生产线的高度灵活性和适应性。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13455"/>
      <w:r>
        <w:rPr>
          <w:rFonts w:ascii="仿宋" w:eastAsia="仿宋" w:hAnsi="仿宋" w:cs="仿宋" w:hint="eastAsia"/>
          <w:sz w:val="28"/>
          <w:lang w:eastAsia="zh-CN"/>
        </w:rPr>
        <w:t>三、飞机燃油系统项目建设背景及必要性分析</w:t>
      </w:r>
      <w:bookmarkEnd w:id="11"/>
    </w:p>
    <w:p>
      <w:pPr>
        <w:pStyle w:val="Heading2"/>
        <w:rPr>
          <w:rFonts w:ascii="仿宋" w:eastAsia="仿宋" w:hAnsi="仿宋" w:cs="仿宋" w:hint="eastAsia"/>
          <w:lang w:eastAsia="zh-CN"/>
        </w:rPr>
      </w:pPr>
      <w:bookmarkStart w:id="12" w:name="_Toc25181"/>
      <w:r>
        <w:rPr>
          <w:rFonts w:ascii="仿宋" w:eastAsia="仿宋" w:hAnsi="仿宋" w:cs="仿宋" w:hint="eastAsia"/>
          <w:lang w:eastAsia="zh-CN"/>
        </w:rPr>
        <w:t>(一)、飞机燃油系统项目背景分析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燃油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飞机燃油系统项目提供了机遇和挑战的交汇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飞机燃油系统项目在这个潮流中的定位。同时，我们将关注行业内涌现的新兴机遇，以便飞机燃油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飞机燃油系统项目提供了强大的发展动力。我们将聚焦于行业内最新的技术发展趋势，包括但不限于人工智能、大数据分析、物联网等领域。通过深度的技术研究，我们将确保飞机燃油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飞机燃油系统项目发展的源泉。我们将投入更多的精力对市场需求进行深入剖析，超越表面的需求，深入挖掘潜在的市场痛点和机遇。通过对市场需求的细致了解，飞机燃油系统项目将更有针对性地设计解决方案，满足市场的多样化需求，从而更好地促进飞机燃油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飞机燃油系统项目战略至关重要。我们将对竞争态势进行更为深入的分析，包括但不限于市场份额、产品特点、客户满意度等多个维度。通过深度的竞争分析，飞机燃油系统项目将能够更准确地把握市场脉搏，制定具有竞争力的飞机燃油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飞机燃油系统项目的发展具有直接的影响。我们将进行更为全面的法规和政策分析，了解行业发展中的潜在法律风险和合规挑战。通过充分了解和遵守相关法规，飞机燃油系统项目将确保在法律框架内合法合规运营，为飞机燃油系统项目的稳健发展提供有力支持。</w:t>
      </w:r>
    </w:p>
    <w:p>
      <w:pPr>
        <w:pStyle w:val="Heading2"/>
        <w:ind w:firstLine="560" w:firstLineChars="200"/>
        <w:rPr>
          <w:rFonts w:ascii="仿宋" w:eastAsia="仿宋" w:hAnsi="仿宋" w:cs="仿宋" w:hint="eastAsia"/>
          <w:sz w:val="28"/>
          <w:lang w:eastAsia="zh-CN"/>
        </w:rPr>
      </w:pPr>
      <w:bookmarkStart w:id="13" w:name="_Toc21441"/>
      <w:r>
        <w:rPr>
          <w:rFonts w:ascii="仿宋" w:eastAsia="仿宋" w:hAnsi="仿宋" w:cs="仿宋" w:hint="eastAsia"/>
          <w:sz w:val="28"/>
          <w:lang w:eastAsia="zh-CN"/>
        </w:rPr>
        <w:t>(二)、飞机燃油系统项目建设必要性分析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燃油系统项目建设的迫切性源于对行业发展趋势的深刻洞察。我们正处于一个行业变革的时代，科技创新、数字化转型成为企业发展的关键动力。飞机燃油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燃油系统项目建设不仅仅是为了跟上潮流，更是为了通过技术创新推动企业的持续发展。通过引入先进的技术和解决方案，飞机燃油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飞机燃油系统项目的建设成为必然选择，通过提高产品质量、拓展服务领域，从而在竞争中获得更多的机会。飞机燃油系统项目建设将使企业更好地适应市场需求，增强市场竞争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飞机燃油系统项目建设的必要性体现在对客户需求更精准的满足。通过飞机燃油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燃油系统项目建设的背后是对企业持续创新的追求。只有通过不断创新，企业才能在竞争中立于不败之地。飞机燃油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8848"/>
      <w:r>
        <w:rPr>
          <w:rFonts w:ascii="仿宋" w:eastAsia="仿宋" w:hAnsi="仿宋" w:cs="仿宋" w:hint="eastAsia"/>
          <w:sz w:val="28"/>
          <w:lang w:eastAsia="zh-CN"/>
        </w:rPr>
        <w:t>四、飞机燃油系统项目概论</w:t>
      </w:r>
      <w:bookmarkEnd w:id="14"/>
    </w:p>
    <w:p>
      <w:pPr>
        <w:pStyle w:val="Heading2"/>
        <w:rPr>
          <w:rFonts w:ascii="仿宋" w:eastAsia="仿宋" w:hAnsi="仿宋" w:cs="仿宋" w:hint="eastAsia"/>
          <w:lang w:eastAsia="zh-CN"/>
        </w:rPr>
      </w:pPr>
      <w:bookmarkStart w:id="15" w:name="_Toc6797"/>
      <w:r>
        <w:rPr>
          <w:rFonts w:ascii="仿宋" w:eastAsia="仿宋" w:hAnsi="仿宋" w:cs="仿宋" w:hint="eastAsia"/>
          <w:lang w:eastAsia="zh-CN"/>
        </w:rPr>
        <w:t>(一)、飞机燃油系统项目概况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燃油系统项目的起源追溯至对市场的深入洞察。市场的不断演变与变革为飞机燃油系统项目提供了难得的机遇。当前市场存在的需求缺口和变革的大环境共同构成了飞机燃油系统项目的背景。这个飞机燃油系统项目旨在充分利用市场机遇，填补行业中尚未满足的需求，为客户提供全新的解决方案。市场的变革和需求的增长使得这个飞机燃油系统项目具备了巨大的发展潜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1.2 飞机燃油系统项目名称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燃油系统项目正式命名为飞机燃油系统。这个名称不仅仅是一个标识，更代表了飞机燃油系统项目的核心理念和愿景。它蕴含着飞机燃油系统项目所要解决问题的关键字，具有强烈的表达和辨识度，为飞机燃油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飞机燃油系统项目目标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燃油系统项目的核心目标是提供一种全新、高效的解决方案，满足客户日益增长的需求。飞机燃油系统项目追求的不仅仅是满足市场需求，更是在市场中获得卓越的竞争优势。通过不断提升产品或服务的质量和创新水平，飞机燃油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飞机燃油系统项目范围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燃油系统项目全面涵盖了产品研发、制造、市场推广和售后服务，确保从产品设计到最终用户体验的全方位关注。这一全面的飞机燃油系统项目范围是为了确保飞机燃油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飞机燃油系统项目时间表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飞机燃油系统项目计划在未来18个月内完成，包括研发、测试、市场试点和正式推出等不同阶段。这个时间表的合理设计是为了确保飞机燃油系统项目各个阶段的顺利推进，以便按时交付高质量的成果。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飞机燃油系统项目预算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飞机燃油系统项目总预算估算为XX百万美元，主要分配在研发、市场推广、人员培训和运营等方面。这一充足的预算为飞机燃油系统项目提供了充足的资源，确保飞机燃油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飞机燃油系统项目风险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燃油系统项目可能面临的风险包括市场接受度低、技术难题、竞争激烈等。飞机燃油系统项目团队已经制定了相应的风险应对计划，通过前瞻性的风险管理，确保飞机燃油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飞机燃油系统项目团队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飞机燃油系统项目汇聚了一支经验丰富、多领域专业素养的核心团队，确保飞机燃油系统项目在各个方面都能拥有高水平的执行力。团队的协同作战是飞机燃油系统项目成功的关键因素之一。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飞机燃油系统项目背景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飞机燃油系统项目的背景根植于市场对更高效、创新产品的渴望，同时也受到科技发展对行业格局的深刻改变的影响。这为飞机燃油系统项目提供了广阔的发展空间和市场需求。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飞机燃油系统项目现状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截至目前，飞机燃油系统项目已完成市场调研和技术验证，取得了初步的成功。这为飞机燃油系统项目在未来的发展奠定了坚实的基础，为更远大的目标打下了坚实的基石。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7702"/>
      <w:r>
        <w:rPr>
          <w:rFonts w:ascii="仿宋" w:eastAsia="仿宋" w:hAnsi="仿宋" w:cs="仿宋" w:hint="eastAsia"/>
          <w:sz w:val="28"/>
          <w:lang w:eastAsia="zh-CN"/>
        </w:rPr>
        <w:t>(二)、飞机燃油系统项目目标</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keyword》飞机燃油系统项目首要业务目标是在市场中占据有利地位，实现产品/服务的成功推广和销售。通过不断提升产品质量、创新性，飞机燃油系统项目追求成为行业中的领导者，赢得更多客户的青睐。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在科技迅速发展的时代，飞机燃油系统项目着眼于技术创新。通过持续的研发和技术升级，飞机燃油系统项目旨在推出更具创新性的产品或服务，以满足市场对新鲜、先进解决方案的需求。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为了建立可持续的客户关系，飞机燃油系统项目设定了客户满意度目标。通过提供卓越的产品质量和优质的客户服务，飞机燃油系统项目追求赢得客户的信任和忠诚度，确保他们的满意度达到行业领先水平。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飞机燃油系统项目注重社会责任和可持续发展。通过实施环保、社会责任飞机燃油系统项目，飞机燃油系统项目致力于在经济发展的同时保护环境，促进社会公平，实现可持续经营。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飞机燃油系统项目的团队是实现目标的核心驱动力。因此，飞机燃油系统项目设定了团队发展目标，包括提升团队成员的专业技能、培养领导力，以及搭建协同高效的团队工作氛围。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8107"/>
      <w:r>
        <w:rPr>
          <w:rFonts w:ascii="仿宋" w:eastAsia="仿宋" w:hAnsi="仿宋" w:cs="仿宋" w:hint="eastAsia"/>
          <w:sz w:val="28"/>
          <w:lang w:eastAsia="zh-CN"/>
        </w:rPr>
        <w:t>(三)、飞机燃油系统项目提出的理由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飞机燃油系统项目提出的理由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https://d.book118.com/906144003200010100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飞机燃油系统项目计划设计方案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飞机燃油系统项目计划设计方案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飞机燃油系统项目计划设计方案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飞机燃油系统项目计划设计方案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飞机燃油系统项目计划设计方案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飞机燃油系统项目计划设计方案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飞机燃油系统项目计划设计方案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飞机燃油系统项目计划设计方案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飞机燃油系统项目计划设计方案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飞机燃油系统项目计划设计方案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飞机燃油系统项目计划设计方案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飞机燃油系统项目计划设计方案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飞机燃油系统项目计划设计方案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飞机燃油系统项目计划设计方案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飞机燃油系统项目计划设计方案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飞机燃油系统项目计划设计方案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飞机燃油系统项目计划设计方案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222C0F"/>
    <w:rsid w:val="7B222C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6144003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2024-03-02T02:47:00Z</dcterms:created>
  <dcterms:modified xsi:type="dcterms:W3CDTF">2024-03-02T02:47:42Z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FE3047E59837435AB023571E436D7200_11</vt:lpwstr>
  </property>
  <property fmtid="{D5CDD505-2E9C-101B-9397-08002B2CF9AE}" pid="3" name="KSOProductBuildVer">
    <vt:lpwstr>2052-12.1.0.16388</vt:lpwstr>
  </property>
</Properties>
</file>