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电流互感器二次侧接地是为了(  ).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测量用;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工作接地;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保护接地;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节省导线.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万用表实质是是一个带有整流器的(  )仪表。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三相笼形异步电动机的启动方式有两类,既在额定电压下的直接启动和(  )启动。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转子串频敏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转子串电阻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降低启动电压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日光灯使用电子镇流器具有节电.启动电压宽.(  ).无频闪等特点。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启动时间短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抗冲击电压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过载能力强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耐高温性好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刚好使导线的稳定温度达到电缆最高允许温度时的载流量,称为(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允许载流量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最大载流量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额定载流量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某四极电动机的转速为1440r/min,则这台电动机的转差率为( )%。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电力线路按架设方式可分为(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输电线路和配电线路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高压线路和低压线路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架空电力线路和电力电缆线路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行灯电压不能超过( )V。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低压断路器的开断电流应(  )短路电流。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大于安装地点的最小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小于安装地点的最小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大于安装地点的最大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小于安装地点的最大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下列变量相乘的逻辑代数式正确的是(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AA=0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AA=1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AA=A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AA=A2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已知交流电压的有效值为220V，则最大值是( )V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440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311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127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工作中断重新开始工作前，必须重新检查电源确已断开，并(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验明无电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通知监督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马上工作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通知安全监督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管线配线时，导线绝缘层的绝缘强度不能低于500V，铜芯线导线最小截面为1(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mm2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cm2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μm2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中性点接地的供电系统接线方法:所有用电设备的金属外壳与系统的( )可靠连接。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地线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零线或地线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断路器的电气图形为( )。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下列不属于松香的特性为(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在常温下具有很好的活性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液态松香具有一定酸性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增加流动性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松香变成固体时，无腐蚀性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《北京市安全生产条例》规定，生产经营单位应当对安全设备进行经常性维护.保养，并定期(  )，保证正常运转。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检验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检测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生产经营单位的( )必须按照国家有关规定经专门的安全作业培训，取得特种作业操作资格证书，方可上岗作业。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作业人员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项目负责人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危险项目作业人员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特种作业人员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特种作业人员在操作证有效期内,连续从事本工种10年以上,无违法行为,经考核发证机关同意,操作证复审时间可延长至( )年。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绝缘电阻试验包括(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绝缘电阻测量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吸收比测量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绝缘电阻测量和吸收比测量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绝缘电阻测量和泄漏电流测量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在人体触电过程中,(  )电流在较短时间内,能引起心室障碍而造成血液循环停止,这是电击致死的主要原因。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感知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摆脱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室颤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用兆欧表逐相测量定子绕组与外壳的绝缘电阻,当转动摇柄时,指针指到零,说明绕组(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碰壳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伺服电动机将输入的电压信号变换成(  )，以驱动控制对象。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动力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位移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转矩和速度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游标卡尺测量前应清理干净，并将两量爪(  )，检查游标卡尺的精度情况。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合并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对齐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分开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错开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(  )在正常生产时为平台所有用电设备提供电能。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主电源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应急电源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不间断电源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稳压电源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各点磁感应强度相同的是(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地球同经度线各点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地球同纬度线各点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U型磁场四周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条形磁场四周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对设备内氧化铁沉积物的清洗采用(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清水洗涤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蒸煮法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碱洗法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(  )是铁素体和渗碳体的机械混合物。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马氏体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奥氏体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莱氏体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珠光体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对单相接地电流大于5A时的电动机，应装设反映(  )的零序电流保护。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两相短路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三相短路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单相接地短路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区外短路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检修状态指设备的(  )，而且接地线等安全措施均已做好，这时设备就处在检修状态。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开关已拉开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操作电源已断开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刀闸已拉开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开关和刀闸均已拉开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高压接户线的对地距离不应小于(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2m；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2.5m；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3m；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与非门电路的真值表正确的是(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0000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0010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0110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自耦变压器只有(  )绕组，初级和次级有一部分是公用的，即初级绕组的一部分兼做次级绕组。两者之间不仅有磁的联系，而且还有电的直接联系。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一个；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两个；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三个；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四个；第九章变压器及互感器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交流接触器的接通能力,是指开关闭合接通电流时不会造成(  )的能力。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触点熔焊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电弧出现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电压下降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TN-C系统工作零线与保护零线是(  )系统。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合用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在建筑物,电气设备和构筑物上能产生电效应,热效应和机械效应,具有较大的破坏作用的雷属于(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球形雷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,感应雷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直击雷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不断开电路测量交流电流应用(  )串接在负载电路中。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钳形电流表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500型万用表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特种作业人员在操作证有效期内，连续从事本工种10年以上，无违法行为，经考核发证机关同意，操作证复审时间可延长至(  )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为防止直接雷击架空线路，一般多采用(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避雷针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避雷线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断路器应有标出(  )等内容的制造厂铭牌。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设备说明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根本参数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安全提示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在半导体电路中，主要选用快速熔断器作( )保护。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过压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《劳动防护用品监督管理规定》生产经营单位不得以(  )替代应当按规定配备的劳动防护用品。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货币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货币或者其他物品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其他物品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为防止直接雷击架空线路，一般采用多采用(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避雷针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避雷线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《劳动法》第55条规定的特种作业资格证(技术等级证)由(  )考核发证。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劳动和社会保障局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安全生产监督管理局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供电公司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单梯的横档应嵌在支柱上,并在距梯顶(  )处设限高标志。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1.2m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1.8m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关于380/220V市电系统，(  )说法是正确的。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220V是相电压，380V是线电压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220V是线电压，380V是相电压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220V和380V都是相电压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47. 电机在运行时,要通过(  ).看.闻等方法及时监视电动机。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记录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听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吹风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光敏二极管是将光能转换为电能，其应工作在(  )状态。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正偏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反偏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220kV架空线路，大多采用铁塔架设，每个支持点上用(  )个以上悬式瓷瓶串联来支持导线。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对于10#.25#新油或再生绝缘油的闪点不应低于多少(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85℃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100℃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135℃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140℃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触摸屏通过(  )方式与PLC交流信息。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电气连接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继电连接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I/O信号控制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中小容量的高压电容器组如配置(  )，动作电流可取电容器组额定电流的倍。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过电流保护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电流速断保护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差动保护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在三极管放大电路中，为了增强带负载的能力应采用(  )放大电路。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共发射极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共基极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共集电极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共阴极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工频耐压试验时,试验变压器一.二次绕组漏抗越大,“容升”数值(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越大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日光灯属于( )光源。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气体放电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热辐射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生物放电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钳形电流表使用时应先用较大量程，然后在视被测电流的大小变换量程。切换量程时应(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先退出导线，再转动量程开关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直接转动量程开关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一边进线一边换挡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都可以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绝缘材料的耐热等级为E级时的最高工作温度为(  )℃。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桥式起重机接地体焊接时接触面的四周均要焊接，以(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增大焊接面积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使焊接部分更加美观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使焊接部分更加牢固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使焊点均匀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《中华人民共和国安全生产法》规定，国家对严重危及生产安全的工艺.设备实行( )制度。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定期保养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淘汰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年检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定期维护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在30Ω电阻的两端加60Ⅴ的电压,则通过该电阻的电流是(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18A；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90A；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2A。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带电体的工作电压越高，要求其间的空气距离(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以上均不对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62. 高压熔断器以动作特性可分为(  )和固定式。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主动下跌式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刺进式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非限流式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更换熔体时,原则上新熔体与旧熔体的规格要(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更新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根据三相电源和负载的不同情况，变压器初级和次级绕组可作Ｙ形和△形连接，一般容量不大而又需要中性线的变压器，多采用(  )连接。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Ｙ0∕△；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Ｙ∕Ｙ0；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Ｙ0∕Ｙ0；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△∕Ｙ0；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当电路中发生过载.短路和欠压等故障时，能自动分断电路的电器叫(  )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漏电保护器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熔断器的符号是(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QS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QF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FR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FN型中的F表示(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户内断路器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负荷开关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户内熔断器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设备的防触电保护不仅靠基本绝缘，还具有像双重绝缘或者加强绝缘这样的附加安全措施。这样的设备属于(  )设备。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I类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Ⅱ类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Ⅲ类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射极放大器的最大特点是(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电压放大倍数大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输入电阻大，输出电阻小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输入电阻小，输出电阻大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电流放大信号稳定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https://d.book118.com/906151123231010102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multilevel"/>
    <w:tmpl w:val="0000012D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1">
    <w:nsid w:val="0000012E"/>
    <w:multiLevelType w:val="singleLevel"/>
    <w:tmpl w:val="000001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multilevel"/>
    <w:tmpl w:val="00000160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0615112323101010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