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体外及体内反搏装置项目建设方案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12" w:history="1">
        <w:r>
          <w:rPr>
            <w:rFonts w:ascii="仿宋" w:eastAsia="仿宋" w:hAnsi="仿宋" w:cs="仿宋" w:hint="eastAsia"/>
            <w:lang w:eastAsia="zh-CN"/>
          </w:rPr>
          <w:t>序言</w:t>
        </w:r>
        <w:r>
          <w:tab/>
        </w:r>
        <w:r>
          <w:fldChar w:fldCharType="begin"/>
        </w:r>
        <w:r>
          <w:instrText xml:space="preserve"> PAGEREF _Toc8812 \h </w:instrText>
        </w:r>
        <w:r>
          <w:fldChar w:fldCharType="separate"/>
        </w:r>
        <w:r>
          <w:t>3</w:t>
        </w:r>
        <w:r>
          <w:fldChar w:fldCharType="end"/>
        </w:r>
      </w:hyperlink>
    </w:p>
    <w:p>
      <w:pPr>
        <w:pStyle w:val="TOC1"/>
        <w:tabs>
          <w:tab w:val="right" w:leader="dot" w:pos="8306"/>
        </w:tabs>
      </w:pPr>
      <w:hyperlink w:anchor="_Toc31541" w:history="1">
        <w:r>
          <w:rPr>
            <w:rFonts w:ascii="仿宋" w:eastAsia="仿宋" w:hAnsi="仿宋" w:cs="仿宋" w:hint="eastAsia"/>
            <w:lang w:eastAsia="zh-CN"/>
          </w:rPr>
          <w:t>一、项目监理与质量保证</w:t>
        </w:r>
        <w:r>
          <w:tab/>
        </w:r>
        <w:r>
          <w:fldChar w:fldCharType="begin"/>
        </w:r>
        <w:r>
          <w:instrText xml:space="preserve"> PAGEREF _Toc31541 \h </w:instrText>
        </w:r>
        <w:r>
          <w:fldChar w:fldCharType="separate"/>
        </w:r>
        <w:r>
          <w:t>3</w:t>
        </w:r>
        <w:r>
          <w:fldChar w:fldCharType="end"/>
        </w:r>
      </w:hyperlink>
    </w:p>
    <w:p>
      <w:pPr>
        <w:pStyle w:val="TOC2"/>
        <w:tabs>
          <w:tab w:val="right" w:leader="dot" w:pos="8306"/>
        </w:tabs>
      </w:pPr>
      <w:hyperlink w:anchor="_Toc13970" w:history="1">
        <w:r>
          <w:rPr>
            <w:rFonts w:ascii="仿宋" w:eastAsia="仿宋" w:hAnsi="仿宋" w:cs="仿宋" w:hint="eastAsia"/>
            <w:lang w:eastAsia="zh-CN"/>
          </w:rPr>
          <w:t>(一)、监理体系构建</w:t>
        </w:r>
        <w:r>
          <w:tab/>
        </w:r>
        <w:r>
          <w:fldChar w:fldCharType="begin"/>
        </w:r>
        <w:r>
          <w:instrText xml:space="preserve"> PAGEREF _Toc13970 \h </w:instrText>
        </w:r>
        <w:r>
          <w:fldChar w:fldCharType="separate"/>
        </w:r>
        <w:r>
          <w:t>3</w:t>
        </w:r>
        <w:r>
          <w:fldChar w:fldCharType="end"/>
        </w:r>
      </w:hyperlink>
    </w:p>
    <w:p>
      <w:pPr>
        <w:pStyle w:val="TOC2"/>
        <w:tabs>
          <w:tab w:val="right" w:leader="dot" w:pos="8306"/>
        </w:tabs>
      </w:pPr>
      <w:hyperlink w:anchor="_Toc6974" w:history="1">
        <w:r>
          <w:rPr>
            <w:rFonts w:ascii="仿宋" w:eastAsia="仿宋" w:hAnsi="仿宋" w:cs="仿宋" w:hint="eastAsia"/>
            <w:lang w:eastAsia="zh-CN"/>
          </w:rPr>
          <w:t>(二)、质量保证体系实施</w:t>
        </w:r>
        <w:r>
          <w:tab/>
        </w:r>
        <w:r>
          <w:fldChar w:fldCharType="begin"/>
        </w:r>
        <w:r>
          <w:instrText xml:space="preserve"> PAGEREF _Toc6974 \h </w:instrText>
        </w:r>
        <w:r>
          <w:fldChar w:fldCharType="separate"/>
        </w:r>
        <w:r>
          <w:t>4</w:t>
        </w:r>
        <w:r>
          <w:fldChar w:fldCharType="end"/>
        </w:r>
      </w:hyperlink>
    </w:p>
    <w:p>
      <w:pPr>
        <w:pStyle w:val="TOC2"/>
        <w:tabs>
          <w:tab w:val="right" w:leader="dot" w:pos="8306"/>
        </w:tabs>
      </w:pPr>
      <w:hyperlink w:anchor="_Toc12573" w:history="1">
        <w:r>
          <w:rPr>
            <w:rFonts w:ascii="仿宋" w:eastAsia="仿宋" w:hAnsi="仿宋" w:cs="仿宋" w:hint="eastAsia"/>
            <w:lang w:eastAsia="zh-CN"/>
          </w:rPr>
          <w:t>(三)、监理与质量控制流程</w:t>
        </w:r>
        <w:r>
          <w:tab/>
        </w:r>
        <w:r>
          <w:fldChar w:fldCharType="begin"/>
        </w:r>
        <w:r>
          <w:instrText xml:space="preserve"> PAGEREF _Toc12573 \h </w:instrText>
        </w:r>
        <w:r>
          <w:fldChar w:fldCharType="separate"/>
        </w:r>
        <w:r>
          <w:t>4</w:t>
        </w:r>
        <w:r>
          <w:fldChar w:fldCharType="end"/>
        </w:r>
      </w:hyperlink>
    </w:p>
    <w:p>
      <w:pPr>
        <w:pStyle w:val="TOC1"/>
        <w:tabs>
          <w:tab w:val="right" w:leader="dot" w:pos="8306"/>
        </w:tabs>
      </w:pPr>
      <w:hyperlink w:anchor="_Toc19271" w:history="1">
        <w:r>
          <w:rPr>
            <w:rFonts w:ascii="仿宋" w:eastAsia="仿宋" w:hAnsi="仿宋" w:cs="仿宋" w:hint="eastAsia"/>
            <w:lang w:eastAsia="zh-CN"/>
          </w:rPr>
          <w:t>二、背景、必要性分析</w:t>
        </w:r>
        <w:r>
          <w:tab/>
        </w:r>
        <w:r>
          <w:fldChar w:fldCharType="begin"/>
        </w:r>
        <w:r>
          <w:instrText xml:space="preserve"> PAGEREF _Toc19271 \h </w:instrText>
        </w:r>
        <w:r>
          <w:fldChar w:fldCharType="separate"/>
        </w:r>
        <w:r>
          <w:t>5</w:t>
        </w:r>
        <w:r>
          <w:fldChar w:fldCharType="end"/>
        </w:r>
      </w:hyperlink>
    </w:p>
    <w:p>
      <w:pPr>
        <w:pStyle w:val="TOC2"/>
        <w:tabs>
          <w:tab w:val="right" w:leader="dot" w:pos="8306"/>
        </w:tabs>
      </w:pPr>
      <w:hyperlink w:anchor="_Toc13094" w:history="1">
        <w:r>
          <w:rPr>
            <w:rFonts w:ascii="仿宋" w:eastAsia="仿宋" w:hAnsi="仿宋" w:cs="仿宋" w:hint="eastAsia"/>
            <w:lang w:eastAsia="zh-CN"/>
          </w:rPr>
          <w:t>(一)、项目建设背景</w:t>
        </w:r>
        <w:r>
          <w:tab/>
        </w:r>
        <w:r>
          <w:fldChar w:fldCharType="begin"/>
        </w:r>
        <w:r>
          <w:instrText xml:space="preserve"> PAGEREF _Toc13094 \h </w:instrText>
        </w:r>
        <w:r>
          <w:fldChar w:fldCharType="separate"/>
        </w:r>
        <w:r>
          <w:t>5</w:t>
        </w:r>
        <w:r>
          <w:fldChar w:fldCharType="end"/>
        </w:r>
      </w:hyperlink>
    </w:p>
    <w:p>
      <w:pPr>
        <w:pStyle w:val="TOC2"/>
        <w:tabs>
          <w:tab w:val="right" w:leader="dot" w:pos="8306"/>
        </w:tabs>
      </w:pPr>
      <w:hyperlink w:anchor="_Toc15204" w:history="1">
        <w:r>
          <w:rPr>
            <w:rFonts w:ascii="仿宋" w:eastAsia="仿宋" w:hAnsi="仿宋" w:cs="仿宋" w:hint="eastAsia"/>
            <w:lang w:eastAsia="zh-CN"/>
          </w:rPr>
          <w:t>(二)、必要性分析</w:t>
        </w:r>
        <w:r>
          <w:tab/>
        </w:r>
        <w:r>
          <w:fldChar w:fldCharType="begin"/>
        </w:r>
        <w:r>
          <w:instrText xml:space="preserve"> PAGEREF _Toc15204 \h </w:instrText>
        </w:r>
        <w:r>
          <w:fldChar w:fldCharType="separate"/>
        </w:r>
        <w:r>
          <w:t>6</w:t>
        </w:r>
        <w:r>
          <w:fldChar w:fldCharType="end"/>
        </w:r>
      </w:hyperlink>
    </w:p>
    <w:p>
      <w:pPr>
        <w:pStyle w:val="TOC2"/>
        <w:tabs>
          <w:tab w:val="right" w:leader="dot" w:pos="8306"/>
        </w:tabs>
      </w:pPr>
      <w:hyperlink w:anchor="_Toc31302" w:history="1">
        <w:r>
          <w:rPr>
            <w:rFonts w:ascii="仿宋" w:eastAsia="仿宋" w:hAnsi="仿宋" w:cs="仿宋" w:hint="eastAsia"/>
            <w:lang w:eastAsia="zh-CN"/>
          </w:rPr>
          <w:t>(三)、项目建设有利条件</w:t>
        </w:r>
        <w:r>
          <w:tab/>
        </w:r>
        <w:r>
          <w:fldChar w:fldCharType="begin"/>
        </w:r>
        <w:r>
          <w:instrText xml:space="preserve"> PAGEREF _Toc31302 \h </w:instrText>
        </w:r>
        <w:r>
          <w:fldChar w:fldCharType="separate"/>
        </w:r>
        <w:r>
          <w:t>7</w:t>
        </w:r>
        <w:r>
          <w:fldChar w:fldCharType="end"/>
        </w:r>
      </w:hyperlink>
    </w:p>
    <w:p>
      <w:pPr>
        <w:pStyle w:val="TOC1"/>
        <w:tabs>
          <w:tab w:val="right" w:leader="dot" w:pos="8306"/>
        </w:tabs>
      </w:pPr>
      <w:hyperlink w:anchor="_Toc12606" w:history="1">
        <w:r>
          <w:rPr>
            <w:rFonts w:ascii="仿宋" w:eastAsia="仿宋" w:hAnsi="仿宋" w:cs="仿宋" w:hint="eastAsia"/>
            <w:lang w:eastAsia="zh-CN"/>
          </w:rPr>
          <w:t>三、资源开发及综合利用分析</w:t>
        </w:r>
        <w:r>
          <w:tab/>
        </w:r>
        <w:r>
          <w:fldChar w:fldCharType="begin"/>
        </w:r>
        <w:r>
          <w:instrText xml:space="preserve"> PAGEREF _Toc12606 \h </w:instrText>
        </w:r>
        <w:r>
          <w:fldChar w:fldCharType="separate"/>
        </w:r>
        <w:r>
          <w:t>9</w:t>
        </w:r>
        <w:r>
          <w:fldChar w:fldCharType="end"/>
        </w:r>
      </w:hyperlink>
    </w:p>
    <w:p>
      <w:pPr>
        <w:pStyle w:val="TOC2"/>
        <w:tabs>
          <w:tab w:val="right" w:leader="dot" w:pos="8306"/>
        </w:tabs>
      </w:pPr>
      <w:hyperlink w:anchor="_Toc561" w:history="1">
        <w:r>
          <w:rPr>
            <w:rFonts w:ascii="仿宋" w:eastAsia="仿宋" w:hAnsi="仿宋" w:cs="仿宋" w:hint="eastAsia"/>
            <w:lang w:eastAsia="zh-CN"/>
          </w:rPr>
          <w:t>(一)、资源开发方案</w:t>
        </w:r>
        <w:r>
          <w:tab/>
        </w:r>
        <w:r>
          <w:fldChar w:fldCharType="begin"/>
        </w:r>
        <w:r>
          <w:instrText xml:space="preserve"> PAGEREF _Toc561 \h </w:instrText>
        </w:r>
        <w:r>
          <w:fldChar w:fldCharType="separate"/>
        </w:r>
        <w:r>
          <w:t>9</w:t>
        </w:r>
        <w:r>
          <w:fldChar w:fldCharType="end"/>
        </w:r>
      </w:hyperlink>
    </w:p>
    <w:p>
      <w:pPr>
        <w:pStyle w:val="TOC2"/>
        <w:tabs>
          <w:tab w:val="right" w:leader="dot" w:pos="8306"/>
        </w:tabs>
      </w:pPr>
      <w:hyperlink w:anchor="_Toc31671" w:history="1">
        <w:r>
          <w:rPr>
            <w:rFonts w:ascii="仿宋" w:eastAsia="仿宋" w:hAnsi="仿宋" w:cs="仿宋" w:hint="eastAsia"/>
            <w:lang w:eastAsia="zh-CN"/>
          </w:rPr>
          <w:t>(二)、资源利用方案</w:t>
        </w:r>
        <w:r>
          <w:tab/>
        </w:r>
        <w:r>
          <w:fldChar w:fldCharType="begin"/>
        </w:r>
        <w:r>
          <w:instrText xml:space="preserve"> PAGEREF _Toc31671 \h </w:instrText>
        </w:r>
        <w:r>
          <w:fldChar w:fldCharType="separate"/>
        </w:r>
        <w:r>
          <w:t>10</w:t>
        </w:r>
        <w:r>
          <w:fldChar w:fldCharType="end"/>
        </w:r>
      </w:hyperlink>
    </w:p>
    <w:p>
      <w:pPr>
        <w:pStyle w:val="TOC2"/>
        <w:tabs>
          <w:tab w:val="right" w:leader="dot" w:pos="8306"/>
        </w:tabs>
      </w:pPr>
      <w:hyperlink w:anchor="_Toc8245" w:history="1">
        <w:r>
          <w:rPr>
            <w:rFonts w:ascii="仿宋" w:eastAsia="仿宋" w:hAnsi="仿宋" w:cs="仿宋" w:hint="eastAsia"/>
            <w:lang w:eastAsia="zh-CN"/>
          </w:rPr>
          <w:t>(三)、资源节约措施</w:t>
        </w:r>
        <w:r>
          <w:tab/>
        </w:r>
        <w:r>
          <w:fldChar w:fldCharType="begin"/>
        </w:r>
        <w:r>
          <w:instrText xml:space="preserve"> PAGEREF _Toc8245 \h </w:instrText>
        </w:r>
        <w:r>
          <w:fldChar w:fldCharType="separate"/>
        </w:r>
        <w:r>
          <w:t>11</w:t>
        </w:r>
        <w:r>
          <w:fldChar w:fldCharType="end"/>
        </w:r>
      </w:hyperlink>
    </w:p>
    <w:p>
      <w:pPr>
        <w:pStyle w:val="TOC1"/>
        <w:tabs>
          <w:tab w:val="right" w:leader="dot" w:pos="8306"/>
        </w:tabs>
      </w:pPr>
      <w:hyperlink w:anchor="_Toc15611" w:history="1">
        <w:r>
          <w:rPr>
            <w:rFonts w:ascii="仿宋" w:eastAsia="仿宋" w:hAnsi="仿宋" w:cs="仿宋" w:hint="eastAsia"/>
            <w:lang w:eastAsia="zh-CN"/>
          </w:rPr>
          <w:t>四、项目选址研究</w:t>
        </w:r>
        <w:r>
          <w:tab/>
        </w:r>
        <w:r>
          <w:fldChar w:fldCharType="begin"/>
        </w:r>
        <w:r>
          <w:instrText xml:space="preserve"> PAGEREF _Toc15611 \h </w:instrText>
        </w:r>
        <w:r>
          <w:fldChar w:fldCharType="separate"/>
        </w:r>
        <w:r>
          <w:t>12</w:t>
        </w:r>
        <w:r>
          <w:fldChar w:fldCharType="end"/>
        </w:r>
      </w:hyperlink>
    </w:p>
    <w:p>
      <w:pPr>
        <w:pStyle w:val="TOC2"/>
        <w:tabs>
          <w:tab w:val="right" w:leader="dot" w:pos="8306"/>
        </w:tabs>
      </w:pPr>
      <w:hyperlink w:anchor="_Toc20381" w:history="1">
        <w:r>
          <w:rPr>
            <w:rFonts w:ascii="仿宋" w:eastAsia="仿宋" w:hAnsi="仿宋" w:cs="仿宋" w:hint="eastAsia"/>
            <w:lang w:eastAsia="zh-CN"/>
          </w:rPr>
          <w:t>(一)、项目选址原则</w:t>
        </w:r>
        <w:r>
          <w:tab/>
        </w:r>
        <w:r>
          <w:fldChar w:fldCharType="begin"/>
        </w:r>
        <w:r>
          <w:instrText xml:space="preserve"> PAGEREF _Toc20381 \h </w:instrText>
        </w:r>
        <w:r>
          <w:fldChar w:fldCharType="separate"/>
        </w:r>
        <w:r>
          <w:t>12</w:t>
        </w:r>
        <w:r>
          <w:fldChar w:fldCharType="end"/>
        </w:r>
      </w:hyperlink>
    </w:p>
    <w:p>
      <w:pPr>
        <w:pStyle w:val="TOC2"/>
        <w:tabs>
          <w:tab w:val="right" w:leader="dot" w:pos="8306"/>
        </w:tabs>
      </w:pPr>
      <w:hyperlink w:anchor="_Toc1478" w:history="1">
        <w:r>
          <w:rPr>
            <w:rFonts w:ascii="仿宋" w:eastAsia="仿宋" w:hAnsi="仿宋" w:cs="仿宋" w:hint="eastAsia"/>
            <w:lang w:eastAsia="zh-CN"/>
          </w:rPr>
          <w:t>(二)、项目选址</w:t>
        </w:r>
        <w:r>
          <w:tab/>
        </w:r>
        <w:r>
          <w:fldChar w:fldCharType="begin"/>
        </w:r>
        <w:r>
          <w:instrText xml:space="preserve"> PAGEREF _Toc1478 \h </w:instrText>
        </w:r>
        <w:r>
          <w:fldChar w:fldCharType="separate"/>
        </w:r>
        <w:r>
          <w:t>16</w:t>
        </w:r>
        <w:r>
          <w:fldChar w:fldCharType="end"/>
        </w:r>
      </w:hyperlink>
    </w:p>
    <w:p>
      <w:pPr>
        <w:pStyle w:val="TOC2"/>
        <w:tabs>
          <w:tab w:val="right" w:leader="dot" w:pos="8306"/>
        </w:tabs>
      </w:pPr>
      <w:hyperlink w:anchor="_Toc24141" w:history="1">
        <w:r>
          <w:rPr>
            <w:rFonts w:ascii="仿宋" w:eastAsia="仿宋" w:hAnsi="仿宋" w:cs="仿宋" w:hint="eastAsia"/>
            <w:lang w:eastAsia="zh-CN"/>
          </w:rPr>
          <w:t>(三)、建设条件分析</w:t>
        </w:r>
        <w:r>
          <w:tab/>
        </w:r>
        <w:r>
          <w:fldChar w:fldCharType="begin"/>
        </w:r>
        <w:r>
          <w:instrText xml:space="preserve"> PAGEREF _Toc24141 \h </w:instrText>
        </w:r>
        <w:r>
          <w:fldChar w:fldCharType="separate"/>
        </w:r>
        <w:r>
          <w:t>18</w:t>
        </w:r>
        <w:r>
          <w:fldChar w:fldCharType="end"/>
        </w:r>
      </w:hyperlink>
    </w:p>
    <w:p>
      <w:pPr>
        <w:pStyle w:val="TOC2"/>
        <w:tabs>
          <w:tab w:val="right" w:leader="dot" w:pos="8306"/>
        </w:tabs>
      </w:pPr>
      <w:hyperlink w:anchor="_Toc21539" w:history="1">
        <w:r>
          <w:rPr>
            <w:rFonts w:ascii="仿宋" w:eastAsia="仿宋" w:hAnsi="仿宋" w:cs="仿宋" w:hint="eastAsia"/>
            <w:lang w:eastAsia="zh-CN"/>
          </w:rPr>
          <w:t>(四)、用地控制指标</w:t>
        </w:r>
        <w:r>
          <w:tab/>
        </w:r>
        <w:r>
          <w:fldChar w:fldCharType="begin"/>
        </w:r>
        <w:r>
          <w:instrText xml:space="preserve"> PAGEREF _Toc21539 \h </w:instrText>
        </w:r>
        <w:r>
          <w:fldChar w:fldCharType="separate"/>
        </w:r>
        <w:r>
          <w:t>19</w:t>
        </w:r>
        <w:r>
          <w:fldChar w:fldCharType="end"/>
        </w:r>
      </w:hyperlink>
    </w:p>
    <w:p>
      <w:pPr>
        <w:pStyle w:val="TOC2"/>
        <w:tabs>
          <w:tab w:val="right" w:leader="dot" w:pos="8306"/>
        </w:tabs>
      </w:pPr>
      <w:hyperlink w:anchor="_Toc25357" w:history="1">
        <w:r>
          <w:rPr>
            <w:rFonts w:ascii="仿宋" w:eastAsia="仿宋" w:hAnsi="仿宋" w:cs="仿宋" w:hint="eastAsia"/>
            <w:lang w:eastAsia="zh-CN"/>
          </w:rPr>
          <w:t>(五)、地总体要求</w:t>
        </w:r>
        <w:r>
          <w:tab/>
        </w:r>
        <w:r>
          <w:fldChar w:fldCharType="begin"/>
        </w:r>
        <w:r>
          <w:instrText xml:space="preserve"> PAGEREF _Toc25357 \h </w:instrText>
        </w:r>
        <w:r>
          <w:fldChar w:fldCharType="separate"/>
        </w:r>
        <w:r>
          <w:t>20</w:t>
        </w:r>
        <w:r>
          <w:fldChar w:fldCharType="end"/>
        </w:r>
      </w:hyperlink>
    </w:p>
    <w:p>
      <w:pPr>
        <w:pStyle w:val="TOC2"/>
        <w:tabs>
          <w:tab w:val="right" w:leader="dot" w:pos="8306"/>
        </w:tabs>
      </w:pPr>
      <w:hyperlink w:anchor="_Toc22780" w:history="1">
        <w:r>
          <w:rPr>
            <w:rFonts w:ascii="仿宋" w:eastAsia="仿宋" w:hAnsi="仿宋" w:cs="仿宋" w:hint="eastAsia"/>
            <w:lang w:eastAsia="zh-CN"/>
          </w:rPr>
          <w:t>(六)、节约用地措施</w:t>
        </w:r>
        <w:r>
          <w:tab/>
        </w:r>
        <w:r>
          <w:fldChar w:fldCharType="begin"/>
        </w:r>
        <w:r>
          <w:instrText xml:space="preserve"> PAGEREF _Toc22780 \h </w:instrText>
        </w:r>
        <w:r>
          <w:fldChar w:fldCharType="separate"/>
        </w:r>
        <w:r>
          <w:t>22</w:t>
        </w:r>
        <w:r>
          <w:fldChar w:fldCharType="end"/>
        </w:r>
      </w:hyperlink>
    </w:p>
    <w:p>
      <w:pPr>
        <w:pStyle w:val="TOC2"/>
        <w:tabs>
          <w:tab w:val="right" w:leader="dot" w:pos="8306"/>
        </w:tabs>
      </w:pPr>
      <w:hyperlink w:anchor="_Toc29532" w:history="1">
        <w:r>
          <w:rPr>
            <w:rFonts w:ascii="仿宋" w:eastAsia="仿宋" w:hAnsi="仿宋" w:cs="仿宋" w:hint="eastAsia"/>
            <w:lang w:eastAsia="zh-CN"/>
          </w:rPr>
          <w:t>(七)、选址综合评价</w:t>
        </w:r>
        <w:r>
          <w:tab/>
        </w:r>
        <w:r>
          <w:fldChar w:fldCharType="begin"/>
        </w:r>
        <w:r>
          <w:instrText xml:space="preserve"> PAGEREF _Toc29532 \h </w:instrText>
        </w:r>
        <w:r>
          <w:fldChar w:fldCharType="separate"/>
        </w:r>
        <w:r>
          <w:t>23</w:t>
        </w:r>
        <w:r>
          <w:fldChar w:fldCharType="end"/>
        </w:r>
      </w:hyperlink>
    </w:p>
    <w:p>
      <w:pPr>
        <w:pStyle w:val="TOC1"/>
        <w:tabs>
          <w:tab w:val="right" w:leader="dot" w:pos="8306"/>
        </w:tabs>
      </w:pPr>
      <w:hyperlink w:anchor="_Toc17187" w:history="1">
        <w:r>
          <w:rPr>
            <w:rFonts w:ascii="仿宋" w:eastAsia="仿宋" w:hAnsi="仿宋" w:cs="仿宋" w:hint="eastAsia"/>
            <w:lang w:eastAsia="zh-CN"/>
          </w:rPr>
          <w:t>五、发展规划、产业政策和行业准入分析</w:t>
        </w:r>
        <w:r>
          <w:tab/>
        </w:r>
        <w:r>
          <w:fldChar w:fldCharType="begin"/>
        </w:r>
        <w:r>
          <w:instrText xml:space="preserve"> PAGEREF _Toc17187 \h </w:instrText>
        </w:r>
        <w:r>
          <w:fldChar w:fldCharType="separate"/>
        </w:r>
        <w:r>
          <w:t>24</w:t>
        </w:r>
        <w:r>
          <w:fldChar w:fldCharType="end"/>
        </w:r>
      </w:hyperlink>
    </w:p>
    <w:p>
      <w:pPr>
        <w:pStyle w:val="TOC2"/>
        <w:tabs>
          <w:tab w:val="right" w:leader="dot" w:pos="8306"/>
        </w:tabs>
      </w:pPr>
      <w:hyperlink w:anchor="_Toc31947" w:history="1">
        <w:r>
          <w:rPr>
            <w:rFonts w:ascii="仿宋" w:eastAsia="仿宋" w:hAnsi="仿宋" w:cs="仿宋" w:hint="eastAsia"/>
            <w:lang w:eastAsia="zh-CN"/>
          </w:rPr>
          <w:t>(一)、发展规划分析</w:t>
        </w:r>
        <w:r>
          <w:tab/>
        </w:r>
        <w:r>
          <w:fldChar w:fldCharType="begin"/>
        </w:r>
        <w:r>
          <w:instrText xml:space="preserve"> PAGEREF _Toc31947 \h </w:instrText>
        </w:r>
        <w:r>
          <w:fldChar w:fldCharType="separate"/>
        </w:r>
        <w:r>
          <w:t>24</w:t>
        </w:r>
        <w:r>
          <w:fldChar w:fldCharType="end"/>
        </w:r>
      </w:hyperlink>
    </w:p>
    <w:p>
      <w:pPr>
        <w:pStyle w:val="TOC2"/>
        <w:tabs>
          <w:tab w:val="right" w:leader="dot" w:pos="8306"/>
        </w:tabs>
      </w:pPr>
      <w:hyperlink w:anchor="_Toc968" w:history="1">
        <w:r>
          <w:rPr>
            <w:rFonts w:ascii="仿宋" w:eastAsia="仿宋" w:hAnsi="仿宋" w:cs="仿宋" w:hint="eastAsia"/>
            <w:lang w:eastAsia="zh-CN"/>
          </w:rPr>
          <w:t>(二)、产业政策分析</w:t>
        </w:r>
        <w:r>
          <w:tab/>
        </w:r>
        <w:r>
          <w:fldChar w:fldCharType="begin"/>
        </w:r>
        <w:r>
          <w:instrText xml:space="preserve"> PAGEREF _Toc968 \h </w:instrText>
        </w:r>
        <w:r>
          <w:fldChar w:fldCharType="separate"/>
        </w:r>
        <w:r>
          <w:t>26</w:t>
        </w:r>
        <w:r>
          <w:fldChar w:fldCharType="end"/>
        </w:r>
      </w:hyperlink>
    </w:p>
    <w:p>
      <w:pPr>
        <w:pStyle w:val="TOC2"/>
        <w:tabs>
          <w:tab w:val="right" w:leader="dot" w:pos="8306"/>
        </w:tabs>
      </w:pPr>
      <w:hyperlink w:anchor="_Toc1576" w:history="1">
        <w:r>
          <w:rPr>
            <w:rFonts w:ascii="仿宋" w:eastAsia="仿宋" w:hAnsi="仿宋" w:cs="仿宋" w:hint="eastAsia"/>
            <w:lang w:eastAsia="zh-CN"/>
          </w:rPr>
          <w:t>(三)、行业准入分析</w:t>
        </w:r>
        <w:r>
          <w:tab/>
        </w:r>
        <w:r>
          <w:fldChar w:fldCharType="begin"/>
        </w:r>
        <w:r>
          <w:instrText xml:space="preserve"> PAGEREF _Toc1576 \h </w:instrText>
        </w:r>
        <w:r>
          <w:fldChar w:fldCharType="separate"/>
        </w:r>
        <w:r>
          <w:t>27</w:t>
        </w:r>
        <w:r>
          <w:fldChar w:fldCharType="end"/>
        </w:r>
      </w:hyperlink>
    </w:p>
    <w:p>
      <w:pPr>
        <w:pStyle w:val="TOC1"/>
        <w:tabs>
          <w:tab w:val="right" w:leader="dot" w:pos="8306"/>
        </w:tabs>
      </w:pPr>
      <w:hyperlink w:anchor="_Toc24434" w:history="1">
        <w:r>
          <w:rPr>
            <w:rFonts w:ascii="仿宋" w:eastAsia="仿宋" w:hAnsi="仿宋" w:cs="仿宋" w:hint="eastAsia"/>
            <w:lang w:eastAsia="zh-CN"/>
          </w:rPr>
          <w:t>六、社会影响分析</w:t>
        </w:r>
        <w:r>
          <w:tab/>
        </w:r>
        <w:r>
          <w:fldChar w:fldCharType="begin"/>
        </w:r>
        <w:r>
          <w:instrText xml:space="preserve"> PAGEREF _Toc24434 \h </w:instrText>
        </w:r>
        <w:r>
          <w:fldChar w:fldCharType="separate"/>
        </w:r>
        <w:r>
          <w:t>29</w:t>
        </w:r>
        <w:r>
          <w:fldChar w:fldCharType="end"/>
        </w:r>
      </w:hyperlink>
    </w:p>
    <w:p>
      <w:pPr>
        <w:pStyle w:val="TOC2"/>
        <w:tabs>
          <w:tab w:val="right" w:leader="dot" w:pos="8306"/>
        </w:tabs>
      </w:pPr>
      <w:hyperlink w:anchor="_Toc32513" w:history="1">
        <w:r>
          <w:rPr>
            <w:rFonts w:ascii="仿宋" w:eastAsia="仿宋" w:hAnsi="仿宋" w:cs="仿宋" w:hint="eastAsia"/>
            <w:lang w:eastAsia="zh-CN"/>
          </w:rPr>
          <w:t>(一)、社会影响效果分析</w:t>
        </w:r>
        <w:r>
          <w:tab/>
        </w:r>
        <w:r>
          <w:fldChar w:fldCharType="begin"/>
        </w:r>
        <w:r>
          <w:instrText xml:space="preserve"> PAGEREF _Toc32513 \h </w:instrText>
        </w:r>
        <w:r>
          <w:fldChar w:fldCharType="separate"/>
        </w:r>
        <w:r>
          <w:t>29</w:t>
        </w:r>
        <w:r>
          <w:fldChar w:fldCharType="end"/>
        </w:r>
      </w:hyperlink>
    </w:p>
    <w:p>
      <w:pPr>
        <w:pStyle w:val="TOC2"/>
        <w:tabs>
          <w:tab w:val="right" w:leader="dot" w:pos="8306"/>
        </w:tabs>
      </w:pPr>
      <w:hyperlink w:anchor="_Toc30714" w:history="1">
        <w:r>
          <w:rPr>
            <w:rFonts w:ascii="仿宋" w:eastAsia="仿宋" w:hAnsi="仿宋" w:cs="仿宋" w:hint="eastAsia"/>
            <w:lang w:eastAsia="zh-CN"/>
          </w:rPr>
          <w:t>(二)、社会适应性分析</w:t>
        </w:r>
        <w:r>
          <w:tab/>
        </w:r>
        <w:r>
          <w:fldChar w:fldCharType="begin"/>
        </w:r>
        <w:r>
          <w:instrText xml:space="preserve"> PAGEREF _Toc30714 \h </w:instrText>
        </w:r>
        <w:r>
          <w:fldChar w:fldCharType="separate"/>
        </w:r>
        <w:r>
          <w:t>31</w:t>
        </w:r>
        <w:r>
          <w:fldChar w:fldCharType="end"/>
        </w:r>
      </w:hyperlink>
    </w:p>
    <w:p>
      <w:pPr>
        <w:pStyle w:val="TOC2"/>
        <w:tabs>
          <w:tab w:val="right" w:leader="dot" w:pos="8306"/>
        </w:tabs>
      </w:pPr>
      <w:hyperlink w:anchor="_Toc14411" w:history="1">
        <w:r>
          <w:rPr>
            <w:rFonts w:ascii="仿宋" w:eastAsia="仿宋" w:hAnsi="仿宋" w:cs="仿宋" w:hint="eastAsia"/>
            <w:lang w:eastAsia="zh-CN"/>
          </w:rPr>
          <w:t>(三)、社会风险及对策分析</w:t>
        </w:r>
        <w:r>
          <w:tab/>
        </w:r>
        <w:r>
          <w:fldChar w:fldCharType="begin"/>
        </w:r>
        <w:r>
          <w:instrText xml:space="preserve"> PAGEREF _Toc14411 \h </w:instrText>
        </w:r>
        <w:r>
          <w:fldChar w:fldCharType="separate"/>
        </w:r>
        <w:r>
          <w:t>33</w:t>
        </w:r>
        <w:r>
          <w:fldChar w:fldCharType="end"/>
        </w:r>
      </w:hyperlink>
    </w:p>
    <w:p>
      <w:pPr>
        <w:pStyle w:val="TOC1"/>
        <w:tabs>
          <w:tab w:val="right" w:leader="dot" w:pos="8306"/>
        </w:tabs>
      </w:pPr>
      <w:hyperlink w:anchor="_Toc7958" w:history="1">
        <w:r>
          <w:rPr>
            <w:rFonts w:ascii="仿宋" w:eastAsia="仿宋" w:hAnsi="仿宋" w:cs="仿宋" w:hint="eastAsia"/>
            <w:lang w:eastAsia="zh-CN"/>
          </w:rPr>
          <w:t>七、项目实施与管理方案</w:t>
        </w:r>
        <w:r>
          <w:tab/>
        </w:r>
        <w:r>
          <w:fldChar w:fldCharType="begin"/>
        </w:r>
        <w:r>
          <w:instrText xml:space="preserve"> PAGEREF _Toc7958 \h </w:instrText>
        </w:r>
        <w:r>
          <w:fldChar w:fldCharType="separate"/>
        </w:r>
        <w:r>
          <w:t>36</w:t>
        </w:r>
        <w:r>
          <w:fldChar w:fldCharType="end"/>
        </w:r>
      </w:hyperlink>
    </w:p>
    <w:p>
      <w:pPr>
        <w:pStyle w:val="TOC2"/>
        <w:tabs>
          <w:tab w:val="right" w:leader="dot" w:pos="8306"/>
        </w:tabs>
      </w:pPr>
      <w:hyperlink w:anchor="_Toc14125" w:history="1">
        <w:r>
          <w:rPr>
            <w:rFonts w:ascii="仿宋" w:eastAsia="仿宋" w:hAnsi="仿宋" w:cs="仿宋" w:hint="eastAsia"/>
            <w:lang w:eastAsia="zh-CN"/>
          </w:rPr>
          <w:t>(一)、项目实施计划</w:t>
        </w:r>
        <w:r>
          <w:tab/>
        </w:r>
        <w:r>
          <w:fldChar w:fldCharType="begin"/>
        </w:r>
        <w:r>
          <w:instrText xml:space="preserve"> PAGEREF _Toc14125 \h </w:instrText>
        </w:r>
        <w:r>
          <w:fldChar w:fldCharType="separate"/>
        </w:r>
        <w:r>
          <w:t>36</w:t>
        </w:r>
        <w:r>
          <w:fldChar w:fldCharType="end"/>
        </w:r>
      </w:hyperlink>
    </w:p>
    <w:p>
      <w:pPr>
        <w:pStyle w:val="TOC2"/>
        <w:tabs>
          <w:tab w:val="right" w:leader="dot" w:pos="8306"/>
        </w:tabs>
      </w:pPr>
      <w:hyperlink w:anchor="_Toc32369" w:history="1">
        <w:r>
          <w:rPr>
            <w:rFonts w:ascii="仿宋" w:eastAsia="仿宋" w:hAnsi="仿宋" w:cs="仿宋" w:hint="eastAsia"/>
            <w:lang w:eastAsia="zh-CN"/>
          </w:rPr>
          <w:t>(二)、项目组织机构与职责</w:t>
        </w:r>
        <w:r>
          <w:tab/>
        </w:r>
        <w:r>
          <w:fldChar w:fldCharType="begin"/>
        </w:r>
        <w:r>
          <w:instrText xml:space="preserve"> PAGEREF _Toc32369 \h </w:instrText>
        </w:r>
        <w:r>
          <w:fldChar w:fldCharType="separate"/>
        </w:r>
        <w:r>
          <w:t>38</w:t>
        </w:r>
        <w:r>
          <w:fldChar w:fldCharType="end"/>
        </w:r>
      </w:hyperlink>
    </w:p>
    <w:p>
      <w:pPr>
        <w:pStyle w:val="TOC2"/>
        <w:tabs>
          <w:tab w:val="right" w:leader="dot" w:pos="8306"/>
        </w:tabs>
      </w:pPr>
      <w:hyperlink w:anchor="_Toc23361" w:history="1">
        <w:r>
          <w:rPr>
            <w:rFonts w:ascii="仿宋" w:eastAsia="仿宋" w:hAnsi="仿宋" w:cs="仿宋" w:hint="eastAsia"/>
            <w:lang w:eastAsia="zh-CN"/>
          </w:rPr>
          <w:t>(三)、项目管理与监控体系</w:t>
        </w:r>
        <w:r>
          <w:tab/>
        </w:r>
        <w:r>
          <w:fldChar w:fldCharType="begin"/>
        </w:r>
        <w:r>
          <w:instrText xml:space="preserve"> PAGEREF _Toc23361 \h </w:instrText>
        </w:r>
        <w:r>
          <w:fldChar w:fldCharType="separate"/>
        </w:r>
        <w:r>
          <w:t>40</w:t>
        </w:r>
        <w:r>
          <w:fldChar w:fldCharType="end"/>
        </w:r>
      </w:hyperlink>
    </w:p>
    <w:p>
      <w:pPr>
        <w:pStyle w:val="TOC1"/>
        <w:tabs>
          <w:tab w:val="right" w:leader="dot" w:pos="8306"/>
        </w:tabs>
      </w:pPr>
      <w:hyperlink w:anchor="_Toc18794" w:history="1">
        <w:r>
          <w:rPr>
            <w:rFonts w:ascii="仿宋" w:eastAsia="仿宋" w:hAnsi="仿宋" w:cs="仿宋" w:hint="eastAsia"/>
            <w:lang w:eastAsia="zh-CN"/>
          </w:rPr>
          <w:t>八、客户关系管理与市场拓展</w:t>
        </w:r>
        <w:r>
          <w:tab/>
        </w:r>
        <w:r>
          <w:fldChar w:fldCharType="begin"/>
        </w:r>
        <w:r>
          <w:instrText xml:space="preserve"> PAGEREF _Toc18794 \h </w:instrText>
        </w:r>
        <w:r>
          <w:fldChar w:fldCharType="separate"/>
        </w:r>
        <w:r>
          <w:t>42</w:t>
        </w:r>
        <w:r>
          <w:fldChar w:fldCharType="end"/>
        </w:r>
      </w:hyperlink>
    </w:p>
    <w:p>
      <w:pPr>
        <w:pStyle w:val="TOC2"/>
        <w:tabs>
          <w:tab w:val="right" w:leader="dot" w:pos="8306"/>
        </w:tabs>
      </w:pPr>
      <w:hyperlink w:anchor="_Toc23503" w:history="1">
        <w:r>
          <w:rPr>
            <w:rFonts w:ascii="仿宋" w:eastAsia="仿宋" w:hAnsi="仿宋" w:cs="仿宋" w:hint="eastAsia"/>
            <w:lang w:eastAsia="zh-CN"/>
          </w:rPr>
          <w:t>(一)、客户关系管理策略</w:t>
        </w:r>
        <w:r>
          <w:tab/>
        </w:r>
        <w:r>
          <w:fldChar w:fldCharType="begin"/>
        </w:r>
        <w:r>
          <w:instrText xml:space="preserve"> PAGEREF _Toc23503 \h </w:instrText>
        </w:r>
        <w:r>
          <w:fldChar w:fldCharType="separate"/>
        </w:r>
        <w:r>
          <w:t>42</w:t>
        </w:r>
        <w:r>
          <w:fldChar w:fldCharType="end"/>
        </w:r>
      </w:hyperlink>
    </w:p>
    <w:p>
      <w:pPr>
        <w:pStyle w:val="TOC2"/>
        <w:tabs>
          <w:tab w:val="right" w:leader="dot" w:pos="8306"/>
        </w:tabs>
      </w:pPr>
      <w:hyperlink w:anchor="_Toc3571" w:history="1">
        <w:r>
          <w:rPr>
            <w:rFonts w:ascii="仿宋" w:eastAsia="仿宋" w:hAnsi="仿宋" w:cs="仿宋" w:hint="eastAsia"/>
            <w:lang w:eastAsia="zh-CN"/>
          </w:rPr>
          <w:t>(二)、市场拓展方案</w:t>
        </w:r>
        <w:r>
          <w:tab/>
        </w:r>
        <w:r>
          <w:fldChar w:fldCharType="begin"/>
        </w:r>
        <w:r>
          <w:instrText xml:space="preserve"> PAGEREF _Toc3571 \h </w:instrText>
        </w:r>
        <w:r>
          <w:fldChar w:fldCharType="separate"/>
        </w:r>
        <w:r>
          <w:t>43</w:t>
        </w:r>
        <w:r>
          <w:fldChar w:fldCharType="end"/>
        </w:r>
      </w:hyperlink>
    </w:p>
    <w:p>
      <w:pPr>
        <w:pStyle w:val="TOC1"/>
        <w:tabs>
          <w:tab w:val="right" w:leader="dot" w:pos="8306"/>
        </w:tabs>
      </w:pPr>
      <w:hyperlink w:anchor="_Toc31680" w:history="1">
        <w:r>
          <w:rPr>
            <w:rFonts w:ascii="仿宋" w:eastAsia="仿宋" w:hAnsi="仿宋" w:cs="仿宋" w:hint="eastAsia"/>
            <w:lang w:eastAsia="zh-CN"/>
          </w:rPr>
          <w:t>九、环境保护与绿色发展</w:t>
        </w:r>
        <w:r>
          <w:tab/>
        </w:r>
        <w:r>
          <w:fldChar w:fldCharType="begin"/>
        </w:r>
        <w:r>
          <w:instrText xml:space="preserve"> PAGEREF _Toc31680 \h </w:instrText>
        </w:r>
        <w:r>
          <w:fldChar w:fldCharType="separate"/>
        </w:r>
        <w:r>
          <w:t>44</w:t>
        </w:r>
        <w:r>
          <w:fldChar w:fldCharType="end"/>
        </w:r>
      </w:hyperlink>
    </w:p>
    <w:p>
      <w:pPr>
        <w:pStyle w:val="TOC2"/>
        <w:tabs>
          <w:tab w:val="right" w:leader="dot" w:pos="8306"/>
        </w:tabs>
      </w:pPr>
      <w:hyperlink w:anchor="_Toc9502" w:history="1">
        <w:r>
          <w:rPr>
            <w:rFonts w:ascii="仿宋" w:eastAsia="仿宋" w:hAnsi="仿宋" w:cs="仿宋" w:hint="eastAsia"/>
            <w:lang w:eastAsia="zh-CN"/>
          </w:rPr>
          <w:t>(一)、环境保护措施</w:t>
        </w:r>
        <w:r>
          <w:tab/>
        </w:r>
        <w:r>
          <w:fldChar w:fldCharType="begin"/>
        </w:r>
        <w:r>
          <w:instrText xml:space="preserve"> PAGEREF _Toc9502 \h </w:instrText>
        </w:r>
        <w:r>
          <w:fldChar w:fldCharType="separate"/>
        </w:r>
        <w:r>
          <w:t>44</w:t>
        </w:r>
        <w:r>
          <w:fldChar w:fldCharType="end"/>
        </w:r>
      </w:hyperlink>
    </w:p>
    <w:p>
      <w:pPr>
        <w:pStyle w:val="TOC2"/>
        <w:tabs>
          <w:tab w:val="right" w:leader="dot" w:pos="8306"/>
        </w:tabs>
      </w:pPr>
      <w:hyperlink w:anchor="_Toc4708" w:history="1">
        <w:r>
          <w:rPr>
            <w:rFonts w:ascii="仿宋" w:eastAsia="仿宋" w:hAnsi="仿宋" w:cs="仿宋" w:hint="eastAsia"/>
            <w:lang w:eastAsia="zh-CN"/>
          </w:rPr>
          <w:t>(二)、绿色发展与可持续发展策略</w:t>
        </w:r>
        <w:r>
          <w:tab/>
        </w:r>
        <w:r>
          <w:fldChar w:fldCharType="begin"/>
        </w:r>
        <w:r>
          <w:instrText xml:space="preserve"> PAGEREF _Toc4708 \h </w:instrText>
        </w:r>
        <w:r>
          <w:fldChar w:fldCharType="separate"/>
        </w:r>
        <w:r>
          <w:t>46</w:t>
        </w:r>
        <w:r>
          <w:fldChar w:fldCharType="end"/>
        </w:r>
      </w:hyperlink>
    </w:p>
    <w:p>
      <w:pPr>
        <w:pStyle w:val="TOC1"/>
        <w:tabs>
          <w:tab w:val="right" w:leader="dot" w:pos="8306"/>
        </w:tabs>
      </w:pPr>
      <w:hyperlink w:anchor="_Toc2396" w:history="1">
        <w:r>
          <w:rPr>
            <w:rFonts w:ascii="仿宋" w:eastAsia="仿宋" w:hAnsi="仿宋" w:cs="仿宋" w:hint="eastAsia"/>
            <w:lang w:eastAsia="zh-CN"/>
          </w:rPr>
          <w:t>十、环境保护与治理方案</w:t>
        </w:r>
        <w:r>
          <w:tab/>
        </w:r>
        <w:r>
          <w:fldChar w:fldCharType="begin"/>
        </w:r>
        <w:r>
          <w:instrText xml:space="preserve"> PAGEREF _Toc2396 \h </w:instrText>
        </w:r>
        <w:r>
          <w:fldChar w:fldCharType="separate"/>
        </w:r>
        <w:r>
          <w:t>47</w:t>
        </w:r>
        <w:r>
          <w:fldChar w:fldCharType="end"/>
        </w:r>
      </w:hyperlink>
    </w:p>
    <w:p>
      <w:pPr>
        <w:pStyle w:val="TOC2"/>
        <w:tabs>
          <w:tab w:val="right" w:leader="dot" w:pos="8306"/>
        </w:tabs>
      </w:pPr>
      <w:hyperlink w:anchor="_Toc14151" w:history="1">
        <w:r>
          <w:rPr>
            <w:rFonts w:ascii="仿宋" w:eastAsia="仿宋" w:hAnsi="仿宋" w:cs="仿宋" w:hint="eastAsia"/>
            <w:lang w:eastAsia="zh-CN"/>
          </w:rPr>
          <w:t>(一)、项目环境影响评估</w:t>
        </w:r>
        <w:r>
          <w:tab/>
        </w:r>
        <w:r>
          <w:fldChar w:fldCharType="begin"/>
        </w:r>
        <w:r>
          <w:instrText xml:space="preserve"> PAGEREF _Toc14151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03" w:history="1">
        <w:r>
          <w:rPr>
            <w:rFonts w:ascii="仿宋" w:eastAsia="仿宋" w:hAnsi="仿宋" w:cs="仿宋" w:hint="eastAsia"/>
            <w:lang w:eastAsia="zh-CN"/>
          </w:rPr>
          <w:t>(二)、环境保护措施与治理方案</w:t>
        </w:r>
        <w:r>
          <w:tab/>
        </w:r>
        <w:r>
          <w:fldChar w:fldCharType="begin"/>
        </w:r>
        <w:r>
          <w:instrText xml:space="preserve"> PAGEREF _Toc18303 \h </w:instrText>
        </w:r>
        <w:r>
          <w:fldChar w:fldCharType="separate"/>
        </w:r>
        <w:r>
          <w:t>48</w:t>
        </w:r>
        <w:r>
          <w:fldChar w:fldCharType="end"/>
        </w:r>
      </w:hyperlink>
    </w:p>
    <w:p>
      <w:pPr>
        <w:pStyle w:val="TOC1"/>
        <w:tabs>
          <w:tab w:val="right" w:leader="dot" w:pos="8306"/>
        </w:tabs>
      </w:pPr>
      <w:hyperlink w:anchor="_Toc4504" w:history="1">
        <w:r>
          <w:rPr>
            <w:rFonts w:ascii="仿宋" w:eastAsia="仿宋" w:hAnsi="仿宋" w:cs="仿宋" w:hint="eastAsia"/>
            <w:lang w:eastAsia="zh-CN"/>
          </w:rPr>
          <w:t>十一、资金管理与财务规划</w:t>
        </w:r>
        <w:r>
          <w:tab/>
        </w:r>
        <w:r>
          <w:fldChar w:fldCharType="begin"/>
        </w:r>
        <w:r>
          <w:instrText xml:space="preserve"> PAGEREF _Toc4504 \h </w:instrText>
        </w:r>
        <w:r>
          <w:fldChar w:fldCharType="separate"/>
        </w:r>
        <w:r>
          <w:t>48</w:t>
        </w:r>
        <w:r>
          <w:fldChar w:fldCharType="end"/>
        </w:r>
      </w:hyperlink>
    </w:p>
    <w:p>
      <w:pPr>
        <w:pStyle w:val="TOC2"/>
        <w:tabs>
          <w:tab w:val="right" w:leader="dot" w:pos="8306"/>
        </w:tabs>
      </w:pPr>
      <w:hyperlink w:anchor="_Toc10491" w:history="1">
        <w:r>
          <w:rPr>
            <w:rFonts w:ascii="仿宋" w:eastAsia="仿宋" w:hAnsi="仿宋" w:cs="仿宋" w:hint="eastAsia"/>
            <w:lang w:eastAsia="zh-CN"/>
          </w:rPr>
          <w:t>(一)、项目资金来源与筹措</w:t>
        </w:r>
        <w:r>
          <w:tab/>
        </w:r>
        <w:r>
          <w:fldChar w:fldCharType="begin"/>
        </w:r>
        <w:r>
          <w:instrText xml:space="preserve"> PAGEREF _Toc10491 \h </w:instrText>
        </w:r>
        <w:r>
          <w:fldChar w:fldCharType="separate"/>
        </w:r>
        <w:r>
          <w:t>48</w:t>
        </w:r>
        <w:r>
          <w:fldChar w:fldCharType="end"/>
        </w:r>
      </w:hyperlink>
    </w:p>
    <w:p>
      <w:pPr>
        <w:pStyle w:val="TOC2"/>
        <w:tabs>
          <w:tab w:val="right" w:leader="dot" w:pos="8306"/>
        </w:tabs>
      </w:pPr>
      <w:hyperlink w:anchor="_Toc4090" w:history="1">
        <w:r>
          <w:rPr>
            <w:rFonts w:ascii="仿宋" w:eastAsia="仿宋" w:hAnsi="仿宋" w:cs="仿宋" w:hint="eastAsia"/>
            <w:lang w:eastAsia="zh-CN"/>
          </w:rPr>
          <w:t>(二)、资金使用与监管</w:t>
        </w:r>
        <w:r>
          <w:tab/>
        </w:r>
        <w:r>
          <w:fldChar w:fldCharType="begin"/>
        </w:r>
        <w:r>
          <w:instrText xml:space="preserve"> PAGEREF _Toc4090 \h </w:instrText>
        </w:r>
        <w:r>
          <w:fldChar w:fldCharType="separate"/>
        </w:r>
        <w:r>
          <w:t>50</w:t>
        </w:r>
        <w:r>
          <w:fldChar w:fldCharType="end"/>
        </w:r>
      </w:hyperlink>
    </w:p>
    <w:p>
      <w:pPr>
        <w:pStyle w:val="TOC2"/>
        <w:tabs>
          <w:tab w:val="right" w:leader="dot" w:pos="8306"/>
        </w:tabs>
      </w:pPr>
      <w:hyperlink w:anchor="_Toc26873" w:history="1">
        <w:r>
          <w:rPr>
            <w:rFonts w:ascii="仿宋" w:eastAsia="仿宋" w:hAnsi="仿宋" w:cs="仿宋" w:hint="eastAsia"/>
            <w:lang w:eastAsia="zh-CN"/>
          </w:rPr>
          <w:t>(三)、财务规划与预测</w:t>
        </w:r>
        <w:r>
          <w:tab/>
        </w:r>
        <w:r>
          <w:fldChar w:fldCharType="begin"/>
        </w:r>
        <w:r>
          <w:instrText xml:space="preserve"> PAGEREF _Toc26873 \h </w:instrText>
        </w:r>
        <w:r>
          <w:fldChar w:fldCharType="separate"/>
        </w:r>
        <w:r>
          <w:t>51</w:t>
        </w:r>
        <w:r>
          <w:fldChar w:fldCharType="end"/>
        </w:r>
      </w:hyperlink>
    </w:p>
    <w:p>
      <w:pPr>
        <w:pStyle w:val="TOC1"/>
        <w:tabs>
          <w:tab w:val="right" w:leader="dot" w:pos="8306"/>
        </w:tabs>
      </w:pPr>
      <w:hyperlink w:anchor="_Toc13240" w:history="1">
        <w:r>
          <w:rPr>
            <w:rFonts w:ascii="仿宋" w:eastAsia="仿宋" w:hAnsi="仿宋" w:cs="仿宋" w:hint="eastAsia"/>
            <w:lang w:eastAsia="zh-CN"/>
          </w:rPr>
          <w:t>十二、安全与应急管理</w:t>
        </w:r>
        <w:r>
          <w:tab/>
        </w:r>
        <w:r>
          <w:fldChar w:fldCharType="begin"/>
        </w:r>
        <w:r>
          <w:instrText xml:space="preserve"> PAGEREF _Toc13240 \h </w:instrText>
        </w:r>
        <w:r>
          <w:fldChar w:fldCharType="separate"/>
        </w:r>
        <w:r>
          <w:t>52</w:t>
        </w:r>
        <w:r>
          <w:fldChar w:fldCharType="end"/>
        </w:r>
      </w:hyperlink>
    </w:p>
    <w:p>
      <w:pPr>
        <w:pStyle w:val="TOC2"/>
        <w:tabs>
          <w:tab w:val="right" w:leader="dot" w:pos="8306"/>
        </w:tabs>
      </w:pPr>
      <w:hyperlink w:anchor="_Toc4921" w:history="1">
        <w:r>
          <w:rPr>
            <w:rFonts w:ascii="仿宋" w:eastAsia="仿宋" w:hAnsi="仿宋" w:cs="仿宋" w:hint="eastAsia"/>
            <w:lang w:eastAsia="zh-CN"/>
          </w:rPr>
          <w:t>(一)、安全生产管理</w:t>
        </w:r>
        <w:r>
          <w:tab/>
        </w:r>
        <w:r>
          <w:fldChar w:fldCharType="begin"/>
        </w:r>
        <w:r>
          <w:instrText xml:space="preserve"> PAGEREF _Toc4921 \h </w:instrText>
        </w:r>
        <w:r>
          <w:fldChar w:fldCharType="separate"/>
        </w:r>
        <w:r>
          <w:t>52</w:t>
        </w:r>
        <w:r>
          <w:fldChar w:fldCharType="end"/>
        </w:r>
      </w:hyperlink>
    </w:p>
    <w:p>
      <w:pPr>
        <w:pStyle w:val="TOC2"/>
        <w:tabs>
          <w:tab w:val="right" w:leader="dot" w:pos="8306"/>
        </w:tabs>
      </w:pPr>
      <w:hyperlink w:anchor="_Toc12973" w:history="1">
        <w:r>
          <w:rPr>
            <w:rFonts w:ascii="仿宋" w:eastAsia="仿宋" w:hAnsi="仿宋" w:cs="仿宋" w:hint="eastAsia"/>
            <w:lang w:eastAsia="zh-CN"/>
          </w:rPr>
          <w:t>(二)、应急预案与响应</w:t>
        </w:r>
        <w:r>
          <w:tab/>
        </w:r>
        <w:r>
          <w:fldChar w:fldCharType="begin"/>
        </w:r>
        <w:r>
          <w:instrText xml:space="preserve"> PAGEREF _Toc12973 \h </w:instrText>
        </w:r>
        <w:r>
          <w:fldChar w:fldCharType="separate"/>
        </w:r>
        <w:r>
          <w:t>54</w:t>
        </w:r>
        <w:r>
          <w:fldChar w:fldCharType="end"/>
        </w:r>
      </w:hyperlink>
    </w:p>
    <w:p>
      <w:pPr>
        <w:pStyle w:val="TOC1"/>
        <w:tabs>
          <w:tab w:val="right" w:leader="dot" w:pos="8306"/>
        </w:tabs>
      </w:pPr>
      <w:hyperlink w:anchor="_Toc25306" w:history="1">
        <w:r>
          <w:rPr>
            <w:rFonts w:ascii="仿宋" w:eastAsia="仿宋" w:hAnsi="仿宋" w:cs="仿宋" w:hint="eastAsia"/>
            <w:lang w:eastAsia="zh-CN"/>
          </w:rPr>
          <w:t>十三、设施与设备管理</w:t>
        </w:r>
        <w:r>
          <w:tab/>
        </w:r>
        <w:r>
          <w:fldChar w:fldCharType="begin"/>
        </w:r>
        <w:r>
          <w:instrText xml:space="preserve"> PAGEREF _Toc25306 \h </w:instrText>
        </w:r>
        <w:r>
          <w:fldChar w:fldCharType="separate"/>
        </w:r>
        <w:r>
          <w:t>55</w:t>
        </w:r>
        <w:r>
          <w:fldChar w:fldCharType="end"/>
        </w:r>
      </w:hyperlink>
    </w:p>
    <w:p>
      <w:pPr>
        <w:pStyle w:val="TOC2"/>
        <w:tabs>
          <w:tab w:val="right" w:leader="dot" w:pos="8306"/>
        </w:tabs>
      </w:pPr>
      <w:hyperlink w:anchor="_Toc3430" w:history="1">
        <w:r>
          <w:rPr>
            <w:rFonts w:ascii="仿宋" w:eastAsia="仿宋" w:hAnsi="仿宋" w:cs="仿宋" w:hint="eastAsia"/>
            <w:lang w:eastAsia="zh-CN"/>
          </w:rPr>
          <w:t>(一)、设施规划与配置</w:t>
        </w:r>
        <w:r>
          <w:tab/>
        </w:r>
        <w:r>
          <w:fldChar w:fldCharType="begin"/>
        </w:r>
        <w:r>
          <w:instrText xml:space="preserve"> PAGEREF _Toc3430 \h </w:instrText>
        </w:r>
        <w:r>
          <w:fldChar w:fldCharType="separate"/>
        </w:r>
        <w:r>
          <w:t>55</w:t>
        </w:r>
        <w:r>
          <w:fldChar w:fldCharType="end"/>
        </w:r>
      </w:hyperlink>
    </w:p>
    <w:p>
      <w:pPr>
        <w:pStyle w:val="TOC2"/>
        <w:tabs>
          <w:tab w:val="right" w:leader="dot" w:pos="8306"/>
        </w:tabs>
      </w:pPr>
      <w:hyperlink w:anchor="_Toc26747" w:history="1">
        <w:r>
          <w:rPr>
            <w:rFonts w:ascii="仿宋" w:eastAsia="仿宋" w:hAnsi="仿宋" w:cs="仿宋" w:hint="eastAsia"/>
            <w:lang w:eastAsia="zh-CN"/>
          </w:rPr>
          <w:t>(二)、设备采购与维护管理</w:t>
        </w:r>
        <w:r>
          <w:tab/>
        </w:r>
        <w:r>
          <w:fldChar w:fldCharType="begin"/>
        </w:r>
        <w:r>
          <w:instrText xml:space="preserve"> PAGEREF _Toc26747 \h </w:instrText>
        </w:r>
        <w:r>
          <w:fldChar w:fldCharType="separate"/>
        </w:r>
        <w:r>
          <w:t>56</w:t>
        </w:r>
        <w:r>
          <w:fldChar w:fldCharType="end"/>
        </w:r>
      </w:hyperlink>
    </w:p>
    <w:p>
      <w:pPr>
        <w:pStyle w:val="TOC2"/>
        <w:tabs>
          <w:tab w:val="right" w:leader="dot" w:pos="8306"/>
        </w:tabs>
      </w:pPr>
      <w:hyperlink w:anchor="_Toc25407" w:history="1">
        <w:r>
          <w:rPr>
            <w:rFonts w:ascii="仿宋" w:eastAsia="仿宋" w:hAnsi="仿宋" w:cs="仿宋" w:hint="eastAsia"/>
            <w:lang w:eastAsia="zh-CN"/>
          </w:rPr>
          <w:t>(三)、设施设备升级策略</w:t>
        </w:r>
        <w:r>
          <w:tab/>
        </w:r>
        <w:r>
          <w:fldChar w:fldCharType="begin"/>
        </w:r>
        <w:r>
          <w:instrText xml:space="preserve"> PAGEREF _Toc25407 \h </w:instrText>
        </w:r>
        <w:r>
          <w:fldChar w:fldCharType="separate"/>
        </w:r>
        <w:r>
          <w:t>57</w:t>
        </w:r>
        <w:r>
          <w:fldChar w:fldCharType="end"/>
        </w:r>
      </w:hyperlink>
    </w:p>
    <w:p>
      <w:pPr>
        <w:pStyle w:val="TOC1"/>
        <w:tabs>
          <w:tab w:val="right" w:leader="dot" w:pos="8306"/>
        </w:tabs>
      </w:pPr>
      <w:hyperlink w:anchor="_Toc14936" w:history="1">
        <w:r>
          <w:rPr>
            <w:rFonts w:ascii="仿宋" w:eastAsia="仿宋" w:hAnsi="仿宋" w:cs="仿宋" w:hint="eastAsia"/>
            <w:lang w:eastAsia="zh-CN"/>
          </w:rPr>
          <w:t>十四、创新驱动与持续发展</w:t>
        </w:r>
        <w:r>
          <w:tab/>
        </w:r>
        <w:r>
          <w:fldChar w:fldCharType="begin"/>
        </w:r>
        <w:r>
          <w:instrText xml:space="preserve"> PAGEREF _Toc14936 \h </w:instrText>
        </w:r>
        <w:r>
          <w:fldChar w:fldCharType="separate"/>
        </w:r>
        <w:r>
          <w:t>57</w:t>
        </w:r>
        <w:r>
          <w:fldChar w:fldCharType="end"/>
        </w:r>
      </w:hyperlink>
    </w:p>
    <w:p>
      <w:pPr>
        <w:pStyle w:val="TOC2"/>
        <w:tabs>
          <w:tab w:val="right" w:leader="dot" w:pos="8306"/>
        </w:tabs>
      </w:pPr>
      <w:hyperlink w:anchor="_Toc23696" w:history="1">
        <w:r>
          <w:rPr>
            <w:rFonts w:ascii="仿宋" w:eastAsia="仿宋" w:hAnsi="仿宋" w:cs="仿宋" w:hint="eastAsia"/>
            <w:lang w:eastAsia="zh-CN"/>
          </w:rPr>
          <w:t>(一)、创新驱动战略实施</w:t>
        </w:r>
        <w:r>
          <w:tab/>
        </w:r>
        <w:r>
          <w:fldChar w:fldCharType="begin"/>
        </w:r>
        <w:r>
          <w:instrText xml:space="preserve"> PAGEREF _Toc23696 \h </w:instrText>
        </w:r>
        <w:r>
          <w:fldChar w:fldCharType="separate"/>
        </w:r>
        <w:r>
          <w:t>57</w:t>
        </w:r>
        <w:r>
          <w:fldChar w:fldCharType="end"/>
        </w:r>
      </w:hyperlink>
    </w:p>
    <w:p>
      <w:pPr>
        <w:pStyle w:val="TOC2"/>
        <w:tabs>
          <w:tab w:val="right" w:leader="dot" w:pos="8306"/>
        </w:tabs>
      </w:pPr>
      <w:hyperlink w:anchor="_Toc17994" w:history="1">
        <w:r>
          <w:rPr>
            <w:rFonts w:ascii="仿宋" w:eastAsia="仿宋" w:hAnsi="仿宋" w:cs="仿宋" w:hint="eastAsia"/>
            <w:lang w:eastAsia="zh-CN"/>
          </w:rPr>
          <w:t>(二)、持续发展路径探索</w:t>
        </w:r>
        <w:r>
          <w:tab/>
        </w:r>
        <w:r>
          <w:fldChar w:fldCharType="begin"/>
        </w:r>
        <w:r>
          <w:instrText xml:space="preserve"> PAGEREF _Toc17994 \h </w:instrText>
        </w:r>
        <w:r>
          <w:fldChar w:fldCharType="separate"/>
        </w:r>
        <w:r>
          <w:t>59</w:t>
        </w:r>
        <w:r>
          <w:fldChar w:fldCharType="end"/>
        </w:r>
      </w:hyperlink>
    </w:p>
    <w:p>
      <w:pPr>
        <w:pStyle w:val="TOC1"/>
        <w:tabs>
          <w:tab w:val="right" w:leader="dot" w:pos="8306"/>
        </w:tabs>
      </w:pPr>
      <w:hyperlink w:anchor="_Toc809" w:history="1">
        <w:r>
          <w:rPr>
            <w:rFonts w:ascii="仿宋" w:eastAsia="仿宋" w:hAnsi="仿宋" w:cs="仿宋" w:hint="eastAsia"/>
            <w:lang w:eastAsia="zh-CN"/>
          </w:rPr>
          <w:t>十五、知识产权管理与保护</w:t>
        </w:r>
        <w:r>
          <w:tab/>
        </w:r>
        <w:r>
          <w:fldChar w:fldCharType="begin"/>
        </w:r>
        <w:r>
          <w:instrText xml:space="preserve"> PAGEREF _Toc809 \h </w:instrText>
        </w:r>
        <w:r>
          <w:fldChar w:fldCharType="separate"/>
        </w:r>
        <w:r>
          <w:t>63</w:t>
        </w:r>
        <w:r>
          <w:fldChar w:fldCharType="end"/>
        </w:r>
      </w:hyperlink>
    </w:p>
    <w:p>
      <w:pPr>
        <w:pStyle w:val="TOC2"/>
        <w:tabs>
          <w:tab w:val="right" w:leader="dot" w:pos="8306"/>
        </w:tabs>
      </w:pPr>
      <w:hyperlink w:anchor="_Toc23766" w:history="1">
        <w:r>
          <w:rPr>
            <w:rFonts w:ascii="仿宋" w:eastAsia="仿宋" w:hAnsi="仿宋" w:cs="仿宋" w:hint="eastAsia"/>
            <w:lang w:eastAsia="zh-CN"/>
          </w:rPr>
          <w:t>(一)、知识产权管理体系建设</w:t>
        </w:r>
        <w:r>
          <w:tab/>
        </w:r>
        <w:r>
          <w:fldChar w:fldCharType="begin"/>
        </w:r>
        <w:r>
          <w:instrText xml:space="preserve"> PAGEREF _Toc23766 \h </w:instrText>
        </w:r>
        <w:r>
          <w:fldChar w:fldCharType="separate"/>
        </w:r>
        <w:r>
          <w:t>63</w:t>
        </w:r>
        <w:r>
          <w:fldChar w:fldCharType="end"/>
        </w:r>
      </w:hyperlink>
    </w:p>
    <w:p>
      <w:pPr>
        <w:pStyle w:val="TOC2"/>
        <w:tabs>
          <w:tab w:val="right" w:leader="dot" w:pos="8306"/>
        </w:tabs>
      </w:pPr>
      <w:hyperlink w:anchor="_Toc25507" w:history="1">
        <w:r>
          <w:rPr>
            <w:rFonts w:ascii="仿宋" w:eastAsia="仿宋" w:hAnsi="仿宋" w:cs="仿宋" w:hint="eastAsia"/>
            <w:lang w:eastAsia="zh-CN"/>
          </w:rPr>
          <w:t>(二)、知识产权保护措施</w:t>
        </w:r>
        <w:r>
          <w:tab/>
        </w:r>
        <w:r>
          <w:fldChar w:fldCharType="begin"/>
        </w:r>
        <w:r>
          <w:instrText xml:space="preserve"> PAGEREF _Toc25507 \h </w:instrText>
        </w:r>
        <w:r>
          <w:fldChar w:fldCharType="separate"/>
        </w:r>
        <w:r>
          <w:t>64</w:t>
        </w:r>
        <w:r>
          <w:fldChar w:fldCharType="end"/>
        </w:r>
      </w:hyperlink>
    </w:p>
    <w:p>
      <w:pPr>
        <w:pStyle w:val="TOC1"/>
        <w:tabs>
          <w:tab w:val="right" w:leader="dot" w:pos="8306"/>
        </w:tabs>
      </w:pPr>
      <w:hyperlink w:anchor="_Toc1458" w:history="1">
        <w:r>
          <w:rPr>
            <w:rFonts w:ascii="仿宋" w:eastAsia="仿宋" w:hAnsi="仿宋" w:cs="仿宋" w:hint="eastAsia"/>
            <w:lang w:eastAsia="zh-CN"/>
          </w:rPr>
          <w:t>十六、人力资源管理与开发</w:t>
        </w:r>
        <w:r>
          <w:tab/>
        </w:r>
        <w:r>
          <w:fldChar w:fldCharType="begin"/>
        </w:r>
        <w:r>
          <w:instrText xml:space="preserve"> PAGEREF _Toc1458 \h </w:instrText>
        </w:r>
        <w:r>
          <w:fldChar w:fldCharType="separate"/>
        </w:r>
        <w:r>
          <w:t>66</w:t>
        </w:r>
        <w:r>
          <w:fldChar w:fldCharType="end"/>
        </w:r>
      </w:hyperlink>
    </w:p>
    <w:p>
      <w:pPr>
        <w:pStyle w:val="TOC2"/>
        <w:tabs>
          <w:tab w:val="right" w:leader="dot" w:pos="8306"/>
        </w:tabs>
      </w:pPr>
      <w:hyperlink w:anchor="_Toc26198" w:history="1">
        <w:r>
          <w:rPr>
            <w:rFonts w:ascii="仿宋" w:eastAsia="仿宋" w:hAnsi="仿宋" w:cs="仿宋" w:hint="eastAsia"/>
            <w:lang w:eastAsia="zh-CN"/>
          </w:rPr>
          <w:t>(一)、人力资源规划</w:t>
        </w:r>
        <w:r>
          <w:tab/>
        </w:r>
        <w:r>
          <w:fldChar w:fldCharType="begin"/>
        </w:r>
        <w:r>
          <w:instrText xml:space="preserve"> PAGEREF _Toc26198 \h </w:instrText>
        </w:r>
        <w:r>
          <w:fldChar w:fldCharType="separate"/>
        </w:r>
        <w:r>
          <w:t>66</w:t>
        </w:r>
        <w:r>
          <w:fldChar w:fldCharType="end"/>
        </w:r>
      </w:hyperlink>
    </w:p>
    <w:p>
      <w:pPr>
        <w:pStyle w:val="TOC2"/>
        <w:tabs>
          <w:tab w:val="right" w:leader="dot" w:pos="8306"/>
        </w:tabs>
      </w:pPr>
      <w:hyperlink w:anchor="_Toc29027" w:history="1">
        <w:r>
          <w:rPr>
            <w:rFonts w:ascii="仿宋" w:eastAsia="仿宋" w:hAnsi="仿宋" w:cs="仿宋" w:hint="eastAsia"/>
            <w:lang w:eastAsia="zh-CN"/>
          </w:rPr>
          <w:t>(二)、人力资源开发与培训</w:t>
        </w:r>
        <w:r>
          <w:tab/>
        </w:r>
        <w:r>
          <w:fldChar w:fldCharType="begin"/>
        </w:r>
        <w:r>
          <w:instrText xml:space="preserve"> PAGEREF _Toc29027 \h </w:instrText>
        </w:r>
        <w:r>
          <w:fldChar w:fldCharType="separate"/>
        </w:r>
        <w:r>
          <w:t>67</w:t>
        </w:r>
        <w:r>
          <w:fldChar w:fldCharType="end"/>
        </w:r>
      </w:hyperlink>
    </w:p>
    <w:p>
      <w:pPr>
        <w:pStyle w:val="TOC1"/>
        <w:tabs>
          <w:tab w:val="right" w:leader="dot" w:pos="8306"/>
        </w:tabs>
      </w:pPr>
      <w:hyperlink w:anchor="_Toc1275" w:history="1">
        <w:r>
          <w:rPr>
            <w:rFonts w:ascii="仿宋" w:eastAsia="仿宋" w:hAnsi="仿宋" w:cs="仿宋" w:hint="eastAsia"/>
            <w:lang w:eastAsia="zh-CN"/>
          </w:rPr>
          <w:t>十七、产业协同与集群发展</w:t>
        </w:r>
        <w:r>
          <w:tab/>
        </w:r>
        <w:r>
          <w:fldChar w:fldCharType="begin"/>
        </w:r>
        <w:r>
          <w:instrText xml:space="preserve"> PAGEREF _Toc1275 \h </w:instrText>
        </w:r>
        <w:r>
          <w:fldChar w:fldCharType="separate"/>
        </w:r>
        <w:r>
          <w:t>70</w:t>
        </w:r>
        <w:r>
          <w:fldChar w:fldCharType="end"/>
        </w:r>
      </w:hyperlink>
    </w:p>
    <w:p>
      <w:pPr>
        <w:pStyle w:val="TOC2"/>
        <w:tabs>
          <w:tab w:val="right" w:leader="dot" w:pos="8306"/>
        </w:tabs>
      </w:pPr>
      <w:hyperlink w:anchor="_Toc14567" w:history="1">
        <w:r>
          <w:rPr>
            <w:rFonts w:ascii="仿宋" w:eastAsia="仿宋" w:hAnsi="仿宋" w:cs="仿宋" w:hint="eastAsia"/>
            <w:lang w:eastAsia="zh-CN"/>
          </w:rPr>
          <w:t>(一)、产业协同机制建设</w:t>
        </w:r>
        <w:r>
          <w:tab/>
        </w:r>
        <w:r>
          <w:fldChar w:fldCharType="begin"/>
        </w:r>
        <w:r>
          <w:instrText xml:space="preserve"> PAGEREF _Toc14567 \h </w:instrText>
        </w:r>
        <w:r>
          <w:fldChar w:fldCharType="separate"/>
        </w:r>
        <w:r>
          <w:t>70</w:t>
        </w:r>
        <w:r>
          <w:fldChar w:fldCharType="end"/>
        </w:r>
      </w:hyperlink>
    </w:p>
    <w:p>
      <w:pPr>
        <w:pStyle w:val="TOC2"/>
        <w:tabs>
          <w:tab w:val="right" w:leader="dot" w:pos="8306"/>
        </w:tabs>
      </w:pPr>
      <w:hyperlink w:anchor="_Toc27190" w:history="1">
        <w:r>
          <w:rPr>
            <w:rFonts w:ascii="仿宋" w:eastAsia="仿宋" w:hAnsi="仿宋" w:cs="仿宋" w:hint="eastAsia"/>
            <w:lang w:eastAsia="zh-CN"/>
          </w:rPr>
          <w:t>(二)、产业集群培育与发展</w:t>
        </w:r>
        <w:r>
          <w:tab/>
        </w:r>
        <w:r>
          <w:fldChar w:fldCharType="begin"/>
        </w:r>
        <w:r>
          <w:instrText xml:space="preserve"> PAGEREF _Toc27190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54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397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697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257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9271"/>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3094"/>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体外及体内反搏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体外及体内反搏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5204"/>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体外及体内反搏装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体外及体内反搏装置项目在其专注的领域内，特别是在人工智能和数据科学方面，有望推动显著的技术革新。项目的研发活动不仅有望孕育出改变行业运作方式的新技术，还可能在长远中影响整个技术生态系统。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体外及体内反搏装置项目还致力于提升当地居民的技能和就业能力，通过与当地教育机构合作提供培训和教育机会，从而提高社区整体的生活水平和社会福祉。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体外及体内反搏装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31302"/>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体外及体内反搏装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体外及体内反搏装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2606"/>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561"/>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一、体外及体内反搏装置项目的技术资源开发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二、体外及体内反搏装置项目的人力资源管理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体外及体内反搏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三、体外及体内反搏装置项目的资金资源筹措与优化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体外及体内反搏装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31671"/>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体外及体内反搏装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体外及体内反搏装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体外及体内反搏装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3" w:name="_Toc8245"/>
      <w:r>
        <w:rPr>
          <w:rFonts w:ascii="仿宋" w:eastAsia="仿宋" w:hAnsi="仿宋" w:cs="仿宋" w:hint="eastAsia"/>
          <w:sz w:val="28"/>
          <w:lang w:eastAsia="zh-CN"/>
        </w:rPr>
        <w:t>(三)、资源节约措施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体外及体内反搏装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https://d.book118.com/906204204052010043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7F51A7"/>
    <w:rsid w:val="717F51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6204204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2024-01-23T21:18:00Z</dcterms:created>
  <dcterms:modified xsi:type="dcterms:W3CDTF">2024-01-23T21:18:51Z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9A1A4599242E471CBE5EE362D3006B4C_11</vt:lpwstr>
  </property>
  <property fmtid="{D5CDD505-2E9C-101B-9397-08002B2CF9AE}" pid="3" name="KSOProductBuildVer">
    <vt:lpwstr>2052-12.1.0.16120</vt:lpwstr>
  </property>
</Properties>
</file>