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路面清洁装备项目计划设计方案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 w:history="1">
        <w:r>
          <w:rPr>
            <w:rFonts w:ascii="仿宋" w:eastAsia="仿宋" w:hAnsi="仿宋" w:cs="仿宋" w:hint="eastAsia"/>
            <w:lang w:eastAsia="zh-CN"/>
          </w:rPr>
          <w:t>概论</w:t>
        </w:r>
        <w:r>
          <w:tab/>
        </w:r>
        <w:r>
          <w:fldChar w:fldCharType="begin"/>
        </w:r>
        <w:r>
          <w:instrText xml:space="preserve"> PAGEREF _Toc2717 \h </w:instrText>
        </w:r>
        <w:r>
          <w:fldChar w:fldCharType="separate"/>
        </w:r>
        <w:r>
          <w:t>3</w:t>
        </w:r>
        <w:r>
          <w:fldChar w:fldCharType="end"/>
        </w:r>
      </w:hyperlink>
    </w:p>
    <w:p>
      <w:pPr>
        <w:pStyle w:val="TOC1"/>
        <w:tabs>
          <w:tab w:val="right" w:leader="dot" w:pos="8306"/>
        </w:tabs>
      </w:pPr>
      <w:hyperlink w:anchor="_Toc5927" w:history="1">
        <w:r>
          <w:rPr>
            <w:rFonts w:ascii="仿宋" w:eastAsia="仿宋" w:hAnsi="仿宋" w:cs="仿宋" w:hint="eastAsia"/>
            <w:lang w:eastAsia="zh-CN"/>
          </w:rPr>
          <w:t>一、工艺说明</w:t>
        </w:r>
        <w:r>
          <w:tab/>
        </w:r>
        <w:r>
          <w:fldChar w:fldCharType="begin"/>
        </w:r>
        <w:r>
          <w:instrText xml:space="preserve"> PAGEREF _Toc5927 \h </w:instrText>
        </w:r>
        <w:r>
          <w:fldChar w:fldCharType="separate"/>
        </w:r>
        <w:r>
          <w:t>3</w:t>
        </w:r>
        <w:r>
          <w:fldChar w:fldCharType="end"/>
        </w:r>
      </w:hyperlink>
    </w:p>
    <w:p>
      <w:pPr>
        <w:pStyle w:val="TOC2"/>
        <w:tabs>
          <w:tab w:val="right" w:leader="dot" w:pos="8306"/>
        </w:tabs>
      </w:pPr>
      <w:hyperlink w:anchor="_Toc30712" w:history="1">
        <w:r>
          <w:rPr>
            <w:rFonts w:ascii="仿宋" w:eastAsia="仿宋" w:hAnsi="仿宋" w:cs="仿宋" w:hint="eastAsia"/>
            <w:lang w:eastAsia="zh-CN"/>
          </w:rPr>
          <w:t>(一)、技术管理特点</w:t>
        </w:r>
        <w:r>
          <w:tab/>
        </w:r>
        <w:r>
          <w:fldChar w:fldCharType="begin"/>
        </w:r>
        <w:r>
          <w:instrText xml:space="preserve"> PAGEREF _Toc30712 \h </w:instrText>
        </w:r>
        <w:r>
          <w:fldChar w:fldCharType="separate"/>
        </w:r>
        <w:r>
          <w:t>3</w:t>
        </w:r>
        <w:r>
          <w:fldChar w:fldCharType="end"/>
        </w:r>
      </w:hyperlink>
    </w:p>
    <w:p>
      <w:pPr>
        <w:pStyle w:val="TOC2"/>
        <w:tabs>
          <w:tab w:val="right" w:leader="dot" w:pos="8306"/>
        </w:tabs>
      </w:pPr>
      <w:hyperlink w:anchor="_Toc7911" w:history="1">
        <w:r>
          <w:rPr>
            <w:rFonts w:ascii="仿宋" w:eastAsia="仿宋" w:hAnsi="仿宋" w:cs="仿宋" w:hint="eastAsia"/>
            <w:lang w:eastAsia="zh-CN"/>
          </w:rPr>
          <w:t>(二)、路面清洁装备项目工艺技术设计方案</w:t>
        </w:r>
        <w:r>
          <w:tab/>
        </w:r>
        <w:r>
          <w:fldChar w:fldCharType="begin"/>
        </w:r>
        <w:r>
          <w:instrText xml:space="preserve"> PAGEREF _Toc7911 \h </w:instrText>
        </w:r>
        <w:r>
          <w:fldChar w:fldCharType="separate"/>
        </w:r>
        <w:r>
          <w:t>4</w:t>
        </w:r>
        <w:r>
          <w:fldChar w:fldCharType="end"/>
        </w:r>
      </w:hyperlink>
    </w:p>
    <w:p>
      <w:pPr>
        <w:pStyle w:val="TOC2"/>
        <w:tabs>
          <w:tab w:val="right" w:leader="dot" w:pos="8306"/>
        </w:tabs>
      </w:pPr>
      <w:hyperlink w:anchor="_Toc30694" w:history="1">
        <w:r>
          <w:rPr>
            <w:rFonts w:ascii="仿宋" w:eastAsia="仿宋" w:hAnsi="仿宋" w:cs="仿宋" w:hint="eastAsia"/>
            <w:lang w:eastAsia="zh-CN"/>
          </w:rPr>
          <w:t>(三)、设备选型方案</w:t>
        </w:r>
        <w:r>
          <w:tab/>
        </w:r>
        <w:r>
          <w:fldChar w:fldCharType="begin"/>
        </w:r>
        <w:r>
          <w:instrText xml:space="preserve"> PAGEREF _Toc30694 \h </w:instrText>
        </w:r>
        <w:r>
          <w:fldChar w:fldCharType="separate"/>
        </w:r>
        <w:r>
          <w:t>5</w:t>
        </w:r>
        <w:r>
          <w:fldChar w:fldCharType="end"/>
        </w:r>
      </w:hyperlink>
    </w:p>
    <w:p>
      <w:pPr>
        <w:pStyle w:val="TOC1"/>
        <w:tabs>
          <w:tab w:val="right" w:leader="dot" w:pos="8306"/>
        </w:tabs>
      </w:pPr>
      <w:hyperlink w:anchor="_Toc17848" w:history="1">
        <w:r>
          <w:rPr>
            <w:rFonts w:ascii="仿宋" w:eastAsia="仿宋" w:hAnsi="仿宋" w:cs="仿宋" w:hint="eastAsia"/>
            <w:lang w:eastAsia="zh-CN"/>
          </w:rPr>
          <w:t>二、路面清洁装备项目危机管理</w:t>
        </w:r>
        <w:r>
          <w:tab/>
        </w:r>
        <w:r>
          <w:fldChar w:fldCharType="begin"/>
        </w:r>
        <w:r>
          <w:instrText xml:space="preserve"> PAGEREF _Toc17848 \h </w:instrText>
        </w:r>
        <w:r>
          <w:fldChar w:fldCharType="separate"/>
        </w:r>
        <w:r>
          <w:t>7</w:t>
        </w:r>
        <w:r>
          <w:fldChar w:fldCharType="end"/>
        </w:r>
      </w:hyperlink>
    </w:p>
    <w:p>
      <w:pPr>
        <w:pStyle w:val="TOC2"/>
        <w:tabs>
          <w:tab w:val="right" w:leader="dot" w:pos="8306"/>
        </w:tabs>
      </w:pPr>
      <w:hyperlink w:anchor="_Toc19268" w:history="1">
        <w:r>
          <w:rPr>
            <w:rFonts w:ascii="仿宋" w:eastAsia="仿宋" w:hAnsi="仿宋" w:cs="仿宋" w:hint="eastAsia"/>
            <w:lang w:eastAsia="zh-CN"/>
          </w:rPr>
          <w:t>(一)、危机预警与识别</w:t>
        </w:r>
        <w:r>
          <w:tab/>
        </w:r>
        <w:r>
          <w:fldChar w:fldCharType="begin"/>
        </w:r>
        <w:r>
          <w:instrText xml:space="preserve"> PAGEREF _Toc19268 \h </w:instrText>
        </w:r>
        <w:r>
          <w:fldChar w:fldCharType="separate"/>
        </w:r>
        <w:r>
          <w:t>7</w:t>
        </w:r>
        <w:r>
          <w:fldChar w:fldCharType="end"/>
        </w:r>
      </w:hyperlink>
    </w:p>
    <w:p>
      <w:pPr>
        <w:pStyle w:val="TOC2"/>
        <w:tabs>
          <w:tab w:val="right" w:leader="dot" w:pos="8306"/>
        </w:tabs>
      </w:pPr>
      <w:hyperlink w:anchor="_Toc16715" w:history="1">
        <w:r>
          <w:rPr>
            <w:rFonts w:ascii="仿宋" w:eastAsia="仿宋" w:hAnsi="仿宋" w:cs="仿宋" w:hint="eastAsia"/>
            <w:lang w:eastAsia="zh-CN"/>
          </w:rPr>
          <w:t>(二)、危机应对与恢复</w:t>
        </w:r>
        <w:r>
          <w:tab/>
        </w:r>
        <w:r>
          <w:fldChar w:fldCharType="begin"/>
        </w:r>
        <w:r>
          <w:instrText xml:space="preserve"> PAGEREF _Toc16715 \h </w:instrText>
        </w:r>
        <w:r>
          <w:fldChar w:fldCharType="separate"/>
        </w:r>
        <w:r>
          <w:t>8</w:t>
        </w:r>
        <w:r>
          <w:fldChar w:fldCharType="end"/>
        </w:r>
      </w:hyperlink>
    </w:p>
    <w:p>
      <w:pPr>
        <w:pStyle w:val="TOC1"/>
        <w:tabs>
          <w:tab w:val="right" w:leader="dot" w:pos="8306"/>
        </w:tabs>
      </w:pPr>
      <w:hyperlink w:anchor="_Toc4128" w:history="1">
        <w:r>
          <w:rPr>
            <w:rFonts w:ascii="仿宋" w:eastAsia="仿宋" w:hAnsi="仿宋" w:cs="仿宋" w:hint="eastAsia"/>
            <w:lang w:eastAsia="zh-CN"/>
          </w:rPr>
          <w:t>三、路面清洁装备项目文档管理</w:t>
        </w:r>
        <w:r>
          <w:tab/>
        </w:r>
        <w:r>
          <w:fldChar w:fldCharType="begin"/>
        </w:r>
        <w:r>
          <w:instrText xml:space="preserve"> PAGEREF _Toc4128 \h </w:instrText>
        </w:r>
        <w:r>
          <w:fldChar w:fldCharType="separate"/>
        </w:r>
        <w:r>
          <w:t>9</w:t>
        </w:r>
        <w:r>
          <w:fldChar w:fldCharType="end"/>
        </w:r>
      </w:hyperlink>
    </w:p>
    <w:p>
      <w:pPr>
        <w:pStyle w:val="TOC2"/>
        <w:tabs>
          <w:tab w:val="right" w:leader="dot" w:pos="8306"/>
        </w:tabs>
      </w:pPr>
      <w:hyperlink w:anchor="_Toc530" w:history="1">
        <w:r>
          <w:rPr>
            <w:rFonts w:ascii="仿宋" w:eastAsia="仿宋" w:hAnsi="仿宋" w:cs="仿宋" w:hint="eastAsia"/>
            <w:lang w:eastAsia="zh-CN"/>
          </w:rPr>
          <w:t>(一)、文档编制与审查</w:t>
        </w:r>
        <w:r>
          <w:tab/>
        </w:r>
        <w:r>
          <w:fldChar w:fldCharType="begin"/>
        </w:r>
        <w:r>
          <w:instrText xml:space="preserve"> PAGEREF _Toc530 \h </w:instrText>
        </w:r>
        <w:r>
          <w:fldChar w:fldCharType="separate"/>
        </w:r>
        <w:r>
          <w:t>9</w:t>
        </w:r>
        <w:r>
          <w:fldChar w:fldCharType="end"/>
        </w:r>
      </w:hyperlink>
    </w:p>
    <w:p>
      <w:pPr>
        <w:pStyle w:val="TOC2"/>
        <w:tabs>
          <w:tab w:val="right" w:leader="dot" w:pos="8306"/>
        </w:tabs>
      </w:pPr>
      <w:hyperlink w:anchor="_Toc32091" w:history="1">
        <w:r>
          <w:rPr>
            <w:rFonts w:ascii="仿宋" w:eastAsia="仿宋" w:hAnsi="仿宋" w:cs="仿宋" w:hint="eastAsia"/>
            <w:lang w:eastAsia="zh-CN"/>
          </w:rPr>
          <w:t>(二)、文档发布与分发</w:t>
        </w:r>
        <w:r>
          <w:tab/>
        </w:r>
        <w:r>
          <w:fldChar w:fldCharType="begin"/>
        </w:r>
        <w:r>
          <w:instrText xml:space="preserve"> PAGEREF _Toc32091 \h </w:instrText>
        </w:r>
        <w:r>
          <w:fldChar w:fldCharType="separate"/>
        </w:r>
        <w:r>
          <w:t>11</w:t>
        </w:r>
        <w:r>
          <w:fldChar w:fldCharType="end"/>
        </w:r>
      </w:hyperlink>
    </w:p>
    <w:p>
      <w:pPr>
        <w:pStyle w:val="TOC2"/>
        <w:tabs>
          <w:tab w:val="right" w:leader="dot" w:pos="8306"/>
        </w:tabs>
      </w:pPr>
      <w:hyperlink w:anchor="_Toc4819" w:history="1">
        <w:r>
          <w:rPr>
            <w:rFonts w:ascii="仿宋" w:eastAsia="仿宋" w:hAnsi="仿宋" w:cs="仿宋" w:hint="eastAsia"/>
            <w:lang w:eastAsia="zh-CN"/>
          </w:rPr>
          <w:t>(三)、文档存档与归档</w:t>
        </w:r>
        <w:r>
          <w:tab/>
        </w:r>
        <w:r>
          <w:fldChar w:fldCharType="begin"/>
        </w:r>
        <w:r>
          <w:instrText xml:space="preserve"> PAGEREF _Toc4819 \h </w:instrText>
        </w:r>
        <w:r>
          <w:fldChar w:fldCharType="separate"/>
        </w:r>
        <w:r>
          <w:t>11</w:t>
        </w:r>
        <w:r>
          <w:fldChar w:fldCharType="end"/>
        </w:r>
      </w:hyperlink>
    </w:p>
    <w:p>
      <w:pPr>
        <w:pStyle w:val="TOC1"/>
        <w:tabs>
          <w:tab w:val="right" w:leader="dot" w:pos="8306"/>
        </w:tabs>
      </w:pPr>
      <w:hyperlink w:anchor="_Toc3168" w:history="1">
        <w:r>
          <w:rPr>
            <w:rFonts w:ascii="仿宋" w:eastAsia="仿宋" w:hAnsi="仿宋" w:cs="仿宋" w:hint="eastAsia"/>
            <w:lang w:eastAsia="zh-CN"/>
          </w:rPr>
          <w:t>四、产品规划分析</w:t>
        </w:r>
        <w:r>
          <w:tab/>
        </w:r>
        <w:r>
          <w:fldChar w:fldCharType="begin"/>
        </w:r>
        <w:r>
          <w:instrText xml:space="preserve"> PAGEREF _Toc3168 \h </w:instrText>
        </w:r>
        <w:r>
          <w:fldChar w:fldCharType="separate"/>
        </w:r>
        <w:r>
          <w:t>13</w:t>
        </w:r>
        <w:r>
          <w:fldChar w:fldCharType="end"/>
        </w:r>
      </w:hyperlink>
    </w:p>
    <w:p>
      <w:pPr>
        <w:pStyle w:val="TOC2"/>
        <w:tabs>
          <w:tab w:val="right" w:leader="dot" w:pos="8306"/>
        </w:tabs>
      </w:pPr>
      <w:hyperlink w:anchor="_Toc16903" w:history="1">
        <w:r>
          <w:rPr>
            <w:rFonts w:ascii="仿宋" w:eastAsia="仿宋" w:hAnsi="仿宋" w:cs="仿宋" w:hint="eastAsia"/>
            <w:lang w:eastAsia="zh-CN"/>
          </w:rPr>
          <w:t>(一)、产品规划</w:t>
        </w:r>
        <w:r>
          <w:tab/>
        </w:r>
        <w:r>
          <w:fldChar w:fldCharType="begin"/>
        </w:r>
        <w:r>
          <w:instrText xml:space="preserve"> PAGEREF _Toc16903 \h </w:instrText>
        </w:r>
        <w:r>
          <w:fldChar w:fldCharType="separate"/>
        </w:r>
        <w:r>
          <w:t>13</w:t>
        </w:r>
        <w:r>
          <w:fldChar w:fldCharType="end"/>
        </w:r>
      </w:hyperlink>
    </w:p>
    <w:p>
      <w:pPr>
        <w:pStyle w:val="TOC2"/>
        <w:tabs>
          <w:tab w:val="right" w:leader="dot" w:pos="8306"/>
        </w:tabs>
      </w:pPr>
      <w:hyperlink w:anchor="_Toc2458" w:history="1">
        <w:r>
          <w:rPr>
            <w:rFonts w:ascii="仿宋" w:eastAsia="仿宋" w:hAnsi="仿宋" w:cs="仿宋" w:hint="eastAsia"/>
            <w:lang w:eastAsia="zh-CN"/>
          </w:rPr>
          <w:t>(二)、建设规模</w:t>
        </w:r>
        <w:r>
          <w:tab/>
        </w:r>
        <w:r>
          <w:fldChar w:fldCharType="begin"/>
        </w:r>
        <w:r>
          <w:instrText xml:space="preserve"> PAGEREF _Toc2458 \h </w:instrText>
        </w:r>
        <w:r>
          <w:fldChar w:fldCharType="separate"/>
        </w:r>
        <w:r>
          <w:t>13</w:t>
        </w:r>
        <w:r>
          <w:fldChar w:fldCharType="end"/>
        </w:r>
      </w:hyperlink>
    </w:p>
    <w:p>
      <w:pPr>
        <w:pStyle w:val="TOC1"/>
        <w:tabs>
          <w:tab w:val="right" w:leader="dot" w:pos="8306"/>
        </w:tabs>
      </w:pPr>
      <w:hyperlink w:anchor="_Toc19192" w:history="1">
        <w:r>
          <w:rPr>
            <w:rFonts w:ascii="仿宋" w:eastAsia="仿宋" w:hAnsi="仿宋" w:cs="仿宋" w:hint="eastAsia"/>
            <w:lang w:eastAsia="zh-CN"/>
          </w:rPr>
          <w:t>五、路面清洁装备项目选址可行性分析</w:t>
        </w:r>
        <w:r>
          <w:tab/>
        </w:r>
        <w:r>
          <w:fldChar w:fldCharType="begin"/>
        </w:r>
        <w:r>
          <w:instrText xml:space="preserve"> PAGEREF _Toc19192 \h </w:instrText>
        </w:r>
        <w:r>
          <w:fldChar w:fldCharType="separate"/>
        </w:r>
        <w:r>
          <w:t>15</w:t>
        </w:r>
        <w:r>
          <w:fldChar w:fldCharType="end"/>
        </w:r>
      </w:hyperlink>
    </w:p>
    <w:p>
      <w:pPr>
        <w:pStyle w:val="TOC2"/>
        <w:tabs>
          <w:tab w:val="right" w:leader="dot" w:pos="8306"/>
        </w:tabs>
      </w:pPr>
      <w:hyperlink w:anchor="_Toc2444" w:history="1">
        <w:r>
          <w:rPr>
            <w:rFonts w:ascii="仿宋" w:eastAsia="仿宋" w:hAnsi="仿宋" w:cs="仿宋" w:hint="eastAsia"/>
            <w:lang w:eastAsia="zh-CN"/>
          </w:rPr>
          <w:t>(一)、路面清洁装备项目选址</w:t>
        </w:r>
        <w:r>
          <w:tab/>
        </w:r>
        <w:r>
          <w:fldChar w:fldCharType="begin"/>
        </w:r>
        <w:r>
          <w:instrText xml:space="preserve"> PAGEREF _Toc2444 \h </w:instrText>
        </w:r>
        <w:r>
          <w:fldChar w:fldCharType="separate"/>
        </w:r>
        <w:r>
          <w:t>15</w:t>
        </w:r>
        <w:r>
          <w:fldChar w:fldCharType="end"/>
        </w:r>
      </w:hyperlink>
    </w:p>
    <w:p>
      <w:pPr>
        <w:pStyle w:val="TOC2"/>
        <w:tabs>
          <w:tab w:val="right" w:leader="dot" w:pos="8306"/>
        </w:tabs>
      </w:pPr>
      <w:hyperlink w:anchor="_Toc9461" w:history="1">
        <w:r>
          <w:rPr>
            <w:rFonts w:ascii="仿宋" w:eastAsia="仿宋" w:hAnsi="仿宋" w:cs="仿宋" w:hint="eastAsia"/>
            <w:lang w:eastAsia="zh-CN"/>
          </w:rPr>
          <w:t>(二)、用地控制指标</w:t>
        </w:r>
        <w:r>
          <w:tab/>
        </w:r>
        <w:r>
          <w:fldChar w:fldCharType="begin"/>
        </w:r>
        <w:r>
          <w:instrText xml:space="preserve"> PAGEREF _Toc9461 \h </w:instrText>
        </w:r>
        <w:r>
          <w:fldChar w:fldCharType="separate"/>
        </w:r>
        <w:r>
          <w:t>15</w:t>
        </w:r>
        <w:r>
          <w:fldChar w:fldCharType="end"/>
        </w:r>
      </w:hyperlink>
    </w:p>
    <w:p>
      <w:pPr>
        <w:pStyle w:val="TOC2"/>
        <w:tabs>
          <w:tab w:val="right" w:leader="dot" w:pos="8306"/>
        </w:tabs>
      </w:pPr>
      <w:hyperlink w:anchor="_Toc28602" w:history="1">
        <w:r>
          <w:rPr>
            <w:rFonts w:ascii="仿宋" w:eastAsia="仿宋" w:hAnsi="仿宋" w:cs="仿宋" w:hint="eastAsia"/>
            <w:lang w:eastAsia="zh-CN"/>
          </w:rPr>
          <w:t>(三)、节约用地措施</w:t>
        </w:r>
        <w:r>
          <w:tab/>
        </w:r>
        <w:r>
          <w:fldChar w:fldCharType="begin"/>
        </w:r>
        <w:r>
          <w:instrText xml:space="preserve"> PAGEREF _Toc28602 \h </w:instrText>
        </w:r>
        <w:r>
          <w:fldChar w:fldCharType="separate"/>
        </w:r>
        <w:r>
          <w:t>17</w:t>
        </w:r>
        <w:r>
          <w:fldChar w:fldCharType="end"/>
        </w:r>
      </w:hyperlink>
    </w:p>
    <w:p>
      <w:pPr>
        <w:pStyle w:val="TOC2"/>
        <w:tabs>
          <w:tab w:val="right" w:leader="dot" w:pos="8306"/>
        </w:tabs>
      </w:pPr>
      <w:hyperlink w:anchor="_Toc4384" w:history="1">
        <w:r>
          <w:rPr>
            <w:rFonts w:ascii="仿宋" w:eastAsia="仿宋" w:hAnsi="仿宋" w:cs="仿宋" w:hint="eastAsia"/>
            <w:lang w:eastAsia="zh-CN"/>
          </w:rPr>
          <w:t>(四)、总图布置方案</w:t>
        </w:r>
        <w:r>
          <w:tab/>
        </w:r>
        <w:r>
          <w:fldChar w:fldCharType="begin"/>
        </w:r>
        <w:r>
          <w:instrText xml:space="preserve"> PAGEREF _Toc4384 \h </w:instrText>
        </w:r>
        <w:r>
          <w:fldChar w:fldCharType="separate"/>
        </w:r>
        <w:r>
          <w:t>18</w:t>
        </w:r>
        <w:r>
          <w:fldChar w:fldCharType="end"/>
        </w:r>
      </w:hyperlink>
    </w:p>
    <w:p>
      <w:pPr>
        <w:pStyle w:val="TOC2"/>
        <w:tabs>
          <w:tab w:val="right" w:leader="dot" w:pos="8306"/>
        </w:tabs>
      </w:pPr>
      <w:hyperlink w:anchor="_Toc24001" w:history="1">
        <w:r>
          <w:rPr>
            <w:rFonts w:ascii="仿宋" w:eastAsia="仿宋" w:hAnsi="仿宋" w:cs="仿宋" w:hint="eastAsia"/>
            <w:lang w:eastAsia="zh-CN"/>
          </w:rPr>
          <w:t>(五)、选址综合评价</w:t>
        </w:r>
        <w:r>
          <w:tab/>
        </w:r>
        <w:r>
          <w:fldChar w:fldCharType="begin"/>
        </w:r>
        <w:r>
          <w:instrText xml:space="preserve"> PAGEREF _Toc24001 \h </w:instrText>
        </w:r>
        <w:r>
          <w:fldChar w:fldCharType="separate"/>
        </w:r>
        <w:r>
          <w:t>19</w:t>
        </w:r>
        <w:r>
          <w:fldChar w:fldCharType="end"/>
        </w:r>
      </w:hyperlink>
    </w:p>
    <w:p>
      <w:pPr>
        <w:pStyle w:val="TOC1"/>
        <w:tabs>
          <w:tab w:val="right" w:leader="dot" w:pos="8306"/>
        </w:tabs>
      </w:pPr>
      <w:hyperlink w:anchor="_Toc920" w:history="1">
        <w:r>
          <w:rPr>
            <w:rFonts w:ascii="仿宋" w:eastAsia="仿宋" w:hAnsi="仿宋" w:cs="仿宋" w:hint="eastAsia"/>
            <w:lang w:eastAsia="zh-CN"/>
          </w:rPr>
          <w:t>六、路面清洁装备项目建设背景及必要性分析</w:t>
        </w:r>
        <w:r>
          <w:tab/>
        </w:r>
        <w:r>
          <w:fldChar w:fldCharType="begin"/>
        </w:r>
        <w:r>
          <w:instrText xml:space="preserve"> PAGEREF _Toc920 \h </w:instrText>
        </w:r>
        <w:r>
          <w:fldChar w:fldCharType="separate"/>
        </w:r>
        <w:r>
          <w:t>20</w:t>
        </w:r>
        <w:r>
          <w:fldChar w:fldCharType="end"/>
        </w:r>
      </w:hyperlink>
    </w:p>
    <w:p>
      <w:pPr>
        <w:pStyle w:val="TOC2"/>
        <w:tabs>
          <w:tab w:val="right" w:leader="dot" w:pos="8306"/>
        </w:tabs>
      </w:pPr>
      <w:hyperlink w:anchor="_Toc21586" w:history="1">
        <w:r>
          <w:rPr>
            <w:rFonts w:ascii="仿宋" w:eastAsia="仿宋" w:hAnsi="仿宋" w:cs="仿宋" w:hint="eastAsia"/>
            <w:lang w:eastAsia="zh-CN"/>
          </w:rPr>
          <w:t>(一)、路面清洁装备项目背景分析</w:t>
        </w:r>
        <w:r>
          <w:tab/>
        </w:r>
        <w:r>
          <w:fldChar w:fldCharType="begin"/>
        </w:r>
        <w:r>
          <w:instrText xml:space="preserve"> PAGEREF _Toc21586 \h </w:instrText>
        </w:r>
        <w:r>
          <w:fldChar w:fldCharType="separate"/>
        </w:r>
        <w:r>
          <w:t>20</w:t>
        </w:r>
        <w:r>
          <w:fldChar w:fldCharType="end"/>
        </w:r>
      </w:hyperlink>
    </w:p>
    <w:p>
      <w:pPr>
        <w:pStyle w:val="TOC2"/>
        <w:tabs>
          <w:tab w:val="right" w:leader="dot" w:pos="8306"/>
        </w:tabs>
      </w:pPr>
      <w:hyperlink w:anchor="_Toc11027" w:history="1">
        <w:r>
          <w:rPr>
            <w:rFonts w:ascii="仿宋" w:eastAsia="仿宋" w:hAnsi="仿宋" w:cs="仿宋" w:hint="eastAsia"/>
            <w:lang w:eastAsia="zh-CN"/>
          </w:rPr>
          <w:t>(二)、路面清洁装备项目建设必要性分析</w:t>
        </w:r>
        <w:r>
          <w:tab/>
        </w:r>
        <w:r>
          <w:fldChar w:fldCharType="begin"/>
        </w:r>
        <w:r>
          <w:instrText xml:space="preserve"> PAGEREF _Toc11027 \h </w:instrText>
        </w:r>
        <w:r>
          <w:fldChar w:fldCharType="separate"/>
        </w:r>
        <w:r>
          <w:t>22</w:t>
        </w:r>
        <w:r>
          <w:fldChar w:fldCharType="end"/>
        </w:r>
      </w:hyperlink>
    </w:p>
    <w:p>
      <w:pPr>
        <w:pStyle w:val="TOC1"/>
        <w:tabs>
          <w:tab w:val="right" w:leader="dot" w:pos="8306"/>
        </w:tabs>
      </w:pPr>
      <w:hyperlink w:anchor="_Toc23793" w:history="1">
        <w:r>
          <w:rPr>
            <w:rFonts w:ascii="仿宋" w:eastAsia="仿宋" w:hAnsi="仿宋" w:cs="仿宋" w:hint="eastAsia"/>
            <w:lang w:eastAsia="zh-CN"/>
          </w:rPr>
          <w:t>七、路面清洁装备项目计划安排</w:t>
        </w:r>
        <w:r>
          <w:tab/>
        </w:r>
        <w:r>
          <w:fldChar w:fldCharType="begin"/>
        </w:r>
        <w:r>
          <w:instrText xml:space="preserve"> PAGEREF _Toc23793 \h </w:instrText>
        </w:r>
        <w:r>
          <w:fldChar w:fldCharType="separate"/>
        </w:r>
        <w:r>
          <w:t>23</w:t>
        </w:r>
        <w:r>
          <w:fldChar w:fldCharType="end"/>
        </w:r>
      </w:hyperlink>
    </w:p>
    <w:p>
      <w:pPr>
        <w:pStyle w:val="TOC2"/>
        <w:tabs>
          <w:tab w:val="right" w:leader="dot" w:pos="8306"/>
        </w:tabs>
      </w:pPr>
      <w:hyperlink w:anchor="_Toc12834" w:history="1">
        <w:r>
          <w:rPr>
            <w:rFonts w:ascii="仿宋" w:eastAsia="仿宋" w:hAnsi="仿宋" w:cs="仿宋" w:hint="eastAsia"/>
            <w:lang w:eastAsia="zh-CN"/>
          </w:rPr>
          <w:t>(一)、建设周期</w:t>
        </w:r>
        <w:r>
          <w:tab/>
        </w:r>
        <w:r>
          <w:fldChar w:fldCharType="begin"/>
        </w:r>
        <w:r>
          <w:instrText xml:space="preserve"> PAGEREF _Toc12834 \h </w:instrText>
        </w:r>
        <w:r>
          <w:fldChar w:fldCharType="separate"/>
        </w:r>
        <w:r>
          <w:t>23</w:t>
        </w:r>
        <w:r>
          <w:fldChar w:fldCharType="end"/>
        </w:r>
      </w:hyperlink>
    </w:p>
    <w:p>
      <w:pPr>
        <w:pStyle w:val="TOC2"/>
        <w:tabs>
          <w:tab w:val="right" w:leader="dot" w:pos="8306"/>
        </w:tabs>
      </w:pPr>
      <w:hyperlink w:anchor="_Toc28594" w:history="1">
        <w:r>
          <w:rPr>
            <w:rFonts w:ascii="仿宋" w:eastAsia="仿宋" w:hAnsi="仿宋" w:cs="仿宋" w:hint="eastAsia"/>
            <w:lang w:eastAsia="zh-CN"/>
          </w:rPr>
          <w:t>(二)、建设进度</w:t>
        </w:r>
        <w:r>
          <w:tab/>
        </w:r>
        <w:r>
          <w:fldChar w:fldCharType="begin"/>
        </w:r>
        <w:r>
          <w:instrText xml:space="preserve"> PAGEREF _Toc28594 \h </w:instrText>
        </w:r>
        <w:r>
          <w:fldChar w:fldCharType="separate"/>
        </w:r>
        <w:r>
          <w:t>24</w:t>
        </w:r>
        <w:r>
          <w:fldChar w:fldCharType="end"/>
        </w:r>
      </w:hyperlink>
    </w:p>
    <w:p>
      <w:pPr>
        <w:pStyle w:val="TOC2"/>
        <w:tabs>
          <w:tab w:val="right" w:leader="dot" w:pos="8306"/>
        </w:tabs>
      </w:pPr>
      <w:hyperlink w:anchor="_Toc20689" w:history="1">
        <w:r>
          <w:rPr>
            <w:rFonts w:ascii="仿宋" w:eastAsia="仿宋" w:hAnsi="仿宋" w:cs="仿宋" w:hint="eastAsia"/>
            <w:lang w:eastAsia="zh-CN"/>
          </w:rPr>
          <w:t>(三)、进度安排注意事项</w:t>
        </w:r>
        <w:r>
          <w:tab/>
        </w:r>
        <w:r>
          <w:fldChar w:fldCharType="begin"/>
        </w:r>
        <w:r>
          <w:instrText xml:space="preserve"> PAGEREF _Toc20689 \h </w:instrText>
        </w:r>
        <w:r>
          <w:fldChar w:fldCharType="separate"/>
        </w:r>
        <w:r>
          <w:t>25</w:t>
        </w:r>
        <w:r>
          <w:fldChar w:fldCharType="end"/>
        </w:r>
      </w:hyperlink>
    </w:p>
    <w:p>
      <w:pPr>
        <w:pStyle w:val="TOC2"/>
        <w:tabs>
          <w:tab w:val="right" w:leader="dot" w:pos="8306"/>
        </w:tabs>
      </w:pPr>
      <w:hyperlink w:anchor="_Toc10382" w:history="1">
        <w:r>
          <w:rPr>
            <w:rFonts w:ascii="仿宋" w:eastAsia="仿宋" w:hAnsi="仿宋" w:cs="仿宋" w:hint="eastAsia"/>
            <w:lang w:eastAsia="zh-CN"/>
          </w:rPr>
          <w:t>(四)、人力资源配置</w:t>
        </w:r>
        <w:r>
          <w:tab/>
        </w:r>
        <w:r>
          <w:fldChar w:fldCharType="begin"/>
        </w:r>
        <w:r>
          <w:instrText xml:space="preserve"> PAGEREF _Toc10382 \h </w:instrText>
        </w:r>
        <w:r>
          <w:fldChar w:fldCharType="separate"/>
        </w:r>
        <w:r>
          <w:t>27</w:t>
        </w:r>
        <w:r>
          <w:fldChar w:fldCharType="end"/>
        </w:r>
      </w:hyperlink>
    </w:p>
    <w:p>
      <w:pPr>
        <w:pStyle w:val="TOC1"/>
        <w:tabs>
          <w:tab w:val="right" w:leader="dot" w:pos="8306"/>
        </w:tabs>
      </w:pPr>
      <w:hyperlink w:anchor="_Toc27518" w:history="1">
        <w:r>
          <w:rPr>
            <w:rFonts w:ascii="仿宋" w:eastAsia="仿宋" w:hAnsi="仿宋" w:cs="仿宋" w:hint="eastAsia"/>
            <w:lang w:eastAsia="zh-CN"/>
          </w:rPr>
          <w:t>八、路面清洁装备项目技术管理</w:t>
        </w:r>
        <w:r>
          <w:tab/>
        </w:r>
        <w:r>
          <w:fldChar w:fldCharType="begin"/>
        </w:r>
        <w:r>
          <w:instrText xml:space="preserve"> PAGEREF _Toc27518 \h </w:instrText>
        </w:r>
        <w:r>
          <w:fldChar w:fldCharType="separate"/>
        </w:r>
        <w:r>
          <w:t>27</w:t>
        </w:r>
        <w:r>
          <w:fldChar w:fldCharType="end"/>
        </w:r>
      </w:hyperlink>
    </w:p>
    <w:p>
      <w:pPr>
        <w:pStyle w:val="TOC2"/>
        <w:tabs>
          <w:tab w:val="right" w:leader="dot" w:pos="8306"/>
        </w:tabs>
      </w:pPr>
      <w:hyperlink w:anchor="_Toc20967" w:history="1">
        <w:r>
          <w:rPr>
            <w:rFonts w:ascii="仿宋" w:eastAsia="仿宋" w:hAnsi="仿宋" w:cs="仿宋" w:hint="eastAsia"/>
            <w:lang w:eastAsia="zh-CN"/>
          </w:rPr>
          <w:t>(一)、技术方案选用方向</w:t>
        </w:r>
        <w:r>
          <w:tab/>
        </w:r>
        <w:r>
          <w:fldChar w:fldCharType="begin"/>
        </w:r>
        <w:r>
          <w:instrText xml:space="preserve"> PAGEREF _Toc20967 \h </w:instrText>
        </w:r>
        <w:r>
          <w:fldChar w:fldCharType="separate"/>
        </w:r>
        <w:r>
          <w:t>27</w:t>
        </w:r>
        <w:r>
          <w:fldChar w:fldCharType="end"/>
        </w:r>
      </w:hyperlink>
    </w:p>
    <w:p>
      <w:pPr>
        <w:pStyle w:val="TOC2"/>
        <w:tabs>
          <w:tab w:val="right" w:leader="dot" w:pos="8306"/>
        </w:tabs>
      </w:pPr>
      <w:hyperlink w:anchor="_Toc10226" w:history="1">
        <w:r>
          <w:rPr>
            <w:rFonts w:ascii="仿宋" w:eastAsia="仿宋" w:hAnsi="仿宋" w:cs="仿宋" w:hint="eastAsia"/>
            <w:lang w:eastAsia="zh-CN"/>
          </w:rPr>
          <w:t>(二)、工艺技术方案选用原则</w:t>
        </w:r>
        <w:r>
          <w:tab/>
        </w:r>
        <w:r>
          <w:fldChar w:fldCharType="begin"/>
        </w:r>
        <w:r>
          <w:instrText xml:space="preserve"> PAGEREF _Toc10226 \h </w:instrText>
        </w:r>
        <w:r>
          <w:fldChar w:fldCharType="separate"/>
        </w:r>
        <w:r>
          <w:t>29</w:t>
        </w:r>
        <w:r>
          <w:fldChar w:fldCharType="end"/>
        </w:r>
      </w:hyperlink>
    </w:p>
    <w:p>
      <w:pPr>
        <w:pStyle w:val="TOC2"/>
        <w:tabs>
          <w:tab w:val="right" w:leader="dot" w:pos="8306"/>
        </w:tabs>
      </w:pPr>
      <w:hyperlink w:anchor="_Toc1329" w:history="1">
        <w:r>
          <w:rPr>
            <w:rFonts w:ascii="仿宋" w:eastAsia="仿宋" w:hAnsi="仿宋" w:cs="仿宋" w:hint="eastAsia"/>
            <w:lang w:eastAsia="zh-CN"/>
          </w:rPr>
          <w:t>(三)、工艺技术方案要求</w:t>
        </w:r>
        <w:r>
          <w:tab/>
        </w:r>
        <w:r>
          <w:fldChar w:fldCharType="begin"/>
        </w:r>
        <w:r>
          <w:instrText xml:space="preserve"> PAGEREF _Toc1329 \h </w:instrText>
        </w:r>
        <w:r>
          <w:fldChar w:fldCharType="separate"/>
        </w:r>
        <w:r>
          <w:t>31</w:t>
        </w:r>
        <w:r>
          <w:fldChar w:fldCharType="end"/>
        </w:r>
      </w:hyperlink>
    </w:p>
    <w:p>
      <w:pPr>
        <w:pStyle w:val="TOC1"/>
        <w:tabs>
          <w:tab w:val="right" w:leader="dot" w:pos="8306"/>
        </w:tabs>
      </w:pPr>
      <w:hyperlink w:anchor="_Toc7617" w:history="1">
        <w:r>
          <w:rPr>
            <w:rFonts w:ascii="仿宋" w:eastAsia="仿宋" w:hAnsi="仿宋" w:cs="仿宋" w:hint="eastAsia"/>
            <w:lang w:eastAsia="zh-CN"/>
          </w:rPr>
          <w:t>九、路面清洁装备项目环境影响分析</w:t>
        </w:r>
        <w:r>
          <w:tab/>
        </w:r>
        <w:r>
          <w:fldChar w:fldCharType="begin"/>
        </w:r>
        <w:r>
          <w:instrText xml:space="preserve"> PAGEREF _Toc7617 \h </w:instrText>
        </w:r>
        <w:r>
          <w:fldChar w:fldCharType="separate"/>
        </w:r>
        <w:r>
          <w:t>34</w:t>
        </w:r>
        <w:r>
          <w:fldChar w:fldCharType="end"/>
        </w:r>
      </w:hyperlink>
    </w:p>
    <w:p>
      <w:pPr>
        <w:pStyle w:val="TOC2"/>
        <w:tabs>
          <w:tab w:val="right" w:leader="dot" w:pos="8306"/>
        </w:tabs>
      </w:pPr>
      <w:hyperlink w:anchor="_Toc6104" w:history="1">
        <w:r>
          <w:rPr>
            <w:rFonts w:ascii="仿宋" w:eastAsia="仿宋" w:hAnsi="仿宋" w:cs="仿宋" w:hint="eastAsia"/>
            <w:lang w:eastAsia="zh-CN"/>
          </w:rPr>
          <w:t>(一)、建设区域环境质量现状</w:t>
        </w:r>
        <w:r>
          <w:tab/>
        </w:r>
        <w:r>
          <w:fldChar w:fldCharType="begin"/>
        </w:r>
        <w:r>
          <w:instrText xml:space="preserve"> PAGEREF _Toc6104 \h </w:instrText>
        </w:r>
        <w:r>
          <w:fldChar w:fldCharType="separate"/>
        </w:r>
        <w:r>
          <w:t>34</w:t>
        </w:r>
        <w:r>
          <w:fldChar w:fldCharType="end"/>
        </w:r>
      </w:hyperlink>
    </w:p>
    <w:p>
      <w:pPr>
        <w:pStyle w:val="TOC2"/>
        <w:tabs>
          <w:tab w:val="right" w:leader="dot" w:pos="8306"/>
        </w:tabs>
      </w:pPr>
      <w:hyperlink w:anchor="_Toc8237" w:history="1">
        <w:r>
          <w:rPr>
            <w:rFonts w:ascii="仿宋" w:eastAsia="仿宋" w:hAnsi="仿宋" w:cs="仿宋" w:hint="eastAsia"/>
            <w:lang w:eastAsia="zh-CN"/>
          </w:rPr>
          <w:t>(二)、建设期环境保护</w:t>
        </w:r>
        <w:r>
          <w:tab/>
        </w:r>
        <w:r>
          <w:fldChar w:fldCharType="begin"/>
        </w:r>
        <w:r>
          <w:instrText xml:space="preserve"> PAGEREF _Toc8237 \h </w:instrText>
        </w:r>
        <w:r>
          <w:fldChar w:fldCharType="separate"/>
        </w:r>
        <w:r>
          <w:t>35</w:t>
        </w:r>
        <w:r>
          <w:fldChar w:fldCharType="end"/>
        </w:r>
      </w:hyperlink>
    </w:p>
    <w:p>
      <w:pPr>
        <w:pStyle w:val="TOC2"/>
        <w:tabs>
          <w:tab w:val="right" w:leader="dot" w:pos="8306"/>
        </w:tabs>
      </w:pPr>
      <w:hyperlink w:anchor="_Toc7570" w:history="1">
        <w:r>
          <w:rPr>
            <w:rFonts w:ascii="仿宋" w:eastAsia="仿宋" w:hAnsi="仿宋" w:cs="仿宋" w:hint="eastAsia"/>
            <w:lang w:eastAsia="zh-CN"/>
          </w:rPr>
          <w:t>(三)、运营期环境保护</w:t>
        </w:r>
        <w:r>
          <w:tab/>
        </w:r>
        <w:r>
          <w:fldChar w:fldCharType="begin"/>
        </w:r>
        <w:r>
          <w:instrText xml:space="preserve"> PAGEREF _Toc7570 \h </w:instrText>
        </w:r>
        <w:r>
          <w:fldChar w:fldCharType="separate"/>
        </w:r>
        <w:r>
          <w:t>36</w:t>
        </w:r>
        <w:r>
          <w:fldChar w:fldCharType="end"/>
        </w:r>
      </w:hyperlink>
    </w:p>
    <w:p>
      <w:pPr>
        <w:pStyle w:val="TOC2"/>
        <w:tabs>
          <w:tab w:val="right" w:leader="dot" w:pos="8306"/>
        </w:tabs>
      </w:pPr>
      <w:hyperlink w:anchor="_Toc13220" w:history="1">
        <w:r>
          <w:rPr>
            <w:rFonts w:ascii="仿宋" w:eastAsia="仿宋" w:hAnsi="仿宋" w:cs="仿宋" w:hint="eastAsia"/>
            <w:lang w:eastAsia="zh-CN"/>
          </w:rPr>
          <w:t>(四)、路面清洁装备项目建设对区域经济的影响</w:t>
        </w:r>
        <w:r>
          <w:tab/>
        </w:r>
        <w:r>
          <w:fldChar w:fldCharType="begin"/>
        </w:r>
        <w:r>
          <w:instrText xml:space="preserve"> PAGEREF _Toc13220 \h </w:instrText>
        </w:r>
        <w:r>
          <w:fldChar w:fldCharType="separate"/>
        </w:r>
        <w:r>
          <w:t>38</w:t>
        </w:r>
        <w:r>
          <w:fldChar w:fldCharType="end"/>
        </w:r>
      </w:hyperlink>
    </w:p>
    <w:p>
      <w:pPr>
        <w:pStyle w:val="TOC2"/>
        <w:tabs>
          <w:tab w:val="right" w:leader="dot" w:pos="8306"/>
        </w:tabs>
      </w:pPr>
      <w:hyperlink w:anchor="_Toc4704" w:history="1">
        <w:r>
          <w:rPr>
            <w:rFonts w:ascii="仿宋" w:eastAsia="仿宋" w:hAnsi="仿宋" w:cs="仿宋" w:hint="eastAsia"/>
            <w:lang w:eastAsia="zh-CN"/>
          </w:rPr>
          <w:t>(五)、废弃物处理</w:t>
        </w:r>
        <w:r>
          <w:tab/>
        </w:r>
        <w:r>
          <w:fldChar w:fldCharType="begin"/>
        </w:r>
        <w:r>
          <w:instrText xml:space="preserve"> PAGEREF _Toc4704 \h </w:instrText>
        </w:r>
        <w:r>
          <w:fldChar w:fldCharType="separate"/>
        </w:r>
        <w:r>
          <w:t>40</w:t>
        </w:r>
        <w:r>
          <w:fldChar w:fldCharType="end"/>
        </w:r>
      </w:hyperlink>
    </w:p>
    <w:p>
      <w:pPr>
        <w:pStyle w:val="TOC2"/>
        <w:tabs>
          <w:tab w:val="right" w:leader="dot" w:pos="8306"/>
        </w:tabs>
      </w:pPr>
      <w:hyperlink w:anchor="_Toc28741" w:history="1">
        <w:r>
          <w:rPr>
            <w:rFonts w:ascii="仿宋" w:eastAsia="仿宋" w:hAnsi="仿宋" w:cs="仿宋" w:hint="eastAsia"/>
            <w:lang w:eastAsia="zh-CN"/>
          </w:rPr>
          <w:t>(六)、特殊环境影响分析</w:t>
        </w:r>
        <w:r>
          <w:tab/>
        </w:r>
        <w:r>
          <w:fldChar w:fldCharType="begin"/>
        </w:r>
        <w:r>
          <w:instrText xml:space="preserve"> PAGEREF _Toc28741 \h </w:instrText>
        </w:r>
        <w:r>
          <w:fldChar w:fldCharType="separate"/>
        </w:r>
        <w:r>
          <w:t>41</w:t>
        </w:r>
        <w:r>
          <w:fldChar w:fldCharType="end"/>
        </w:r>
      </w:hyperlink>
    </w:p>
    <w:p>
      <w:pPr>
        <w:pStyle w:val="TOC2"/>
        <w:tabs>
          <w:tab w:val="right" w:leader="dot" w:pos="8306"/>
        </w:tabs>
      </w:pPr>
      <w:hyperlink w:anchor="_Toc4475" w:history="1">
        <w:r>
          <w:rPr>
            <w:rFonts w:ascii="仿宋" w:eastAsia="仿宋" w:hAnsi="仿宋" w:cs="仿宋" w:hint="eastAsia"/>
            <w:lang w:eastAsia="zh-CN"/>
          </w:rPr>
          <w:t>(七)、清洁生产</w:t>
        </w:r>
        <w:r>
          <w:tab/>
        </w:r>
        <w:r>
          <w:fldChar w:fldCharType="begin"/>
        </w:r>
        <w:r>
          <w:instrText xml:space="preserve"> PAGEREF _Toc4475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90" w:history="1">
        <w:r>
          <w:rPr>
            <w:rFonts w:ascii="仿宋" w:eastAsia="仿宋" w:hAnsi="仿宋" w:cs="仿宋" w:hint="eastAsia"/>
            <w:lang w:eastAsia="zh-CN"/>
          </w:rPr>
          <w:t>(八)、环境保护综合评价</w:t>
        </w:r>
        <w:r>
          <w:tab/>
        </w:r>
        <w:r>
          <w:fldChar w:fldCharType="begin"/>
        </w:r>
        <w:r>
          <w:instrText xml:space="preserve"> PAGEREF _Toc16790 \h </w:instrText>
        </w:r>
        <w:r>
          <w:fldChar w:fldCharType="separate"/>
        </w:r>
        <w:r>
          <w:t>43</w:t>
        </w:r>
        <w:r>
          <w:fldChar w:fldCharType="end"/>
        </w:r>
      </w:hyperlink>
    </w:p>
    <w:p>
      <w:pPr>
        <w:pStyle w:val="TOC1"/>
        <w:tabs>
          <w:tab w:val="right" w:leader="dot" w:pos="8306"/>
        </w:tabs>
      </w:pPr>
      <w:hyperlink w:anchor="_Toc26815" w:history="1">
        <w:r>
          <w:rPr>
            <w:rFonts w:ascii="仿宋" w:eastAsia="仿宋" w:hAnsi="仿宋" w:cs="仿宋" w:hint="eastAsia"/>
            <w:lang w:eastAsia="zh-CN"/>
          </w:rPr>
          <w:t>十、路面清洁装备项目风险管理</w:t>
        </w:r>
        <w:r>
          <w:tab/>
        </w:r>
        <w:r>
          <w:fldChar w:fldCharType="begin"/>
        </w:r>
        <w:r>
          <w:instrText xml:space="preserve"> PAGEREF _Toc26815 \h </w:instrText>
        </w:r>
        <w:r>
          <w:fldChar w:fldCharType="separate"/>
        </w:r>
        <w:r>
          <w:t>44</w:t>
        </w:r>
        <w:r>
          <w:fldChar w:fldCharType="end"/>
        </w:r>
      </w:hyperlink>
    </w:p>
    <w:p>
      <w:pPr>
        <w:pStyle w:val="TOC2"/>
        <w:tabs>
          <w:tab w:val="right" w:leader="dot" w:pos="8306"/>
        </w:tabs>
      </w:pPr>
      <w:hyperlink w:anchor="_Toc13512" w:history="1">
        <w:r>
          <w:rPr>
            <w:rFonts w:ascii="仿宋" w:eastAsia="仿宋" w:hAnsi="仿宋" w:cs="仿宋" w:hint="eastAsia"/>
            <w:lang w:eastAsia="zh-CN"/>
          </w:rPr>
          <w:t>(一)、风险识别与评估</w:t>
        </w:r>
        <w:r>
          <w:tab/>
        </w:r>
        <w:r>
          <w:fldChar w:fldCharType="begin"/>
        </w:r>
        <w:r>
          <w:instrText xml:space="preserve"> PAGEREF _Toc13512 \h </w:instrText>
        </w:r>
        <w:r>
          <w:fldChar w:fldCharType="separate"/>
        </w:r>
        <w:r>
          <w:t>44</w:t>
        </w:r>
        <w:r>
          <w:fldChar w:fldCharType="end"/>
        </w:r>
      </w:hyperlink>
    </w:p>
    <w:p>
      <w:pPr>
        <w:pStyle w:val="TOC2"/>
        <w:tabs>
          <w:tab w:val="right" w:leader="dot" w:pos="8306"/>
        </w:tabs>
      </w:pPr>
      <w:hyperlink w:anchor="_Toc5200" w:history="1">
        <w:r>
          <w:rPr>
            <w:rFonts w:ascii="仿宋" w:eastAsia="仿宋" w:hAnsi="仿宋" w:cs="仿宋" w:hint="eastAsia"/>
            <w:lang w:eastAsia="zh-CN"/>
          </w:rPr>
          <w:t>(二)、风险应对策略</w:t>
        </w:r>
        <w:r>
          <w:tab/>
        </w:r>
        <w:r>
          <w:fldChar w:fldCharType="begin"/>
        </w:r>
        <w:r>
          <w:instrText xml:space="preserve"> PAGEREF _Toc5200 \h </w:instrText>
        </w:r>
        <w:r>
          <w:fldChar w:fldCharType="separate"/>
        </w:r>
        <w:r>
          <w:t>46</w:t>
        </w:r>
        <w:r>
          <w:fldChar w:fldCharType="end"/>
        </w:r>
      </w:hyperlink>
    </w:p>
    <w:p>
      <w:pPr>
        <w:pStyle w:val="TOC2"/>
        <w:tabs>
          <w:tab w:val="right" w:leader="dot" w:pos="8306"/>
        </w:tabs>
      </w:pPr>
      <w:hyperlink w:anchor="_Toc21054" w:history="1">
        <w:r>
          <w:rPr>
            <w:rFonts w:ascii="仿宋" w:eastAsia="仿宋" w:hAnsi="仿宋" w:cs="仿宋" w:hint="eastAsia"/>
            <w:lang w:eastAsia="zh-CN"/>
          </w:rPr>
          <w:t>(三)、风险监控与控制</w:t>
        </w:r>
        <w:r>
          <w:tab/>
        </w:r>
        <w:r>
          <w:fldChar w:fldCharType="begin"/>
        </w:r>
        <w:r>
          <w:instrText xml:space="preserve"> PAGEREF _Toc21054 \h </w:instrText>
        </w:r>
        <w:r>
          <w:fldChar w:fldCharType="separate"/>
        </w:r>
        <w:r>
          <w:t>47</w:t>
        </w:r>
        <w:r>
          <w:fldChar w:fldCharType="end"/>
        </w:r>
      </w:hyperlink>
    </w:p>
    <w:p>
      <w:pPr>
        <w:pStyle w:val="TOC1"/>
        <w:tabs>
          <w:tab w:val="right" w:leader="dot" w:pos="8306"/>
        </w:tabs>
      </w:pPr>
      <w:hyperlink w:anchor="_Toc19600" w:history="1">
        <w:r>
          <w:rPr>
            <w:rFonts w:ascii="仿宋" w:eastAsia="仿宋" w:hAnsi="仿宋" w:cs="仿宋" w:hint="eastAsia"/>
            <w:lang w:eastAsia="zh-CN"/>
          </w:rPr>
          <w:t>十一、路面清洁装备项目投资规划</w:t>
        </w:r>
        <w:r>
          <w:tab/>
        </w:r>
        <w:r>
          <w:fldChar w:fldCharType="begin"/>
        </w:r>
        <w:r>
          <w:instrText xml:space="preserve"> PAGEREF _Toc19600 \h </w:instrText>
        </w:r>
        <w:r>
          <w:fldChar w:fldCharType="separate"/>
        </w:r>
        <w:r>
          <w:t>48</w:t>
        </w:r>
        <w:r>
          <w:fldChar w:fldCharType="end"/>
        </w:r>
      </w:hyperlink>
    </w:p>
    <w:p>
      <w:pPr>
        <w:pStyle w:val="TOC2"/>
        <w:tabs>
          <w:tab w:val="right" w:leader="dot" w:pos="8306"/>
        </w:tabs>
      </w:pPr>
      <w:hyperlink w:anchor="_Toc9270" w:history="1">
        <w:r>
          <w:rPr>
            <w:rFonts w:ascii="仿宋" w:eastAsia="仿宋" w:hAnsi="仿宋" w:cs="仿宋" w:hint="eastAsia"/>
            <w:lang w:eastAsia="zh-CN"/>
          </w:rPr>
          <w:t>(一)、路面清洁装备项目总投资估算</w:t>
        </w:r>
        <w:r>
          <w:tab/>
        </w:r>
        <w:r>
          <w:fldChar w:fldCharType="begin"/>
        </w:r>
        <w:r>
          <w:instrText xml:space="preserve"> PAGEREF _Toc9270 \h </w:instrText>
        </w:r>
        <w:r>
          <w:fldChar w:fldCharType="separate"/>
        </w:r>
        <w:r>
          <w:t>48</w:t>
        </w:r>
        <w:r>
          <w:fldChar w:fldCharType="end"/>
        </w:r>
      </w:hyperlink>
    </w:p>
    <w:p>
      <w:pPr>
        <w:pStyle w:val="TOC2"/>
        <w:tabs>
          <w:tab w:val="right" w:leader="dot" w:pos="8306"/>
        </w:tabs>
      </w:pPr>
      <w:hyperlink w:anchor="_Toc24736" w:history="1">
        <w:r>
          <w:rPr>
            <w:rFonts w:ascii="仿宋" w:eastAsia="仿宋" w:hAnsi="仿宋" w:cs="仿宋" w:hint="eastAsia"/>
            <w:lang w:eastAsia="zh-CN"/>
          </w:rPr>
          <w:t>(二)、资金筹措</w:t>
        </w:r>
        <w:r>
          <w:tab/>
        </w:r>
        <w:r>
          <w:fldChar w:fldCharType="begin"/>
        </w:r>
        <w:r>
          <w:instrText xml:space="preserve"> PAGEREF _Toc24736 \h </w:instrText>
        </w:r>
        <w:r>
          <w:fldChar w:fldCharType="separate"/>
        </w:r>
        <w:r>
          <w:t>50</w:t>
        </w:r>
        <w:r>
          <w:fldChar w:fldCharType="end"/>
        </w:r>
      </w:hyperlink>
    </w:p>
    <w:p>
      <w:pPr>
        <w:pStyle w:val="TOC1"/>
        <w:tabs>
          <w:tab w:val="right" w:leader="dot" w:pos="8306"/>
        </w:tabs>
      </w:pPr>
      <w:hyperlink w:anchor="_Toc23487" w:history="1">
        <w:r>
          <w:rPr>
            <w:rFonts w:ascii="仿宋" w:eastAsia="仿宋" w:hAnsi="仿宋" w:cs="仿宋" w:hint="eastAsia"/>
            <w:lang w:eastAsia="zh-CN"/>
          </w:rPr>
          <w:t>十二、生产安全保护</w:t>
        </w:r>
        <w:r>
          <w:tab/>
        </w:r>
        <w:r>
          <w:fldChar w:fldCharType="begin"/>
        </w:r>
        <w:r>
          <w:instrText xml:space="preserve"> PAGEREF _Toc23487 \h </w:instrText>
        </w:r>
        <w:r>
          <w:fldChar w:fldCharType="separate"/>
        </w:r>
        <w:r>
          <w:t>50</w:t>
        </w:r>
        <w:r>
          <w:fldChar w:fldCharType="end"/>
        </w:r>
      </w:hyperlink>
    </w:p>
    <w:p>
      <w:pPr>
        <w:pStyle w:val="TOC2"/>
        <w:tabs>
          <w:tab w:val="right" w:leader="dot" w:pos="8306"/>
        </w:tabs>
      </w:pPr>
      <w:hyperlink w:anchor="_Toc10748" w:history="1">
        <w:r>
          <w:rPr>
            <w:rFonts w:ascii="仿宋" w:eastAsia="仿宋" w:hAnsi="仿宋" w:cs="仿宋" w:hint="eastAsia"/>
            <w:lang w:eastAsia="zh-CN"/>
          </w:rPr>
          <w:t>(一)、消防安全</w:t>
        </w:r>
        <w:r>
          <w:tab/>
        </w:r>
        <w:r>
          <w:fldChar w:fldCharType="begin"/>
        </w:r>
        <w:r>
          <w:instrText xml:space="preserve"> PAGEREF _Toc10748 \h </w:instrText>
        </w:r>
        <w:r>
          <w:fldChar w:fldCharType="separate"/>
        </w:r>
        <w:r>
          <w:t>50</w:t>
        </w:r>
        <w:r>
          <w:fldChar w:fldCharType="end"/>
        </w:r>
      </w:hyperlink>
    </w:p>
    <w:p>
      <w:pPr>
        <w:pStyle w:val="TOC2"/>
        <w:tabs>
          <w:tab w:val="right" w:leader="dot" w:pos="8306"/>
        </w:tabs>
      </w:pPr>
      <w:hyperlink w:anchor="_Toc20069" w:history="1">
        <w:r>
          <w:rPr>
            <w:rFonts w:ascii="仿宋" w:eastAsia="仿宋" w:hAnsi="仿宋" w:cs="仿宋" w:hint="eastAsia"/>
            <w:lang w:eastAsia="zh-CN"/>
          </w:rPr>
          <w:t>(二)、防火防爆总图布置措施</w:t>
        </w:r>
        <w:r>
          <w:tab/>
        </w:r>
        <w:r>
          <w:fldChar w:fldCharType="begin"/>
        </w:r>
        <w:r>
          <w:instrText xml:space="preserve"> PAGEREF _Toc20069 \h </w:instrText>
        </w:r>
        <w:r>
          <w:fldChar w:fldCharType="separate"/>
        </w:r>
        <w:r>
          <w:t>52</w:t>
        </w:r>
        <w:r>
          <w:fldChar w:fldCharType="end"/>
        </w:r>
      </w:hyperlink>
    </w:p>
    <w:p>
      <w:pPr>
        <w:pStyle w:val="TOC2"/>
        <w:tabs>
          <w:tab w:val="right" w:leader="dot" w:pos="8306"/>
        </w:tabs>
      </w:pPr>
      <w:hyperlink w:anchor="_Toc2554" w:history="1">
        <w:r>
          <w:rPr>
            <w:rFonts w:ascii="仿宋" w:eastAsia="仿宋" w:hAnsi="仿宋" w:cs="仿宋" w:hint="eastAsia"/>
            <w:lang w:eastAsia="zh-CN"/>
          </w:rPr>
          <w:t>(三)、自然灾害防范措施</w:t>
        </w:r>
        <w:r>
          <w:tab/>
        </w:r>
        <w:r>
          <w:fldChar w:fldCharType="begin"/>
        </w:r>
        <w:r>
          <w:instrText xml:space="preserve"> PAGEREF _Toc2554 \h </w:instrText>
        </w:r>
        <w:r>
          <w:fldChar w:fldCharType="separate"/>
        </w:r>
        <w:r>
          <w:t>53</w:t>
        </w:r>
        <w:r>
          <w:fldChar w:fldCharType="end"/>
        </w:r>
      </w:hyperlink>
    </w:p>
    <w:p>
      <w:pPr>
        <w:pStyle w:val="TOC2"/>
        <w:tabs>
          <w:tab w:val="right" w:leader="dot" w:pos="8306"/>
        </w:tabs>
      </w:pPr>
      <w:hyperlink w:anchor="_Toc6715" w:history="1">
        <w:r>
          <w:rPr>
            <w:rFonts w:ascii="仿宋" w:eastAsia="仿宋" w:hAnsi="仿宋" w:cs="仿宋" w:hint="eastAsia"/>
            <w:lang w:eastAsia="zh-CN"/>
          </w:rPr>
          <w:t>(四)、安全色及安全标志使用要求</w:t>
        </w:r>
        <w:r>
          <w:tab/>
        </w:r>
        <w:r>
          <w:fldChar w:fldCharType="begin"/>
        </w:r>
        <w:r>
          <w:instrText xml:space="preserve"> PAGEREF _Toc6715 \h </w:instrText>
        </w:r>
        <w:r>
          <w:fldChar w:fldCharType="separate"/>
        </w:r>
        <w:r>
          <w:t>54</w:t>
        </w:r>
        <w:r>
          <w:fldChar w:fldCharType="end"/>
        </w:r>
      </w:hyperlink>
    </w:p>
    <w:p>
      <w:pPr>
        <w:pStyle w:val="TOC2"/>
        <w:tabs>
          <w:tab w:val="right" w:leader="dot" w:pos="8306"/>
        </w:tabs>
      </w:pPr>
      <w:hyperlink w:anchor="_Toc10286" w:history="1">
        <w:r>
          <w:rPr>
            <w:rFonts w:ascii="仿宋" w:eastAsia="仿宋" w:hAnsi="仿宋" w:cs="仿宋" w:hint="eastAsia"/>
            <w:lang w:eastAsia="zh-CN"/>
          </w:rPr>
          <w:t>(五)、防尘防毒措施</w:t>
        </w:r>
        <w:r>
          <w:tab/>
        </w:r>
        <w:r>
          <w:fldChar w:fldCharType="begin"/>
        </w:r>
        <w:r>
          <w:instrText xml:space="preserve"> PAGEREF _Toc10286 \h </w:instrText>
        </w:r>
        <w:r>
          <w:fldChar w:fldCharType="separate"/>
        </w:r>
        <w:r>
          <w:t>55</w:t>
        </w:r>
        <w:r>
          <w:fldChar w:fldCharType="end"/>
        </w:r>
      </w:hyperlink>
    </w:p>
    <w:p>
      <w:pPr>
        <w:pStyle w:val="TOC2"/>
        <w:tabs>
          <w:tab w:val="right" w:leader="dot" w:pos="8306"/>
        </w:tabs>
      </w:pPr>
      <w:hyperlink w:anchor="_Toc27428" w:history="1">
        <w:r>
          <w:rPr>
            <w:rFonts w:ascii="仿宋" w:eastAsia="仿宋" w:hAnsi="仿宋" w:cs="仿宋" w:hint="eastAsia"/>
            <w:lang w:eastAsia="zh-CN"/>
          </w:rPr>
          <w:t>(六)、防静电、触电防护及防雷措施</w:t>
        </w:r>
        <w:r>
          <w:tab/>
        </w:r>
        <w:r>
          <w:fldChar w:fldCharType="begin"/>
        </w:r>
        <w:r>
          <w:instrText xml:space="preserve"> PAGEREF _Toc27428 \h </w:instrText>
        </w:r>
        <w:r>
          <w:fldChar w:fldCharType="separate"/>
        </w:r>
        <w:r>
          <w:t>56</w:t>
        </w:r>
        <w:r>
          <w:fldChar w:fldCharType="end"/>
        </w:r>
      </w:hyperlink>
    </w:p>
    <w:p>
      <w:pPr>
        <w:pStyle w:val="TOC2"/>
        <w:tabs>
          <w:tab w:val="right" w:leader="dot" w:pos="8306"/>
        </w:tabs>
      </w:pPr>
      <w:hyperlink w:anchor="_Toc8450" w:history="1">
        <w:r>
          <w:rPr>
            <w:rFonts w:ascii="仿宋" w:eastAsia="仿宋" w:hAnsi="仿宋" w:cs="仿宋" w:hint="eastAsia"/>
            <w:lang w:eastAsia="zh-CN"/>
          </w:rPr>
          <w:t>(七)、机械设备安全保障措施</w:t>
        </w:r>
        <w:r>
          <w:tab/>
        </w:r>
        <w:r>
          <w:fldChar w:fldCharType="begin"/>
        </w:r>
        <w:r>
          <w:instrText xml:space="preserve"> PAGEREF _Toc8450 \h </w:instrText>
        </w:r>
        <w:r>
          <w:fldChar w:fldCharType="separate"/>
        </w:r>
        <w:r>
          <w:t>57</w:t>
        </w:r>
        <w:r>
          <w:fldChar w:fldCharType="end"/>
        </w:r>
      </w:hyperlink>
    </w:p>
    <w:p>
      <w:pPr>
        <w:pStyle w:val="TOC1"/>
        <w:tabs>
          <w:tab w:val="right" w:leader="dot" w:pos="8306"/>
        </w:tabs>
      </w:pPr>
      <w:hyperlink w:anchor="_Toc29590" w:history="1">
        <w:r>
          <w:rPr>
            <w:rFonts w:ascii="仿宋" w:eastAsia="仿宋" w:hAnsi="仿宋" w:cs="仿宋" w:hint="eastAsia"/>
            <w:lang w:eastAsia="zh-CN"/>
          </w:rPr>
          <w:t>十三、风险识别与分类</w:t>
        </w:r>
        <w:r>
          <w:tab/>
        </w:r>
        <w:r>
          <w:fldChar w:fldCharType="begin"/>
        </w:r>
        <w:r>
          <w:instrText xml:space="preserve"> PAGEREF _Toc29590 \h </w:instrText>
        </w:r>
        <w:r>
          <w:fldChar w:fldCharType="separate"/>
        </w:r>
        <w:r>
          <w:t>59</w:t>
        </w:r>
        <w:r>
          <w:fldChar w:fldCharType="end"/>
        </w:r>
      </w:hyperlink>
    </w:p>
    <w:p>
      <w:pPr>
        <w:pStyle w:val="TOC2"/>
        <w:tabs>
          <w:tab w:val="right" w:leader="dot" w:pos="8306"/>
        </w:tabs>
      </w:pPr>
      <w:hyperlink w:anchor="_Toc3590" w:history="1">
        <w:r>
          <w:rPr>
            <w:rFonts w:ascii="仿宋" w:eastAsia="仿宋" w:hAnsi="仿宋" w:cs="仿宋" w:hint="eastAsia"/>
            <w:lang w:eastAsia="zh-CN"/>
          </w:rPr>
          <w:t>(一)、风险识别</w:t>
        </w:r>
        <w:r>
          <w:tab/>
        </w:r>
        <w:r>
          <w:fldChar w:fldCharType="begin"/>
        </w:r>
        <w:r>
          <w:instrText xml:space="preserve"> PAGEREF _Toc3590 \h </w:instrText>
        </w:r>
        <w:r>
          <w:fldChar w:fldCharType="separate"/>
        </w:r>
        <w:r>
          <w:t>59</w:t>
        </w:r>
        <w:r>
          <w:fldChar w:fldCharType="end"/>
        </w:r>
      </w:hyperlink>
    </w:p>
    <w:p>
      <w:pPr>
        <w:pStyle w:val="TOC2"/>
        <w:tabs>
          <w:tab w:val="right" w:leader="dot" w:pos="8306"/>
        </w:tabs>
      </w:pPr>
      <w:hyperlink w:anchor="_Toc31775" w:history="1">
        <w:r>
          <w:rPr>
            <w:rFonts w:ascii="仿宋" w:eastAsia="仿宋" w:hAnsi="仿宋" w:cs="仿宋" w:hint="eastAsia"/>
            <w:lang w:eastAsia="zh-CN"/>
          </w:rPr>
          <w:t>(二)、风险分类</w:t>
        </w:r>
        <w:r>
          <w:tab/>
        </w:r>
        <w:r>
          <w:fldChar w:fldCharType="begin"/>
        </w:r>
        <w:r>
          <w:instrText xml:space="preserve"> PAGEREF _Toc31775 \h </w:instrText>
        </w:r>
        <w:r>
          <w:fldChar w:fldCharType="separate"/>
        </w:r>
        <w:r>
          <w:t>60</w:t>
        </w:r>
        <w:r>
          <w:fldChar w:fldCharType="end"/>
        </w:r>
      </w:hyperlink>
    </w:p>
    <w:p>
      <w:pPr>
        <w:pStyle w:val="TOC1"/>
        <w:tabs>
          <w:tab w:val="right" w:leader="dot" w:pos="8306"/>
        </w:tabs>
      </w:pPr>
      <w:hyperlink w:anchor="_Toc24003" w:history="1">
        <w:r>
          <w:rPr>
            <w:rFonts w:ascii="仿宋" w:eastAsia="仿宋" w:hAnsi="仿宋" w:cs="仿宋" w:hint="eastAsia"/>
            <w:lang w:eastAsia="zh-CN"/>
          </w:rPr>
          <w:t>十四、营销与推广策略</w:t>
        </w:r>
        <w:r>
          <w:tab/>
        </w:r>
        <w:r>
          <w:fldChar w:fldCharType="begin"/>
        </w:r>
        <w:r>
          <w:instrText xml:space="preserve"> PAGEREF _Toc24003 \h </w:instrText>
        </w:r>
        <w:r>
          <w:fldChar w:fldCharType="separate"/>
        </w:r>
        <w:r>
          <w:t>62</w:t>
        </w:r>
        <w:r>
          <w:fldChar w:fldCharType="end"/>
        </w:r>
      </w:hyperlink>
    </w:p>
    <w:p>
      <w:pPr>
        <w:pStyle w:val="TOC2"/>
        <w:tabs>
          <w:tab w:val="right" w:leader="dot" w:pos="8306"/>
        </w:tabs>
      </w:pPr>
      <w:hyperlink w:anchor="_Toc18556" w:history="1">
        <w:r>
          <w:rPr>
            <w:rFonts w:ascii="仿宋" w:eastAsia="仿宋" w:hAnsi="仿宋" w:cs="仿宋" w:hint="eastAsia"/>
            <w:lang w:eastAsia="zh-CN"/>
          </w:rPr>
          <w:t>(一)、产品/服务定位与特点</w:t>
        </w:r>
        <w:r>
          <w:tab/>
        </w:r>
        <w:r>
          <w:fldChar w:fldCharType="begin"/>
        </w:r>
        <w:r>
          <w:instrText xml:space="preserve"> PAGEREF _Toc18556 \h </w:instrText>
        </w:r>
        <w:r>
          <w:fldChar w:fldCharType="separate"/>
        </w:r>
        <w:r>
          <w:t>62</w:t>
        </w:r>
        <w:r>
          <w:fldChar w:fldCharType="end"/>
        </w:r>
      </w:hyperlink>
    </w:p>
    <w:p>
      <w:pPr>
        <w:pStyle w:val="TOC2"/>
        <w:tabs>
          <w:tab w:val="right" w:leader="dot" w:pos="8306"/>
        </w:tabs>
      </w:pPr>
      <w:hyperlink w:anchor="_Toc24338" w:history="1">
        <w:r>
          <w:rPr>
            <w:rFonts w:ascii="仿宋" w:eastAsia="仿宋" w:hAnsi="仿宋" w:cs="仿宋" w:hint="eastAsia"/>
            <w:lang w:eastAsia="zh-CN"/>
          </w:rPr>
          <w:t>(二)、市场定位与竞争分析</w:t>
        </w:r>
        <w:r>
          <w:tab/>
        </w:r>
        <w:r>
          <w:fldChar w:fldCharType="begin"/>
        </w:r>
        <w:r>
          <w:instrText xml:space="preserve"> PAGEREF _Toc24338 \h </w:instrText>
        </w:r>
        <w:r>
          <w:fldChar w:fldCharType="separate"/>
        </w:r>
        <w:r>
          <w:t>63</w:t>
        </w:r>
        <w:r>
          <w:fldChar w:fldCharType="end"/>
        </w:r>
      </w:hyperlink>
    </w:p>
    <w:p>
      <w:pPr>
        <w:pStyle w:val="TOC2"/>
        <w:tabs>
          <w:tab w:val="right" w:leader="dot" w:pos="8306"/>
        </w:tabs>
      </w:pPr>
      <w:hyperlink w:anchor="_Toc17923" w:history="1">
        <w:r>
          <w:rPr>
            <w:rFonts w:ascii="仿宋" w:eastAsia="仿宋" w:hAnsi="仿宋" w:cs="仿宋" w:hint="eastAsia"/>
            <w:lang w:eastAsia="zh-CN"/>
          </w:rPr>
          <w:t>(三)、营销渠道与策略</w:t>
        </w:r>
        <w:r>
          <w:tab/>
        </w:r>
        <w:r>
          <w:fldChar w:fldCharType="begin"/>
        </w:r>
        <w:r>
          <w:instrText xml:space="preserve"> PAGEREF _Toc17923 \h </w:instrText>
        </w:r>
        <w:r>
          <w:fldChar w:fldCharType="separate"/>
        </w:r>
        <w:r>
          <w:t>65</w:t>
        </w:r>
        <w:r>
          <w:fldChar w:fldCharType="end"/>
        </w:r>
      </w:hyperlink>
    </w:p>
    <w:p>
      <w:pPr>
        <w:pStyle w:val="TOC2"/>
        <w:tabs>
          <w:tab w:val="right" w:leader="dot" w:pos="8306"/>
        </w:tabs>
      </w:pPr>
      <w:hyperlink w:anchor="_Toc17479" w:history="1">
        <w:r>
          <w:rPr>
            <w:rFonts w:ascii="仿宋" w:eastAsia="仿宋" w:hAnsi="仿宋" w:cs="仿宋" w:hint="eastAsia"/>
            <w:lang w:eastAsia="zh-CN"/>
          </w:rPr>
          <w:t>(四)、推广与宣传活动</w:t>
        </w:r>
        <w:r>
          <w:tab/>
        </w:r>
        <w:r>
          <w:fldChar w:fldCharType="begin"/>
        </w:r>
        <w:r>
          <w:instrText xml:space="preserve"> PAGEREF _Toc17479 \h </w:instrText>
        </w:r>
        <w:r>
          <w:fldChar w:fldCharType="separate"/>
        </w:r>
        <w:r>
          <w:t>66</w:t>
        </w:r>
        <w:r>
          <w:fldChar w:fldCharType="end"/>
        </w:r>
      </w:hyperlink>
    </w:p>
    <w:p>
      <w:pPr>
        <w:pStyle w:val="TOC1"/>
        <w:tabs>
          <w:tab w:val="right" w:leader="dot" w:pos="8306"/>
        </w:tabs>
      </w:pPr>
      <w:hyperlink w:anchor="_Toc22181" w:history="1">
        <w:r>
          <w:rPr>
            <w:rFonts w:ascii="仿宋" w:eastAsia="仿宋" w:hAnsi="仿宋" w:cs="仿宋" w:hint="eastAsia"/>
            <w:lang w:eastAsia="zh-CN"/>
          </w:rPr>
          <w:t>十五、利益相关者分析与沟通计划</w:t>
        </w:r>
        <w:r>
          <w:tab/>
        </w:r>
        <w:r>
          <w:fldChar w:fldCharType="begin"/>
        </w:r>
        <w:r>
          <w:instrText xml:space="preserve"> PAGEREF _Toc22181 \h </w:instrText>
        </w:r>
        <w:r>
          <w:fldChar w:fldCharType="separate"/>
        </w:r>
        <w:r>
          <w:t>71</w:t>
        </w:r>
        <w:r>
          <w:fldChar w:fldCharType="end"/>
        </w:r>
      </w:hyperlink>
    </w:p>
    <w:p>
      <w:pPr>
        <w:pStyle w:val="TOC2"/>
        <w:tabs>
          <w:tab w:val="right" w:leader="dot" w:pos="8306"/>
        </w:tabs>
      </w:pPr>
      <w:hyperlink w:anchor="_Toc17594" w:history="1">
        <w:r>
          <w:rPr>
            <w:rFonts w:ascii="仿宋" w:eastAsia="仿宋" w:hAnsi="仿宋" w:cs="仿宋" w:hint="eastAsia"/>
            <w:lang w:eastAsia="zh-CN"/>
          </w:rPr>
          <w:t>(一)、利益相关者分析</w:t>
        </w:r>
        <w:r>
          <w:tab/>
        </w:r>
        <w:r>
          <w:fldChar w:fldCharType="begin"/>
        </w:r>
        <w:r>
          <w:instrText xml:space="preserve"> PAGEREF _Toc17594 \h </w:instrText>
        </w:r>
        <w:r>
          <w:fldChar w:fldCharType="separate"/>
        </w:r>
        <w:r>
          <w:t>71</w:t>
        </w:r>
        <w:r>
          <w:fldChar w:fldCharType="end"/>
        </w:r>
      </w:hyperlink>
    </w:p>
    <w:p>
      <w:pPr>
        <w:pStyle w:val="TOC2"/>
        <w:tabs>
          <w:tab w:val="right" w:leader="dot" w:pos="8306"/>
        </w:tabs>
      </w:pPr>
      <w:hyperlink w:anchor="_Toc25826" w:history="1">
        <w:r>
          <w:rPr>
            <w:rFonts w:ascii="仿宋" w:eastAsia="仿宋" w:hAnsi="仿宋" w:cs="仿宋" w:hint="eastAsia"/>
            <w:lang w:eastAsia="zh-CN"/>
          </w:rPr>
          <w:t>(二)、沟通计划</w:t>
        </w:r>
        <w:r>
          <w:tab/>
        </w:r>
        <w:r>
          <w:fldChar w:fldCharType="begin"/>
        </w:r>
        <w:r>
          <w:instrText xml:space="preserve"> PAGEREF _Toc25826 \h </w:instrText>
        </w:r>
        <w:r>
          <w:fldChar w:fldCharType="separate"/>
        </w:r>
        <w:r>
          <w:t>72</w:t>
        </w:r>
        <w:r>
          <w:fldChar w:fldCharType="end"/>
        </w:r>
      </w:hyperlink>
    </w:p>
    <w:p>
      <w:pPr>
        <w:pStyle w:val="TOC1"/>
        <w:tabs>
          <w:tab w:val="right" w:leader="dot" w:pos="8306"/>
        </w:tabs>
      </w:pPr>
      <w:hyperlink w:anchor="_Toc30565" w:history="1">
        <w:r>
          <w:rPr>
            <w:rFonts w:ascii="仿宋" w:eastAsia="仿宋" w:hAnsi="仿宋" w:cs="仿宋" w:hint="eastAsia"/>
            <w:lang w:eastAsia="zh-CN"/>
          </w:rPr>
          <w:t>十六、供应链管理</w:t>
        </w:r>
        <w:r>
          <w:tab/>
        </w:r>
        <w:r>
          <w:fldChar w:fldCharType="begin"/>
        </w:r>
        <w:r>
          <w:instrText xml:space="preserve"> PAGEREF _Toc30565 \h </w:instrText>
        </w:r>
        <w:r>
          <w:fldChar w:fldCharType="separate"/>
        </w:r>
        <w:r>
          <w:t>73</w:t>
        </w:r>
        <w:r>
          <w:fldChar w:fldCharType="end"/>
        </w:r>
      </w:hyperlink>
    </w:p>
    <w:p>
      <w:pPr>
        <w:pStyle w:val="TOC2"/>
        <w:tabs>
          <w:tab w:val="right" w:leader="dot" w:pos="8306"/>
        </w:tabs>
      </w:pPr>
      <w:hyperlink w:anchor="_Toc4183" w:history="1">
        <w:r>
          <w:rPr>
            <w:rFonts w:ascii="仿宋" w:eastAsia="仿宋" w:hAnsi="仿宋" w:cs="仿宋" w:hint="eastAsia"/>
            <w:lang w:eastAsia="zh-CN"/>
          </w:rPr>
          <w:t>(一)、供应链战略规划</w:t>
        </w:r>
        <w:r>
          <w:tab/>
        </w:r>
        <w:r>
          <w:fldChar w:fldCharType="begin"/>
        </w:r>
        <w:r>
          <w:instrText xml:space="preserve"> PAGEREF _Toc4183 \h </w:instrText>
        </w:r>
        <w:r>
          <w:fldChar w:fldCharType="separate"/>
        </w:r>
        <w:r>
          <w:t>73</w:t>
        </w:r>
        <w:r>
          <w:fldChar w:fldCharType="end"/>
        </w:r>
      </w:hyperlink>
    </w:p>
    <w:p>
      <w:pPr>
        <w:pStyle w:val="TOC2"/>
        <w:tabs>
          <w:tab w:val="right" w:leader="dot" w:pos="8306"/>
        </w:tabs>
      </w:pPr>
      <w:hyperlink w:anchor="_Toc6074" w:history="1">
        <w:r>
          <w:rPr>
            <w:rFonts w:ascii="仿宋" w:eastAsia="仿宋" w:hAnsi="仿宋" w:cs="仿宋" w:hint="eastAsia"/>
            <w:lang w:eastAsia="zh-CN"/>
          </w:rPr>
          <w:t>(二)、供应商选择与合作</w:t>
        </w:r>
        <w:r>
          <w:tab/>
        </w:r>
        <w:r>
          <w:fldChar w:fldCharType="begin"/>
        </w:r>
        <w:r>
          <w:instrText xml:space="preserve"> PAGEREF _Toc6074 \h </w:instrText>
        </w:r>
        <w:r>
          <w:fldChar w:fldCharType="separate"/>
        </w:r>
        <w:r>
          <w:t>75</w:t>
        </w:r>
        <w:r>
          <w:fldChar w:fldCharType="end"/>
        </w:r>
      </w:hyperlink>
    </w:p>
    <w:p>
      <w:pPr>
        <w:pStyle w:val="TOC2"/>
        <w:tabs>
          <w:tab w:val="right" w:leader="dot" w:pos="8306"/>
        </w:tabs>
      </w:pPr>
      <w:hyperlink w:anchor="_Toc32728" w:history="1">
        <w:r>
          <w:rPr>
            <w:rFonts w:ascii="仿宋" w:eastAsia="仿宋" w:hAnsi="仿宋" w:cs="仿宋" w:hint="eastAsia"/>
            <w:lang w:eastAsia="zh-CN"/>
          </w:rPr>
          <w:t>(三)、物流与库存管理</w:t>
        </w:r>
        <w:r>
          <w:tab/>
        </w:r>
        <w:r>
          <w:fldChar w:fldCharType="begin"/>
        </w:r>
        <w:r>
          <w:instrText xml:space="preserve"> PAGEREF _Toc32728 \h </w:instrText>
        </w:r>
        <w:r>
          <w:fldChar w:fldCharType="separate"/>
        </w:r>
        <w:r>
          <w:t>76</w:t>
        </w:r>
        <w:r>
          <w:fldChar w:fldCharType="end"/>
        </w:r>
      </w:hyperlink>
    </w:p>
    <w:p>
      <w:pPr>
        <w:pStyle w:val="TOC1"/>
        <w:tabs>
          <w:tab w:val="right" w:leader="dot" w:pos="8306"/>
        </w:tabs>
      </w:pPr>
      <w:hyperlink w:anchor="_Toc11739" w:history="1">
        <w:r>
          <w:rPr>
            <w:rFonts w:ascii="仿宋" w:eastAsia="仿宋" w:hAnsi="仿宋" w:cs="仿宋" w:hint="eastAsia"/>
            <w:lang w:eastAsia="zh-CN"/>
          </w:rPr>
          <w:t>十七、路面清洁装备项目工程方案分析</w:t>
        </w:r>
        <w:r>
          <w:tab/>
        </w:r>
        <w:r>
          <w:fldChar w:fldCharType="begin"/>
        </w:r>
        <w:r>
          <w:instrText xml:space="preserve"> PAGEREF _Toc11739 \h </w:instrText>
        </w:r>
        <w:r>
          <w:fldChar w:fldCharType="separate"/>
        </w:r>
        <w:r>
          <w:t>77</w:t>
        </w:r>
        <w:r>
          <w:fldChar w:fldCharType="end"/>
        </w:r>
      </w:hyperlink>
    </w:p>
    <w:p>
      <w:pPr>
        <w:pStyle w:val="TOC2"/>
        <w:tabs>
          <w:tab w:val="right" w:leader="dot" w:pos="8306"/>
        </w:tabs>
      </w:pPr>
      <w:hyperlink w:anchor="_Toc3373" w:history="1">
        <w:r>
          <w:rPr>
            <w:rFonts w:ascii="仿宋" w:eastAsia="仿宋" w:hAnsi="仿宋" w:cs="仿宋" w:hint="eastAsia"/>
            <w:lang w:eastAsia="zh-CN"/>
          </w:rPr>
          <w:t>(一)、建筑工程设计原则</w:t>
        </w:r>
        <w:r>
          <w:tab/>
        </w:r>
        <w:r>
          <w:fldChar w:fldCharType="begin"/>
        </w:r>
        <w:r>
          <w:instrText xml:space="preserve"> PAGEREF _Toc3373 \h </w:instrText>
        </w:r>
        <w:r>
          <w:fldChar w:fldCharType="separate"/>
        </w:r>
        <w:r>
          <w:t>77</w:t>
        </w:r>
        <w:r>
          <w:fldChar w:fldCharType="end"/>
        </w:r>
      </w:hyperlink>
    </w:p>
    <w:p>
      <w:pPr>
        <w:pStyle w:val="TOC2"/>
        <w:tabs>
          <w:tab w:val="right" w:leader="dot" w:pos="8306"/>
        </w:tabs>
      </w:pPr>
      <w:hyperlink w:anchor="_Toc7638" w:history="1">
        <w:r>
          <w:rPr>
            <w:rFonts w:ascii="仿宋" w:eastAsia="仿宋" w:hAnsi="仿宋" w:cs="仿宋" w:hint="eastAsia"/>
            <w:lang w:eastAsia="zh-CN"/>
          </w:rPr>
          <w:t>(二)、土建工程建设指标</w:t>
        </w:r>
        <w:r>
          <w:tab/>
        </w:r>
        <w:r>
          <w:fldChar w:fldCharType="begin"/>
        </w:r>
        <w:r>
          <w:instrText xml:space="preserve"> PAGEREF _Toc7638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7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技术管理特点体现在其创新导向。通过引入最先进的技术趋势和解决方案，路面清洁装备项目致力于提升科技含量、提高质量和效率水平。这意味着我们将采用最新的工具和方法，确保路面清洁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路面清洁装备项目技术管理的显著特征。通过整合不同领域的技术资源，我们实现了跨学科的协同工作。这有助于优化技术架构，提高整体效能。此外，整合性策略还促进了不同技术团队之间的紧密沟通和高效合作，确保路面清洁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路面清洁装备项目所采用的技术。通过不断优化技术方案，路面清洁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路面清洁装备项目团队将在路面清洁装备项目初期识别可能的技术风险，并采取相应的预防和应对措施。通过建立健全的风险评估机制，路面清洁装备项目能够在实施过程中及时发现并解决潜在的技术问题，保障路面清洁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路面清洁装备项目中，技术将成为路面清洁装备项目成功的有力支持。这一深度剖析揭示了技术管理在路面清洁装备项目实施中的关键作用，为路面清洁装备项目的技术基础奠定了坚实的基础。</w:t>
      </w:r>
    </w:p>
    <w:p>
      <w:pPr>
        <w:pStyle w:val="Heading2"/>
        <w:ind w:firstLine="560" w:firstLineChars="200"/>
        <w:rPr>
          <w:rFonts w:ascii="仿宋" w:eastAsia="仿宋" w:hAnsi="仿宋" w:cs="仿宋" w:hint="eastAsia"/>
          <w:sz w:val="28"/>
          <w:lang w:eastAsia="zh-CN"/>
        </w:rPr>
      </w:pPr>
      <w:bookmarkStart w:id="4" w:name="_Toc7911"/>
      <w:r>
        <w:rPr>
          <w:rFonts w:ascii="仿宋" w:eastAsia="仿宋" w:hAnsi="仿宋" w:cs="仿宋" w:hint="eastAsia"/>
          <w:sz w:val="28"/>
          <w:lang w:eastAsia="zh-CN"/>
        </w:rPr>
        <w:t>(二)、路面清洁装备项目工艺技术设计方案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路面清洁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路面清洁装备项目将严格按照相关行业规范要求进行组织。通过有效控制产品质量，路面清洁装备项目将致力于为顾客提供优质的路面清洁装备项目产品和良好的服务。这体现了路面清洁装备项目对于生产活动合规性和质量标准的高度重视，为路面清洁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路面清洁装备项目注重生态效益和清洁生产原则。路面清洁装备项目建设将紧密结合地方特色经济发展，与社会经济发展规划和区域环境保护规划方案相协调一致。通过与当地区域自然生态系统的结合，路面清洁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路面清洁装备项目产品具有多样化的客户需求和个性化的特点。因此，路面清洁装备项目产品规格品种多样，且单批生产数量较小。为满足这一特点，路面清洁装备项目承办单位将建设先进的柔性制造生产线。通过广泛应用柔性制造技术，路面清洁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路面清洁装备项目采用的技术具有较高的技术含量和自动化水平，处于国内先进水平。这一技术选用不仅体现了对生产效率、质量和环境友好性的高标准要求，同时为路面清洁装备项目的可持续发展奠定了坚实的基础。</w:t>
      </w:r>
    </w:p>
    <w:p>
      <w:pPr>
        <w:pStyle w:val="Heading2"/>
        <w:ind w:firstLine="560" w:firstLineChars="200"/>
        <w:rPr>
          <w:rFonts w:ascii="仿宋" w:eastAsia="仿宋" w:hAnsi="仿宋" w:cs="仿宋" w:hint="eastAsia"/>
          <w:sz w:val="28"/>
          <w:lang w:eastAsia="zh-CN"/>
        </w:rPr>
      </w:pPr>
      <w:bookmarkStart w:id="5" w:name="_Toc306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为确保路面清洁装备项目的高效生产和技术实施，我们制定了一套精心设计的设备选型方案，以满足路面清洁装备项目生产、质量和环保的要求。该方案的主要特点如下：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路面清洁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针对路面清洁装备项目产品的多样性和小批量生产的特点，我们将建设柔性制造生产线。通过在设备选型中考虑柔性制造技术，可以灵活应对不同产品规格和生产需求，实现生产线的高度灵活性和适应性。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848"/>
      <w:r>
        <w:rPr>
          <w:rFonts w:ascii="仿宋" w:eastAsia="仿宋" w:hAnsi="仿宋" w:cs="仿宋" w:hint="eastAsia"/>
          <w:sz w:val="28"/>
          <w:lang w:eastAsia="zh-CN"/>
        </w:rPr>
        <w:t>二、路面清洁装备项目危机管理</w:t>
      </w:r>
      <w:bookmarkEnd w:id="6"/>
    </w:p>
    <w:p>
      <w:pPr>
        <w:pStyle w:val="Heading2"/>
        <w:rPr>
          <w:rFonts w:ascii="仿宋" w:eastAsia="仿宋" w:hAnsi="仿宋" w:cs="仿宋" w:hint="eastAsia"/>
          <w:lang w:eastAsia="zh-CN"/>
        </w:rPr>
      </w:pPr>
      <w:bookmarkStart w:id="7" w:name="_Toc1926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路面清洁装备项目危机管理中，危机预警与识别是确保路面清洁装备项目稳健运行的核心步骤。通过建立全面的监测机制，路面清洁装备项目团队旨在及时发现和理解潜在的风险和危机因素，以便采取及时的预防和应对措施，确保路面清洁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首先，通过深入的风险评估，路面清洁装备项目团队全面分析了整个路面清洁装备项目和各个阶段可能存在的威胁。这包括准确评估每个潜在风险的发生概率和可能影响的程度，为后续危机预警提供了有力支持。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路面清洁装备项目团队着重于明确定义路面清洁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路面清洁装备项目进展的持续监控，团队能够及时发现潜在问题并作出迅速反应。路面清洁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在这一阶段，团队的专业素养和反应速度将发挥至关重要的作用，以确保潜在危机能够在初期得到有效的处理，最大程度地减轻负面影响。通过危机预警与识别，路面清洁装备项目得以更有序、可控地推进。</w:t>
      </w:r>
    </w:p>
    <w:p>
      <w:pPr>
        <w:pStyle w:val="Heading2"/>
        <w:ind w:firstLine="560" w:firstLineChars="200"/>
        <w:rPr>
          <w:rFonts w:ascii="仿宋" w:eastAsia="仿宋" w:hAnsi="仿宋" w:cs="仿宋" w:hint="eastAsia"/>
          <w:sz w:val="28"/>
          <w:lang w:eastAsia="zh-CN"/>
        </w:rPr>
      </w:pPr>
      <w:bookmarkStart w:id="8" w:name="_Toc1671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在危机发生时，路面清洁装备项目团队立即行动，成立了应急小组。该小组的任务是迅速制定并实施紧急应对措施，以最小化潜在损失。以下是采取的主要措施：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暂停路面清洁装备项目进度：为遏制危机蔓延，路面清洁装备项目暂时停止进行，以便全面评估当前状况。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资源重新分配：重新评估路面清洁装备项目资源的分配，确保最大限度地减小损失。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实时沟通：与关键利益相关者建立实时沟通机制，向他们传递路面清洁装备项目危机的实际状况，保障路面清洁装备项目核心利益。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在紧急应对的同时，路面清洁装备项目团队强调了团队协作和有效沟通的重要性。以下是团队协作的关键举措：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信息共享机制：建立了信息共享平台，确保团队成员能够及时获取路面清洁装备项目危机的实时信息。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领导者沟通：路面清洁装备项目领导者通过定期会议和即时沟通工具，指导团队应对危机，保持团队稳定运行。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随着危机得到初步控制，路面清洁装备项目团队转向制定恢复计划，以确保路面清洁装备项目能够从中迅速恢复。主要恢复计划包括：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修复受损的进度计划：重新评估路面清洁装备项目进度，制定修复计划，确保路面清洁装备项目尽快回归正常进程。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重新调整资源分配：优化资源分配，确保路面清洁装备项目在有限资源下高效运转。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风险管理机制加强：对路面清洁装备项目风险进行全面评估，制定更强化的风险管理策略，以预防未来可能的危机。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128"/>
      <w:r>
        <w:rPr>
          <w:rFonts w:ascii="仿宋" w:eastAsia="仿宋" w:hAnsi="仿宋" w:cs="仿宋" w:hint="eastAsia"/>
          <w:sz w:val="28"/>
          <w:lang w:eastAsia="zh-CN"/>
        </w:rPr>
        <w:t>三、路面清洁装备项目文档管理</w:t>
      </w:r>
      <w:bookmarkEnd w:id="9"/>
    </w:p>
    <w:p>
      <w:pPr>
        <w:pStyle w:val="Heading2"/>
        <w:rPr>
          <w:rFonts w:ascii="仿宋" w:eastAsia="仿宋" w:hAnsi="仿宋" w:cs="仿宋" w:hint="eastAsia"/>
          <w:lang w:eastAsia="zh-CN"/>
        </w:rPr>
      </w:pPr>
      <w:bookmarkStart w:id="10" w:name="_Toc53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路面清洁装备项目高度重视文档的质量和准确性，以支持路面清洁装备项目的各项活动和决策。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文档的编制始于路面清洁装备项目计划的初期，我们制定了详细的文档编制计划，明确了每个文档的内容、格式和编写责任人。在路面清洁装备项目启动阶段，我们首先编制了路面清洁装备项目章程，明确定义了路面清洁装备项目的目标、范围、风险等关键要素。随后，路面清洁装备项目团队根据计划陆续编制了需求文档、设计文档、测试文档等各类文档，确保路面清洁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路面清洁装备项目管理中的重要环节，旨在确保路面清洁装备项目文档符合质量标准和路面清洁装备项目需求。在路面清洁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路面清洁装备项目相关利益方和专业领域的专家对文档进行独立审查。这有助于获取更全面、客观的反馈，确保路面清洁装备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路面清洁装备项目在文档编制与审查方面建立了严格的管理机制，通过规范的流程和多维度的审查，确保路面清洁装备项目文档的质量、准确性和可靠性，为路面清洁装备项目的顺利推进提供了有力支持。</w:t>
      </w:r>
    </w:p>
    <w:p>
      <w:pPr>
        <w:pStyle w:val="Heading2"/>
        <w:ind w:firstLine="560" w:firstLineChars="200"/>
        <w:rPr>
          <w:rFonts w:ascii="仿宋" w:eastAsia="仿宋" w:hAnsi="仿宋" w:cs="仿宋" w:hint="eastAsia"/>
          <w:sz w:val="28"/>
          <w:lang w:eastAsia="zh-CN"/>
        </w:rPr>
      </w:pPr>
      <w:bookmarkStart w:id="11" w:name="_Toc3209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在路面清洁装备项目中，我们致力于优化文档发布与分发过程，以确保信息的高效传递和团队间协作的顺畅进行。以下是我们采取的关键优化策略：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我们通过多渠道发布文档，包括电子邮件、路面清洁装备项目管理平台、内部网站等，以满足不同团队成员的偏好和需求。多渠道发布确保了信息的全面覆盖。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我们采用了精细的权限控制，确保只有授权人员可以访问敏感信息。这种安全措施保护了路面清洁装备项目文档的机密性，防止了未经授权的信息泄露。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81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路面清洁装备项目生命周期中一个至关重要的环节，直接关系到路面清洁装备项目信息的长期保存和历史记录的完整性。在路面清洁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16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690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路面清洁装备项目的主要产品是XXXX，预计年产值为XXX万元。这一产品在市场中占据着重要的地位，其广泛的应用范围使得该路面清洁装备项目的市场前景非常广阔。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路面清洁装备项目的xxx产品作为重要的原材料之一，将在多个领域发挥关键作用。其在建筑、交通、能源等方面的广泛应用将为整个产业链提供强大的支持，形成产业协同效应。路面清洁装备项目的年产值XXX万XXX万XXX万万元不仅反映了其在市场上的巨大潜力，更预示着它对国民经济的积极贡献。这种关联度高、涉及面广的产业关系，使得该路面清洁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45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总征地面积为XXXX平方米，相当于约XX.XX亩，其中净用地面积为XXXX平方米，红线范围内相当于约XX.XX亩。这一用地规模充分考虑了路面清洁装备项目的建设需求，保障了路面清洁装备项目在合适的空间内得以充分发展。路面清洁装备项目规划的总建筑面积为XXXX平方米，其中主体工程建设占XXXX平方米，计容建筑面积达XXXX平方米。预计建筑工程的投资将达到XXXX万元，为路面清洁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计划购置的设备共计XXXX台（套），设备购置费用为XXXX万元。这一设备购置计划充分考虑到路面清洁装备项目的生产需求和技术要求，确保了路面清洁装备项目在生产运营中具备先进的技术装备和高效的生产能力。设备的合理配置将为路面清洁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路面清洁装备项目计划总投资为XXXX万元，预计年实现营业收入为XXXX万元。这一产能规模的设定旨在确保路面清洁装备项目能够在投资与回报之间取得平衡，实现长期可持续的发展。路面清洁装备项目的总投资充分考虑到各个方面的需求，包括用地建设、设备购置等多个环节，以确保路面清洁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9192"/>
      <w:r>
        <w:rPr>
          <w:rFonts w:ascii="仿宋" w:eastAsia="仿宋" w:hAnsi="仿宋" w:cs="仿宋" w:hint="eastAsia"/>
          <w:sz w:val="28"/>
          <w:lang w:eastAsia="zh-CN"/>
        </w:rPr>
        <w:t>五、路面清洁装备项目选址可行性分析</w:t>
      </w:r>
      <w:bookmarkEnd w:id="16"/>
    </w:p>
    <w:p>
      <w:pPr>
        <w:pStyle w:val="Heading2"/>
        <w:rPr>
          <w:rFonts w:ascii="仿宋" w:eastAsia="仿宋" w:hAnsi="仿宋" w:cs="仿宋" w:hint="eastAsia"/>
          <w:lang w:eastAsia="zh-CN"/>
        </w:rPr>
      </w:pPr>
      <w:bookmarkStart w:id="17" w:name="_Toc2444"/>
      <w:r>
        <w:rPr>
          <w:rFonts w:ascii="仿宋" w:eastAsia="仿宋" w:hAnsi="仿宋" w:cs="仿宋" w:hint="eastAsia"/>
          <w:lang w:eastAsia="zh-CN"/>
        </w:rPr>
        <w:t>(一)、路面清洁装备项目选址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该路面清洁装备项目选址位于XX省XX市XX区XXX街道</w:t>
      </w:r>
    </w:p>
    <w:p>
      <w:pPr>
        <w:pStyle w:val="Heading2"/>
        <w:ind w:firstLine="560" w:firstLineChars="200"/>
        <w:rPr>
          <w:rFonts w:ascii="仿宋" w:eastAsia="仿宋" w:hAnsi="仿宋" w:cs="仿宋" w:hint="eastAsia"/>
          <w:sz w:val="28"/>
          <w:lang w:eastAsia="zh-CN"/>
        </w:rPr>
      </w:pPr>
      <w:bookmarkStart w:id="18" w:name="_Toc946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路面清洁装备项目的征地面积将根据路面清洁装备项目的实际规模和需求进行精确规划。具体面积XXX平方米，旨在确保路面清洁装备项目不仅能够满足当前的发展需求，还能够预留空间以适应未来的扩展。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净用地面积是在征地面积基础上去除不可利用面积后的实际可开发用地。具体面积XXX平方米，考虑到环保、交通、安全等多方面因素，以确保路面清洁装备项目在整体利用效率上达到最优。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路面清洁装备项目计划建设的建筑总规模具体面积XXX平方米。这一规模的确定综合考虑了路面清洁装备项目的性质、规模，以及城市规划的相关要求，确保建筑布局与周边环境协调一致。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绿地率是路面清洁装备项目用地中被规划为绿地的比例。具体面积XXX平方米，旨在通过合理规划绿地，改善路面清洁装备项目周边环境，提升居民生活质量，并符合城市整体绿化规划。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容积率是用地上可以建设的建筑总体积与用地面积之比。具体面积XXX，通过合理的容积率规划，确保路面清洁装备项目建筑规模与周边环境和谐共生。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路面清洁装备项目选址与当地城市规划相一致，具体面积XXX平方米。通过与城市规划部门深入沟通，确保路面清洁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路面清洁装备项目选址符合当地产业政策，具体面积XXX平方米。这包括路面清洁装备项目对当地经济的促进作用，以及对相关产业的带动效应，确保路面清洁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用地总体要求必须符合环保和可持续发展的原则，具体面积XXX平方米。通过采用绿色建筑设计、节能减排等措施，确保路面清洁装备项目在建设和运营过程中对环境的影响最小化，达到可持续发展的要求。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确保路面清洁装备项目选址具备必要的公共设施配套，具体面积XXX平方米。这包括交通便利性、教育、医疗等基础设施，以提高居民生活品质，使得路面清洁装备项目选址更具吸引力。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考虑用地总体要求对当地社会稳定性的影响，具体面积XXX平方米。通过深入了解当地社区反馈，确保路面清洁装备项目的选址和建设过程对当地社会和谐稳定产生积极作用。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https://d.book118.com/906205131202010103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F7315"/>
    <w:rsid w:val="2E2F73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05131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2024-03-06T03:22:00Z</dcterms:created>
  <dcterms:modified xsi:type="dcterms:W3CDTF">2024-03-06T03:22:47Z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692BFDDDE4A74AF88481D7E2992AFAE5_11</vt:lpwstr>
  </property>
  <property fmtid="{D5CDD505-2E9C-101B-9397-08002B2CF9AE}" pid="3" name="KSOProductBuildVer">
    <vt:lpwstr>2052-12.1.0.16388</vt:lpwstr>
  </property>
</Properties>
</file>