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补肾类药物项目规划设计方案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163" w:history="1">
        <w:r>
          <w:rPr>
            <w:rFonts w:ascii="仿宋" w:eastAsia="仿宋" w:hAnsi="仿宋" w:cs="仿宋" w:hint="eastAsia"/>
            <w:lang w:eastAsia="zh-CN"/>
          </w:rPr>
          <w:t>前言</w:t>
        </w:r>
        <w:r>
          <w:tab/>
        </w:r>
        <w:r>
          <w:fldChar w:fldCharType="begin"/>
        </w:r>
        <w:r>
          <w:instrText xml:space="preserve"> PAGEREF _Toc31163 \h </w:instrText>
        </w:r>
        <w:r>
          <w:fldChar w:fldCharType="separate"/>
        </w:r>
        <w:r>
          <w:t>3</w:t>
        </w:r>
        <w:r>
          <w:fldChar w:fldCharType="end"/>
        </w:r>
      </w:hyperlink>
    </w:p>
    <w:p>
      <w:pPr>
        <w:pStyle w:val="TOC1"/>
        <w:tabs>
          <w:tab w:val="right" w:leader="dot" w:pos="8306"/>
        </w:tabs>
      </w:pPr>
      <w:hyperlink w:anchor="_Toc8488" w:history="1">
        <w:r>
          <w:rPr>
            <w:rFonts w:ascii="仿宋" w:eastAsia="仿宋" w:hAnsi="仿宋" w:cs="仿宋" w:hint="eastAsia"/>
            <w:lang w:eastAsia="zh-CN"/>
          </w:rPr>
          <w:t>一、补肾类药物项目危机管理</w:t>
        </w:r>
        <w:r>
          <w:tab/>
        </w:r>
        <w:r>
          <w:fldChar w:fldCharType="begin"/>
        </w:r>
        <w:r>
          <w:instrText xml:space="preserve"> PAGEREF _Toc8488 \h </w:instrText>
        </w:r>
        <w:r>
          <w:fldChar w:fldCharType="separate"/>
        </w:r>
        <w:r>
          <w:t>3</w:t>
        </w:r>
        <w:r>
          <w:fldChar w:fldCharType="end"/>
        </w:r>
      </w:hyperlink>
    </w:p>
    <w:p>
      <w:pPr>
        <w:pStyle w:val="TOC2"/>
        <w:tabs>
          <w:tab w:val="right" w:leader="dot" w:pos="8306"/>
        </w:tabs>
      </w:pPr>
      <w:hyperlink w:anchor="_Toc26026" w:history="1">
        <w:r>
          <w:rPr>
            <w:rFonts w:ascii="仿宋" w:eastAsia="仿宋" w:hAnsi="仿宋" w:cs="仿宋" w:hint="eastAsia"/>
            <w:lang w:eastAsia="zh-CN"/>
          </w:rPr>
          <w:t>(一)、危机预警与识别</w:t>
        </w:r>
        <w:r>
          <w:tab/>
        </w:r>
        <w:r>
          <w:fldChar w:fldCharType="begin"/>
        </w:r>
        <w:r>
          <w:instrText xml:space="preserve"> PAGEREF _Toc26026 \h </w:instrText>
        </w:r>
        <w:r>
          <w:fldChar w:fldCharType="separate"/>
        </w:r>
        <w:r>
          <w:t>3</w:t>
        </w:r>
        <w:r>
          <w:fldChar w:fldCharType="end"/>
        </w:r>
      </w:hyperlink>
    </w:p>
    <w:p>
      <w:pPr>
        <w:pStyle w:val="TOC2"/>
        <w:tabs>
          <w:tab w:val="right" w:leader="dot" w:pos="8306"/>
        </w:tabs>
      </w:pPr>
      <w:hyperlink w:anchor="_Toc32117" w:history="1">
        <w:r>
          <w:rPr>
            <w:rFonts w:ascii="仿宋" w:eastAsia="仿宋" w:hAnsi="仿宋" w:cs="仿宋" w:hint="eastAsia"/>
            <w:lang w:eastAsia="zh-CN"/>
          </w:rPr>
          <w:t>(二)、危机应对与恢复</w:t>
        </w:r>
        <w:r>
          <w:tab/>
        </w:r>
        <w:r>
          <w:fldChar w:fldCharType="begin"/>
        </w:r>
        <w:r>
          <w:instrText xml:space="preserve"> PAGEREF _Toc32117 \h </w:instrText>
        </w:r>
        <w:r>
          <w:fldChar w:fldCharType="separate"/>
        </w:r>
        <w:r>
          <w:t>4</w:t>
        </w:r>
        <w:r>
          <w:fldChar w:fldCharType="end"/>
        </w:r>
      </w:hyperlink>
    </w:p>
    <w:p>
      <w:pPr>
        <w:pStyle w:val="TOC1"/>
        <w:tabs>
          <w:tab w:val="right" w:leader="dot" w:pos="8306"/>
        </w:tabs>
      </w:pPr>
      <w:hyperlink w:anchor="_Toc1293" w:history="1">
        <w:r>
          <w:rPr>
            <w:rFonts w:ascii="仿宋" w:eastAsia="仿宋" w:hAnsi="仿宋" w:cs="仿宋" w:hint="eastAsia"/>
            <w:lang w:eastAsia="zh-CN"/>
          </w:rPr>
          <w:t>二、补肾类药物项目选址可行性分析</w:t>
        </w:r>
        <w:r>
          <w:tab/>
        </w:r>
        <w:r>
          <w:fldChar w:fldCharType="begin"/>
        </w:r>
        <w:r>
          <w:instrText xml:space="preserve"> PAGEREF _Toc1293 \h </w:instrText>
        </w:r>
        <w:r>
          <w:fldChar w:fldCharType="separate"/>
        </w:r>
        <w:r>
          <w:t>5</w:t>
        </w:r>
        <w:r>
          <w:fldChar w:fldCharType="end"/>
        </w:r>
      </w:hyperlink>
    </w:p>
    <w:p>
      <w:pPr>
        <w:pStyle w:val="TOC2"/>
        <w:tabs>
          <w:tab w:val="right" w:leader="dot" w:pos="8306"/>
        </w:tabs>
      </w:pPr>
      <w:hyperlink w:anchor="_Toc17552" w:history="1">
        <w:r>
          <w:rPr>
            <w:rFonts w:ascii="仿宋" w:eastAsia="仿宋" w:hAnsi="仿宋" w:cs="仿宋" w:hint="eastAsia"/>
            <w:lang w:eastAsia="zh-CN"/>
          </w:rPr>
          <w:t>(一)、补肾类药物项目选址</w:t>
        </w:r>
        <w:r>
          <w:tab/>
        </w:r>
        <w:r>
          <w:fldChar w:fldCharType="begin"/>
        </w:r>
        <w:r>
          <w:instrText xml:space="preserve"> PAGEREF _Toc17552 \h </w:instrText>
        </w:r>
        <w:r>
          <w:fldChar w:fldCharType="separate"/>
        </w:r>
        <w:r>
          <w:t>5</w:t>
        </w:r>
        <w:r>
          <w:fldChar w:fldCharType="end"/>
        </w:r>
      </w:hyperlink>
    </w:p>
    <w:p>
      <w:pPr>
        <w:pStyle w:val="TOC2"/>
        <w:tabs>
          <w:tab w:val="right" w:leader="dot" w:pos="8306"/>
        </w:tabs>
      </w:pPr>
      <w:hyperlink w:anchor="_Toc31126" w:history="1">
        <w:r>
          <w:rPr>
            <w:rFonts w:ascii="仿宋" w:eastAsia="仿宋" w:hAnsi="仿宋" w:cs="仿宋" w:hint="eastAsia"/>
            <w:lang w:eastAsia="zh-CN"/>
          </w:rPr>
          <w:t>(二)、用地控制指标</w:t>
        </w:r>
        <w:r>
          <w:tab/>
        </w:r>
        <w:r>
          <w:fldChar w:fldCharType="begin"/>
        </w:r>
        <w:r>
          <w:instrText xml:space="preserve"> PAGEREF _Toc31126 \h </w:instrText>
        </w:r>
        <w:r>
          <w:fldChar w:fldCharType="separate"/>
        </w:r>
        <w:r>
          <w:t>5</w:t>
        </w:r>
        <w:r>
          <w:fldChar w:fldCharType="end"/>
        </w:r>
      </w:hyperlink>
    </w:p>
    <w:p>
      <w:pPr>
        <w:pStyle w:val="TOC2"/>
        <w:tabs>
          <w:tab w:val="right" w:leader="dot" w:pos="8306"/>
        </w:tabs>
      </w:pPr>
      <w:hyperlink w:anchor="_Toc23684" w:history="1">
        <w:r>
          <w:rPr>
            <w:rFonts w:ascii="仿宋" w:eastAsia="仿宋" w:hAnsi="仿宋" w:cs="仿宋" w:hint="eastAsia"/>
            <w:lang w:eastAsia="zh-CN"/>
          </w:rPr>
          <w:t>(三)、节约用地措施</w:t>
        </w:r>
        <w:r>
          <w:tab/>
        </w:r>
        <w:r>
          <w:fldChar w:fldCharType="begin"/>
        </w:r>
        <w:r>
          <w:instrText xml:space="preserve"> PAGEREF _Toc23684 \h </w:instrText>
        </w:r>
        <w:r>
          <w:fldChar w:fldCharType="separate"/>
        </w:r>
        <w:r>
          <w:t>7</w:t>
        </w:r>
        <w:r>
          <w:fldChar w:fldCharType="end"/>
        </w:r>
      </w:hyperlink>
    </w:p>
    <w:p>
      <w:pPr>
        <w:pStyle w:val="TOC2"/>
        <w:tabs>
          <w:tab w:val="right" w:leader="dot" w:pos="8306"/>
        </w:tabs>
      </w:pPr>
      <w:hyperlink w:anchor="_Toc22438" w:history="1">
        <w:r>
          <w:rPr>
            <w:rFonts w:ascii="仿宋" w:eastAsia="仿宋" w:hAnsi="仿宋" w:cs="仿宋" w:hint="eastAsia"/>
            <w:lang w:eastAsia="zh-CN"/>
          </w:rPr>
          <w:t>(四)、总图布置方案</w:t>
        </w:r>
        <w:r>
          <w:tab/>
        </w:r>
        <w:r>
          <w:fldChar w:fldCharType="begin"/>
        </w:r>
        <w:r>
          <w:instrText xml:space="preserve"> PAGEREF _Toc22438 \h </w:instrText>
        </w:r>
        <w:r>
          <w:fldChar w:fldCharType="separate"/>
        </w:r>
        <w:r>
          <w:t>8</w:t>
        </w:r>
        <w:r>
          <w:fldChar w:fldCharType="end"/>
        </w:r>
      </w:hyperlink>
    </w:p>
    <w:p>
      <w:pPr>
        <w:pStyle w:val="TOC2"/>
        <w:tabs>
          <w:tab w:val="right" w:leader="dot" w:pos="8306"/>
        </w:tabs>
      </w:pPr>
      <w:hyperlink w:anchor="_Toc15535" w:history="1">
        <w:r>
          <w:rPr>
            <w:rFonts w:ascii="仿宋" w:eastAsia="仿宋" w:hAnsi="仿宋" w:cs="仿宋" w:hint="eastAsia"/>
            <w:lang w:eastAsia="zh-CN"/>
          </w:rPr>
          <w:t>(五)、选址综合评价</w:t>
        </w:r>
        <w:r>
          <w:tab/>
        </w:r>
        <w:r>
          <w:fldChar w:fldCharType="begin"/>
        </w:r>
        <w:r>
          <w:instrText xml:space="preserve"> PAGEREF _Toc15535 \h </w:instrText>
        </w:r>
        <w:r>
          <w:fldChar w:fldCharType="separate"/>
        </w:r>
        <w:r>
          <w:t>10</w:t>
        </w:r>
        <w:r>
          <w:fldChar w:fldCharType="end"/>
        </w:r>
      </w:hyperlink>
    </w:p>
    <w:p>
      <w:pPr>
        <w:pStyle w:val="TOC1"/>
        <w:tabs>
          <w:tab w:val="right" w:leader="dot" w:pos="8306"/>
        </w:tabs>
      </w:pPr>
      <w:hyperlink w:anchor="_Toc950" w:history="1">
        <w:r>
          <w:rPr>
            <w:rFonts w:ascii="仿宋" w:eastAsia="仿宋" w:hAnsi="仿宋" w:cs="仿宋" w:hint="eastAsia"/>
            <w:lang w:eastAsia="zh-CN"/>
          </w:rPr>
          <w:t>三、补肾类药物项目文档管理</w:t>
        </w:r>
        <w:r>
          <w:tab/>
        </w:r>
        <w:r>
          <w:fldChar w:fldCharType="begin"/>
        </w:r>
        <w:r>
          <w:instrText xml:space="preserve"> PAGEREF _Toc950 \h </w:instrText>
        </w:r>
        <w:r>
          <w:fldChar w:fldCharType="separate"/>
        </w:r>
        <w:r>
          <w:t>11</w:t>
        </w:r>
        <w:r>
          <w:fldChar w:fldCharType="end"/>
        </w:r>
      </w:hyperlink>
    </w:p>
    <w:p>
      <w:pPr>
        <w:pStyle w:val="TOC2"/>
        <w:tabs>
          <w:tab w:val="right" w:leader="dot" w:pos="8306"/>
        </w:tabs>
      </w:pPr>
      <w:hyperlink w:anchor="_Toc8174" w:history="1">
        <w:r>
          <w:rPr>
            <w:rFonts w:ascii="仿宋" w:eastAsia="仿宋" w:hAnsi="仿宋" w:cs="仿宋" w:hint="eastAsia"/>
            <w:lang w:eastAsia="zh-CN"/>
          </w:rPr>
          <w:t>(一)、文档编制与审查</w:t>
        </w:r>
        <w:r>
          <w:tab/>
        </w:r>
        <w:r>
          <w:fldChar w:fldCharType="begin"/>
        </w:r>
        <w:r>
          <w:instrText xml:space="preserve"> PAGEREF _Toc8174 \h </w:instrText>
        </w:r>
        <w:r>
          <w:fldChar w:fldCharType="separate"/>
        </w:r>
        <w:r>
          <w:t>11</w:t>
        </w:r>
        <w:r>
          <w:fldChar w:fldCharType="end"/>
        </w:r>
      </w:hyperlink>
    </w:p>
    <w:p>
      <w:pPr>
        <w:pStyle w:val="TOC2"/>
        <w:tabs>
          <w:tab w:val="right" w:leader="dot" w:pos="8306"/>
        </w:tabs>
      </w:pPr>
      <w:hyperlink w:anchor="_Toc15439" w:history="1">
        <w:r>
          <w:rPr>
            <w:rFonts w:ascii="仿宋" w:eastAsia="仿宋" w:hAnsi="仿宋" w:cs="仿宋" w:hint="eastAsia"/>
            <w:lang w:eastAsia="zh-CN"/>
          </w:rPr>
          <w:t>(二)、文档发布与分发</w:t>
        </w:r>
        <w:r>
          <w:tab/>
        </w:r>
        <w:r>
          <w:fldChar w:fldCharType="begin"/>
        </w:r>
        <w:r>
          <w:instrText xml:space="preserve"> PAGEREF _Toc15439 \h </w:instrText>
        </w:r>
        <w:r>
          <w:fldChar w:fldCharType="separate"/>
        </w:r>
        <w:r>
          <w:t>12</w:t>
        </w:r>
        <w:r>
          <w:fldChar w:fldCharType="end"/>
        </w:r>
      </w:hyperlink>
    </w:p>
    <w:p>
      <w:pPr>
        <w:pStyle w:val="TOC2"/>
        <w:tabs>
          <w:tab w:val="right" w:leader="dot" w:pos="8306"/>
        </w:tabs>
      </w:pPr>
      <w:hyperlink w:anchor="_Toc1342" w:history="1">
        <w:r>
          <w:rPr>
            <w:rFonts w:ascii="仿宋" w:eastAsia="仿宋" w:hAnsi="仿宋" w:cs="仿宋" w:hint="eastAsia"/>
            <w:lang w:eastAsia="zh-CN"/>
          </w:rPr>
          <w:t>(三)、文档存档与归档</w:t>
        </w:r>
        <w:r>
          <w:tab/>
        </w:r>
        <w:r>
          <w:fldChar w:fldCharType="begin"/>
        </w:r>
        <w:r>
          <w:instrText xml:space="preserve"> PAGEREF _Toc1342 \h </w:instrText>
        </w:r>
        <w:r>
          <w:fldChar w:fldCharType="separate"/>
        </w:r>
        <w:r>
          <w:t>13</w:t>
        </w:r>
        <w:r>
          <w:fldChar w:fldCharType="end"/>
        </w:r>
      </w:hyperlink>
    </w:p>
    <w:p>
      <w:pPr>
        <w:pStyle w:val="TOC1"/>
        <w:tabs>
          <w:tab w:val="right" w:leader="dot" w:pos="8306"/>
        </w:tabs>
      </w:pPr>
      <w:hyperlink w:anchor="_Toc15534" w:history="1">
        <w:r>
          <w:rPr>
            <w:rFonts w:ascii="仿宋" w:eastAsia="仿宋" w:hAnsi="仿宋" w:cs="仿宋" w:hint="eastAsia"/>
            <w:lang w:eastAsia="zh-CN"/>
          </w:rPr>
          <w:t>四、补肾类药物项目建设单位说明</w:t>
        </w:r>
        <w:r>
          <w:tab/>
        </w:r>
        <w:r>
          <w:fldChar w:fldCharType="begin"/>
        </w:r>
        <w:r>
          <w:instrText xml:space="preserve"> PAGEREF _Toc15534 \h </w:instrText>
        </w:r>
        <w:r>
          <w:fldChar w:fldCharType="separate"/>
        </w:r>
        <w:r>
          <w:t>14</w:t>
        </w:r>
        <w:r>
          <w:fldChar w:fldCharType="end"/>
        </w:r>
      </w:hyperlink>
    </w:p>
    <w:p>
      <w:pPr>
        <w:pStyle w:val="TOC2"/>
        <w:tabs>
          <w:tab w:val="right" w:leader="dot" w:pos="8306"/>
        </w:tabs>
      </w:pPr>
      <w:hyperlink w:anchor="_Toc23123" w:history="1">
        <w:r>
          <w:rPr>
            <w:rFonts w:ascii="仿宋" w:eastAsia="仿宋" w:hAnsi="仿宋" w:cs="仿宋" w:hint="eastAsia"/>
            <w:lang w:eastAsia="zh-CN"/>
          </w:rPr>
          <w:t>(一)、补肾类药物项目承办单位基本情况</w:t>
        </w:r>
        <w:r>
          <w:tab/>
        </w:r>
        <w:r>
          <w:fldChar w:fldCharType="begin"/>
        </w:r>
        <w:r>
          <w:instrText xml:space="preserve"> PAGEREF _Toc23123 \h </w:instrText>
        </w:r>
        <w:r>
          <w:fldChar w:fldCharType="separate"/>
        </w:r>
        <w:r>
          <w:t>14</w:t>
        </w:r>
        <w:r>
          <w:fldChar w:fldCharType="end"/>
        </w:r>
      </w:hyperlink>
    </w:p>
    <w:p>
      <w:pPr>
        <w:pStyle w:val="TOC2"/>
        <w:tabs>
          <w:tab w:val="right" w:leader="dot" w:pos="8306"/>
        </w:tabs>
      </w:pPr>
      <w:hyperlink w:anchor="_Toc1403" w:history="1">
        <w:r>
          <w:rPr>
            <w:rFonts w:ascii="仿宋" w:eastAsia="仿宋" w:hAnsi="仿宋" w:cs="仿宋" w:hint="eastAsia"/>
            <w:lang w:eastAsia="zh-CN"/>
          </w:rPr>
          <w:t>(二)、公司经济效益分析</w:t>
        </w:r>
        <w:r>
          <w:tab/>
        </w:r>
        <w:r>
          <w:fldChar w:fldCharType="begin"/>
        </w:r>
        <w:r>
          <w:instrText xml:space="preserve"> PAGEREF _Toc1403 \h </w:instrText>
        </w:r>
        <w:r>
          <w:fldChar w:fldCharType="separate"/>
        </w:r>
        <w:r>
          <w:t>15</w:t>
        </w:r>
        <w:r>
          <w:fldChar w:fldCharType="end"/>
        </w:r>
      </w:hyperlink>
    </w:p>
    <w:p>
      <w:pPr>
        <w:pStyle w:val="TOC1"/>
        <w:tabs>
          <w:tab w:val="right" w:leader="dot" w:pos="8306"/>
        </w:tabs>
      </w:pPr>
      <w:hyperlink w:anchor="_Toc18415" w:history="1">
        <w:r>
          <w:rPr>
            <w:rFonts w:ascii="仿宋" w:eastAsia="仿宋" w:hAnsi="仿宋" w:cs="仿宋" w:hint="eastAsia"/>
            <w:lang w:eastAsia="zh-CN"/>
          </w:rPr>
          <w:t>五、产品规划分析</w:t>
        </w:r>
        <w:r>
          <w:tab/>
        </w:r>
        <w:r>
          <w:fldChar w:fldCharType="begin"/>
        </w:r>
        <w:r>
          <w:instrText xml:space="preserve"> PAGEREF _Toc18415 \h </w:instrText>
        </w:r>
        <w:r>
          <w:fldChar w:fldCharType="separate"/>
        </w:r>
        <w:r>
          <w:t>16</w:t>
        </w:r>
        <w:r>
          <w:fldChar w:fldCharType="end"/>
        </w:r>
      </w:hyperlink>
    </w:p>
    <w:p>
      <w:pPr>
        <w:pStyle w:val="TOC2"/>
        <w:tabs>
          <w:tab w:val="right" w:leader="dot" w:pos="8306"/>
        </w:tabs>
      </w:pPr>
      <w:hyperlink w:anchor="_Toc1084" w:history="1">
        <w:r>
          <w:rPr>
            <w:rFonts w:ascii="仿宋" w:eastAsia="仿宋" w:hAnsi="仿宋" w:cs="仿宋" w:hint="eastAsia"/>
            <w:lang w:eastAsia="zh-CN"/>
          </w:rPr>
          <w:t>(一)、产品规划</w:t>
        </w:r>
        <w:r>
          <w:tab/>
        </w:r>
        <w:r>
          <w:fldChar w:fldCharType="begin"/>
        </w:r>
        <w:r>
          <w:instrText xml:space="preserve"> PAGEREF _Toc1084 \h </w:instrText>
        </w:r>
        <w:r>
          <w:fldChar w:fldCharType="separate"/>
        </w:r>
        <w:r>
          <w:t>16</w:t>
        </w:r>
        <w:r>
          <w:fldChar w:fldCharType="end"/>
        </w:r>
      </w:hyperlink>
    </w:p>
    <w:p>
      <w:pPr>
        <w:pStyle w:val="TOC2"/>
        <w:tabs>
          <w:tab w:val="right" w:leader="dot" w:pos="8306"/>
        </w:tabs>
      </w:pPr>
      <w:hyperlink w:anchor="_Toc5641" w:history="1">
        <w:r>
          <w:rPr>
            <w:rFonts w:ascii="仿宋" w:eastAsia="仿宋" w:hAnsi="仿宋" w:cs="仿宋" w:hint="eastAsia"/>
            <w:lang w:eastAsia="zh-CN"/>
          </w:rPr>
          <w:t>(二)、建设规模</w:t>
        </w:r>
        <w:r>
          <w:tab/>
        </w:r>
        <w:r>
          <w:fldChar w:fldCharType="begin"/>
        </w:r>
        <w:r>
          <w:instrText xml:space="preserve"> PAGEREF _Toc5641 \h </w:instrText>
        </w:r>
        <w:r>
          <w:fldChar w:fldCharType="separate"/>
        </w:r>
        <w:r>
          <w:t>16</w:t>
        </w:r>
        <w:r>
          <w:fldChar w:fldCharType="end"/>
        </w:r>
      </w:hyperlink>
    </w:p>
    <w:p>
      <w:pPr>
        <w:pStyle w:val="TOC1"/>
        <w:tabs>
          <w:tab w:val="right" w:leader="dot" w:pos="8306"/>
        </w:tabs>
      </w:pPr>
      <w:hyperlink w:anchor="_Toc22386" w:history="1">
        <w:r>
          <w:rPr>
            <w:rFonts w:ascii="仿宋" w:eastAsia="仿宋" w:hAnsi="仿宋" w:cs="仿宋" w:hint="eastAsia"/>
            <w:lang w:eastAsia="zh-CN"/>
          </w:rPr>
          <w:t>六、补肾类药物项目土建工程</w:t>
        </w:r>
        <w:r>
          <w:tab/>
        </w:r>
        <w:r>
          <w:fldChar w:fldCharType="begin"/>
        </w:r>
        <w:r>
          <w:instrText xml:space="preserve"> PAGEREF _Toc22386 \h </w:instrText>
        </w:r>
        <w:r>
          <w:fldChar w:fldCharType="separate"/>
        </w:r>
        <w:r>
          <w:t>18</w:t>
        </w:r>
        <w:r>
          <w:fldChar w:fldCharType="end"/>
        </w:r>
      </w:hyperlink>
    </w:p>
    <w:p>
      <w:pPr>
        <w:pStyle w:val="TOC2"/>
        <w:tabs>
          <w:tab w:val="right" w:leader="dot" w:pos="8306"/>
        </w:tabs>
      </w:pPr>
      <w:hyperlink w:anchor="_Toc3581" w:history="1">
        <w:r>
          <w:rPr>
            <w:rFonts w:ascii="仿宋" w:eastAsia="仿宋" w:hAnsi="仿宋" w:cs="仿宋" w:hint="eastAsia"/>
            <w:lang w:eastAsia="zh-CN"/>
          </w:rPr>
          <w:t>(一)、建筑工程设计原则</w:t>
        </w:r>
        <w:r>
          <w:tab/>
        </w:r>
        <w:r>
          <w:fldChar w:fldCharType="begin"/>
        </w:r>
        <w:r>
          <w:instrText xml:space="preserve"> PAGEREF _Toc3581 \h </w:instrText>
        </w:r>
        <w:r>
          <w:fldChar w:fldCharType="separate"/>
        </w:r>
        <w:r>
          <w:t>18</w:t>
        </w:r>
        <w:r>
          <w:fldChar w:fldCharType="end"/>
        </w:r>
      </w:hyperlink>
    </w:p>
    <w:p>
      <w:pPr>
        <w:pStyle w:val="TOC2"/>
        <w:tabs>
          <w:tab w:val="right" w:leader="dot" w:pos="8306"/>
        </w:tabs>
      </w:pPr>
      <w:hyperlink w:anchor="_Toc7290" w:history="1">
        <w:r>
          <w:rPr>
            <w:rFonts w:ascii="仿宋" w:eastAsia="仿宋" w:hAnsi="仿宋" w:cs="仿宋" w:hint="eastAsia"/>
            <w:lang w:eastAsia="zh-CN"/>
          </w:rPr>
          <w:t>(二)、土建工程设计年限及安全等级</w:t>
        </w:r>
        <w:r>
          <w:tab/>
        </w:r>
        <w:r>
          <w:fldChar w:fldCharType="begin"/>
        </w:r>
        <w:r>
          <w:instrText xml:space="preserve"> PAGEREF _Toc7290 \h </w:instrText>
        </w:r>
        <w:r>
          <w:fldChar w:fldCharType="separate"/>
        </w:r>
        <w:r>
          <w:t>19</w:t>
        </w:r>
        <w:r>
          <w:fldChar w:fldCharType="end"/>
        </w:r>
      </w:hyperlink>
    </w:p>
    <w:p>
      <w:pPr>
        <w:pStyle w:val="TOC2"/>
        <w:tabs>
          <w:tab w:val="right" w:leader="dot" w:pos="8306"/>
        </w:tabs>
      </w:pPr>
      <w:hyperlink w:anchor="_Toc13144" w:history="1">
        <w:r>
          <w:rPr>
            <w:rFonts w:ascii="仿宋" w:eastAsia="仿宋" w:hAnsi="仿宋" w:cs="仿宋" w:hint="eastAsia"/>
            <w:lang w:eastAsia="zh-CN"/>
          </w:rPr>
          <w:t>(三)、建筑工程设计总体要求</w:t>
        </w:r>
        <w:r>
          <w:tab/>
        </w:r>
        <w:r>
          <w:fldChar w:fldCharType="begin"/>
        </w:r>
        <w:r>
          <w:instrText xml:space="preserve"> PAGEREF _Toc13144 \h </w:instrText>
        </w:r>
        <w:r>
          <w:fldChar w:fldCharType="separate"/>
        </w:r>
        <w:r>
          <w:t>20</w:t>
        </w:r>
        <w:r>
          <w:fldChar w:fldCharType="end"/>
        </w:r>
      </w:hyperlink>
    </w:p>
    <w:p>
      <w:pPr>
        <w:pStyle w:val="TOC2"/>
        <w:tabs>
          <w:tab w:val="right" w:leader="dot" w:pos="8306"/>
        </w:tabs>
      </w:pPr>
      <w:hyperlink w:anchor="_Toc23982" w:history="1">
        <w:r>
          <w:rPr>
            <w:rFonts w:ascii="仿宋" w:eastAsia="仿宋" w:hAnsi="仿宋" w:cs="仿宋" w:hint="eastAsia"/>
            <w:lang w:eastAsia="zh-CN"/>
          </w:rPr>
          <w:t>(四)、土建工程建设指标</w:t>
        </w:r>
        <w:r>
          <w:tab/>
        </w:r>
        <w:r>
          <w:fldChar w:fldCharType="begin"/>
        </w:r>
        <w:r>
          <w:instrText xml:space="preserve"> PAGEREF _Toc23982 \h </w:instrText>
        </w:r>
        <w:r>
          <w:fldChar w:fldCharType="separate"/>
        </w:r>
        <w:r>
          <w:t>21</w:t>
        </w:r>
        <w:r>
          <w:fldChar w:fldCharType="end"/>
        </w:r>
      </w:hyperlink>
    </w:p>
    <w:p>
      <w:pPr>
        <w:pStyle w:val="TOC1"/>
        <w:tabs>
          <w:tab w:val="right" w:leader="dot" w:pos="8306"/>
        </w:tabs>
      </w:pPr>
      <w:hyperlink w:anchor="_Toc12295" w:history="1">
        <w:r>
          <w:rPr>
            <w:rFonts w:ascii="仿宋" w:eastAsia="仿宋" w:hAnsi="仿宋" w:cs="仿宋" w:hint="eastAsia"/>
            <w:lang w:eastAsia="zh-CN"/>
          </w:rPr>
          <w:t>七、生产安全保护</w:t>
        </w:r>
        <w:r>
          <w:tab/>
        </w:r>
        <w:r>
          <w:fldChar w:fldCharType="begin"/>
        </w:r>
        <w:r>
          <w:instrText xml:space="preserve"> PAGEREF _Toc12295 \h </w:instrText>
        </w:r>
        <w:r>
          <w:fldChar w:fldCharType="separate"/>
        </w:r>
        <w:r>
          <w:t>21</w:t>
        </w:r>
        <w:r>
          <w:fldChar w:fldCharType="end"/>
        </w:r>
      </w:hyperlink>
    </w:p>
    <w:p>
      <w:pPr>
        <w:pStyle w:val="TOC2"/>
        <w:tabs>
          <w:tab w:val="right" w:leader="dot" w:pos="8306"/>
        </w:tabs>
      </w:pPr>
      <w:hyperlink w:anchor="_Toc10845" w:history="1">
        <w:r>
          <w:rPr>
            <w:rFonts w:ascii="仿宋" w:eastAsia="仿宋" w:hAnsi="仿宋" w:cs="仿宋" w:hint="eastAsia"/>
            <w:lang w:eastAsia="zh-CN"/>
          </w:rPr>
          <w:t>(一)、消防安全</w:t>
        </w:r>
        <w:r>
          <w:tab/>
        </w:r>
        <w:r>
          <w:fldChar w:fldCharType="begin"/>
        </w:r>
        <w:r>
          <w:instrText xml:space="preserve"> PAGEREF _Toc10845 \h </w:instrText>
        </w:r>
        <w:r>
          <w:fldChar w:fldCharType="separate"/>
        </w:r>
        <w:r>
          <w:t>21</w:t>
        </w:r>
        <w:r>
          <w:fldChar w:fldCharType="end"/>
        </w:r>
      </w:hyperlink>
    </w:p>
    <w:p>
      <w:pPr>
        <w:pStyle w:val="TOC2"/>
        <w:tabs>
          <w:tab w:val="right" w:leader="dot" w:pos="8306"/>
        </w:tabs>
      </w:pPr>
      <w:hyperlink w:anchor="_Toc30442" w:history="1">
        <w:r>
          <w:rPr>
            <w:rFonts w:ascii="仿宋" w:eastAsia="仿宋" w:hAnsi="仿宋" w:cs="仿宋" w:hint="eastAsia"/>
            <w:lang w:eastAsia="zh-CN"/>
          </w:rPr>
          <w:t>(二)、防火防爆总图布置措施</w:t>
        </w:r>
        <w:r>
          <w:tab/>
        </w:r>
        <w:r>
          <w:fldChar w:fldCharType="begin"/>
        </w:r>
        <w:r>
          <w:instrText xml:space="preserve"> PAGEREF _Toc30442 \h </w:instrText>
        </w:r>
        <w:r>
          <w:fldChar w:fldCharType="separate"/>
        </w:r>
        <w:r>
          <w:t>22</w:t>
        </w:r>
        <w:r>
          <w:fldChar w:fldCharType="end"/>
        </w:r>
      </w:hyperlink>
    </w:p>
    <w:p>
      <w:pPr>
        <w:pStyle w:val="TOC2"/>
        <w:tabs>
          <w:tab w:val="right" w:leader="dot" w:pos="8306"/>
        </w:tabs>
      </w:pPr>
      <w:hyperlink w:anchor="_Toc28549" w:history="1">
        <w:r>
          <w:rPr>
            <w:rFonts w:ascii="仿宋" w:eastAsia="仿宋" w:hAnsi="仿宋" w:cs="仿宋" w:hint="eastAsia"/>
            <w:lang w:eastAsia="zh-CN"/>
          </w:rPr>
          <w:t>(三)、自然灾害防范措施</w:t>
        </w:r>
        <w:r>
          <w:tab/>
        </w:r>
        <w:r>
          <w:fldChar w:fldCharType="begin"/>
        </w:r>
        <w:r>
          <w:instrText xml:space="preserve"> PAGEREF _Toc28549 \h </w:instrText>
        </w:r>
        <w:r>
          <w:fldChar w:fldCharType="separate"/>
        </w:r>
        <w:r>
          <w:t>23</w:t>
        </w:r>
        <w:r>
          <w:fldChar w:fldCharType="end"/>
        </w:r>
      </w:hyperlink>
    </w:p>
    <w:p>
      <w:pPr>
        <w:pStyle w:val="TOC2"/>
        <w:tabs>
          <w:tab w:val="right" w:leader="dot" w:pos="8306"/>
        </w:tabs>
      </w:pPr>
      <w:hyperlink w:anchor="_Toc30750" w:history="1">
        <w:r>
          <w:rPr>
            <w:rFonts w:ascii="仿宋" w:eastAsia="仿宋" w:hAnsi="仿宋" w:cs="仿宋" w:hint="eastAsia"/>
            <w:lang w:eastAsia="zh-CN"/>
          </w:rPr>
          <w:t>(四)、安全色及安全标志使用要求</w:t>
        </w:r>
        <w:r>
          <w:tab/>
        </w:r>
        <w:r>
          <w:fldChar w:fldCharType="begin"/>
        </w:r>
        <w:r>
          <w:instrText xml:space="preserve"> PAGEREF _Toc30750 \h </w:instrText>
        </w:r>
        <w:r>
          <w:fldChar w:fldCharType="separate"/>
        </w:r>
        <w:r>
          <w:t>24</w:t>
        </w:r>
        <w:r>
          <w:fldChar w:fldCharType="end"/>
        </w:r>
      </w:hyperlink>
    </w:p>
    <w:p>
      <w:pPr>
        <w:pStyle w:val="TOC2"/>
        <w:tabs>
          <w:tab w:val="right" w:leader="dot" w:pos="8306"/>
        </w:tabs>
      </w:pPr>
      <w:hyperlink w:anchor="_Toc8066" w:history="1">
        <w:r>
          <w:rPr>
            <w:rFonts w:ascii="仿宋" w:eastAsia="仿宋" w:hAnsi="仿宋" w:cs="仿宋" w:hint="eastAsia"/>
            <w:lang w:eastAsia="zh-CN"/>
          </w:rPr>
          <w:t>(五)、防尘防毒措施</w:t>
        </w:r>
        <w:r>
          <w:tab/>
        </w:r>
        <w:r>
          <w:fldChar w:fldCharType="begin"/>
        </w:r>
        <w:r>
          <w:instrText xml:space="preserve"> PAGEREF _Toc8066 \h </w:instrText>
        </w:r>
        <w:r>
          <w:fldChar w:fldCharType="separate"/>
        </w:r>
        <w:r>
          <w:t>25</w:t>
        </w:r>
        <w:r>
          <w:fldChar w:fldCharType="end"/>
        </w:r>
      </w:hyperlink>
    </w:p>
    <w:p>
      <w:pPr>
        <w:pStyle w:val="TOC2"/>
        <w:tabs>
          <w:tab w:val="right" w:leader="dot" w:pos="8306"/>
        </w:tabs>
      </w:pPr>
      <w:hyperlink w:anchor="_Toc23677" w:history="1">
        <w:r>
          <w:rPr>
            <w:rFonts w:ascii="仿宋" w:eastAsia="仿宋" w:hAnsi="仿宋" w:cs="仿宋" w:hint="eastAsia"/>
            <w:lang w:eastAsia="zh-CN"/>
          </w:rPr>
          <w:t>(六)、防静电、触电防护及防雷措施</w:t>
        </w:r>
        <w:r>
          <w:tab/>
        </w:r>
        <w:r>
          <w:fldChar w:fldCharType="begin"/>
        </w:r>
        <w:r>
          <w:instrText xml:space="preserve"> PAGEREF _Toc23677 \h </w:instrText>
        </w:r>
        <w:r>
          <w:fldChar w:fldCharType="separate"/>
        </w:r>
        <w:r>
          <w:t>26</w:t>
        </w:r>
        <w:r>
          <w:fldChar w:fldCharType="end"/>
        </w:r>
      </w:hyperlink>
    </w:p>
    <w:p>
      <w:pPr>
        <w:pStyle w:val="TOC2"/>
        <w:tabs>
          <w:tab w:val="right" w:leader="dot" w:pos="8306"/>
        </w:tabs>
      </w:pPr>
      <w:hyperlink w:anchor="_Toc26633" w:history="1">
        <w:r>
          <w:rPr>
            <w:rFonts w:ascii="仿宋" w:eastAsia="仿宋" w:hAnsi="仿宋" w:cs="仿宋" w:hint="eastAsia"/>
            <w:lang w:eastAsia="zh-CN"/>
          </w:rPr>
          <w:t>(七)、机械设备安全保障措施</w:t>
        </w:r>
        <w:r>
          <w:tab/>
        </w:r>
        <w:r>
          <w:fldChar w:fldCharType="begin"/>
        </w:r>
        <w:r>
          <w:instrText xml:space="preserve"> PAGEREF _Toc26633 \h </w:instrText>
        </w:r>
        <w:r>
          <w:fldChar w:fldCharType="separate"/>
        </w:r>
        <w:r>
          <w:t>27</w:t>
        </w:r>
        <w:r>
          <w:fldChar w:fldCharType="end"/>
        </w:r>
      </w:hyperlink>
    </w:p>
    <w:p>
      <w:pPr>
        <w:pStyle w:val="TOC1"/>
        <w:tabs>
          <w:tab w:val="right" w:leader="dot" w:pos="8306"/>
        </w:tabs>
      </w:pPr>
      <w:hyperlink w:anchor="_Toc10781" w:history="1">
        <w:r>
          <w:rPr>
            <w:rFonts w:ascii="仿宋" w:eastAsia="仿宋" w:hAnsi="仿宋" w:cs="仿宋" w:hint="eastAsia"/>
            <w:lang w:eastAsia="zh-CN"/>
          </w:rPr>
          <w:t>八、补肾类药物项目人力资源管理</w:t>
        </w:r>
        <w:r>
          <w:tab/>
        </w:r>
        <w:r>
          <w:fldChar w:fldCharType="begin"/>
        </w:r>
        <w:r>
          <w:instrText xml:space="preserve"> PAGEREF _Toc10781 \h </w:instrText>
        </w:r>
        <w:r>
          <w:fldChar w:fldCharType="separate"/>
        </w:r>
        <w:r>
          <w:t>29</w:t>
        </w:r>
        <w:r>
          <w:fldChar w:fldCharType="end"/>
        </w:r>
      </w:hyperlink>
    </w:p>
    <w:p>
      <w:pPr>
        <w:pStyle w:val="TOC2"/>
        <w:tabs>
          <w:tab w:val="right" w:leader="dot" w:pos="8306"/>
        </w:tabs>
      </w:pPr>
      <w:hyperlink w:anchor="_Toc28970" w:history="1">
        <w:r>
          <w:rPr>
            <w:rFonts w:ascii="仿宋" w:eastAsia="仿宋" w:hAnsi="仿宋" w:cs="仿宋" w:hint="eastAsia"/>
            <w:lang w:eastAsia="zh-CN"/>
          </w:rPr>
          <w:t>(一)、建立健全的预算管理制度</w:t>
        </w:r>
        <w:r>
          <w:tab/>
        </w:r>
        <w:r>
          <w:fldChar w:fldCharType="begin"/>
        </w:r>
        <w:r>
          <w:instrText xml:space="preserve"> PAGEREF _Toc28970 \h </w:instrText>
        </w:r>
        <w:r>
          <w:fldChar w:fldCharType="separate"/>
        </w:r>
        <w:r>
          <w:t>29</w:t>
        </w:r>
        <w:r>
          <w:fldChar w:fldCharType="end"/>
        </w:r>
      </w:hyperlink>
    </w:p>
    <w:p>
      <w:pPr>
        <w:pStyle w:val="TOC2"/>
        <w:tabs>
          <w:tab w:val="right" w:leader="dot" w:pos="8306"/>
        </w:tabs>
      </w:pPr>
      <w:hyperlink w:anchor="_Toc475" w:history="1">
        <w:r>
          <w:rPr>
            <w:rFonts w:ascii="仿宋" w:eastAsia="仿宋" w:hAnsi="仿宋" w:cs="仿宋" w:hint="eastAsia"/>
            <w:lang w:eastAsia="zh-CN"/>
          </w:rPr>
          <w:t>(二)、加强资金流动监控</w:t>
        </w:r>
        <w:r>
          <w:tab/>
        </w:r>
        <w:r>
          <w:fldChar w:fldCharType="begin"/>
        </w:r>
        <w:r>
          <w:instrText xml:space="preserve"> PAGEREF _Toc475 \h </w:instrText>
        </w:r>
        <w:r>
          <w:fldChar w:fldCharType="separate"/>
        </w:r>
        <w:r>
          <w:t>31</w:t>
        </w:r>
        <w:r>
          <w:fldChar w:fldCharType="end"/>
        </w:r>
      </w:hyperlink>
    </w:p>
    <w:p>
      <w:pPr>
        <w:pStyle w:val="TOC2"/>
        <w:tabs>
          <w:tab w:val="right" w:leader="dot" w:pos="8306"/>
        </w:tabs>
      </w:pPr>
      <w:hyperlink w:anchor="_Toc13613" w:history="1">
        <w:r>
          <w:rPr>
            <w:rFonts w:ascii="仿宋" w:eastAsia="仿宋" w:hAnsi="仿宋" w:cs="仿宋" w:hint="eastAsia"/>
            <w:lang w:eastAsia="zh-CN"/>
          </w:rPr>
          <w:t>(三)、制定完善的风险控制机制</w:t>
        </w:r>
        <w:r>
          <w:tab/>
        </w:r>
        <w:r>
          <w:fldChar w:fldCharType="begin"/>
        </w:r>
        <w:r>
          <w:instrText xml:space="preserve"> PAGEREF _Toc13613 \h </w:instrText>
        </w:r>
        <w:r>
          <w:fldChar w:fldCharType="separate"/>
        </w:r>
        <w:r>
          <w:t>32</w:t>
        </w:r>
        <w:r>
          <w:fldChar w:fldCharType="end"/>
        </w:r>
      </w:hyperlink>
    </w:p>
    <w:p>
      <w:pPr>
        <w:pStyle w:val="TOC2"/>
        <w:tabs>
          <w:tab w:val="right" w:leader="dot" w:pos="8306"/>
        </w:tabs>
      </w:pPr>
      <w:hyperlink w:anchor="_Toc26168" w:history="1">
        <w:r>
          <w:rPr>
            <w:rFonts w:ascii="仿宋" w:eastAsia="仿宋" w:hAnsi="仿宋" w:cs="仿宋" w:hint="eastAsia"/>
            <w:lang w:eastAsia="zh-CN"/>
          </w:rPr>
          <w:t>(四)、优化成本管理</w:t>
        </w:r>
        <w:r>
          <w:tab/>
        </w:r>
        <w:r>
          <w:fldChar w:fldCharType="begin"/>
        </w:r>
        <w:r>
          <w:instrText xml:space="preserve"> PAGEREF _Toc26168 \h </w:instrText>
        </w:r>
        <w:r>
          <w:fldChar w:fldCharType="separate"/>
        </w:r>
        <w:r>
          <w:t>33</w:t>
        </w:r>
        <w:r>
          <w:fldChar w:fldCharType="end"/>
        </w:r>
      </w:hyperlink>
    </w:p>
    <w:p>
      <w:pPr>
        <w:pStyle w:val="TOC1"/>
        <w:tabs>
          <w:tab w:val="right" w:leader="dot" w:pos="8306"/>
        </w:tabs>
      </w:pPr>
      <w:hyperlink w:anchor="_Toc16515" w:history="1">
        <w:r>
          <w:rPr>
            <w:rFonts w:ascii="仿宋" w:eastAsia="仿宋" w:hAnsi="仿宋" w:cs="仿宋" w:hint="eastAsia"/>
            <w:lang w:eastAsia="zh-CN"/>
          </w:rPr>
          <w:t>九、补肾类药物项目投资规划</w:t>
        </w:r>
        <w:r>
          <w:tab/>
        </w:r>
        <w:r>
          <w:fldChar w:fldCharType="begin"/>
        </w:r>
        <w:r>
          <w:instrText xml:space="preserve"> PAGEREF _Toc16515 \h </w:instrText>
        </w:r>
        <w:r>
          <w:fldChar w:fldCharType="separate"/>
        </w:r>
        <w:r>
          <w:t>34</w:t>
        </w:r>
        <w:r>
          <w:fldChar w:fldCharType="end"/>
        </w:r>
      </w:hyperlink>
    </w:p>
    <w:p>
      <w:pPr>
        <w:pStyle w:val="TOC2"/>
        <w:tabs>
          <w:tab w:val="right" w:leader="dot" w:pos="8306"/>
        </w:tabs>
      </w:pPr>
      <w:hyperlink w:anchor="_Toc15884" w:history="1">
        <w:r>
          <w:rPr>
            <w:rFonts w:ascii="仿宋" w:eastAsia="仿宋" w:hAnsi="仿宋" w:cs="仿宋" w:hint="eastAsia"/>
            <w:lang w:eastAsia="zh-CN"/>
          </w:rPr>
          <w:t>(一)、补肾类药物项目总投资估算</w:t>
        </w:r>
        <w:r>
          <w:tab/>
        </w:r>
        <w:r>
          <w:fldChar w:fldCharType="begin"/>
        </w:r>
        <w:r>
          <w:instrText xml:space="preserve"> PAGEREF _Toc15884 \h </w:instrText>
        </w:r>
        <w:r>
          <w:fldChar w:fldCharType="separate"/>
        </w:r>
        <w:r>
          <w:t>34</w:t>
        </w:r>
        <w:r>
          <w:fldChar w:fldCharType="end"/>
        </w:r>
      </w:hyperlink>
    </w:p>
    <w:p>
      <w:pPr>
        <w:pStyle w:val="TOC2"/>
        <w:tabs>
          <w:tab w:val="right" w:leader="dot" w:pos="8306"/>
        </w:tabs>
      </w:pPr>
      <w:hyperlink w:anchor="_Toc25129" w:history="1">
        <w:r>
          <w:rPr>
            <w:rFonts w:ascii="仿宋" w:eastAsia="仿宋" w:hAnsi="仿宋" w:cs="仿宋" w:hint="eastAsia"/>
            <w:lang w:eastAsia="zh-CN"/>
          </w:rPr>
          <w:t>(二)、资金筹措</w:t>
        </w:r>
        <w:r>
          <w:tab/>
        </w:r>
        <w:r>
          <w:fldChar w:fldCharType="begin"/>
        </w:r>
        <w:r>
          <w:instrText xml:space="preserve"> PAGEREF _Toc25129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616" w:history="1">
        <w:r>
          <w:rPr>
            <w:rFonts w:ascii="仿宋" w:eastAsia="仿宋" w:hAnsi="仿宋" w:cs="仿宋" w:hint="eastAsia"/>
            <w:lang w:eastAsia="zh-CN"/>
          </w:rPr>
          <w:t>十、补肾类药物项目经营效益</w:t>
        </w:r>
        <w:r>
          <w:tab/>
        </w:r>
        <w:r>
          <w:fldChar w:fldCharType="begin"/>
        </w:r>
        <w:r>
          <w:instrText xml:space="preserve"> PAGEREF _Toc6616 \h </w:instrText>
        </w:r>
        <w:r>
          <w:fldChar w:fldCharType="separate"/>
        </w:r>
        <w:r>
          <w:t>36</w:t>
        </w:r>
        <w:r>
          <w:fldChar w:fldCharType="end"/>
        </w:r>
      </w:hyperlink>
    </w:p>
    <w:p>
      <w:pPr>
        <w:pStyle w:val="TOC2"/>
        <w:tabs>
          <w:tab w:val="right" w:leader="dot" w:pos="8306"/>
        </w:tabs>
      </w:pPr>
      <w:hyperlink w:anchor="_Toc22569" w:history="1">
        <w:r>
          <w:rPr>
            <w:rFonts w:ascii="仿宋" w:eastAsia="仿宋" w:hAnsi="仿宋" w:cs="仿宋" w:hint="eastAsia"/>
            <w:lang w:eastAsia="zh-CN"/>
          </w:rPr>
          <w:t>(一)、经济评价财务测算</w:t>
        </w:r>
        <w:r>
          <w:tab/>
        </w:r>
        <w:r>
          <w:fldChar w:fldCharType="begin"/>
        </w:r>
        <w:r>
          <w:instrText xml:space="preserve"> PAGEREF _Toc22569 \h </w:instrText>
        </w:r>
        <w:r>
          <w:fldChar w:fldCharType="separate"/>
        </w:r>
        <w:r>
          <w:t>36</w:t>
        </w:r>
        <w:r>
          <w:fldChar w:fldCharType="end"/>
        </w:r>
      </w:hyperlink>
    </w:p>
    <w:p>
      <w:pPr>
        <w:pStyle w:val="TOC2"/>
        <w:tabs>
          <w:tab w:val="right" w:leader="dot" w:pos="8306"/>
        </w:tabs>
      </w:pPr>
      <w:hyperlink w:anchor="_Toc14538" w:history="1">
        <w:r>
          <w:rPr>
            <w:rFonts w:ascii="仿宋" w:eastAsia="仿宋" w:hAnsi="仿宋" w:cs="仿宋" w:hint="eastAsia"/>
            <w:lang w:eastAsia="zh-CN"/>
          </w:rPr>
          <w:t>(二)、补肾类药物项目盈利能力分析</w:t>
        </w:r>
        <w:r>
          <w:tab/>
        </w:r>
        <w:r>
          <w:fldChar w:fldCharType="begin"/>
        </w:r>
        <w:r>
          <w:instrText xml:space="preserve"> PAGEREF _Toc14538 \h </w:instrText>
        </w:r>
        <w:r>
          <w:fldChar w:fldCharType="separate"/>
        </w:r>
        <w:r>
          <w:t>38</w:t>
        </w:r>
        <w:r>
          <w:fldChar w:fldCharType="end"/>
        </w:r>
      </w:hyperlink>
    </w:p>
    <w:p>
      <w:pPr>
        <w:pStyle w:val="TOC1"/>
        <w:tabs>
          <w:tab w:val="right" w:leader="dot" w:pos="8306"/>
        </w:tabs>
      </w:pPr>
      <w:hyperlink w:anchor="_Toc8479" w:history="1">
        <w:r>
          <w:rPr>
            <w:rFonts w:ascii="仿宋" w:eastAsia="仿宋" w:hAnsi="仿宋" w:cs="仿宋" w:hint="eastAsia"/>
            <w:lang w:eastAsia="zh-CN"/>
          </w:rPr>
          <w:t>十一、补肾类药物项目财务管理</w:t>
        </w:r>
        <w:r>
          <w:tab/>
        </w:r>
        <w:r>
          <w:fldChar w:fldCharType="begin"/>
        </w:r>
        <w:r>
          <w:instrText xml:space="preserve"> PAGEREF _Toc8479 \h </w:instrText>
        </w:r>
        <w:r>
          <w:fldChar w:fldCharType="separate"/>
        </w:r>
        <w:r>
          <w:t>38</w:t>
        </w:r>
        <w:r>
          <w:fldChar w:fldCharType="end"/>
        </w:r>
      </w:hyperlink>
    </w:p>
    <w:p>
      <w:pPr>
        <w:pStyle w:val="TOC2"/>
        <w:tabs>
          <w:tab w:val="right" w:leader="dot" w:pos="8306"/>
        </w:tabs>
      </w:pPr>
      <w:hyperlink w:anchor="_Toc29351" w:history="1">
        <w:r>
          <w:rPr>
            <w:rFonts w:ascii="仿宋" w:eastAsia="仿宋" w:hAnsi="仿宋" w:cs="仿宋" w:hint="eastAsia"/>
            <w:lang w:eastAsia="zh-CN"/>
          </w:rPr>
          <w:t>(一)、资金需求大</w:t>
        </w:r>
        <w:r>
          <w:tab/>
        </w:r>
        <w:r>
          <w:fldChar w:fldCharType="begin"/>
        </w:r>
        <w:r>
          <w:instrText xml:space="preserve"> PAGEREF _Toc29351 \h </w:instrText>
        </w:r>
        <w:r>
          <w:fldChar w:fldCharType="separate"/>
        </w:r>
        <w:r>
          <w:t>38</w:t>
        </w:r>
        <w:r>
          <w:fldChar w:fldCharType="end"/>
        </w:r>
      </w:hyperlink>
    </w:p>
    <w:p>
      <w:pPr>
        <w:pStyle w:val="TOC2"/>
        <w:tabs>
          <w:tab w:val="right" w:leader="dot" w:pos="8306"/>
        </w:tabs>
      </w:pPr>
      <w:hyperlink w:anchor="_Toc8940" w:history="1">
        <w:r>
          <w:rPr>
            <w:rFonts w:ascii="仿宋" w:eastAsia="仿宋" w:hAnsi="仿宋" w:cs="仿宋" w:hint="eastAsia"/>
            <w:lang w:eastAsia="zh-CN"/>
          </w:rPr>
          <w:t>(二)、研发周期长</w:t>
        </w:r>
        <w:r>
          <w:tab/>
        </w:r>
        <w:r>
          <w:fldChar w:fldCharType="begin"/>
        </w:r>
        <w:r>
          <w:instrText xml:space="preserve"> PAGEREF _Toc8940 \h </w:instrText>
        </w:r>
        <w:r>
          <w:fldChar w:fldCharType="separate"/>
        </w:r>
        <w:r>
          <w:t>39</w:t>
        </w:r>
        <w:r>
          <w:fldChar w:fldCharType="end"/>
        </w:r>
      </w:hyperlink>
    </w:p>
    <w:p>
      <w:pPr>
        <w:pStyle w:val="TOC2"/>
        <w:tabs>
          <w:tab w:val="right" w:leader="dot" w:pos="8306"/>
        </w:tabs>
      </w:pPr>
      <w:hyperlink w:anchor="_Toc5685" w:history="1">
        <w:r>
          <w:rPr>
            <w:rFonts w:ascii="仿宋" w:eastAsia="仿宋" w:hAnsi="仿宋" w:cs="仿宋" w:hint="eastAsia"/>
            <w:lang w:eastAsia="zh-CN"/>
          </w:rPr>
          <w:t>(三)、市场风险大</w:t>
        </w:r>
        <w:r>
          <w:tab/>
        </w:r>
        <w:r>
          <w:fldChar w:fldCharType="begin"/>
        </w:r>
        <w:r>
          <w:instrText xml:space="preserve"> PAGEREF _Toc5685 \h </w:instrText>
        </w:r>
        <w:r>
          <w:fldChar w:fldCharType="separate"/>
        </w:r>
        <w:r>
          <w:t>41</w:t>
        </w:r>
        <w:r>
          <w:fldChar w:fldCharType="end"/>
        </w:r>
      </w:hyperlink>
    </w:p>
    <w:p>
      <w:pPr>
        <w:pStyle w:val="TOC2"/>
        <w:tabs>
          <w:tab w:val="right" w:leader="dot" w:pos="8306"/>
        </w:tabs>
      </w:pPr>
      <w:hyperlink w:anchor="_Toc6142" w:history="1">
        <w:r>
          <w:rPr>
            <w:rFonts w:ascii="仿宋" w:eastAsia="仿宋" w:hAnsi="仿宋" w:cs="仿宋" w:hint="eastAsia"/>
            <w:lang w:eastAsia="zh-CN"/>
          </w:rPr>
          <w:t>(四)、利润率高</w:t>
        </w:r>
        <w:r>
          <w:tab/>
        </w:r>
        <w:r>
          <w:fldChar w:fldCharType="begin"/>
        </w:r>
        <w:r>
          <w:instrText xml:space="preserve"> PAGEREF _Toc6142 \h </w:instrText>
        </w:r>
        <w:r>
          <w:fldChar w:fldCharType="separate"/>
        </w:r>
        <w:r>
          <w:t>43</w:t>
        </w:r>
        <w:r>
          <w:fldChar w:fldCharType="end"/>
        </w:r>
      </w:hyperlink>
    </w:p>
    <w:p>
      <w:pPr>
        <w:pStyle w:val="TOC1"/>
        <w:tabs>
          <w:tab w:val="right" w:leader="dot" w:pos="8306"/>
        </w:tabs>
      </w:pPr>
      <w:hyperlink w:anchor="_Toc2022" w:history="1">
        <w:r>
          <w:rPr>
            <w:rFonts w:ascii="仿宋" w:eastAsia="仿宋" w:hAnsi="仿宋" w:cs="仿宋" w:hint="eastAsia"/>
            <w:lang w:eastAsia="zh-CN"/>
          </w:rPr>
          <w:t>十二、补肾类药物项目技术管理</w:t>
        </w:r>
        <w:r>
          <w:tab/>
        </w:r>
        <w:r>
          <w:fldChar w:fldCharType="begin"/>
        </w:r>
        <w:r>
          <w:instrText xml:space="preserve"> PAGEREF _Toc2022 \h </w:instrText>
        </w:r>
        <w:r>
          <w:fldChar w:fldCharType="separate"/>
        </w:r>
        <w:r>
          <w:t>45</w:t>
        </w:r>
        <w:r>
          <w:fldChar w:fldCharType="end"/>
        </w:r>
      </w:hyperlink>
    </w:p>
    <w:p>
      <w:pPr>
        <w:pStyle w:val="TOC2"/>
        <w:tabs>
          <w:tab w:val="right" w:leader="dot" w:pos="8306"/>
        </w:tabs>
      </w:pPr>
      <w:hyperlink w:anchor="_Toc32724" w:history="1">
        <w:r>
          <w:rPr>
            <w:rFonts w:ascii="仿宋" w:eastAsia="仿宋" w:hAnsi="仿宋" w:cs="仿宋" w:hint="eastAsia"/>
            <w:lang w:eastAsia="zh-CN"/>
          </w:rPr>
          <w:t>(一)、技术方案选用方向</w:t>
        </w:r>
        <w:r>
          <w:tab/>
        </w:r>
        <w:r>
          <w:fldChar w:fldCharType="begin"/>
        </w:r>
        <w:r>
          <w:instrText xml:space="preserve"> PAGEREF _Toc32724 \h </w:instrText>
        </w:r>
        <w:r>
          <w:fldChar w:fldCharType="separate"/>
        </w:r>
        <w:r>
          <w:t>45</w:t>
        </w:r>
        <w:r>
          <w:fldChar w:fldCharType="end"/>
        </w:r>
      </w:hyperlink>
    </w:p>
    <w:p>
      <w:pPr>
        <w:pStyle w:val="TOC2"/>
        <w:tabs>
          <w:tab w:val="right" w:leader="dot" w:pos="8306"/>
        </w:tabs>
      </w:pPr>
      <w:hyperlink w:anchor="_Toc2760" w:history="1">
        <w:r>
          <w:rPr>
            <w:rFonts w:ascii="仿宋" w:eastAsia="仿宋" w:hAnsi="仿宋" w:cs="仿宋" w:hint="eastAsia"/>
            <w:lang w:eastAsia="zh-CN"/>
          </w:rPr>
          <w:t>(二)、工艺技术方案选用原则</w:t>
        </w:r>
        <w:r>
          <w:tab/>
        </w:r>
        <w:r>
          <w:fldChar w:fldCharType="begin"/>
        </w:r>
        <w:r>
          <w:instrText xml:space="preserve"> PAGEREF _Toc2760 \h </w:instrText>
        </w:r>
        <w:r>
          <w:fldChar w:fldCharType="separate"/>
        </w:r>
        <w:r>
          <w:t>47</w:t>
        </w:r>
        <w:r>
          <w:fldChar w:fldCharType="end"/>
        </w:r>
      </w:hyperlink>
    </w:p>
    <w:p>
      <w:pPr>
        <w:pStyle w:val="TOC2"/>
        <w:tabs>
          <w:tab w:val="right" w:leader="dot" w:pos="8306"/>
        </w:tabs>
      </w:pPr>
      <w:hyperlink w:anchor="_Toc29863" w:history="1">
        <w:r>
          <w:rPr>
            <w:rFonts w:ascii="仿宋" w:eastAsia="仿宋" w:hAnsi="仿宋" w:cs="仿宋" w:hint="eastAsia"/>
            <w:lang w:eastAsia="zh-CN"/>
          </w:rPr>
          <w:t>(三)、工艺技术方案要求</w:t>
        </w:r>
        <w:r>
          <w:tab/>
        </w:r>
        <w:r>
          <w:fldChar w:fldCharType="begin"/>
        </w:r>
        <w:r>
          <w:instrText xml:space="preserve"> PAGEREF _Toc29863 \h </w:instrText>
        </w:r>
        <w:r>
          <w:fldChar w:fldCharType="separate"/>
        </w:r>
        <w:r>
          <w:t>49</w:t>
        </w:r>
        <w:r>
          <w:fldChar w:fldCharType="end"/>
        </w:r>
      </w:hyperlink>
    </w:p>
    <w:p>
      <w:pPr>
        <w:pStyle w:val="TOC1"/>
        <w:tabs>
          <w:tab w:val="right" w:leader="dot" w:pos="8306"/>
        </w:tabs>
      </w:pPr>
      <w:hyperlink w:anchor="_Toc11783" w:history="1">
        <w:r>
          <w:rPr>
            <w:rFonts w:ascii="仿宋" w:eastAsia="仿宋" w:hAnsi="仿宋" w:cs="仿宋" w:hint="eastAsia"/>
            <w:lang w:eastAsia="zh-CN"/>
          </w:rPr>
          <w:t>十三、补肾类药物项目变更管理</w:t>
        </w:r>
        <w:r>
          <w:tab/>
        </w:r>
        <w:r>
          <w:fldChar w:fldCharType="begin"/>
        </w:r>
        <w:r>
          <w:instrText xml:space="preserve"> PAGEREF _Toc11783 \h </w:instrText>
        </w:r>
        <w:r>
          <w:fldChar w:fldCharType="separate"/>
        </w:r>
        <w:r>
          <w:t>51</w:t>
        </w:r>
        <w:r>
          <w:fldChar w:fldCharType="end"/>
        </w:r>
      </w:hyperlink>
    </w:p>
    <w:p>
      <w:pPr>
        <w:pStyle w:val="TOC2"/>
        <w:tabs>
          <w:tab w:val="right" w:leader="dot" w:pos="8306"/>
        </w:tabs>
      </w:pPr>
      <w:hyperlink w:anchor="_Toc5986" w:history="1">
        <w:r>
          <w:rPr>
            <w:rFonts w:ascii="仿宋" w:eastAsia="仿宋" w:hAnsi="仿宋" w:cs="仿宋" w:hint="eastAsia"/>
            <w:lang w:eastAsia="zh-CN"/>
          </w:rPr>
          <w:t>(一)、变更申请与评估</w:t>
        </w:r>
        <w:r>
          <w:tab/>
        </w:r>
        <w:r>
          <w:fldChar w:fldCharType="begin"/>
        </w:r>
        <w:r>
          <w:instrText xml:space="preserve"> PAGEREF _Toc5986 \h </w:instrText>
        </w:r>
        <w:r>
          <w:fldChar w:fldCharType="separate"/>
        </w:r>
        <w:r>
          <w:t>51</w:t>
        </w:r>
        <w:r>
          <w:fldChar w:fldCharType="end"/>
        </w:r>
      </w:hyperlink>
    </w:p>
    <w:p>
      <w:pPr>
        <w:pStyle w:val="TOC2"/>
        <w:tabs>
          <w:tab w:val="right" w:leader="dot" w:pos="8306"/>
        </w:tabs>
      </w:pPr>
      <w:hyperlink w:anchor="_Toc27532" w:history="1">
        <w:r>
          <w:rPr>
            <w:rFonts w:ascii="仿宋" w:eastAsia="仿宋" w:hAnsi="仿宋" w:cs="仿宋" w:hint="eastAsia"/>
            <w:lang w:eastAsia="zh-CN"/>
          </w:rPr>
          <w:t>(二)、变更实施与控制</w:t>
        </w:r>
        <w:r>
          <w:tab/>
        </w:r>
        <w:r>
          <w:fldChar w:fldCharType="begin"/>
        </w:r>
        <w:r>
          <w:instrText xml:space="preserve"> PAGEREF _Toc27532 \h </w:instrText>
        </w:r>
        <w:r>
          <w:fldChar w:fldCharType="separate"/>
        </w:r>
        <w:r>
          <w:t>52</w:t>
        </w:r>
        <w:r>
          <w:fldChar w:fldCharType="end"/>
        </w:r>
      </w:hyperlink>
    </w:p>
    <w:p>
      <w:pPr>
        <w:pStyle w:val="TOC1"/>
        <w:tabs>
          <w:tab w:val="right" w:leader="dot" w:pos="8306"/>
        </w:tabs>
      </w:pPr>
      <w:hyperlink w:anchor="_Toc3150" w:history="1">
        <w:r>
          <w:rPr>
            <w:rFonts w:ascii="仿宋" w:eastAsia="仿宋" w:hAnsi="仿宋" w:cs="仿宋" w:hint="eastAsia"/>
            <w:lang w:eastAsia="zh-CN"/>
          </w:rPr>
          <w:t>十四、补肾类药物项目实施时间节点</w:t>
        </w:r>
        <w:r>
          <w:tab/>
        </w:r>
        <w:r>
          <w:fldChar w:fldCharType="begin"/>
        </w:r>
        <w:r>
          <w:instrText xml:space="preserve"> PAGEREF _Toc3150 \h </w:instrText>
        </w:r>
        <w:r>
          <w:fldChar w:fldCharType="separate"/>
        </w:r>
        <w:r>
          <w:t>53</w:t>
        </w:r>
        <w:r>
          <w:fldChar w:fldCharType="end"/>
        </w:r>
      </w:hyperlink>
    </w:p>
    <w:p>
      <w:pPr>
        <w:pStyle w:val="TOC2"/>
        <w:tabs>
          <w:tab w:val="right" w:leader="dot" w:pos="8306"/>
        </w:tabs>
      </w:pPr>
      <w:hyperlink w:anchor="_Toc10360" w:history="1">
        <w:r>
          <w:rPr>
            <w:rFonts w:ascii="仿宋" w:eastAsia="仿宋" w:hAnsi="仿宋" w:cs="仿宋" w:hint="eastAsia"/>
            <w:lang w:eastAsia="zh-CN"/>
          </w:rPr>
          <w:t>(一)、补肾类药物项目启动阶段时间节点</w:t>
        </w:r>
        <w:r>
          <w:tab/>
        </w:r>
        <w:r>
          <w:fldChar w:fldCharType="begin"/>
        </w:r>
        <w:r>
          <w:instrText xml:space="preserve"> PAGEREF _Toc10360 \h </w:instrText>
        </w:r>
        <w:r>
          <w:fldChar w:fldCharType="separate"/>
        </w:r>
        <w:r>
          <w:t>53</w:t>
        </w:r>
        <w:r>
          <w:fldChar w:fldCharType="end"/>
        </w:r>
      </w:hyperlink>
    </w:p>
    <w:p>
      <w:pPr>
        <w:pStyle w:val="TOC2"/>
        <w:tabs>
          <w:tab w:val="right" w:leader="dot" w:pos="8306"/>
        </w:tabs>
      </w:pPr>
      <w:hyperlink w:anchor="_Toc5657" w:history="1">
        <w:r>
          <w:rPr>
            <w:rFonts w:ascii="仿宋" w:eastAsia="仿宋" w:hAnsi="仿宋" w:cs="仿宋" w:hint="eastAsia"/>
            <w:lang w:eastAsia="zh-CN"/>
          </w:rPr>
          <w:t>(二)、补肾类药物项目执行阶段时间节点</w:t>
        </w:r>
        <w:r>
          <w:tab/>
        </w:r>
        <w:r>
          <w:fldChar w:fldCharType="begin"/>
        </w:r>
        <w:r>
          <w:instrText xml:space="preserve"> PAGEREF _Toc5657 \h </w:instrText>
        </w:r>
        <w:r>
          <w:fldChar w:fldCharType="separate"/>
        </w:r>
        <w:r>
          <w:t>54</w:t>
        </w:r>
        <w:r>
          <w:fldChar w:fldCharType="end"/>
        </w:r>
      </w:hyperlink>
    </w:p>
    <w:p>
      <w:pPr>
        <w:pStyle w:val="TOC2"/>
        <w:tabs>
          <w:tab w:val="right" w:leader="dot" w:pos="8306"/>
        </w:tabs>
      </w:pPr>
      <w:hyperlink w:anchor="_Toc3723" w:history="1">
        <w:r>
          <w:rPr>
            <w:rFonts w:ascii="仿宋" w:eastAsia="仿宋" w:hAnsi="仿宋" w:cs="仿宋" w:hint="eastAsia"/>
            <w:lang w:eastAsia="zh-CN"/>
          </w:rPr>
          <w:t>(三)、补肾类药物项目完成阶段时间节点</w:t>
        </w:r>
        <w:r>
          <w:tab/>
        </w:r>
        <w:r>
          <w:fldChar w:fldCharType="begin"/>
        </w:r>
        <w:r>
          <w:instrText xml:space="preserve"> PAGEREF _Toc3723 \h </w:instrText>
        </w:r>
        <w:r>
          <w:fldChar w:fldCharType="separate"/>
        </w:r>
        <w:r>
          <w:t>55</w:t>
        </w:r>
        <w:r>
          <w:fldChar w:fldCharType="end"/>
        </w:r>
      </w:hyperlink>
    </w:p>
    <w:p>
      <w:pPr>
        <w:pStyle w:val="TOC1"/>
        <w:tabs>
          <w:tab w:val="right" w:leader="dot" w:pos="8306"/>
        </w:tabs>
      </w:pPr>
      <w:hyperlink w:anchor="_Toc2595" w:history="1">
        <w:r>
          <w:rPr>
            <w:rFonts w:ascii="仿宋" w:eastAsia="仿宋" w:hAnsi="仿宋" w:cs="仿宋" w:hint="eastAsia"/>
            <w:lang w:eastAsia="zh-CN"/>
          </w:rPr>
          <w:t>十五、利益相关者分析与沟通计划</w:t>
        </w:r>
        <w:r>
          <w:tab/>
        </w:r>
        <w:r>
          <w:fldChar w:fldCharType="begin"/>
        </w:r>
        <w:r>
          <w:instrText xml:space="preserve"> PAGEREF _Toc2595 \h </w:instrText>
        </w:r>
        <w:r>
          <w:fldChar w:fldCharType="separate"/>
        </w:r>
        <w:r>
          <w:t>56</w:t>
        </w:r>
        <w:r>
          <w:fldChar w:fldCharType="end"/>
        </w:r>
      </w:hyperlink>
    </w:p>
    <w:p>
      <w:pPr>
        <w:pStyle w:val="TOC2"/>
        <w:tabs>
          <w:tab w:val="right" w:leader="dot" w:pos="8306"/>
        </w:tabs>
      </w:pPr>
      <w:hyperlink w:anchor="_Toc11709" w:history="1">
        <w:r>
          <w:rPr>
            <w:rFonts w:ascii="仿宋" w:eastAsia="仿宋" w:hAnsi="仿宋" w:cs="仿宋" w:hint="eastAsia"/>
            <w:lang w:eastAsia="zh-CN"/>
          </w:rPr>
          <w:t>(一)、利益相关者分析</w:t>
        </w:r>
        <w:r>
          <w:tab/>
        </w:r>
        <w:r>
          <w:fldChar w:fldCharType="begin"/>
        </w:r>
        <w:r>
          <w:instrText xml:space="preserve"> PAGEREF _Toc11709 \h </w:instrText>
        </w:r>
        <w:r>
          <w:fldChar w:fldCharType="separate"/>
        </w:r>
        <w:r>
          <w:t>56</w:t>
        </w:r>
        <w:r>
          <w:fldChar w:fldCharType="end"/>
        </w:r>
      </w:hyperlink>
    </w:p>
    <w:p>
      <w:pPr>
        <w:pStyle w:val="TOC2"/>
        <w:tabs>
          <w:tab w:val="right" w:leader="dot" w:pos="8306"/>
        </w:tabs>
      </w:pPr>
      <w:hyperlink w:anchor="_Toc28733" w:history="1">
        <w:r>
          <w:rPr>
            <w:rFonts w:ascii="仿宋" w:eastAsia="仿宋" w:hAnsi="仿宋" w:cs="仿宋" w:hint="eastAsia"/>
            <w:lang w:eastAsia="zh-CN"/>
          </w:rPr>
          <w:t>(二)、沟通计划</w:t>
        </w:r>
        <w:r>
          <w:tab/>
        </w:r>
        <w:r>
          <w:fldChar w:fldCharType="begin"/>
        </w:r>
        <w:r>
          <w:instrText xml:space="preserve"> PAGEREF _Toc28733 \h </w:instrText>
        </w:r>
        <w:r>
          <w:fldChar w:fldCharType="separate"/>
        </w:r>
        <w:r>
          <w:t>57</w:t>
        </w:r>
        <w:r>
          <w:fldChar w:fldCharType="end"/>
        </w:r>
      </w:hyperlink>
    </w:p>
    <w:p>
      <w:pPr>
        <w:pStyle w:val="TOC1"/>
        <w:tabs>
          <w:tab w:val="right" w:leader="dot" w:pos="8306"/>
        </w:tabs>
      </w:pPr>
      <w:hyperlink w:anchor="_Toc3976" w:history="1">
        <w:r>
          <w:rPr>
            <w:rFonts w:ascii="仿宋" w:eastAsia="仿宋" w:hAnsi="仿宋" w:cs="仿宋" w:hint="eastAsia"/>
            <w:lang w:eastAsia="zh-CN"/>
          </w:rPr>
          <w:t>十六、补肾类药物项目实施保障措施</w:t>
        </w:r>
        <w:r>
          <w:tab/>
        </w:r>
        <w:r>
          <w:fldChar w:fldCharType="begin"/>
        </w:r>
        <w:r>
          <w:instrText xml:space="preserve"> PAGEREF _Toc3976 \h </w:instrText>
        </w:r>
        <w:r>
          <w:fldChar w:fldCharType="separate"/>
        </w:r>
        <w:r>
          <w:t>58</w:t>
        </w:r>
        <w:r>
          <w:fldChar w:fldCharType="end"/>
        </w:r>
      </w:hyperlink>
    </w:p>
    <w:p>
      <w:pPr>
        <w:pStyle w:val="TOC2"/>
        <w:tabs>
          <w:tab w:val="right" w:leader="dot" w:pos="8306"/>
        </w:tabs>
      </w:pPr>
      <w:hyperlink w:anchor="_Toc28978" w:history="1">
        <w:r>
          <w:rPr>
            <w:rFonts w:ascii="仿宋" w:eastAsia="仿宋" w:hAnsi="仿宋" w:cs="仿宋" w:hint="eastAsia"/>
            <w:lang w:eastAsia="zh-CN"/>
          </w:rPr>
          <w:t>(一)、补肾类药物项目实施保障机制</w:t>
        </w:r>
        <w:r>
          <w:tab/>
        </w:r>
        <w:r>
          <w:fldChar w:fldCharType="begin"/>
        </w:r>
        <w:r>
          <w:instrText xml:space="preserve"> PAGEREF _Toc28978 \h </w:instrText>
        </w:r>
        <w:r>
          <w:fldChar w:fldCharType="separate"/>
        </w:r>
        <w:r>
          <w:t>58</w:t>
        </w:r>
        <w:r>
          <w:fldChar w:fldCharType="end"/>
        </w:r>
      </w:hyperlink>
    </w:p>
    <w:p>
      <w:pPr>
        <w:pStyle w:val="TOC2"/>
        <w:tabs>
          <w:tab w:val="right" w:leader="dot" w:pos="8306"/>
        </w:tabs>
      </w:pPr>
      <w:hyperlink w:anchor="_Toc29121" w:history="1">
        <w:r>
          <w:rPr>
            <w:rFonts w:ascii="仿宋" w:eastAsia="仿宋" w:hAnsi="仿宋" w:cs="仿宋" w:hint="eastAsia"/>
            <w:lang w:eastAsia="zh-CN"/>
          </w:rPr>
          <w:t>(二)、补肾类药物项目法律合规要求</w:t>
        </w:r>
        <w:r>
          <w:tab/>
        </w:r>
        <w:r>
          <w:fldChar w:fldCharType="begin"/>
        </w:r>
        <w:r>
          <w:instrText xml:space="preserve"> PAGEREF _Toc29121 \h </w:instrText>
        </w:r>
        <w:r>
          <w:fldChar w:fldCharType="separate"/>
        </w:r>
        <w:r>
          <w:t>62</w:t>
        </w:r>
        <w:r>
          <w:fldChar w:fldCharType="end"/>
        </w:r>
      </w:hyperlink>
    </w:p>
    <w:p>
      <w:pPr>
        <w:pStyle w:val="TOC2"/>
        <w:tabs>
          <w:tab w:val="right" w:leader="dot" w:pos="8306"/>
        </w:tabs>
      </w:pPr>
      <w:hyperlink w:anchor="_Toc4827" w:history="1">
        <w:r>
          <w:rPr>
            <w:rFonts w:ascii="仿宋" w:eastAsia="仿宋" w:hAnsi="仿宋" w:cs="仿宋" w:hint="eastAsia"/>
            <w:lang w:eastAsia="zh-CN"/>
          </w:rPr>
          <w:t>(三)、补肾类药物项目合同管理与法律事务</w:t>
        </w:r>
        <w:r>
          <w:tab/>
        </w:r>
        <w:r>
          <w:fldChar w:fldCharType="begin"/>
        </w:r>
        <w:r>
          <w:instrText xml:space="preserve"> PAGEREF _Toc4827 \h </w:instrText>
        </w:r>
        <w:r>
          <w:fldChar w:fldCharType="separate"/>
        </w:r>
        <w:r>
          <w:t>66</w:t>
        </w:r>
        <w:r>
          <w:fldChar w:fldCharType="end"/>
        </w:r>
      </w:hyperlink>
    </w:p>
    <w:p>
      <w:pPr>
        <w:pStyle w:val="TOC2"/>
        <w:tabs>
          <w:tab w:val="right" w:leader="dot" w:pos="8306"/>
        </w:tabs>
      </w:pPr>
      <w:hyperlink w:anchor="_Toc19693" w:history="1">
        <w:r>
          <w:rPr>
            <w:rFonts w:ascii="仿宋" w:eastAsia="仿宋" w:hAnsi="仿宋" w:cs="仿宋" w:hint="eastAsia"/>
            <w:lang w:eastAsia="zh-CN"/>
          </w:rPr>
          <w:t>(四)、补肾类药物项目知识产权保护策略</w:t>
        </w:r>
        <w:r>
          <w:tab/>
        </w:r>
        <w:r>
          <w:fldChar w:fldCharType="begin"/>
        </w:r>
        <w:r>
          <w:instrText xml:space="preserve"> PAGEREF _Toc19693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16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488"/>
      <w:r>
        <w:rPr>
          <w:rFonts w:ascii="仿宋" w:eastAsia="仿宋" w:hAnsi="仿宋" w:cs="仿宋" w:hint="eastAsia"/>
          <w:sz w:val="28"/>
          <w:lang w:eastAsia="zh-CN"/>
        </w:rPr>
        <w:t>一、补肾类药物项目危机管理</w:t>
      </w:r>
      <w:bookmarkEnd w:id="2"/>
    </w:p>
    <w:p>
      <w:pPr>
        <w:pStyle w:val="Heading2"/>
        <w:rPr>
          <w:rFonts w:ascii="仿宋" w:eastAsia="仿宋" w:hAnsi="仿宋" w:cs="仿宋" w:hint="eastAsia"/>
          <w:lang w:eastAsia="zh-CN"/>
        </w:rPr>
      </w:pPr>
      <w:bookmarkStart w:id="3" w:name="_Toc2602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补肾类药物项目危机管理中，危机预警与识别是确保补肾类药物项目稳健运行的核心步骤。通过建立全面的监测机制，补肾类药物项目团队旨在及时发现和理解潜在的风险和危机因素，以便采取及时的预防和应对措施，确保补肾类药物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首先，通过深入的风险评估，补肾类药物项目团队全面分析了整个补肾类药物项目和各个阶段可能存在的威胁。这包括准确评估每个潜在风险的发生概率和可能影响的程度，为后续危机预警提供了有力支持。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补肾类药物项目团队着重于明确定义补肾类药物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补肾类药物项目进展的持续监控，团队能够及时发现潜在问题并作出迅速反应。补肾类药物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在这一阶段，团队的专业素养和反应速度将发挥至关重要的作用，以确保潜在危机能够在初期得到有效的处理，最大程度地减轻负面影响。通过危机预警与识别，补肾类药物项目得以更有序、可控地推进。</w:t>
      </w:r>
    </w:p>
    <w:p>
      <w:pPr>
        <w:pStyle w:val="Heading2"/>
        <w:ind w:firstLine="560" w:firstLineChars="200"/>
        <w:rPr>
          <w:rFonts w:ascii="仿宋" w:eastAsia="仿宋" w:hAnsi="仿宋" w:cs="仿宋" w:hint="eastAsia"/>
          <w:sz w:val="28"/>
          <w:lang w:eastAsia="zh-CN"/>
        </w:rPr>
      </w:pPr>
      <w:bookmarkStart w:id="4" w:name="_Toc3211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在危机发生时，补肾类药物项目团队立即行动，成立了应急小组。该小组的任务是迅速制定并实施紧急应对措施，以最小化潜在损失。以下是采取的主要措施：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暂停补肾类药物项目进度：为遏制危机蔓延，补肾类药物项目暂时停止进行，以便全面评估当前状况。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资源重新分配：重新评估补肾类药物项目资源的分配，确保最大限度地减小损失。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实时沟通：与关键利益相关者建立实时沟通机制，向他们传递补肾类药物项目危机的实际状况，保障补肾类药物项目核心利益。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在紧急应对的同时，补肾类药物项目团队强调了团队协作和有效沟通的重要性。以下是团队协作的关键举措：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信息共享机制：建立了信息共享平台，确保团队成员能够及时获取补肾类药物项目危机的实时信息。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领导者沟通：补肾类药物项目领导者通过定期会议和即时沟通工具，指导团队应对危机，保持团队稳定运行。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随着危机得到初步控制，补肾类药物项目团队转向制定恢复计划，以确保补肾类药物项目能够从中迅速恢复。主要恢复计划包括：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修复受损的进度计划：重新评估补肾类药物项目进度，制定修复计划，确保补肾类药物项目尽快回归正常进程。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重新调整资源分配：优化资源分配，确保补肾类药物项目在有限资源下高效运转。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风险管理机制加强：对补肾类药物项目风险进行全面评估，制定更强化的风险管理策略，以预防未来可能的危机。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293"/>
      <w:r>
        <w:rPr>
          <w:rFonts w:ascii="仿宋" w:eastAsia="仿宋" w:hAnsi="仿宋" w:cs="仿宋" w:hint="eastAsia"/>
          <w:sz w:val="28"/>
          <w:lang w:eastAsia="zh-CN"/>
        </w:rPr>
        <w:t>二、补肾类药物项目选址可行性分析</w:t>
      </w:r>
      <w:bookmarkEnd w:id="5"/>
    </w:p>
    <w:p>
      <w:pPr>
        <w:pStyle w:val="Heading2"/>
        <w:rPr>
          <w:rFonts w:ascii="仿宋" w:eastAsia="仿宋" w:hAnsi="仿宋" w:cs="仿宋" w:hint="eastAsia"/>
          <w:lang w:eastAsia="zh-CN"/>
        </w:rPr>
      </w:pPr>
      <w:bookmarkStart w:id="6" w:name="_Toc17552"/>
      <w:r>
        <w:rPr>
          <w:rFonts w:ascii="仿宋" w:eastAsia="仿宋" w:hAnsi="仿宋" w:cs="仿宋" w:hint="eastAsia"/>
          <w:lang w:eastAsia="zh-CN"/>
        </w:rPr>
        <w:t>(一)、补肾类药物项目选址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该补肾类药物项目选址位于XX省XX市XX区XXX街道</w:t>
      </w:r>
    </w:p>
    <w:p>
      <w:pPr>
        <w:pStyle w:val="Heading2"/>
        <w:ind w:firstLine="560" w:firstLineChars="200"/>
        <w:rPr>
          <w:rFonts w:ascii="仿宋" w:eastAsia="仿宋" w:hAnsi="仿宋" w:cs="仿宋" w:hint="eastAsia"/>
          <w:sz w:val="28"/>
          <w:lang w:eastAsia="zh-CN"/>
        </w:rPr>
      </w:pPr>
      <w:bookmarkStart w:id="7" w:name="_Toc31126"/>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补肾类药物项目的征地面积将根据补肾类药物项目的实际规模和需求进行精确规划。具体面积XXX平方米，旨在确保补肾类药物项目不仅能够满足当前的发展需求，还能够预留空间以适应未来的扩展。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净用地面积是在征地面积基础上去除不可利用面积后的实际可开发用地。具体面积XXX平方米，考虑到环保、交通、安全等多方面因素，以确保补肾类药物项目在整体利用效率上达到最优。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补肾类药物项目计划建设的建筑总规模具体面积XXX平方米。这一规模的确定综合考虑了补肾类药物项目的性质、规模，以及城市规划的相关要求，确保建筑布局与周边环境协调一致。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绿地率是补肾类药物项目用地中被规划为绿地的比例。具体面积XXX平方米，旨在通过合理规划绿地，改善补肾类药物项目周边环境，提升居民生活质量，并符合城市整体绿化规划。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容积率是用地上可以建设的建筑总体积与用地面积之比。具体面积XXX，通过合理的容积率规划，确保补肾类药物项目建筑规模与周边环境和谐共生。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补肾类药物项目选址与当地城市规划相一致，具体面积XXX平方米。通过与城市规划部门深入沟通，确保补肾类药物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补肾类药物项目选址符合当地产业政策，具体面积XXX平方米。这包括补肾类药物项目对当地经济的促进作用，以及对相关产业的带动效应，确保补肾类药物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用地总体要求必须符合环保和可持续发展的原则，具体面积XXX平方米。通过采用绿色建筑设计、节能减排等措施，确保补肾类药物项目在建设和运营过程中对环境的影响最小化，达到可持续发展的要求。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确保补肾类药物项目选址具备必要的公共设施配套，具体面积XXX平方米。这包括交通便利性、教育、医疗等基础设施，以提高居民生活品质，使得补肾类药物项目选址更具吸引力。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考虑用地总体要求对当地社会稳定性的影响，具体面积XXX平方米。通过深入了解当地社区反馈，确保补肾类药物项目的选址和建设过程对当地社会和谐稳定产生积极作用。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补肾类药物项目选址不仅符合法规和规划，还在实际操作中具有可行性。这一全面规划将为补肾类药物项目的成功实施提供坚实的基础，确保补肾类药物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3684"/>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补肾类药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补肾类药物项目的设备规划和空间设计中，我们将采取灵活设备布局的措施。设备布局将根据实际需求进行灵活设计，避免不必要的浪费。通过合理规划设备摆放位置，我们将提高设备的利用率，减少设备间距，以确保补肾类药物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补肾类药物项目内部引入共享设施的概念，例如共享会议室、办公区等。通过这种方式，我们可以减少对资源的重复建设，提高资源共享效率，从而减小补肾类药物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2438"/>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补肾类药物项目的总图布置中，我们将不同功能区域进行明确的规划，以最大程度满足补肾类药物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5535"/>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补肾类药物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补肾类药物项目对环境的影响是综合评价的重要因素之一。我们将详细考虑选址周边的自然环境、生态保护区、水源地等情况，确保补肾类药物项目的建设和运营对环境影响最小化，并符合当地的环保法规标准。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对选址的评价还需充分考虑当地政府的产业政策和法规。我们将详细了解补肾类药物项目所在地的相关政策，确保补肾类药物项目的规划和运营与当地法规相符，降低不必要的法律风险。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考虑到社会稳定性对企业运营的重要性，我们将评估选址地区的社会安全情况、劳工关系、社区反馈等方面，以确保补肾类药物项目的建设和运营不会受到社会稳定性的负面影响。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最后，我们将综合考虑用地成本，包括土地购置费用、土地开发成本等。通过对用地成本的详细评估，我们能够做出更为精确的经济效益分析，为补肾类药物项目的投资决策提供有力支持。</w:t>
      </w:r>
    </w:p>
    <w:p>
      <w:pPr>
        <w:pStyle w:val="Heading1"/>
        <w:ind w:firstLine="560" w:firstLineChars="200"/>
        <w:rPr>
          <w:rFonts w:ascii="仿宋" w:eastAsia="仿宋" w:hAnsi="仿宋" w:cs="仿宋" w:hint="eastAsia"/>
          <w:sz w:val="28"/>
          <w:lang w:eastAsia="zh-CN"/>
        </w:rPr>
      </w:pPr>
      <w:bookmarkStart w:id="11" w:name="_Toc950"/>
      <w:r>
        <w:rPr>
          <w:rFonts w:ascii="仿宋" w:eastAsia="仿宋" w:hAnsi="仿宋" w:cs="仿宋" w:hint="eastAsia"/>
          <w:sz w:val="28"/>
          <w:lang w:eastAsia="zh-CN"/>
        </w:rPr>
        <w:t>三、补肾类药物项目文档管理</w:t>
      </w:r>
      <w:bookmarkEnd w:id="11"/>
    </w:p>
    <w:p>
      <w:pPr>
        <w:pStyle w:val="Heading2"/>
        <w:rPr>
          <w:rFonts w:ascii="仿宋" w:eastAsia="仿宋" w:hAnsi="仿宋" w:cs="仿宋" w:hint="eastAsia"/>
          <w:lang w:eastAsia="zh-CN"/>
        </w:rPr>
      </w:pPr>
      <w:bookmarkStart w:id="12" w:name="_Toc8174"/>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补肾类药物项目高度重视文档的质量和准确性，以支持补肾类药物项目的各项活动和决策。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补肾类药物项目文档的编制始于补肾类药物项目计划的初期，我们制定了详细的文档编制计划，明确了每个文档的内容、格式和编写责任人。在补肾类药物项目启动阶段，我们首先编制了补肾类药物项目章程，明确定义了补肾类药物项目的目标、范围、风险等关键要素。随后，补肾类药物项目团队根据计划陆续编制了需求文档、设计文档、测试文档等各类文档，确保补肾类药物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补肾类药物项目管理中的重要环节，旨在确保补肾类药物项目文档符合质量标准和补肾类药物项目需求。在补肾类药物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补肾类药物项目相关利益方和专业领域的专家对文档进行独立审查。这有助于获取更全面、客观的反馈，确保补肾类药物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补肾类药物项目在文档编制与审查方面建立了严格的管理机制，通过规范的流程和多维度的审查，确保补肾类药物项目文档的质量、准确性和可靠性，为补肾类药物项目的顺利推进提供了有力支持。</w:t>
      </w:r>
    </w:p>
    <w:p>
      <w:pPr>
        <w:pStyle w:val="Heading2"/>
        <w:ind w:firstLine="560" w:firstLineChars="200"/>
        <w:rPr>
          <w:rFonts w:ascii="仿宋" w:eastAsia="仿宋" w:hAnsi="仿宋" w:cs="仿宋" w:hint="eastAsia"/>
          <w:sz w:val="28"/>
          <w:lang w:eastAsia="zh-CN"/>
        </w:rPr>
      </w:pPr>
      <w:bookmarkStart w:id="13" w:name="_Toc15439"/>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在补肾类药物项目中，我们致力于优化文档发布与分发过程，以确保信息的高效传递和团队间协作的顺畅进行。以下是我们采取的关键优化策略：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我们通过多渠道发布文档，包括电子邮件、补肾类药物项目管理平台、内部网站等，以满足不同团队成员的偏好和需求。多渠道发布确保了信息的全面覆盖。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我们采用了精细的权限控制，确保只有授权人员可以访问敏感信息。这种安全措施保护了补肾类药物项目文档的机密性，防止了未经授权的信息泄露。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342"/>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文档存档与归档是补肾类药物项目生命周期中一个至关重要的环节，直接关系到补肾类药物项目信息的长期保存和历史记录的完整性。在补肾类药物项目中，我们实施了一系列有效的文档存档与归档管理策略：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5534"/>
      <w:r>
        <w:rPr>
          <w:rFonts w:ascii="仿宋" w:eastAsia="仿宋" w:hAnsi="仿宋" w:cs="仿宋" w:hint="eastAsia"/>
          <w:sz w:val="28"/>
          <w:lang w:eastAsia="zh-CN"/>
        </w:rPr>
        <w:t>四、补肾类药物项目建设单位说明</w:t>
      </w:r>
      <w:bookmarkEnd w:id="15"/>
    </w:p>
    <w:p>
      <w:pPr>
        <w:pStyle w:val="Heading2"/>
        <w:rPr>
          <w:rFonts w:ascii="仿宋" w:eastAsia="仿宋" w:hAnsi="仿宋" w:cs="仿宋" w:hint="eastAsia"/>
          <w:lang w:eastAsia="zh-CN"/>
        </w:rPr>
      </w:pPr>
      <w:bookmarkStart w:id="16" w:name="_Toc23123"/>
      <w:r>
        <w:rPr>
          <w:rFonts w:ascii="仿宋" w:eastAsia="仿宋" w:hAnsi="仿宋" w:cs="仿宋" w:hint="eastAsia"/>
          <w:lang w:eastAsia="zh-CN"/>
        </w:rPr>
        <w:t>(一)、补肾类药物项目承办单位基本情况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403"/>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补肾类药物项目承办单位的XXXX，我们着眼于实现可持续的经济效益。通过技术创新和解决方案的提供，公司预计在补肾类药物项目执行期间将获得可观的收入增长。这一收入来源主要包括补肾类药物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同时，我们注重成本控制和效率提升，以确保补肾类药物项目的可持续盈利。透过精细的管理和资源优化，公司期望实现补肾类药物项目利润最大化。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补肾类药物项目实施进行全面的投资评估，包括补肾类药物项目启动阶段的资金投入和后续运营成本。通过对补肾类药物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确保公司在补肾类药物项目实施过程中具备足够的资金流动性，公司将进行详尽的现金流分析。这包括资金需求的合理预测、补肾类药物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18415"/>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1084"/>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补肾类药物项目的主要产品是XXXX，预计年产值为XXX万元。这一产品在市场中占据着重要的地位，其广泛的应用范围使得该补肾类药物项目的市场前景非常广阔。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补肾类药物项目的xxx产品作为重要的原材料之一，将在多个领域发挥关键作用。其在建筑、交通、能源等方面的广泛应用将为整个产业链提供强大的支持，形成产业协同效应。补肾类药物项目的年产值XXX万XXX万XXX万万元不仅反映了其在市场上的巨大潜力，更预示着它对国民经济的积极贡献。这种关联度高、涉及面广的产业关系，使得该补肾类药物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5641"/>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https://d.book118.com/907001134136006054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补肾类药物项目规划设计方案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补肾类药物项目规划设计方案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补肾类药物项目规划设计方案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补肾类药物项目规划设计方案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补肾类药物项目规划设计方案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补肾类药物项目规划设计方案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补肾类药物项目规划设计方案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补肾类药物项目规划设计方案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补肾类药物项目规划设计方案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补肾类药物项目规划设计方案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补肾类药物项目规划设计方案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补肾类药物项目规划设计方案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补肾类药物项目规划设计方案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补肾类药物项目规划设计方案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补肾类药物项目规划设计方案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补肾类药物项目规划设计方案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补肾类药物项目规划设计方案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E60B4F"/>
    <w:rsid w:val="72E60B4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700113413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2024-03-07T06:52:00Z</dcterms:created>
  <dcterms:modified xsi:type="dcterms:W3CDTF">2024-03-07T06:53:07Z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21E7D70D42DE409A8CEB0FDB75E6A8F5_11</vt:lpwstr>
  </property>
  <property fmtid="{D5CDD505-2E9C-101B-9397-08002B2CF9AE}" pid="3" name="KSOProductBuildVer">
    <vt:lpwstr>2052-12.1.0.16388</vt:lpwstr>
  </property>
</Properties>
</file>