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刮墨刀项目规划设计纲要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3" w:history="1">
        <w:r>
          <w:rPr>
            <w:rFonts w:ascii="仿宋" w:eastAsia="仿宋" w:hAnsi="仿宋" w:cs="仿宋" w:hint="eastAsia"/>
            <w:lang w:eastAsia="zh-CN"/>
          </w:rPr>
          <w:t>概论</w:t>
        </w:r>
        <w:r>
          <w:tab/>
        </w:r>
        <w:r>
          <w:fldChar w:fldCharType="begin"/>
        </w:r>
        <w:r>
          <w:instrText xml:space="preserve"> PAGEREF _Toc3893 \h </w:instrText>
        </w:r>
        <w:r>
          <w:fldChar w:fldCharType="separate"/>
        </w:r>
        <w:r>
          <w:t>3</w:t>
        </w:r>
        <w:r>
          <w:fldChar w:fldCharType="end"/>
        </w:r>
      </w:hyperlink>
    </w:p>
    <w:p>
      <w:pPr>
        <w:pStyle w:val="TOC1"/>
        <w:tabs>
          <w:tab w:val="right" w:leader="dot" w:pos="8306"/>
        </w:tabs>
      </w:pPr>
      <w:hyperlink w:anchor="_Toc32191" w:history="1">
        <w:r>
          <w:rPr>
            <w:rFonts w:ascii="仿宋" w:eastAsia="仿宋" w:hAnsi="仿宋" w:cs="仿宋" w:hint="eastAsia"/>
            <w:lang w:eastAsia="zh-CN"/>
          </w:rPr>
          <w:t>一、刮墨刀项目危机管理</w:t>
        </w:r>
        <w:r>
          <w:tab/>
        </w:r>
        <w:r>
          <w:fldChar w:fldCharType="begin"/>
        </w:r>
        <w:r>
          <w:instrText xml:space="preserve"> PAGEREF _Toc32191 \h </w:instrText>
        </w:r>
        <w:r>
          <w:fldChar w:fldCharType="separate"/>
        </w:r>
        <w:r>
          <w:t>3</w:t>
        </w:r>
        <w:r>
          <w:fldChar w:fldCharType="end"/>
        </w:r>
      </w:hyperlink>
    </w:p>
    <w:p>
      <w:pPr>
        <w:pStyle w:val="TOC2"/>
        <w:tabs>
          <w:tab w:val="right" w:leader="dot" w:pos="8306"/>
        </w:tabs>
      </w:pPr>
      <w:hyperlink w:anchor="_Toc9663" w:history="1">
        <w:r>
          <w:rPr>
            <w:rFonts w:ascii="仿宋" w:eastAsia="仿宋" w:hAnsi="仿宋" w:cs="仿宋" w:hint="eastAsia"/>
            <w:lang w:eastAsia="zh-CN"/>
          </w:rPr>
          <w:t>(一)、危机预警与识别</w:t>
        </w:r>
        <w:r>
          <w:tab/>
        </w:r>
        <w:r>
          <w:fldChar w:fldCharType="begin"/>
        </w:r>
        <w:r>
          <w:instrText xml:space="preserve"> PAGEREF _Toc9663 \h </w:instrText>
        </w:r>
        <w:r>
          <w:fldChar w:fldCharType="separate"/>
        </w:r>
        <w:r>
          <w:t>3</w:t>
        </w:r>
        <w:r>
          <w:fldChar w:fldCharType="end"/>
        </w:r>
      </w:hyperlink>
    </w:p>
    <w:p>
      <w:pPr>
        <w:pStyle w:val="TOC2"/>
        <w:tabs>
          <w:tab w:val="right" w:leader="dot" w:pos="8306"/>
        </w:tabs>
      </w:pPr>
      <w:hyperlink w:anchor="_Toc29904" w:history="1">
        <w:r>
          <w:rPr>
            <w:rFonts w:ascii="仿宋" w:eastAsia="仿宋" w:hAnsi="仿宋" w:cs="仿宋" w:hint="eastAsia"/>
            <w:lang w:eastAsia="zh-CN"/>
          </w:rPr>
          <w:t>(二)、危机应对与恢复</w:t>
        </w:r>
        <w:r>
          <w:tab/>
        </w:r>
        <w:r>
          <w:fldChar w:fldCharType="begin"/>
        </w:r>
        <w:r>
          <w:instrText xml:space="preserve"> PAGEREF _Toc29904 \h </w:instrText>
        </w:r>
        <w:r>
          <w:fldChar w:fldCharType="separate"/>
        </w:r>
        <w:r>
          <w:t>4</w:t>
        </w:r>
        <w:r>
          <w:fldChar w:fldCharType="end"/>
        </w:r>
      </w:hyperlink>
    </w:p>
    <w:p>
      <w:pPr>
        <w:pStyle w:val="TOC1"/>
        <w:tabs>
          <w:tab w:val="right" w:leader="dot" w:pos="8306"/>
        </w:tabs>
      </w:pPr>
      <w:hyperlink w:anchor="_Toc3228" w:history="1">
        <w:r>
          <w:rPr>
            <w:rFonts w:ascii="仿宋" w:eastAsia="仿宋" w:hAnsi="仿宋" w:cs="仿宋" w:hint="eastAsia"/>
            <w:lang w:eastAsia="zh-CN"/>
          </w:rPr>
          <w:t>二、刮墨刀项目建设单位说明</w:t>
        </w:r>
        <w:r>
          <w:tab/>
        </w:r>
        <w:r>
          <w:fldChar w:fldCharType="begin"/>
        </w:r>
        <w:r>
          <w:instrText xml:space="preserve"> PAGEREF _Toc3228 \h </w:instrText>
        </w:r>
        <w:r>
          <w:fldChar w:fldCharType="separate"/>
        </w:r>
        <w:r>
          <w:t>5</w:t>
        </w:r>
        <w:r>
          <w:fldChar w:fldCharType="end"/>
        </w:r>
      </w:hyperlink>
    </w:p>
    <w:p>
      <w:pPr>
        <w:pStyle w:val="TOC2"/>
        <w:tabs>
          <w:tab w:val="right" w:leader="dot" w:pos="8306"/>
        </w:tabs>
      </w:pPr>
      <w:hyperlink w:anchor="_Toc26543" w:history="1">
        <w:r>
          <w:rPr>
            <w:rFonts w:ascii="仿宋" w:eastAsia="仿宋" w:hAnsi="仿宋" w:cs="仿宋" w:hint="eastAsia"/>
            <w:lang w:eastAsia="zh-CN"/>
          </w:rPr>
          <w:t>(一)、刮墨刀项目承办单位基本情况</w:t>
        </w:r>
        <w:r>
          <w:tab/>
        </w:r>
        <w:r>
          <w:fldChar w:fldCharType="begin"/>
        </w:r>
        <w:r>
          <w:instrText xml:space="preserve"> PAGEREF _Toc26543 \h </w:instrText>
        </w:r>
        <w:r>
          <w:fldChar w:fldCharType="separate"/>
        </w:r>
        <w:r>
          <w:t>5</w:t>
        </w:r>
        <w:r>
          <w:fldChar w:fldCharType="end"/>
        </w:r>
      </w:hyperlink>
    </w:p>
    <w:p>
      <w:pPr>
        <w:pStyle w:val="TOC2"/>
        <w:tabs>
          <w:tab w:val="right" w:leader="dot" w:pos="8306"/>
        </w:tabs>
      </w:pPr>
      <w:hyperlink w:anchor="_Toc6848" w:history="1">
        <w:r>
          <w:rPr>
            <w:rFonts w:ascii="仿宋" w:eastAsia="仿宋" w:hAnsi="仿宋" w:cs="仿宋" w:hint="eastAsia"/>
            <w:lang w:eastAsia="zh-CN"/>
          </w:rPr>
          <w:t>(二)、公司经济效益分析</w:t>
        </w:r>
        <w:r>
          <w:tab/>
        </w:r>
        <w:r>
          <w:fldChar w:fldCharType="begin"/>
        </w:r>
        <w:r>
          <w:instrText xml:space="preserve"> PAGEREF _Toc6848 \h </w:instrText>
        </w:r>
        <w:r>
          <w:fldChar w:fldCharType="separate"/>
        </w:r>
        <w:r>
          <w:t>6</w:t>
        </w:r>
        <w:r>
          <w:fldChar w:fldCharType="end"/>
        </w:r>
      </w:hyperlink>
    </w:p>
    <w:p>
      <w:pPr>
        <w:pStyle w:val="TOC1"/>
        <w:tabs>
          <w:tab w:val="right" w:leader="dot" w:pos="8306"/>
        </w:tabs>
      </w:pPr>
      <w:hyperlink w:anchor="_Toc29086" w:history="1">
        <w:r>
          <w:rPr>
            <w:rFonts w:ascii="仿宋" w:eastAsia="仿宋" w:hAnsi="仿宋" w:cs="仿宋" w:hint="eastAsia"/>
            <w:lang w:eastAsia="zh-CN"/>
          </w:rPr>
          <w:t>三、刮墨刀项目选址可行性分析</w:t>
        </w:r>
        <w:r>
          <w:tab/>
        </w:r>
        <w:r>
          <w:fldChar w:fldCharType="begin"/>
        </w:r>
        <w:r>
          <w:instrText xml:space="preserve"> PAGEREF _Toc29086 \h </w:instrText>
        </w:r>
        <w:r>
          <w:fldChar w:fldCharType="separate"/>
        </w:r>
        <w:r>
          <w:t>7</w:t>
        </w:r>
        <w:r>
          <w:fldChar w:fldCharType="end"/>
        </w:r>
      </w:hyperlink>
    </w:p>
    <w:p>
      <w:pPr>
        <w:pStyle w:val="TOC2"/>
        <w:tabs>
          <w:tab w:val="right" w:leader="dot" w:pos="8306"/>
        </w:tabs>
      </w:pPr>
      <w:hyperlink w:anchor="_Toc9730" w:history="1">
        <w:r>
          <w:rPr>
            <w:rFonts w:ascii="仿宋" w:eastAsia="仿宋" w:hAnsi="仿宋" w:cs="仿宋" w:hint="eastAsia"/>
            <w:lang w:eastAsia="zh-CN"/>
          </w:rPr>
          <w:t>(一)、刮墨刀项目选址</w:t>
        </w:r>
        <w:r>
          <w:tab/>
        </w:r>
        <w:r>
          <w:fldChar w:fldCharType="begin"/>
        </w:r>
        <w:r>
          <w:instrText xml:space="preserve"> PAGEREF _Toc9730 \h </w:instrText>
        </w:r>
        <w:r>
          <w:fldChar w:fldCharType="separate"/>
        </w:r>
        <w:r>
          <w:t>7</w:t>
        </w:r>
        <w:r>
          <w:fldChar w:fldCharType="end"/>
        </w:r>
      </w:hyperlink>
    </w:p>
    <w:p>
      <w:pPr>
        <w:pStyle w:val="TOC2"/>
        <w:tabs>
          <w:tab w:val="right" w:leader="dot" w:pos="8306"/>
        </w:tabs>
      </w:pPr>
      <w:hyperlink w:anchor="_Toc587" w:history="1">
        <w:r>
          <w:rPr>
            <w:rFonts w:ascii="仿宋" w:eastAsia="仿宋" w:hAnsi="仿宋" w:cs="仿宋" w:hint="eastAsia"/>
            <w:lang w:eastAsia="zh-CN"/>
          </w:rPr>
          <w:t>(二)、用地控制指标</w:t>
        </w:r>
        <w:r>
          <w:tab/>
        </w:r>
        <w:r>
          <w:fldChar w:fldCharType="begin"/>
        </w:r>
        <w:r>
          <w:instrText xml:space="preserve"> PAGEREF _Toc587 \h </w:instrText>
        </w:r>
        <w:r>
          <w:fldChar w:fldCharType="separate"/>
        </w:r>
        <w:r>
          <w:t>7</w:t>
        </w:r>
        <w:r>
          <w:fldChar w:fldCharType="end"/>
        </w:r>
      </w:hyperlink>
    </w:p>
    <w:p>
      <w:pPr>
        <w:pStyle w:val="TOC2"/>
        <w:tabs>
          <w:tab w:val="right" w:leader="dot" w:pos="8306"/>
        </w:tabs>
      </w:pPr>
      <w:hyperlink w:anchor="_Toc21442" w:history="1">
        <w:r>
          <w:rPr>
            <w:rFonts w:ascii="仿宋" w:eastAsia="仿宋" w:hAnsi="仿宋" w:cs="仿宋" w:hint="eastAsia"/>
            <w:lang w:eastAsia="zh-CN"/>
          </w:rPr>
          <w:t>(三)、节约用地措施</w:t>
        </w:r>
        <w:r>
          <w:tab/>
        </w:r>
        <w:r>
          <w:fldChar w:fldCharType="begin"/>
        </w:r>
        <w:r>
          <w:instrText xml:space="preserve"> PAGEREF _Toc21442 \h </w:instrText>
        </w:r>
        <w:r>
          <w:fldChar w:fldCharType="separate"/>
        </w:r>
        <w:r>
          <w:t>9</w:t>
        </w:r>
        <w:r>
          <w:fldChar w:fldCharType="end"/>
        </w:r>
      </w:hyperlink>
    </w:p>
    <w:p>
      <w:pPr>
        <w:pStyle w:val="TOC2"/>
        <w:tabs>
          <w:tab w:val="right" w:leader="dot" w:pos="8306"/>
        </w:tabs>
      </w:pPr>
      <w:hyperlink w:anchor="_Toc29784" w:history="1">
        <w:r>
          <w:rPr>
            <w:rFonts w:ascii="仿宋" w:eastAsia="仿宋" w:hAnsi="仿宋" w:cs="仿宋" w:hint="eastAsia"/>
            <w:lang w:eastAsia="zh-CN"/>
          </w:rPr>
          <w:t>(四)、总图布置方案</w:t>
        </w:r>
        <w:r>
          <w:tab/>
        </w:r>
        <w:r>
          <w:fldChar w:fldCharType="begin"/>
        </w:r>
        <w:r>
          <w:instrText xml:space="preserve"> PAGEREF _Toc29784 \h </w:instrText>
        </w:r>
        <w:r>
          <w:fldChar w:fldCharType="separate"/>
        </w:r>
        <w:r>
          <w:t>10</w:t>
        </w:r>
        <w:r>
          <w:fldChar w:fldCharType="end"/>
        </w:r>
      </w:hyperlink>
    </w:p>
    <w:p>
      <w:pPr>
        <w:pStyle w:val="TOC2"/>
        <w:tabs>
          <w:tab w:val="right" w:leader="dot" w:pos="8306"/>
        </w:tabs>
      </w:pPr>
      <w:hyperlink w:anchor="_Toc15315" w:history="1">
        <w:r>
          <w:rPr>
            <w:rFonts w:ascii="仿宋" w:eastAsia="仿宋" w:hAnsi="仿宋" w:cs="仿宋" w:hint="eastAsia"/>
            <w:lang w:eastAsia="zh-CN"/>
          </w:rPr>
          <w:t>(五)、选址综合评价</w:t>
        </w:r>
        <w:r>
          <w:tab/>
        </w:r>
        <w:r>
          <w:fldChar w:fldCharType="begin"/>
        </w:r>
        <w:r>
          <w:instrText xml:space="preserve"> PAGEREF _Toc15315 \h </w:instrText>
        </w:r>
        <w:r>
          <w:fldChar w:fldCharType="separate"/>
        </w:r>
        <w:r>
          <w:t>11</w:t>
        </w:r>
        <w:r>
          <w:fldChar w:fldCharType="end"/>
        </w:r>
      </w:hyperlink>
    </w:p>
    <w:p>
      <w:pPr>
        <w:pStyle w:val="TOC1"/>
        <w:tabs>
          <w:tab w:val="right" w:leader="dot" w:pos="8306"/>
        </w:tabs>
      </w:pPr>
      <w:hyperlink w:anchor="_Toc28961" w:history="1">
        <w:r>
          <w:rPr>
            <w:rFonts w:ascii="仿宋" w:eastAsia="仿宋" w:hAnsi="仿宋" w:cs="仿宋" w:hint="eastAsia"/>
            <w:lang w:eastAsia="zh-CN"/>
          </w:rPr>
          <w:t>四、刮墨刀项目概论</w:t>
        </w:r>
        <w:r>
          <w:tab/>
        </w:r>
        <w:r>
          <w:fldChar w:fldCharType="begin"/>
        </w:r>
        <w:r>
          <w:instrText xml:space="preserve"> PAGEREF _Toc28961 \h </w:instrText>
        </w:r>
        <w:r>
          <w:fldChar w:fldCharType="separate"/>
        </w:r>
        <w:r>
          <w:t>12</w:t>
        </w:r>
        <w:r>
          <w:fldChar w:fldCharType="end"/>
        </w:r>
      </w:hyperlink>
    </w:p>
    <w:p>
      <w:pPr>
        <w:pStyle w:val="TOC2"/>
        <w:tabs>
          <w:tab w:val="right" w:leader="dot" w:pos="8306"/>
        </w:tabs>
      </w:pPr>
      <w:hyperlink w:anchor="_Toc22441" w:history="1">
        <w:r>
          <w:rPr>
            <w:rFonts w:ascii="仿宋" w:eastAsia="仿宋" w:hAnsi="仿宋" w:cs="仿宋" w:hint="eastAsia"/>
            <w:lang w:eastAsia="zh-CN"/>
          </w:rPr>
          <w:t>(一)、刮墨刀项目概况</w:t>
        </w:r>
        <w:r>
          <w:tab/>
        </w:r>
        <w:r>
          <w:fldChar w:fldCharType="begin"/>
        </w:r>
        <w:r>
          <w:instrText xml:space="preserve"> PAGEREF _Toc22441 \h </w:instrText>
        </w:r>
        <w:r>
          <w:fldChar w:fldCharType="separate"/>
        </w:r>
        <w:r>
          <w:t>12</w:t>
        </w:r>
        <w:r>
          <w:fldChar w:fldCharType="end"/>
        </w:r>
      </w:hyperlink>
    </w:p>
    <w:p>
      <w:pPr>
        <w:pStyle w:val="TOC2"/>
        <w:tabs>
          <w:tab w:val="right" w:leader="dot" w:pos="8306"/>
        </w:tabs>
      </w:pPr>
      <w:hyperlink w:anchor="_Toc21414" w:history="1">
        <w:r>
          <w:rPr>
            <w:rFonts w:ascii="仿宋" w:eastAsia="仿宋" w:hAnsi="仿宋" w:cs="仿宋" w:hint="eastAsia"/>
            <w:lang w:eastAsia="zh-CN"/>
          </w:rPr>
          <w:t>(二)、刮墨刀项目目标</w:t>
        </w:r>
        <w:r>
          <w:tab/>
        </w:r>
        <w:r>
          <w:fldChar w:fldCharType="begin"/>
        </w:r>
        <w:r>
          <w:instrText xml:space="preserve"> PAGEREF _Toc21414 \h </w:instrText>
        </w:r>
        <w:r>
          <w:fldChar w:fldCharType="separate"/>
        </w:r>
        <w:r>
          <w:t>14</w:t>
        </w:r>
        <w:r>
          <w:fldChar w:fldCharType="end"/>
        </w:r>
      </w:hyperlink>
    </w:p>
    <w:p>
      <w:pPr>
        <w:pStyle w:val="TOC2"/>
        <w:tabs>
          <w:tab w:val="right" w:leader="dot" w:pos="8306"/>
        </w:tabs>
      </w:pPr>
      <w:hyperlink w:anchor="_Toc18468" w:history="1">
        <w:r>
          <w:rPr>
            <w:rFonts w:ascii="仿宋" w:eastAsia="仿宋" w:hAnsi="仿宋" w:cs="仿宋" w:hint="eastAsia"/>
            <w:lang w:eastAsia="zh-CN"/>
          </w:rPr>
          <w:t>(三)、刮墨刀项目提出的理由</w:t>
        </w:r>
        <w:r>
          <w:tab/>
        </w:r>
        <w:r>
          <w:fldChar w:fldCharType="begin"/>
        </w:r>
        <w:r>
          <w:instrText xml:space="preserve"> PAGEREF _Toc18468 \h </w:instrText>
        </w:r>
        <w:r>
          <w:fldChar w:fldCharType="separate"/>
        </w:r>
        <w:r>
          <w:t>15</w:t>
        </w:r>
        <w:r>
          <w:fldChar w:fldCharType="end"/>
        </w:r>
      </w:hyperlink>
    </w:p>
    <w:p>
      <w:pPr>
        <w:pStyle w:val="TOC2"/>
        <w:tabs>
          <w:tab w:val="right" w:leader="dot" w:pos="8306"/>
        </w:tabs>
      </w:pPr>
      <w:hyperlink w:anchor="_Toc3005" w:history="1">
        <w:r>
          <w:rPr>
            <w:rFonts w:ascii="仿宋" w:eastAsia="仿宋" w:hAnsi="仿宋" w:cs="仿宋" w:hint="eastAsia"/>
            <w:lang w:eastAsia="zh-CN"/>
          </w:rPr>
          <w:t>(四)、刮墨刀项目意义</w:t>
        </w:r>
        <w:r>
          <w:tab/>
        </w:r>
        <w:r>
          <w:fldChar w:fldCharType="begin"/>
        </w:r>
        <w:r>
          <w:instrText xml:space="preserve"> PAGEREF _Toc3005 \h </w:instrText>
        </w:r>
        <w:r>
          <w:fldChar w:fldCharType="separate"/>
        </w:r>
        <w:r>
          <w:t>17</w:t>
        </w:r>
        <w:r>
          <w:fldChar w:fldCharType="end"/>
        </w:r>
      </w:hyperlink>
    </w:p>
    <w:p>
      <w:pPr>
        <w:pStyle w:val="TOC2"/>
        <w:tabs>
          <w:tab w:val="right" w:leader="dot" w:pos="8306"/>
        </w:tabs>
      </w:pPr>
      <w:hyperlink w:anchor="_Toc3685" w:history="1">
        <w:r>
          <w:rPr>
            <w:rFonts w:ascii="仿宋" w:eastAsia="仿宋" w:hAnsi="仿宋" w:cs="仿宋" w:hint="eastAsia"/>
            <w:lang w:eastAsia="zh-CN"/>
          </w:rPr>
          <w:t>(五)、刮墨刀项目背景</w:t>
        </w:r>
        <w:r>
          <w:tab/>
        </w:r>
        <w:r>
          <w:fldChar w:fldCharType="begin"/>
        </w:r>
        <w:r>
          <w:instrText xml:space="preserve"> PAGEREF _Toc3685 \h </w:instrText>
        </w:r>
        <w:r>
          <w:fldChar w:fldCharType="separate"/>
        </w:r>
        <w:r>
          <w:t>18</w:t>
        </w:r>
        <w:r>
          <w:fldChar w:fldCharType="end"/>
        </w:r>
      </w:hyperlink>
    </w:p>
    <w:p>
      <w:pPr>
        <w:pStyle w:val="TOC1"/>
        <w:tabs>
          <w:tab w:val="right" w:leader="dot" w:pos="8306"/>
        </w:tabs>
      </w:pPr>
      <w:hyperlink w:anchor="_Toc19461" w:history="1">
        <w:r>
          <w:rPr>
            <w:rFonts w:ascii="仿宋" w:eastAsia="仿宋" w:hAnsi="仿宋" w:cs="仿宋" w:hint="eastAsia"/>
            <w:lang w:eastAsia="zh-CN"/>
          </w:rPr>
          <w:t>五、工艺说明</w:t>
        </w:r>
        <w:r>
          <w:tab/>
        </w:r>
        <w:r>
          <w:fldChar w:fldCharType="begin"/>
        </w:r>
        <w:r>
          <w:instrText xml:space="preserve"> PAGEREF _Toc19461 \h </w:instrText>
        </w:r>
        <w:r>
          <w:fldChar w:fldCharType="separate"/>
        </w:r>
        <w:r>
          <w:t>18</w:t>
        </w:r>
        <w:r>
          <w:fldChar w:fldCharType="end"/>
        </w:r>
      </w:hyperlink>
    </w:p>
    <w:p>
      <w:pPr>
        <w:pStyle w:val="TOC2"/>
        <w:tabs>
          <w:tab w:val="right" w:leader="dot" w:pos="8306"/>
        </w:tabs>
      </w:pPr>
      <w:hyperlink w:anchor="_Toc30862" w:history="1">
        <w:r>
          <w:rPr>
            <w:rFonts w:ascii="仿宋" w:eastAsia="仿宋" w:hAnsi="仿宋" w:cs="仿宋" w:hint="eastAsia"/>
            <w:lang w:eastAsia="zh-CN"/>
          </w:rPr>
          <w:t>(一)、技术管理特点</w:t>
        </w:r>
        <w:r>
          <w:tab/>
        </w:r>
        <w:r>
          <w:fldChar w:fldCharType="begin"/>
        </w:r>
        <w:r>
          <w:instrText xml:space="preserve"> PAGEREF _Toc30862 \h </w:instrText>
        </w:r>
        <w:r>
          <w:fldChar w:fldCharType="separate"/>
        </w:r>
        <w:r>
          <w:t>18</w:t>
        </w:r>
        <w:r>
          <w:fldChar w:fldCharType="end"/>
        </w:r>
      </w:hyperlink>
    </w:p>
    <w:p>
      <w:pPr>
        <w:pStyle w:val="TOC2"/>
        <w:tabs>
          <w:tab w:val="right" w:leader="dot" w:pos="8306"/>
        </w:tabs>
      </w:pPr>
      <w:hyperlink w:anchor="_Toc24616" w:history="1">
        <w:r>
          <w:rPr>
            <w:rFonts w:ascii="仿宋" w:eastAsia="仿宋" w:hAnsi="仿宋" w:cs="仿宋" w:hint="eastAsia"/>
            <w:lang w:eastAsia="zh-CN"/>
          </w:rPr>
          <w:t>(二)、刮墨刀项目工艺技术设计方案</w:t>
        </w:r>
        <w:r>
          <w:tab/>
        </w:r>
        <w:r>
          <w:fldChar w:fldCharType="begin"/>
        </w:r>
        <w:r>
          <w:instrText xml:space="preserve"> PAGEREF _Toc24616 \h </w:instrText>
        </w:r>
        <w:r>
          <w:fldChar w:fldCharType="separate"/>
        </w:r>
        <w:r>
          <w:t>20</w:t>
        </w:r>
        <w:r>
          <w:fldChar w:fldCharType="end"/>
        </w:r>
      </w:hyperlink>
    </w:p>
    <w:p>
      <w:pPr>
        <w:pStyle w:val="TOC2"/>
        <w:tabs>
          <w:tab w:val="right" w:leader="dot" w:pos="8306"/>
        </w:tabs>
      </w:pPr>
      <w:hyperlink w:anchor="_Toc18793" w:history="1">
        <w:r>
          <w:rPr>
            <w:rFonts w:ascii="仿宋" w:eastAsia="仿宋" w:hAnsi="仿宋" w:cs="仿宋" w:hint="eastAsia"/>
            <w:lang w:eastAsia="zh-CN"/>
          </w:rPr>
          <w:t>(三)、设备选型方案</w:t>
        </w:r>
        <w:r>
          <w:tab/>
        </w:r>
        <w:r>
          <w:fldChar w:fldCharType="begin"/>
        </w:r>
        <w:r>
          <w:instrText xml:space="preserve"> PAGEREF _Toc18793 \h </w:instrText>
        </w:r>
        <w:r>
          <w:fldChar w:fldCharType="separate"/>
        </w:r>
        <w:r>
          <w:t>21</w:t>
        </w:r>
        <w:r>
          <w:fldChar w:fldCharType="end"/>
        </w:r>
      </w:hyperlink>
    </w:p>
    <w:p>
      <w:pPr>
        <w:pStyle w:val="TOC1"/>
        <w:tabs>
          <w:tab w:val="right" w:leader="dot" w:pos="8306"/>
        </w:tabs>
      </w:pPr>
      <w:hyperlink w:anchor="_Toc13932" w:history="1">
        <w:r>
          <w:rPr>
            <w:rFonts w:ascii="仿宋" w:eastAsia="仿宋" w:hAnsi="仿宋" w:cs="仿宋" w:hint="eastAsia"/>
            <w:lang w:eastAsia="zh-CN"/>
          </w:rPr>
          <w:t>六、刮墨刀项目建设背景及必要性分析</w:t>
        </w:r>
        <w:r>
          <w:tab/>
        </w:r>
        <w:r>
          <w:fldChar w:fldCharType="begin"/>
        </w:r>
        <w:r>
          <w:instrText xml:space="preserve"> PAGEREF _Toc13932 \h </w:instrText>
        </w:r>
        <w:r>
          <w:fldChar w:fldCharType="separate"/>
        </w:r>
        <w:r>
          <w:t>22</w:t>
        </w:r>
        <w:r>
          <w:fldChar w:fldCharType="end"/>
        </w:r>
      </w:hyperlink>
    </w:p>
    <w:p>
      <w:pPr>
        <w:pStyle w:val="TOC2"/>
        <w:tabs>
          <w:tab w:val="right" w:leader="dot" w:pos="8306"/>
        </w:tabs>
      </w:pPr>
      <w:hyperlink w:anchor="_Toc6717" w:history="1">
        <w:r>
          <w:rPr>
            <w:rFonts w:ascii="仿宋" w:eastAsia="仿宋" w:hAnsi="仿宋" w:cs="仿宋" w:hint="eastAsia"/>
            <w:lang w:eastAsia="zh-CN"/>
          </w:rPr>
          <w:t>(一)、刮墨刀项目背景分析</w:t>
        </w:r>
        <w:r>
          <w:tab/>
        </w:r>
        <w:r>
          <w:fldChar w:fldCharType="begin"/>
        </w:r>
        <w:r>
          <w:instrText xml:space="preserve"> PAGEREF _Toc6717 \h </w:instrText>
        </w:r>
        <w:r>
          <w:fldChar w:fldCharType="separate"/>
        </w:r>
        <w:r>
          <w:t>22</w:t>
        </w:r>
        <w:r>
          <w:fldChar w:fldCharType="end"/>
        </w:r>
      </w:hyperlink>
    </w:p>
    <w:p>
      <w:pPr>
        <w:pStyle w:val="TOC2"/>
        <w:tabs>
          <w:tab w:val="right" w:leader="dot" w:pos="8306"/>
        </w:tabs>
      </w:pPr>
      <w:hyperlink w:anchor="_Toc16046" w:history="1">
        <w:r>
          <w:rPr>
            <w:rFonts w:ascii="仿宋" w:eastAsia="仿宋" w:hAnsi="仿宋" w:cs="仿宋" w:hint="eastAsia"/>
            <w:lang w:eastAsia="zh-CN"/>
          </w:rPr>
          <w:t>(二)、刮墨刀项目建设必要性分析</w:t>
        </w:r>
        <w:r>
          <w:tab/>
        </w:r>
        <w:r>
          <w:fldChar w:fldCharType="begin"/>
        </w:r>
        <w:r>
          <w:instrText xml:space="preserve"> PAGEREF _Toc16046 \h </w:instrText>
        </w:r>
        <w:r>
          <w:fldChar w:fldCharType="separate"/>
        </w:r>
        <w:r>
          <w:t>24</w:t>
        </w:r>
        <w:r>
          <w:fldChar w:fldCharType="end"/>
        </w:r>
      </w:hyperlink>
    </w:p>
    <w:p>
      <w:pPr>
        <w:pStyle w:val="TOC1"/>
        <w:tabs>
          <w:tab w:val="right" w:leader="dot" w:pos="8306"/>
        </w:tabs>
      </w:pPr>
      <w:hyperlink w:anchor="_Toc12383" w:history="1">
        <w:r>
          <w:rPr>
            <w:rFonts w:ascii="仿宋" w:eastAsia="仿宋" w:hAnsi="仿宋" w:cs="仿宋" w:hint="eastAsia"/>
            <w:lang w:eastAsia="zh-CN"/>
          </w:rPr>
          <w:t>七、刮墨刀项目创新与研发</w:t>
        </w:r>
        <w:r>
          <w:tab/>
        </w:r>
        <w:r>
          <w:fldChar w:fldCharType="begin"/>
        </w:r>
        <w:r>
          <w:instrText xml:space="preserve"> PAGEREF _Toc12383 \h </w:instrText>
        </w:r>
        <w:r>
          <w:fldChar w:fldCharType="separate"/>
        </w:r>
        <w:r>
          <w:t>25</w:t>
        </w:r>
        <w:r>
          <w:fldChar w:fldCharType="end"/>
        </w:r>
      </w:hyperlink>
    </w:p>
    <w:p>
      <w:pPr>
        <w:pStyle w:val="TOC2"/>
        <w:tabs>
          <w:tab w:val="right" w:leader="dot" w:pos="8306"/>
        </w:tabs>
      </w:pPr>
      <w:hyperlink w:anchor="_Toc4656" w:history="1">
        <w:r>
          <w:rPr>
            <w:rFonts w:ascii="仿宋" w:eastAsia="仿宋" w:hAnsi="仿宋" w:cs="仿宋" w:hint="eastAsia"/>
            <w:lang w:eastAsia="zh-CN"/>
          </w:rPr>
          <w:t>(一)、创新策略与方向</w:t>
        </w:r>
        <w:r>
          <w:tab/>
        </w:r>
        <w:r>
          <w:fldChar w:fldCharType="begin"/>
        </w:r>
        <w:r>
          <w:instrText xml:space="preserve"> PAGEREF _Toc4656 \h </w:instrText>
        </w:r>
        <w:r>
          <w:fldChar w:fldCharType="separate"/>
        </w:r>
        <w:r>
          <w:t>25</w:t>
        </w:r>
        <w:r>
          <w:fldChar w:fldCharType="end"/>
        </w:r>
      </w:hyperlink>
    </w:p>
    <w:p>
      <w:pPr>
        <w:pStyle w:val="TOC2"/>
        <w:tabs>
          <w:tab w:val="right" w:leader="dot" w:pos="8306"/>
        </w:tabs>
      </w:pPr>
      <w:hyperlink w:anchor="_Toc3140" w:history="1">
        <w:r>
          <w:rPr>
            <w:rFonts w:ascii="仿宋" w:eastAsia="仿宋" w:hAnsi="仿宋" w:cs="仿宋" w:hint="eastAsia"/>
            <w:lang w:eastAsia="zh-CN"/>
          </w:rPr>
          <w:t>(二)、研发规划与投入</w:t>
        </w:r>
        <w:r>
          <w:tab/>
        </w:r>
        <w:r>
          <w:fldChar w:fldCharType="begin"/>
        </w:r>
        <w:r>
          <w:instrText xml:space="preserve"> PAGEREF _Toc3140 \h </w:instrText>
        </w:r>
        <w:r>
          <w:fldChar w:fldCharType="separate"/>
        </w:r>
        <w:r>
          <w:t>26</w:t>
        </w:r>
        <w:r>
          <w:fldChar w:fldCharType="end"/>
        </w:r>
      </w:hyperlink>
    </w:p>
    <w:p>
      <w:pPr>
        <w:pStyle w:val="TOC1"/>
        <w:tabs>
          <w:tab w:val="right" w:leader="dot" w:pos="8306"/>
        </w:tabs>
      </w:pPr>
      <w:hyperlink w:anchor="_Toc13028" w:history="1">
        <w:r>
          <w:rPr>
            <w:rFonts w:ascii="仿宋" w:eastAsia="仿宋" w:hAnsi="仿宋" w:cs="仿宋" w:hint="eastAsia"/>
            <w:lang w:eastAsia="zh-CN"/>
          </w:rPr>
          <w:t>八、生产安全保护</w:t>
        </w:r>
        <w:r>
          <w:tab/>
        </w:r>
        <w:r>
          <w:fldChar w:fldCharType="begin"/>
        </w:r>
        <w:r>
          <w:instrText xml:space="preserve"> PAGEREF _Toc13028 \h </w:instrText>
        </w:r>
        <w:r>
          <w:fldChar w:fldCharType="separate"/>
        </w:r>
        <w:r>
          <w:t>28</w:t>
        </w:r>
        <w:r>
          <w:fldChar w:fldCharType="end"/>
        </w:r>
      </w:hyperlink>
    </w:p>
    <w:p>
      <w:pPr>
        <w:pStyle w:val="TOC2"/>
        <w:tabs>
          <w:tab w:val="right" w:leader="dot" w:pos="8306"/>
        </w:tabs>
      </w:pPr>
      <w:hyperlink w:anchor="_Toc26138" w:history="1">
        <w:r>
          <w:rPr>
            <w:rFonts w:ascii="仿宋" w:eastAsia="仿宋" w:hAnsi="仿宋" w:cs="仿宋" w:hint="eastAsia"/>
            <w:lang w:eastAsia="zh-CN"/>
          </w:rPr>
          <w:t>(一)、消防安全</w:t>
        </w:r>
        <w:r>
          <w:tab/>
        </w:r>
        <w:r>
          <w:fldChar w:fldCharType="begin"/>
        </w:r>
        <w:r>
          <w:instrText xml:space="preserve"> PAGEREF _Toc26138 \h </w:instrText>
        </w:r>
        <w:r>
          <w:fldChar w:fldCharType="separate"/>
        </w:r>
        <w:r>
          <w:t>28</w:t>
        </w:r>
        <w:r>
          <w:fldChar w:fldCharType="end"/>
        </w:r>
      </w:hyperlink>
    </w:p>
    <w:p>
      <w:pPr>
        <w:pStyle w:val="TOC2"/>
        <w:tabs>
          <w:tab w:val="right" w:leader="dot" w:pos="8306"/>
        </w:tabs>
      </w:pPr>
      <w:hyperlink w:anchor="_Toc26149" w:history="1">
        <w:r>
          <w:rPr>
            <w:rFonts w:ascii="仿宋" w:eastAsia="仿宋" w:hAnsi="仿宋" w:cs="仿宋" w:hint="eastAsia"/>
            <w:lang w:eastAsia="zh-CN"/>
          </w:rPr>
          <w:t>(二)、防火防爆总图布置措施</w:t>
        </w:r>
        <w:r>
          <w:tab/>
        </w:r>
        <w:r>
          <w:fldChar w:fldCharType="begin"/>
        </w:r>
        <w:r>
          <w:instrText xml:space="preserve"> PAGEREF _Toc26149 \h </w:instrText>
        </w:r>
        <w:r>
          <w:fldChar w:fldCharType="separate"/>
        </w:r>
        <w:r>
          <w:t>30</w:t>
        </w:r>
        <w:r>
          <w:fldChar w:fldCharType="end"/>
        </w:r>
      </w:hyperlink>
    </w:p>
    <w:p>
      <w:pPr>
        <w:pStyle w:val="TOC2"/>
        <w:tabs>
          <w:tab w:val="right" w:leader="dot" w:pos="8306"/>
        </w:tabs>
      </w:pPr>
      <w:hyperlink w:anchor="_Toc11315" w:history="1">
        <w:r>
          <w:rPr>
            <w:rFonts w:ascii="仿宋" w:eastAsia="仿宋" w:hAnsi="仿宋" w:cs="仿宋" w:hint="eastAsia"/>
            <w:lang w:eastAsia="zh-CN"/>
          </w:rPr>
          <w:t>(三)、自然灾害防范措施</w:t>
        </w:r>
        <w:r>
          <w:tab/>
        </w:r>
        <w:r>
          <w:fldChar w:fldCharType="begin"/>
        </w:r>
        <w:r>
          <w:instrText xml:space="preserve"> PAGEREF _Toc11315 \h </w:instrText>
        </w:r>
        <w:r>
          <w:fldChar w:fldCharType="separate"/>
        </w:r>
        <w:r>
          <w:t>30</w:t>
        </w:r>
        <w:r>
          <w:fldChar w:fldCharType="end"/>
        </w:r>
      </w:hyperlink>
    </w:p>
    <w:p>
      <w:pPr>
        <w:pStyle w:val="TOC2"/>
        <w:tabs>
          <w:tab w:val="right" w:leader="dot" w:pos="8306"/>
        </w:tabs>
      </w:pPr>
      <w:hyperlink w:anchor="_Toc3562" w:history="1">
        <w:r>
          <w:rPr>
            <w:rFonts w:ascii="仿宋" w:eastAsia="仿宋" w:hAnsi="仿宋" w:cs="仿宋" w:hint="eastAsia"/>
            <w:lang w:eastAsia="zh-CN"/>
          </w:rPr>
          <w:t>(四)、安全色及安全标志使用要求</w:t>
        </w:r>
        <w:r>
          <w:tab/>
        </w:r>
        <w:r>
          <w:fldChar w:fldCharType="begin"/>
        </w:r>
        <w:r>
          <w:instrText xml:space="preserve"> PAGEREF _Toc3562 \h </w:instrText>
        </w:r>
        <w:r>
          <w:fldChar w:fldCharType="separate"/>
        </w:r>
        <w:r>
          <w:t>31</w:t>
        </w:r>
        <w:r>
          <w:fldChar w:fldCharType="end"/>
        </w:r>
      </w:hyperlink>
    </w:p>
    <w:p>
      <w:pPr>
        <w:pStyle w:val="TOC2"/>
        <w:tabs>
          <w:tab w:val="right" w:leader="dot" w:pos="8306"/>
        </w:tabs>
      </w:pPr>
      <w:hyperlink w:anchor="_Toc31180" w:history="1">
        <w:r>
          <w:rPr>
            <w:rFonts w:ascii="仿宋" w:eastAsia="仿宋" w:hAnsi="仿宋" w:cs="仿宋" w:hint="eastAsia"/>
            <w:lang w:eastAsia="zh-CN"/>
          </w:rPr>
          <w:t>(五)、防尘防毒措施</w:t>
        </w:r>
        <w:r>
          <w:tab/>
        </w:r>
        <w:r>
          <w:fldChar w:fldCharType="begin"/>
        </w:r>
        <w:r>
          <w:instrText xml:space="preserve"> PAGEREF _Toc31180 \h </w:instrText>
        </w:r>
        <w:r>
          <w:fldChar w:fldCharType="separate"/>
        </w:r>
        <w:r>
          <w:t>32</w:t>
        </w:r>
        <w:r>
          <w:fldChar w:fldCharType="end"/>
        </w:r>
      </w:hyperlink>
    </w:p>
    <w:p>
      <w:pPr>
        <w:pStyle w:val="TOC2"/>
        <w:tabs>
          <w:tab w:val="right" w:leader="dot" w:pos="8306"/>
        </w:tabs>
      </w:pPr>
      <w:hyperlink w:anchor="_Toc15622" w:history="1">
        <w:r>
          <w:rPr>
            <w:rFonts w:ascii="仿宋" w:eastAsia="仿宋" w:hAnsi="仿宋" w:cs="仿宋" w:hint="eastAsia"/>
            <w:lang w:eastAsia="zh-CN"/>
          </w:rPr>
          <w:t>(六)、防静电、触电防护及防雷措施</w:t>
        </w:r>
        <w:r>
          <w:tab/>
        </w:r>
        <w:r>
          <w:fldChar w:fldCharType="begin"/>
        </w:r>
        <w:r>
          <w:instrText xml:space="preserve"> PAGEREF _Toc15622 \h </w:instrText>
        </w:r>
        <w:r>
          <w:fldChar w:fldCharType="separate"/>
        </w:r>
        <w:r>
          <w:t>33</w:t>
        </w:r>
        <w:r>
          <w:fldChar w:fldCharType="end"/>
        </w:r>
      </w:hyperlink>
    </w:p>
    <w:p>
      <w:pPr>
        <w:pStyle w:val="TOC2"/>
        <w:tabs>
          <w:tab w:val="right" w:leader="dot" w:pos="8306"/>
        </w:tabs>
      </w:pPr>
      <w:hyperlink w:anchor="_Toc28908" w:history="1">
        <w:r>
          <w:rPr>
            <w:rFonts w:ascii="仿宋" w:eastAsia="仿宋" w:hAnsi="仿宋" w:cs="仿宋" w:hint="eastAsia"/>
            <w:lang w:eastAsia="zh-CN"/>
          </w:rPr>
          <w:t>(七)、机械设备安全保障措施</w:t>
        </w:r>
        <w:r>
          <w:tab/>
        </w:r>
        <w:r>
          <w:fldChar w:fldCharType="begin"/>
        </w:r>
        <w:r>
          <w:instrText xml:space="preserve"> PAGEREF _Toc28908 \h </w:instrText>
        </w:r>
        <w:r>
          <w:fldChar w:fldCharType="separate"/>
        </w:r>
        <w:r>
          <w:t>34</w:t>
        </w:r>
        <w:r>
          <w:fldChar w:fldCharType="end"/>
        </w:r>
      </w:hyperlink>
    </w:p>
    <w:p>
      <w:pPr>
        <w:pStyle w:val="TOC1"/>
        <w:tabs>
          <w:tab w:val="right" w:leader="dot" w:pos="8306"/>
        </w:tabs>
      </w:pPr>
      <w:hyperlink w:anchor="_Toc26094" w:history="1">
        <w:r>
          <w:rPr>
            <w:rFonts w:ascii="仿宋" w:eastAsia="仿宋" w:hAnsi="仿宋" w:cs="仿宋" w:hint="eastAsia"/>
            <w:lang w:eastAsia="zh-CN"/>
          </w:rPr>
          <w:t>九、刮墨刀项目人力资源培养与发展</w:t>
        </w:r>
        <w:r>
          <w:tab/>
        </w:r>
        <w:r>
          <w:fldChar w:fldCharType="begin"/>
        </w:r>
        <w:r>
          <w:instrText xml:space="preserve"> PAGEREF _Toc26094 \h </w:instrText>
        </w:r>
        <w:r>
          <w:fldChar w:fldCharType="separate"/>
        </w:r>
        <w:r>
          <w:t>36</w:t>
        </w:r>
        <w:r>
          <w:fldChar w:fldCharType="end"/>
        </w:r>
      </w:hyperlink>
    </w:p>
    <w:p>
      <w:pPr>
        <w:pStyle w:val="TOC2"/>
        <w:tabs>
          <w:tab w:val="right" w:leader="dot" w:pos="8306"/>
        </w:tabs>
      </w:pPr>
      <w:hyperlink w:anchor="_Toc30841" w:history="1">
        <w:r>
          <w:rPr>
            <w:rFonts w:ascii="仿宋" w:eastAsia="仿宋" w:hAnsi="仿宋" w:cs="仿宋" w:hint="eastAsia"/>
            <w:lang w:eastAsia="zh-CN"/>
          </w:rPr>
          <w:t>(一)、人才需求与规划</w:t>
        </w:r>
        <w:r>
          <w:tab/>
        </w:r>
        <w:r>
          <w:fldChar w:fldCharType="begin"/>
        </w:r>
        <w:r>
          <w:instrText xml:space="preserve"> PAGEREF _Toc30841 \h </w:instrText>
        </w:r>
        <w:r>
          <w:fldChar w:fldCharType="separate"/>
        </w:r>
        <w:r>
          <w:t>36</w:t>
        </w:r>
        <w:r>
          <w:fldChar w:fldCharType="end"/>
        </w:r>
      </w:hyperlink>
    </w:p>
    <w:p>
      <w:pPr>
        <w:pStyle w:val="TOC2"/>
        <w:tabs>
          <w:tab w:val="right" w:leader="dot" w:pos="8306"/>
        </w:tabs>
      </w:pPr>
      <w:hyperlink w:anchor="_Toc16662" w:history="1">
        <w:r>
          <w:rPr>
            <w:rFonts w:ascii="仿宋" w:eastAsia="仿宋" w:hAnsi="仿宋" w:cs="仿宋" w:hint="eastAsia"/>
            <w:lang w:eastAsia="zh-CN"/>
          </w:rPr>
          <w:t>(二)、培训与发展计划</w:t>
        </w:r>
        <w:r>
          <w:tab/>
        </w:r>
        <w:r>
          <w:fldChar w:fldCharType="begin"/>
        </w:r>
        <w:r>
          <w:instrText xml:space="preserve"> PAGEREF _Toc16662 \h </w:instrText>
        </w:r>
        <w:r>
          <w:fldChar w:fldCharType="separate"/>
        </w:r>
        <w:r>
          <w:t>36</w:t>
        </w:r>
        <w:r>
          <w:fldChar w:fldCharType="end"/>
        </w:r>
      </w:hyperlink>
    </w:p>
    <w:p>
      <w:pPr>
        <w:pStyle w:val="TOC1"/>
        <w:tabs>
          <w:tab w:val="right" w:leader="dot" w:pos="8306"/>
        </w:tabs>
      </w:pPr>
      <w:hyperlink w:anchor="_Toc10162" w:history="1">
        <w:r>
          <w:rPr>
            <w:rFonts w:ascii="仿宋" w:eastAsia="仿宋" w:hAnsi="仿宋" w:cs="仿宋" w:hint="eastAsia"/>
            <w:lang w:eastAsia="zh-CN"/>
          </w:rPr>
          <w:t>十、刮墨刀项目风险管理</w:t>
        </w:r>
        <w:r>
          <w:tab/>
        </w:r>
        <w:r>
          <w:fldChar w:fldCharType="begin"/>
        </w:r>
        <w:r>
          <w:instrText xml:space="preserve"> PAGEREF _Toc10162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17" w:history="1">
        <w:r>
          <w:rPr>
            <w:rFonts w:ascii="仿宋" w:eastAsia="仿宋" w:hAnsi="仿宋" w:cs="仿宋" w:hint="eastAsia"/>
            <w:lang w:eastAsia="zh-CN"/>
          </w:rPr>
          <w:t>(一)、风险识别与评估</w:t>
        </w:r>
        <w:r>
          <w:tab/>
        </w:r>
        <w:r>
          <w:fldChar w:fldCharType="begin"/>
        </w:r>
        <w:r>
          <w:instrText xml:space="preserve"> PAGEREF _Toc12017 \h </w:instrText>
        </w:r>
        <w:r>
          <w:fldChar w:fldCharType="separate"/>
        </w:r>
        <w:r>
          <w:t>37</w:t>
        </w:r>
        <w:r>
          <w:fldChar w:fldCharType="end"/>
        </w:r>
      </w:hyperlink>
    </w:p>
    <w:p>
      <w:pPr>
        <w:pStyle w:val="TOC2"/>
        <w:tabs>
          <w:tab w:val="right" w:leader="dot" w:pos="8306"/>
        </w:tabs>
      </w:pPr>
      <w:hyperlink w:anchor="_Toc12971" w:history="1">
        <w:r>
          <w:rPr>
            <w:rFonts w:ascii="仿宋" w:eastAsia="仿宋" w:hAnsi="仿宋" w:cs="仿宋" w:hint="eastAsia"/>
            <w:lang w:eastAsia="zh-CN"/>
          </w:rPr>
          <w:t>(二)、风险应对策略</w:t>
        </w:r>
        <w:r>
          <w:tab/>
        </w:r>
        <w:r>
          <w:fldChar w:fldCharType="begin"/>
        </w:r>
        <w:r>
          <w:instrText xml:space="preserve"> PAGEREF _Toc12971 \h </w:instrText>
        </w:r>
        <w:r>
          <w:fldChar w:fldCharType="separate"/>
        </w:r>
        <w:r>
          <w:t>38</w:t>
        </w:r>
        <w:r>
          <w:fldChar w:fldCharType="end"/>
        </w:r>
      </w:hyperlink>
    </w:p>
    <w:p>
      <w:pPr>
        <w:pStyle w:val="TOC2"/>
        <w:tabs>
          <w:tab w:val="right" w:leader="dot" w:pos="8306"/>
        </w:tabs>
      </w:pPr>
      <w:hyperlink w:anchor="_Toc15112" w:history="1">
        <w:r>
          <w:rPr>
            <w:rFonts w:ascii="仿宋" w:eastAsia="仿宋" w:hAnsi="仿宋" w:cs="仿宋" w:hint="eastAsia"/>
            <w:lang w:eastAsia="zh-CN"/>
          </w:rPr>
          <w:t>(三)、风险监控与控制</w:t>
        </w:r>
        <w:r>
          <w:tab/>
        </w:r>
        <w:r>
          <w:fldChar w:fldCharType="begin"/>
        </w:r>
        <w:r>
          <w:instrText xml:space="preserve"> PAGEREF _Toc15112 \h </w:instrText>
        </w:r>
        <w:r>
          <w:fldChar w:fldCharType="separate"/>
        </w:r>
        <w:r>
          <w:t>40</w:t>
        </w:r>
        <w:r>
          <w:fldChar w:fldCharType="end"/>
        </w:r>
      </w:hyperlink>
    </w:p>
    <w:p>
      <w:pPr>
        <w:pStyle w:val="TOC1"/>
        <w:tabs>
          <w:tab w:val="right" w:leader="dot" w:pos="8306"/>
        </w:tabs>
      </w:pPr>
      <w:hyperlink w:anchor="_Toc1923" w:history="1">
        <w:r>
          <w:rPr>
            <w:rFonts w:ascii="仿宋" w:eastAsia="仿宋" w:hAnsi="仿宋" w:cs="仿宋" w:hint="eastAsia"/>
            <w:lang w:eastAsia="zh-CN"/>
          </w:rPr>
          <w:t>十一、刮墨刀项目人力资源管理</w:t>
        </w:r>
        <w:r>
          <w:tab/>
        </w:r>
        <w:r>
          <w:fldChar w:fldCharType="begin"/>
        </w:r>
        <w:r>
          <w:instrText xml:space="preserve"> PAGEREF _Toc1923 \h </w:instrText>
        </w:r>
        <w:r>
          <w:fldChar w:fldCharType="separate"/>
        </w:r>
        <w:r>
          <w:t>41</w:t>
        </w:r>
        <w:r>
          <w:fldChar w:fldCharType="end"/>
        </w:r>
      </w:hyperlink>
    </w:p>
    <w:p>
      <w:pPr>
        <w:pStyle w:val="TOC2"/>
        <w:tabs>
          <w:tab w:val="right" w:leader="dot" w:pos="8306"/>
        </w:tabs>
      </w:pPr>
      <w:hyperlink w:anchor="_Toc20686" w:history="1">
        <w:r>
          <w:rPr>
            <w:rFonts w:ascii="仿宋" w:eastAsia="仿宋" w:hAnsi="仿宋" w:cs="仿宋" w:hint="eastAsia"/>
            <w:lang w:eastAsia="zh-CN"/>
          </w:rPr>
          <w:t>(一)、建立健全的预算管理制度</w:t>
        </w:r>
        <w:r>
          <w:tab/>
        </w:r>
        <w:r>
          <w:fldChar w:fldCharType="begin"/>
        </w:r>
        <w:r>
          <w:instrText xml:space="preserve"> PAGEREF _Toc20686 \h </w:instrText>
        </w:r>
        <w:r>
          <w:fldChar w:fldCharType="separate"/>
        </w:r>
        <w:r>
          <w:t>41</w:t>
        </w:r>
        <w:r>
          <w:fldChar w:fldCharType="end"/>
        </w:r>
      </w:hyperlink>
    </w:p>
    <w:p>
      <w:pPr>
        <w:pStyle w:val="TOC2"/>
        <w:tabs>
          <w:tab w:val="right" w:leader="dot" w:pos="8306"/>
        </w:tabs>
      </w:pPr>
      <w:hyperlink w:anchor="_Toc2664" w:history="1">
        <w:r>
          <w:rPr>
            <w:rFonts w:ascii="仿宋" w:eastAsia="仿宋" w:hAnsi="仿宋" w:cs="仿宋" w:hint="eastAsia"/>
            <w:lang w:eastAsia="zh-CN"/>
          </w:rPr>
          <w:t>(二)、加强资金流动监控</w:t>
        </w:r>
        <w:r>
          <w:tab/>
        </w:r>
        <w:r>
          <w:fldChar w:fldCharType="begin"/>
        </w:r>
        <w:r>
          <w:instrText xml:space="preserve"> PAGEREF _Toc2664 \h </w:instrText>
        </w:r>
        <w:r>
          <w:fldChar w:fldCharType="separate"/>
        </w:r>
        <w:r>
          <w:t>43</w:t>
        </w:r>
        <w:r>
          <w:fldChar w:fldCharType="end"/>
        </w:r>
      </w:hyperlink>
    </w:p>
    <w:p>
      <w:pPr>
        <w:pStyle w:val="TOC2"/>
        <w:tabs>
          <w:tab w:val="right" w:leader="dot" w:pos="8306"/>
        </w:tabs>
      </w:pPr>
      <w:hyperlink w:anchor="_Toc30748" w:history="1">
        <w:r>
          <w:rPr>
            <w:rFonts w:ascii="仿宋" w:eastAsia="仿宋" w:hAnsi="仿宋" w:cs="仿宋" w:hint="eastAsia"/>
            <w:lang w:eastAsia="zh-CN"/>
          </w:rPr>
          <w:t>(三)、制定完善的风险控制机制</w:t>
        </w:r>
        <w:r>
          <w:tab/>
        </w:r>
        <w:r>
          <w:fldChar w:fldCharType="begin"/>
        </w:r>
        <w:r>
          <w:instrText xml:space="preserve"> PAGEREF _Toc30748 \h </w:instrText>
        </w:r>
        <w:r>
          <w:fldChar w:fldCharType="separate"/>
        </w:r>
        <w:r>
          <w:t>44</w:t>
        </w:r>
        <w:r>
          <w:fldChar w:fldCharType="end"/>
        </w:r>
      </w:hyperlink>
    </w:p>
    <w:p>
      <w:pPr>
        <w:pStyle w:val="TOC2"/>
        <w:tabs>
          <w:tab w:val="right" w:leader="dot" w:pos="8306"/>
        </w:tabs>
      </w:pPr>
      <w:hyperlink w:anchor="_Toc3752" w:history="1">
        <w:r>
          <w:rPr>
            <w:rFonts w:ascii="仿宋" w:eastAsia="仿宋" w:hAnsi="仿宋" w:cs="仿宋" w:hint="eastAsia"/>
            <w:lang w:eastAsia="zh-CN"/>
          </w:rPr>
          <w:t>(四)、优化成本管理</w:t>
        </w:r>
        <w:r>
          <w:tab/>
        </w:r>
        <w:r>
          <w:fldChar w:fldCharType="begin"/>
        </w:r>
        <w:r>
          <w:instrText xml:space="preserve"> PAGEREF _Toc3752 \h </w:instrText>
        </w:r>
        <w:r>
          <w:fldChar w:fldCharType="separate"/>
        </w:r>
        <w:r>
          <w:t>45</w:t>
        </w:r>
        <w:r>
          <w:fldChar w:fldCharType="end"/>
        </w:r>
      </w:hyperlink>
    </w:p>
    <w:p>
      <w:pPr>
        <w:pStyle w:val="TOC1"/>
        <w:tabs>
          <w:tab w:val="right" w:leader="dot" w:pos="8306"/>
        </w:tabs>
      </w:pPr>
      <w:hyperlink w:anchor="_Toc24184" w:history="1">
        <w:r>
          <w:rPr>
            <w:rFonts w:ascii="仿宋" w:eastAsia="仿宋" w:hAnsi="仿宋" w:cs="仿宋" w:hint="eastAsia"/>
            <w:lang w:eastAsia="zh-CN"/>
          </w:rPr>
          <w:t>十二、刮墨刀项目环境影响分析</w:t>
        </w:r>
        <w:r>
          <w:tab/>
        </w:r>
        <w:r>
          <w:fldChar w:fldCharType="begin"/>
        </w:r>
        <w:r>
          <w:instrText xml:space="preserve"> PAGEREF _Toc24184 \h </w:instrText>
        </w:r>
        <w:r>
          <w:fldChar w:fldCharType="separate"/>
        </w:r>
        <w:r>
          <w:t>46</w:t>
        </w:r>
        <w:r>
          <w:fldChar w:fldCharType="end"/>
        </w:r>
      </w:hyperlink>
    </w:p>
    <w:p>
      <w:pPr>
        <w:pStyle w:val="TOC2"/>
        <w:tabs>
          <w:tab w:val="right" w:leader="dot" w:pos="8306"/>
        </w:tabs>
      </w:pPr>
      <w:hyperlink w:anchor="_Toc23905" w:history="1">
        <w:r>
          <w:rPr>
            <w:rFonts w:ascii="仿宋" w:eastAsia="仿宋" w:hAnsi="仿宋" w:cs="仿宋" w:hint="eastAsia"/>
            <w:lang w:eastAsia="zh-CN"/>
          </w:rPr>
          <w:t>(一)、建设区域环境质量现状</w:t>
        </w:r>
        <w:r>
          <w:tab/>
        </w:r>
        <w:r>
          <w:fldChar w:fldCharType="begin"/>
        </w:r>
        <w:r>
          <w:instrText xml:space="preserve"> PAGEREF _Toc23905 \h </w:instrText>
        </w:r>
        <w:r>
          <w:fldChar w:fldCharType="separate"/>
        </w:r>
        <w:r>
          <w:t>46</w:t>
        </w:r>
        <w:r>
          <w:fldChar w:fldCharType="end"/>
        </w:r>
      </w:hyperlink>
    </w:p>
    <w:p>
      <w:pPr>
        <w:pStyle w:val="TOC2"/>
        <w:tabs>
          <w:tab w:val="right" w:leader="dot" w:pos="8306"/>
        </w:tabs>
      </w:pPr>
      <w:hyperlink w:anchor="_Toc23436" w:history="1">
        <w:r>
          <w:rPr>
            <w:rFonts w:ascii="仿宋" w:eastAsia="仿宋" w:hAnsi="仿宋" w:cs="仿宋" w:hint="eastAsia"/>
            <w:lang w:eastAsia="zh-CN"/>
          </w:rPr>
          <w:t>(二)、建设期环境保护</w:t>
        </w:r>
        <w:r>
          <w:tab/>
        </w:r>
        <w:r>
          <w:fldChar w:fldCharType="begin"/>
        </w:r>
        <w:r>
          <w:instrText xml:space="preserve"> PAGEREF _Toc23436 \h </w:instrText>
        </w:r>
        <w:r>
          <w:fldChar w:fldCharType="separate"/>
        </w:r>
        <w:r>
          <w:t>48</w:t>
        </w:r>
        <w:r>
          <w:fldChar w:fldCharType="end"/>
        </w:r>
      </w:hyperlink>
    </w:p>
    <w:p>
      <w:pPr>
        <w:pStyle w:val="TOC2"/>
        <w:tabs>
          <w:tab w:val="right" w:leader="dot" w:pos="8306"/>
        </w:tabs>
      </w:pPr>
      <w:hyperlink w:anchor="_Toc24202" w:history="1">
        <w:r>
          <w:rPr>
            <w:rFonts w:ascii="仿宋" w:eastAsia="仿宋" w:hAnsi="仿宋" w:cs="仿宋" w:hint="eastAsia"/>
            <w:lang w:eastAsia="zh-CN"/>
          </w:rPr>
          <w:t>(三)、运营期环境保护</w:t>
        </w:r>
        <w:r>
          <w:tab/>
        </w:r>
        <w:r>
          <w:fldChar w:fldCharType="begin"/>
        </w:r>
        <w:r>
          <w:instrText xml:space="preserve"> PAGEREF _Toc24202 \h </w:instrText>
        </w:r>
        <w:r>
          <w:fldChar w:fldCharType="separate"/>
        </w:r>
        <w:r>
          <w:t>49</w:t>
        </w:r>
        <w:r>
          <w:fldChar w:fldCharType="end"/>
        </w:r>
      </w:hyperlink>
    </w:p>
    <w:p>
      <w:pPr>
        <w:pStyle w:val="TOC2"/>
        <w:tabs>
          <w:tab w:val="right" w:leader="dot" w:pos="8306"/>
        </w:tabs>
      </w:pPr>
      <w:hyperlink w:anchor="_Toc21123" w:history="1">
        <w:r>
          <w:rPr>
            <w:rFonts w:ascii="仿宋" w:eastAsia="仿宋" w:hAnsi="仿宋" w:cs="仿宋" w:hint="eastAsia"/>
            <w:lang w:eastAsia="zh-CN"/>
          </w:rPr>
          <w:t>(四)、刮墨刀项目建设对区域经济的影响</w:t>
        </w:r>
        <w:r>
          <w:tab/>
        </w:r>
        <w:r>
          <w:fldChar w:fldCharType="begin"/>
        </w:r>
        <w:r>
          <w:instrText xml:space="preserve"> PAGEREF _Toc21123 \h </w:instrText>
        </w:r>
        <w:r>
          <w:fldChar w:fldCharType="separate"/>
        </w:r>
        <w:r>
          <w:t>50</w:t>
        </w:r>
        <w:r>
          <w:fldChar w:fldCharType="end"/>
        </w:r>
      </w:hyperlink>
    </w:p>
    <w:p>
      <w:pPr>
        <w:pStyle w:val="TOC2"/>
        <w:tabs>
          <w:tab w:val="right" w:leader="dot" w:pos="8306"/>
        </w:tabs>
      </w:pPr>
      <w:hyperlink w:anchor="_Toc24428" w:history="1">
        <w:r>
          <w:rPr>
            <w:rFonts w:ascii="仿宋" w:eastAsia="仿宋" w:hAnsi="仿宋" w:cs="仿宋" w:hint="eastAsia"/>
            <w:lang w:eastAsia="zh-CN"/>
          </w:rPr>
          <w:t>(五)、废弃物处理</w:t>
        </w:r>
        <w:r>
          <w:tab/>
        </w:r>
        <w:r>
          <w:fldChar w:fldCharType="begin"/>
        </w:r>
        <w:r>
          <w:instrText xml:space="preserve"> PAGEREF _Toc24428 \h </w:instrText>
        </w:r>
        <w:r>
          <w:fldChar w:fldCharType="separate"/>
        </w:r>
        <w:r>
          <w:t>52</w:t>
        </w:r>
        <w:r>
          <w:fldChar w:fldCharType="end"/>
        </w:r>
      </w:hyperlink>
    </w:p>
    <w:p>
      <w:pPr>
        <w:pStyle w:val="TOC2"/>
        <w:tabs>
          <w:tab w:val="right" w:leader="dot" w:pos="8306"/>
        </w:tabs>
      </w:pPr>
      <w:hyperlink w:anchor="_Toc7974" w:history="1">
        <w:r>
          <w:rPr>
            <w:rFonts w:ascii="仿宋" w:eastAsia="仿宋" w:hAnsi="仿宋" w:cs="仿宋" w:hint="eastAsia"/>
            <w:lang w:eastAsia="zh-CN"/>
          </w:rPr>
          <w:t>(六)、特殊环境影响分析</w:t>
        </w:r>
        <w:r>
          <w:tab/>
        </w:r>
        <w:r>
          <w:fldChar w:fldCharType="begin"/>
        </w:r>
        <w:r>
          <w:instrText xml:space="preserve"> PAGEREF _Toc7974 \h </w:instrText>
        </w:r>
        <w:r>
          <w:fldChar w:fldCharType="separate"/>
        </w:r>
        <w:r>
          <w:t>53</w:t>
        </w:r>
        <w:r>
          <w:fldChar w:fldCharType="end"/>
        </w:r>
      </w:hyperlink>
    </w:p>
    <w:p>
      <w:pPr>
        <w:pStyle w:val="TOC2"/>
        <w:tabs>
          <w:tab w:val="right" w:leader="dot" w:pos="8306"/>
        </w:tabs>
      </w:pPr>
      <w:hyperlink w:anchor="_Toc2503" w:history="1">
        <w:r>
          <w:rPr>
            <w:rFonts w:ascii="仿宋" w:eastAsia="仿宋" w:hAnsi="仿宋" w:cs="仿宋" w:hint="eastAsia"/>
            <w:lang w:eastAsia="zh-CN"/>
          </w:rPr>
          <w:t>(七)、清洁生产</w:t>
        </w:r>
        <w:r>
          <w:tab/>
        </w:r>
        <w:r>
          <w:fldChar w:fldCharType="begin"/>
        </w:r>
        <w:r>
          <w:instrText xml:space="preserve"> PAGEREF _Toc2503 \h </w:instrText>
        </w:r>
        <w:r>
          <w:fldChar w:fldCharType="separate"/>
        </w:r>
        <w:r>
          <w:t>54</w:t>
        </w:r>
        <w:r>
          <w:fldChar w:fldCharType="end"/>
        </w:r>
      </w:hyperlink>
    </w:p>
    <w:p>
      <w:pPr>
        <w:pStyle w:val="TOC2"/>
        <w:tabs>
          <w:tab w:val="right" w:leader="dot" w:pos="8306"/>
        </w:tabs>
      </w:pPr>
      <w:hyperlink w:anchor="_Toc29926" w:history="1">
        <w:r>
          <w:rPr>
            <w:rFonts w:ascii="仿宋" w:eastAsia="仿宋" w:hAnsi="仿宋" w:cs="仿宋" w:hint="eastAsia"/>
            <w:lang w:eastAsia="zh-CN"/>
          </w:rPr>
          <w:t>(八)、环境保护综合评价</w:t>
        </w:r>
        <w:r>
          <w:tab/>
        </w:r>
        <w:r>
          <w:fldChar w:fldCharType="begin"/>
        </w:r>
        <w:r>
          <w:instrText xml:space="preserve"> PAGEREF _Toc29926 \h </w:instrText>
        </w:r>
        <w:r>
          <w:fldChar w:fldCharType="separate"/>
        </w:r>
        <w:r>
          <w:t>56</w:t>
        </w:r>
        <w:r>
          <w:fldChar w:fldCharType="end"/>
        </w:r>
      </w:hyperlink>
    </w:p>
    <w:p>
      <w:pPr>
        <w:pStyle w:val="TOC1"/>
        <w:tabs>
          <w:tab w:val="right" w:leader="dot" w:pos="8306"/>
        </w:tabs>
      </w:pPr>
      <w:hyperlink w:anchor="_Toc31028" w:history="1">
        <w:r>
          <w:rPr>
            <w:rFonts w:ascii="仿宋" w:eastAsia="仿宋" w:hAnsi="仿宋" w:cs="仿宋" w:hint="eastAsia"/>
            <w:lang w:eastAsia="zh-CN"/>
          </w:rPr>
          <w:t>十三、刮墨刀项目工程方案分析</w:t>
        </w:r>
        <w:r>
          <w:tab/>
        </w:r>
        <w:r>
          <w:fldChar w:fldCharType="begin"/>
        </w:r>
        <w:r>
          <w:instrText xml:space="preserve"> PAGEREF _Toc31028 \h </w:instrText>
        </w:r>
        <w:r>
          <w:fldChar w:fldCharType="separate"/>
        </w:r>
        <w:r>
          <w:t>57</w:t>
        </w:r>
        <w:r>
          <w:fldChar w:fldCharType="end"/>
        </w:r>
      </w:hyperlink>
    </w:p>
    <w:p>
      <w:pPr>
        <w:pStyle w:val="TOC2"/>
        <w:tabs>
          <w:tab w:val="right" w:leader="dot" w:pos="8306"/>
        </w:tabs>
      </w:pPr>
      <w:hyperlink w:anchor="_Toc1850" w:history="1">
        <w:r>
          <w:rPr>
            <w:rFonts w:ascii="仿宋" w:eastAsia="仿宋" w:hAnsi="仿宋" w:cs="仿宋" w:hint="eastAsia"/>
            <w:lang w:eastAsia="zh-CN"/>
          </w:rPr>
          <w:t>(一)、建筑工程设计原则</w:t>
        </w:r>
        <w:r>
          <w:tab/>
        </w:r>
        <w:r>
          <w:fldChar w:fldCharType="begin"/>
        </w:r>
        <w:r>
          <w:instrText xml:space="preserve"> PAGEREF _Toc1850 \h </w:instrText>
        </w:r>
        <w:r>
          <w:fldChar w:fldCharType="separate"/>
        </w:r>
        <w:r>
          <w:t>57</w:t>
        </w:r>
        <w:r>
          <w:fldChar w:fldCharType="end"/>
        </w:r>
      </w:hyperlink>
    </w:p>
    <w:p>
      <w:pPr>
        <w:pStyle w:val="TOC2"/>
        <w:tabs>
          <w:tab w:val="right" w:leader="dot" w:pos="8306"/>
        </w:tabs>
      </w:pPr>
      <w:hyperlink w:anchor="_Toc2181" w:history="1">
        <w:r>
          <w:rPr>
            <w:rFonts w:ascii="仿宋" w:eastAsia="仿宋" w:hAnsi="仿宋" w:cs="仿宋" w:hint="eastAsia"/>
            <w:lang w:eastAsia="zh-CN"/>
          </w:rPr>
          <w:t>(二)、土建工程建设指标</w:t>
        </w:r>
        <w:r>
          <w:tab/>
        </w:r>
        <w:r>
          <w:fldChar w:fldCharType="begin"/>
        </w:r>
        <w:r>
          <w:instrText xml:space="preserve"> PAGEREF _Toc2181 \h </w:instrText>
        </w:r>
        <w:r>
          <w:fldChar w:fldCharType="separate"/>
        </w:r>
        <w:r>
          <w:t>60</w:t>
        </w:r>
        <w:r>
          <w:fldChar w:fldCharType="end"/>
        </w:r>
      </w:hyperlink>
    </w:p>
    <w:p>
      <w:pPr>
        <w:pStyle w:val="TOC1"/>
        <w:tabs>
          <w:tab w:val="right" w:leader="dot" w:pos="8306"/>
        </w:tabs>
      </w:pPr>
      <w:hyperlink w:anchor="_Toc19967" w:history="1">
        <w:r>
          <w:rPr>
            <w:rFonts w:ascii="仿宋" w:eastAsia="仿宋" w:hAnsi="仿宋" w:cs="仿宋" w:hint="eastAsia"/>
            <w:lang w:eastAsia="zh-CN"/>
          </w:rPr>
          <w:t>十四、刮墨刀项目实施时间节点</w:t>
        </w:r>
        <w:r>
          <w:tab/>
        </w:r>
        <w:r>
          <w:fldChar w:fldCharType="begin"/>
        </w:r>
        <w:r>
          <w:instrText xml:space="preserve"> PAGEREF _Toc19967 \h </w:instrText>
        </w:r>
        <w:r>
          <w:fldChar w:fldCharType="separate"/>
        </w:r>
        <w:r>
          <w:t>62</w:t>
        </w:r>
        <w:r>
          <w:fldChar w:fldCharType="end"/>
        </w:r>
      </w:hyperlink>
    </w:p>
    <w:p>
      <w:pPr>
        <w:pStyle w:val="TOC2"/>
        <w:tabs>
          <w:tab w:val="right" w:leader="dot" w:pos="8306"/>
        </w:tabs>
      </w:pPr>
      <w:hyperlink w:anchor="_Toc32559" w:history="1">
        <w:r>
          <w:rPr>
            <w:rFonts w:ascii="仿宋" w:eastAsia="仿宋" w:hAnsi="仿宋" w:cs="仿宋" w:hint="eastAsia"/>
            <w:lang w:eastAsia="zh-CN"/>
          </w:rPr>
          <w:t>(一)、刮墨刀项目启动阶段时间节点</w:t>
        </w:r>
        <w:r>
          <w:tab/>
        </w:r>
        <w:r>
          <w:fldChar w:fldCharType="begin"/>
        </w:r>
        <w:r>
          <w:instrText xml:space="preserve"> PAGEREF _Toc32559 \h </w:instrText>
        </w:r>
        <w:r>
          <w:fldChar w:fldCharType="separate"/>
        </w:r>
        <w:r>
          <w:t>62</w:t>
        </w:r>
        <w:r>
          <w:fldChar w:fldCharType="end"/>
        </w:r>
      </w:hyperlink>
    </w:p>
    <w:p>
      <w:pPr>
        <w:pStyle w:val="TOC2"/>
        <w:tabs>
          <w:tab w:val="right" w:leader="dot" w:pos="8306"/>
        </w:tabs>
      </w:pPr>
      <w:hyperlink w:anchor="_Toc3510" w:history="1">
        <w:r>
          <w:rPr>
            <w:rFonts w:ascii="仿宋" w:eastAsia="仿宋" w:hAnsi="仿宋" w:cs="仿宋" w:hint="eastAsia"/>
            <w:lang w:eastAsia="zh-CN"/>
          </w:rPr>
          <w:t>(二)、刮墨刀项目执行阶段时间节点</w:t>
        </w:r>
        <w:r>
          <w:tab/>
        </w:r>
        <w:r>
          <w:fldChar w:fldCharType="begin"/>
        </w:r>
        <w:r>
          <w:instrText xml:space="preserve"> PAGEREF _Toc3510 \h </w:instrText>
        </w:r>
        <w:r>
          <w:fldChar w:fldCharType="separate"/>
        </w:r>
        <w:r>
          <w:t>63</w:t>
        </w:r>
        <w:r>
          <w:fldChar w:fldCharType="end"/>
        </w:r>
      </w:hyperlink>
    </w:p>
    <w:p>
      <w:pPr>
        <w:pStyle w:val="TOC2"/>
        <w:tabs>
          <w:tab w:val="right" w:leader="dot" w:pos="8306"/>
        </w:tabs>
      </w:pPr>
      <w:hyperlink w:anchor="_Toc18183" w:history="1">
        <w:r>
          <w:rPr>
            <w:rFonts w:ascii="仿宋" w:eastAsia="仿宋" w:hAnsi="仿宋" w:cs="仿宋" w:hint="eastAsia"/>
            <w:lang w:eastAsia="zh-CN"/>
          </w:rPr>
          <w:t>(三)、刮墨刀项目完成阶段时间节点</w:t>
        </w:r>
        <w:r>
          <w:tab/>
        </w:r>
        <w:r>
          <w:fldChar w:fldCharType="begin"/>
        </w:r>
        <w:r>
          <w:instrText xml:space="preserve"> PAGEREF _Toc18183 \h </w:instrText>
        </w:r>
        <w:r>
          <w:fldChar w:fldCharType="separate"/>
        </w:r>
        <w:r>
          <w:t>64</w:t>
        </w:r>
        <w:r>
          <w:fldChar w:fldCharType="end"/>
        </w:r>
      </w:hyperlink>
    </w:p>
    <w:p>
      <w:pPr>
        <w:pStyle w:val="TOC1"/>
        <w:tabs>
          <w:tab w:val="right" w:leader="dot" w:pos="8306"/>
        </w:tabs>
      </w:pPr>
      <w:hyperlink w:anchor="_Toc19159" w:history="1">
        <w:r>
          <w:rPr>
            <w:rFonts w:ascii="仿宋" w:eastAsia="仿宋" w:hAnsi="仿宋" w:cs="仿宋" w:hint="eastAsia"/>
            <w:lang w:eastAsia="zh-CN"/>
          </w:rPr>
          <w:t>十五、刮墨刀项目变更管理</w:t>
        </w:r>
        <w:r>
          <w:tab/>
        </w:r>
        <w:r>
          <w:fldChar w:fldCharType="begin"/>
        </w:r>
        <w:r>
          <w:instrText xml:space="preserve"> PAGEREF _Toc19159 \h </w:instrText>
        </w:r>
        <w:r>
          <w:fldChar w:fldCharType="separate"/>
        </w:r>
        <w:r>
          <w:t>65</w:t>
        </w:r>
        <w:r>
          <w:fldChar w:fldCharType="end"/>
        </w:r>
      </w:hyperlink>
    </w:p>
    <w:p>
      <w:pPr>
        <w:pStyle w:val="TOC2"/>
        <w:tabs>
          <w:tab w:val="right" w:leader="dot" w:pos="8306"/>
        </w:tabs>
      </w:pPr>
      <w:hyperlink w:anchor="_Toc21713" w:history="1">
        <w:r>
          <w:rPr>
            <w:rFonts w:ascii="仿宋" w:eastAsia="仿宋" w:hAnsi="仿宋" w:cs="仿宋" w:hint="eastAsia"/>
            <w:lang w:eastAsia="zh-CN"/>
          </w:rPr>
          <w:t>(一)、变更申请与评估</w:t>
        </w:r>
        <w:r>
          <w:tab/>
        </w:r>
        <w:r>
          <w:fldChar w:fldCharType="begin"/>
        </w:r>
        <w:r>
          <w:instrText xml:space="preserve"> PAGEREF _Toc21713 \h </w:instrText>
        </w:r>
        <w:r>
          <w:fldChar w:fldCharType="separate"/>
        </w:r>
        <w:r>
          <w:t>65</w:t>
        </w:r>
        <w:r>
          <w:fldChar w:fldCharType="end"/>
        </w:r>
      </w:hyperlink>
    </w:p>
    <w:p>
      <w:pPr>
        <w:pStyle w:val="TOC2"/>
        <w:tabs>
          <w:tab w:val="right" w:leader="dot" w:pos="8306"/>
        </w:tabs>
      </w:pPr>
      <w:hyperlink w:anchor="_Toc18576" w:history="1">
        <w:r>
          <w:rPr>
            <w:rFonts w:ascii="仿宋" w:eastAsia="仿宋" w:hAnsi="仿宋" w:cs="仿宋" w:hint="eastAsia"/>
            <w:lang w:eastAsia="zh-CN"/>
          </w:rPr>
          <w:t>(二)、变更实施与控制</w:t>
        </w:r>
        <w:r>
          <w:tab/>
        </w:r>
        <w:r>
          <w:fldChar w:fldCharType="begin"/>
        </w:r>
        <w:r>
          <w:instrText xml:space="preserve"> PAGEREF _Toc18576 \h </w:instrText>
        </w:r>
        <w:r>
          <w:fldChar w:fldCharType="separate"/>
        </w:r>
        <w:r>
          <w:t>65</w:t>
        </w:r>
        <w:r>
          <w:fldChar w:fldCharType="end"/>
        </w:r>
      </w:hyperlink>
    </w:p>
    <w:p>
      <w:pPr>
        <w:pStyle w:val="TOC1"/>
        <w:tabs>
          <w:tab w:val="right" w:leader="dot" w:pos="8306"/>
        </w:tabs>
      </w:pPr>
      <w:hyperlink w:anchor="_Toc638" w:history="1">
        <w:r>
          <w:rPr>
            <w:rFonts w:ascii="仿宋" w:eastAsia="仿宋" w:hAnsi="仿宋" w:cs="仿宋" w:hint="eastAsia"/>
            <w:lang w:eastAsia="zh-CN"/>
          </w:rPr>
          <w:t>十六、供应链管理</w:t>
        </w:r>
        <w:r>
          <w:tab/>
        </w:r>
        <w:r>
          <w:fldChar w:fldCharType="begin"/>
        </w:r>
        <w:r>
          <w:instrText xml:space="preserve"> PAGEREF _Toc638 \h </w:instrText>
        </w:r>
        <w:r>
          <w:fldChar w:fldCharType="separate"/>
        </w:r>
        <w:r>
          <w:t>66</w:t>
        </w:r>
        <w:r>
          <w:fldChar w:fldCharType="end"/>
        </w:r>
      </w:hyperlink>
    </w:p>
    <w:p>
      <w:pPr>
        <w:pStyle w:val="TOC2"/>
        <w:tabs>
          <w:tab w:val="right" w:leader="dot" w:pos="8306"/>
        </w:tabs>
      </w:pPr>
      <w:hyperlink w:anchor="_Toc30376" w:history="1">
        <w:r>
          <w:rPr>
            <w:rFonts w:ascii="仿宋" w:eastAsia="仿宋" w:hAnsi="仿宋" w:cs="仿宋" w:hint="eastAsia"/>
            <w:lang w:eastAsia="zh-CN"/>
          </w:rPr>
          <w:t>(一)、供应链战略规划</w:t>
        </w:r>
        <w:r>
          <w:tab/>
        </w:r>
        <w:r>
          <w:fldChar w:fldCharType="begin"/>
        </w:r>
        <w:r>
          <w:instrText xml:space="preserve"> PAGEREF _Toc30376 \h </w:instrText>
        </w:r>
        <w:r>
          <w:fldChar w:fldCharType="separate"/>
        </w:r>
        <w:r>
          <w:t>66</w:t>
        </w:r>
        <w:r>
          <w:fldChar w:fldCharType="end"/>
        </w:r>
      </w:hyperlink>
    </w:p>
    <w:p>
      <w:pPr>
        <w:pStyle w:val="TOC2"/>
        <w:tabs>
          <w:tab w:val="right" w:leader="dot" w:pos="8306"/>
        </w:tabs>
      </w:pPr>
      <w:hyperlink w:anchor="_Toc20480" w:history="1">
        <w:r>
          <w:rPr>
            <w:rFonts w:ascii="仿宋" w:eastAsia="仿宋" w:hAnsi="仿宋" w:cs="仿宋" w:hint="eastAsia"/>
            <w:lang w:eastAsia="zh-CN"/>
          </w:rPr>
          <w:t>(二)、供应商选择与合作</w:t>
        </w:r>
        <w:r>
          <w:tab/>
        </w:r>
        <w:r>
          <w:fldChar w:fldCharType="begin"/>
        </w:r>
        <w:r>
          <w:instrText xml:space="preserve"> PAGEREF _Toc20480 \h </w:instrText>
        </w:r>
        <w:r>
          <w:fldChar w:fldCharType="separate"/>
        </w:r>
        <w:r>
          <w:t>67</w:t>
        </w:r>
        <w:r>
          <w:fldChar w:fldCharType="end"/>
        </w:r>
      </w:hyperlink>
    </w:p>
    <w:p>
      <w:pPr>
        <w:pStyle w:val="TOC2"/>
        <w:tabs>
          <w:tab w:val="right" w:leader="dot" w:pos="8306"/>
        </w:tabs>
      </w:pPr>
      <w:hyperlink w:anchor="_Toc3940" w:history="1">
        <w:r>
          <w:rPr>
            <w:rFonts w:ascii="仿宋" w:eastAsia="仿宋" w:hAnsi="仿宋" w:cs="仿宋" w:hint="eastAsia"/>
            <w:lang w:eastAsia="zh-CN"/>
          </w:rPr>
          <w:t>(三)、物流与库存管理</w:t>
        </w:r>
        <w:r>
          <w:tab/>
        </w:r>
        <w:r>
          <w:fldChar w:fldCharType="begin"/>
        </w:r>
        <w:r>
          <w:instrText xml:space="preserve"> PAGEREF _Toc3940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91"/>
      <w:r>
        <w:rPr>
          <w:rFonts w:ascii="仿宋" w:eastAsia="仿宋" w:hAnsi="仿宋" w:cs="仿宋" w:hint="eastAsia"/>
          <w:sz w:val="28"/>
          <w:lang w:eastAsia="zh-CN"/>
        </w:rPr>
        <w:t>一、刮墨刀项目危机管理</w:t>
      </w:r>
      <w:bookmarkEnd w:id="2"/>
    </w:p>
    <w:p>
      <w:pPr>
        <w:pStyle w:val="Heading2"/>
        <w:rPr>
          <w:rFonts w:ascii="仿宋" w:eastAsia="仿宋" w:hAnsi="仿宋" w:cs="仿宋" w:hint="eastAsia"/>
          <w:lang w:eastAsia="zh-CN"/>
        </w:rPr>
      </w:pPr>
      <w:bookmarkStart w:id="3" w:name="_Toc96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刮墨刀项目危机管理中，危机预警与识别是确保刮墨刀项目稳健运行的核心步骤。通过建立全面的监测机制，刮墨刀项目团队旨在及时发现和理解潜在的风险和危机因素，以便采取及时的预防和应对措施，确保刮墨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首先，通过深入的风险评估，刮墨刀项目团队全面分析了整个刮墨刀项目和各个阶段可能存在的威胁。这包括准确评估每个潜在风险的发生概率和可能影响的程度，为后续危机预警提供了有力支持。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刮墨刀项目团队着重于明确定义刮墨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刮墨刀项目进展的持续监控，团队能够及时发现潜在问题并作出迅速反应。刮墨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在这一阶段，团队的专业素养和反应速度将发挥至关重要的作用，以确保潜在危机能够在初期得到有效的处理，最大程度地减轻负面影响。通过危机预警与识别，刮墨刀项目得以更有序、可控地推进。</w:t>
      </w:r>
    </w:p>
    <w:p>
      <w:pPr>
        <w:pStyle w:val="Heading2"/>
        <w:ind w:firstLine="560" w:firstLineChars="200"/>
        <w:rPr>
          <w:rFonts w:ascii="仿宋" w:eastAsia="仿宋" w:hAnsi="仿宋" w:cs="仿宋" w:hint="eastAsia"/>
          <w:sz w:val="28"/>
          <w:lang w:eastAsia="zh-CN"/>
        </w:rPr>
      </w:pPr>
      <w:bookmarkStart w:id="4" w:name="_Toc2990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在危机发生时，刮墨刀项目团队立即行动，成立了应急小组。该小组的任务是迅速制定并实施紧急应对措施，以最小化潜在损失。以下是采取的主要措施：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暂停刮墨刀项目进度：为遏制危机蔓延，刮墨刀项目暂时停止进行，以便全面评估当前状况。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资源重新分配：重新评估刮墨刀项目资源的分配，确保最大限度地减小损失。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实时沟通：与关键利益相关者建立实时沟通机制，向他们传递刮墨刀项目危机的实际状况，保障刮墨刀项目核心利益。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在紧急应对的同时，刮墨刀项目团队强调了团队协作和有效沟通的重要性。以下是团队协作的关键举措：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信息共享机制：建立了信息共享平台，确保团队成员能够及时获取刮墨刀项目危机的实时信息。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领导者沟通：刮墨刀项目领导者通过定期会议和即时沟通工具，指导团队应对危机，保持团队稳定运行。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随着危机得到初步控制，刮墨刀项目团队转向制定恢复计划，以确保刮墨刀项目能够从中迅速恢复。主要恢复计划包括：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修复受损的进度计划：重新评估刮墨刀项目进度，制定修复计划，确保刮墨刀项目尽快回归正常进程。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重新调整资源分配：优化资源分配，确保刮墨刀项目在有限资源下高效运转。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风险管理机制加强：对刮墨刀项目风险进行全面评估，制定更强化的风险管理策略，以预防未来可能的危机。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28"/>
      <w:r>
        <w:rPr>
          <w:rFonts w:ascii="仿宋" w:eastAsia="仿宋" w:hAnsi="仿宋" w:cs="仿宋" w:hint="eastAsia"/>
          <w:sz w:val="28"/>
          <w:lang w:eastAsia="zh-CN"/>
        </w:rPr>
        <w:t>二、刮墨刀项目建设单位说明</w:t>
      </w:r>
      <w:bookmarkEnd w:id="5"/>
    </w:p>
    <w:p>
      <w:pPr>
        <w:pStyle w:val="Heading2"/>
        <w:rPr>
          <w:rFonts w:ascii="仿宋" w:eastAsia="仿宋" w:hAnsi="仿宋" w:cs="仿宋" w:hint="eastAsia"/>
          <w:lang w:eastAsia="zh-CN"/>
        </w:rPr>
      </w:pPr>
      <w:bookmarkStart w:id="6" w:name="_Toc26543"/>
      <w:r>
        <w:rPr>
          <w:rFonts w:ascii="仿宋" w:eastAsia="仿宋" w:hAnsi="仿宋" w:cs="仿宋" w:hint="eastAsia"/>
          <w:lang w:eastAsia="zh-CN"/>
        </w:rPr>
        <w:t>(一)、刮墨刀项目承办单位基本情况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8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刮墨刀项目承办单位的XXXX，我们着眼于实现可持续的经济效益。通过技术创新和解决方案的提供，公司预计在刮墨刀项目执行期间将获得可观的收入增长。这一收入来源主要包括刮墨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同时，我们注重成本控制和效率提升，以确保刮墨刀项目的可持续盈利。透过精细的管理和资源优化，公司期望实现刮墨刀项目利润最大化。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刮墨刀项目实施进行全面的投资评估，包括刮墨刀项目启动阶段的资金投入和后续运营成本。通过对刮墨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刮墨刀项目实施过程中具备足够的资金流动性，公司将进行详尽的现金流分析。这包括资金需求的合理预测、刮墨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086"/>
      <w:r>
        <w:rPr>
          <w:rFonts w:ascii="仿宋" w:eastAsia="仿宋" w:hAnsi="仿宋" w:cs="仿宋" w:hint="eastAsia"/>
          <w:sz w:val="28"/>
          <w:lang w:eastAsia="zh-CN"/>
        </w:rPr>
        <w:t>三、刮墨刀项目选址可行性分析</w:t>
      </w:r>
      <w:bookmarkEnd w:id="8"/>
    </w:p>
    <w:p>
      <w:pPr>
        <w:pStyle w:val="Heading2"/>
        <w:rPr>
          <w:rFonts w:ascii="仿宋" w:eastAsia="仿宋" w:hAnsi="仿宋" w:cs="仿宋" w:hint="eastAsia"/>
          <w:lang w:eastAsia="zh-CN"/>
        </w:rPr>
      </w:pPr>
      <w:bookmarkStart w:id="9" w:name="_Toc9730"/>
      <w:r>
        <w:rPr>
          <w:rFonts w:ascii="仿宋" w:eastAsia="仿宋" w:hAnsi="仿宋" w:cs="仿宋" w:hint="eastAsia"/>
          <w:lang w:eastAsia="zh-CN"/>
        </w:rPr>
        <w:t>(一)、刮墨刀项目选址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该刮墨刀项目选址位于XX省XX市XX区XXX街道</w:t>
      </w:r>
    </w:p>
    <w:p>
      <w:pPr>
        <w:pStyle w:val="Heading2"/>
        <w:ind w:firstLine="560" w:firstLineChars="200"/>
        <w:rPr>
          <w:rFonts w:ascii="仿宋" w:eastAsia="仿宋" w:hAnsi="仿宋" w:cs="仿宋" w:hint="eastAsia"/>
          <w:sz w:val="28"/>
          <w:lang w:eastAsia="zh-CN"/>
        </w:rPr>
      </w:pPr>
      <w:bookmarkStart w:id="10" w:name="_Toc58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刮墨刀项目的征地面积将根据刮墨刀项目的实际规模和需求进行精确规划。具体面积XXX平方米，旨在确保刮墨刀项目不仅能够满足当前的发展需求，还能够预留空间以适应未来的扩展。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净用地面积是在征地面积基础上去除不可利用面积后的实际可开发用地。具体面积XXX平方米，考虑到环保、交通、安全等多方面因素，以确保刮墨刀项目在整体利用效率上达到最优。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刮墨刀项目计划建设的建筑总规模具体面积XXX平方米。这一规模的确定综合考虑了刮墨刀项目的性质、规模，以及城市规划的相关要求，确保建筑布局与周边环境协调一致。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绿地率是刮墨刀项目用地中被规划为绿地的比例。具体面积XXX平方米，旨在通过合理规划绿地，改善刮墨刀项目周边环境，提升居民生活质量，并符合城市整体绿化规划。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容积率是用地上可以建设的建筑总体积与用地面积之比。具体面积XXX，通过合理的容积率规划，确保刮墨刀项目建筑规模与周边环境和谐共生。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确保刮墨刀项目选址与当地城市规划相一致，具体面积XXX平方米。通过与城市规划部门深入沟通，确保刮墨刀项目不仅符合城市的整体发展方向，还能够融入城市的发展布局，为城市的长远发展贡献力量。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充分了解并确保刮墨刀项目选址符合当地产业政策，具体面积XXX平方米。这包括刮墨刀项目对当地经济的促进作用，以及对相关产业的带动效应，确保刮墨刀项目与地方政府的产业政策保持一致，促进共赢合作。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用地总体要求必须符合环保和可持续发展的原则，具体面积XXX平方米。通过采用绿色建筑设计、节能减排等措施，确保刮墨刀项目在建设和运营过程中对环境的影响最小化，达到可持续发展的要求。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确保刮墨刀项目选址具备必要的公共设施配套，具体面积XXX平方米。这包括交通便利性、教育、医疗等基础设施，以提高居民生活品质，使得刮墨刀项目选址更具吸引力。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考虑用地总体要求对当地社会稳定性的影响，具体面积XXX平方米。通过深入了解当地社区反馈，确保刮墨刀项目的选址和建设过程对当地社会和谐稳定产生积极作用。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刮墨刀项目选址不仅符合法规和规划，还在实际操作中具有可行性。这一全面规划将为刮墨刀项目的成功实施提供坚实的基础，确保刮墨刀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44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刮墨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刮墨刀项目的设备规划和空间设计中，我们将采取灵活设备布局的措施。设备布局将根据实际需求进行灵活设计，避免不必要的浪费。通过合理规划设备摆放位置，我们将提高设备的利用率，减少设备间距，以确保刮墨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刮墨刀项目内部引入共享设施的概念，例如共享会议室、办公区等。通过这种方式，我们可以减少对资源的重复建设，提高资源共享效率，从而减小刮墨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978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刮墨刀项目的总图布置中，我们将不同功能区域进行明确的规划，以最大程度满足刮墨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3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我们首先关注市场因素，包括潜在客户分布、竞争对手位置、市场需求等。通过深入的市场调研，我们能够更准确地评估选址对于市场开拓和产品销售的影响，确保刮墨刀项目能够在有利的市场环境中蓬勃发展。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刮墨刀项目对环境的影响是综合评价的重要因素之一。我们将详细考虑选址周边的自然环境、生态保护区、水源地等情况，确保刮墨刀项目的建设和运营对环境影响最小化，并符合当地的环保法规标准。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对选址的评价还需充分考虑当地政府的产业政策和法规。我们将详细了解刮墨刀项目所在地的相关政策，确保刮墨刀项目的规划和运营与当地法规相符，降低不必要的法律风险。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考虑到社会稳定性对企业运营的重要性，我们将评估选址地区的社会安全情况、劳工关系、社区反馈等方面，以确保刮墨刀项目的建设和运营不会受到社会稳定性的负面影响。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最后，我们将综合考虑用地成本，包括土地购置费用、土地开发成本等。通过对用地成本的详细评估，我们能够做出更为精确的经济效益分析，为刮墨刀项目的投资决策提供有力支持。</w:t>
      </w:r>
    </w:p>
    <w:p>
      <w:pPr>
        <w:pStyle w:val="Heading1"/>
        <w:ind w:firstLine="560" w:firstLineChars="200"/>
        <w:rPr>
          <w:rFonts w:ascii="仿宋" w:eastAsia="仿宋" w:hAnsi="仿宋" w:cs="仿宋" w:hint="eastAsia"/>
          <w:sz w:val="28"/>
          <w:lang w:eastAsia="zh-CN"/>
        </w:rPr>
      </w:pPr>
      <w:bookmarkStart w:id="14" w:name="_Toc28961"/>
      <w:r>
        <w:rPr>
          <w:rFonts w:ascii="仿宋" w:eastAsia="仿宋" w:hAnsi="仿宋" w:cs="仿宋" w:hint="eastAsia"/>
          <w:sz w:val="28"/>
          <w:lang w:eastAsia="zh-CN"/>
        </w:rPr>
        <w:t>四、刮墨刀项目概论</w:t>
      </w:r>
      <w:bookmarkEnd w:id="14"/>
    </w:p>
    <w:p>
      <w:pPr>
        <w:pStyle w:val="Heading2"/>
        <w:rPr>
          <w:rFonts w:ascii="仿宋" w:eastAsia="仿宋" w:hAnsi="仿宋" w:cs="仿宋" w:hint="eastAsia"/>
          <w:lang w:eastAsia="zh-CN"/>
        </w:rPr>
      </w:pPr>
      <w:bookmarkStart w:id="15" w:name="_Toc22441"/>
      <w:r>
        <w:rPr>
          <w:rFonts w:ascii="仿宋" w:eastAsia="仿宋" w:hAnsi="仿宋" w:cs="仿宋" w:hint="eastAsia"/>
          <w:lang w:eastAsia="zh-CN"/>
        </w:rPr>
        <w:t>(一)、刮墨刀项目概况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起源追溯至对市场的深入洞察。市场的不断演变与变革为刮墨刀项目提供了难得的机遇。当前市场存在的需求缺口和变革的大环境共同构成了刮墨刀项目的背景。这个刮墨刀项目旨在充分利用市场机遇，填补行业中尚未满足的需求，为客户提供全新的解决方案。市场的变革和需求的增长使得这个刮墨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刮墨刀项目名称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正式命名为刮墨刀。这个名称不仅仅是一个标识，更代表了刮墨刀项目的核心理念和愿景。它蕴含着刮墨刀项目所要解决问题的关键字，具有强烈的表达和辨识度，为刮墨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刮墨刀项目目标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核心目标是提供一种全新、高效的解决方案，满足客户日益增长的需求。刮墨刀项目追求的不仅仅是满足市场需求，更是在市场中获得卓越的竞争优势。通过不断提升产品或服务的质量和创新水平，刮墨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刮墨刀项目范围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全面涵盖了产品研发、制造、市场推广和售后服务，确保从产品设计到最终用户体验的全方位关注。这一全面的刮墨刀项目范围是为了确保刮墨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刮墨刀项目时间表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刮墨刀项目计划在未来18个月内完成，包括研发、测试、市场试点和正式推出等不同阶段。这个时间表的合理设计是为了确保刮墨刀项目各个阶段的顺利推进，以便按时交付高质量的成果。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刮墨刀项目预算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刮墨刀项目总预算估算为XX百万美元，主要分配在研发、市场推广、人员培训和运营等方面。这一充足的预算为刮墨刀项目提供了充足的资源，确保刮墨刀项目在各个方面都能取得优异的表现。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刮墨刀项目风险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刮墨刀项目可能面临的风险包括市场接受度低、技术难题、竞争激烈等。刮墨刀项目团队已经制定了相应的风险应对计划，通过前瞻性的风险管理，确保刮墨刀项目在面对不确定性时能够迅速做出应对。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刮墨刀项目团队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刮墨刀项目汇聚了一支经验丰富、多领域专业素养的核心团队，确保刮墨刀项目在各个方面都能拥有高水平的执行力。团队的协同作战是刮墨刀项目成功的关键因素之一。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刮墨刀项目背景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刮墨刀项目的背景根植于市场对更高效、创新产品的渴望，同时也受到科技发展对行业格局的深刻改变的影响。这为刮墨刀项目提供了广阔的发展空间和市场需求。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刮墨刀项目现状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截至目前，刮墨刀项目已完成市场调研和技术验证，取得了初步的成功。这为刮墨刀项目在未来的发展奠定了坚实的基础，为更远大的目标打下了坚实的基石。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414"/>
      <w:r>
        <w:rPr>
          <w:rFonts w:ascii="仿宋" w:eastAsia="仿宋" w:hAnsi="仿宋" w:cs="仿宋" w:hint="eastAsia"/>
          <w:sz w:val="28"/>
          <w:lang w:eastAsia="zh-CN"/>
        </w:rPr>
        <w:t>(二)、刮墨刀项目目标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keyword》刮墨刀项目首要业务目标是在市场中占据有利地位，实现产品/服务的成功推广和销售。通过不断提升产品质量、创新性，刮墨刀项目追求成为行业中的领导者，赢得更多客户的青睐。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在科技迅速发展的时代，刮墨刀项目着眼于技术创新。通过持续的研发和技术升级，刮墨刀项目旨在推出更具创新性的产品或服务，以满足市场对新鲜、先进解决方案的需求。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为了建立可持续的客户关系，刮墨刀项目设定了客户满意度目标。通过提供卓越的产品质量和优质的客户服务，刮墨刀项目追求赢得客户的信任和忠诚度，确保他们的满意度达到行业领先水平。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刮墨刀项目注重社会责任和可持续发展。通过实施环保、社会责任刮墨刀项目，刮墨刀项目致力于在经济发展的同时保护环境，促进社会公平，实现可持续经营。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刮墨刀项目的团队是实现目标的核心驱动力。因此，刮墨刀项目设定了团队发展目标，包括提升团队成员的专业技能、培养领导力，以及搭建协同高效的团队工作氛围。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468"/>
      <w:r>
        <w:rPr>
          <w:rFonts w:ascii="仿宋" w:eastAsia="仿宋" w:hAnsi="仿宋" w:cs="仿宋" w:hint="eastAsia"/>
          <w:sz w:val="28"/>
          <w:lang w:eastAsia="zh-CN"/>
        </w:rPr>
        <w:t>(三)、刮墨刀项目提出的理由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刮墨刀项目提出的理由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提出源于对市场机遇的深刻洞察。当前市场中存在的需求缺口和行业发展趋势表明，有巨大的商业机会等待被开发。通过准确捕捉市场机遇，刮墨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刮墨刀项目的理念基于对技术创新的信仰。通过持续的研发和技术投入，刮墨刀项目有望推出更具创新性的产品或服务。在科技飞速发展的当下，刮墨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提出是为了增强企业的行业竞争力。通过提升产品或服务的质量和独特性，刮墨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响应了消费者需求的变化。随着社会和科技的不断发展，消费者对产品和服务的需求也在发生变化。通过深入了解并及时回应消费者的新需求，刮墨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刮墨刀项目的提出是企业战略发展规划的一部分。在面对日益激烈的市场竞争和不断变化的商业环境中，刮墨刀项目作为企业战略的一环，旨在为企业开辟新的增长领域，巩固企业在行业中的地位。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刮墨刀项目的提出不仅仅是基于商业考量，还注重社会责任。通过推出环保、社会责任等方面的刮墨刀项目，刮墨刀企业可以在社会中树立积极形象，为社会做出积极贡献，实现经济效益和社会效益的双赢。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https://d.book118.com/907015103064006035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516CC"/>
    <w:rsid w:val="22C516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1510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2024-01-29T02:19:00Z</dcterms:created>
  <dcterms:modified xsi:type="dcterms:W3CDTF">2024-01-29T02:19:17Z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C2349F0E0C424C2DA9C40C0B67ED4775_11</vt:lpwstr>
  </property>
  <property fmtid="{D5CDD505-2E9C-101B-9397-08002B2CF9AE}" pid="3" name="KSOProductBuildVer">
    <vt:lpwstr>2052-12.1.0.16250</vt:lpwstr>
  </property>
</Properties>
</file>