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抗精神病药项目规划设计方案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126" w:history="1">
        <w:r>
          <w:rPr>
            <w:rFonts w:ascii="仿宋" w:eastAsia="仿宋" w:hAnsi="仿宋" w:cs="仿宋" w:hint="eastAsia"/>
            <w:lang w:eastAsia="zh-CN"/>
          </w:rPr>
          <w:t>前言</w:t>
        </w:r>
        <w:r>
          <w:tab/>
        </w:r>
        <w:r>
          <w:fldChar w:fldCharType="begin"/>
        </w:r>
        <w:r>
          <w:instrText xml:space="preserve"> PAGEREF _Toc13126 \h </w:instrText>
        </w:r>
        <w:r>
          <w:fldChar w:fldCharType="separate"/>
        </w:r>
        <w:r>
          <w:t>3</w:t>
        </w:r>
        <w:r>
          <w:fldChar w:fldCharType="end"/>
        </w:r>
      </w:hyperlink>
    </w:p>
    <w:p>
      <w:pPr>
        <w:pStyle w:val="TOC1"/>
        <w:tabs>
          <w:tab w:val="right" w:leader="dot" w:pos="8306"/>
        </w:tabs>
      </w:pPr>
      <w:hyperlink w:anchor="_Toc21687" w:history="1">
        <w:r>
          <w:rPr>
            <w:rFonts w:ascii="仿宋" w:eastAsia="仿宋" w:hAnsi="仿宋" w:cs="仿宋" w:hint="eastAsia"/>
            <w:lang w:eastAsia="zh-CN"/>
          </w:rPr>
          <w:t>一、抗精神病药项目土建工程</w:t>
        </w:r>
        <w:r>
          <w:tab/>
        </w:r>
        <w:r>
          <w:fldChar w:fldCharType="begin"/>
        </w:r>
        <w:r>
          <w:instrText xml:space="preserve"> PAGEREF _Toc21687 \h </w:instrText>
        </w:r>
        <w:r>
          <w:fldChar w:fldCharType="separate"/>
        </w:r>
        <w:r>
          <w:t>3</w:t>
        </w:r>
        <w:r>
          <w:fldChar w:fldCharType="end"/>
        </w:r>
      </w:hyperlink>
    </w:p>
    <w:p>
      <w:pPr>
        <w:pStyle w:val="TOC2"/>
        <w:tabs>
          <w:tab w:val="right" w:leader="dot" w:pos="8306"/>
        </w:tabs>
      </w:pPr>
      <w:hyperlink w:anchor="_Toc1165" w:history="1">
        <w:r>
          <w:rPr>
            <w:rFonts w:ascii="仿宋" w:eastAsia="仿宋" w:hAnsi="仿宋" w:cs="仿宋" w:hint="eastAsia"/>
            <w:lang w:eastAsia="zh-CN"/>
          </w:rPr>
          <w:t>(一)、建筑工程设计原则</w:t>
        </w:r>
        <w:r>
          <w:tab/>
        </w:r>
        <w:r>
          <w:fldChar w:fldCharType="begin"/>
        </w:r>
        <w:r>
          <w:instrText xml:space="preserve"> PAGEREF _Toc1165 \h </w:instrText>
        </w:r>
        <w:r>
          <w:fldChar w:fldCharType="separate"/>
        </w:r>
        <w:r>
          <w:t>3</w:t>
        </w:r>
        <w:r>
          <w:fldChar w:fldCharType="end"/>
        </w:r>
      </w:hyperlink>
    </w:p>
    <w:p>
      <w:pPr>
        <w:pStyle w:val="TOC2"/>
        <w:tabs>
          <w:tab w:val="right" w:leader="dot" w:pos="8306"/>
        </w:tabs>
      </w:pPr>
      <w:hyperlink w:anchor="_Toc26045" w:history="1">
        <w:r>
          <w:rPr>
            <w:rFonts w:ascii="仿宋" w:eastAsia="仿宋" w:hAnsi="仿宋" w:cs="仿宋" w:hint="eastAsia"/>
            <w:lang w:eastAsia="zh-CN"/>
          </w:rPr>
          <w:t>(二)、土建工程设计年限及安全等级</w:t>
        </w:r>
        <w:r>
          <w:tab/>
        </w:r>
        <w:r>
          <w:fldChar w:fldCharType="begin"/>
        </w:r>
        <w:r>
          <w:instrText xml:space="preserve"> PAGEREF _Toc26045 \h </w:instrText>
        </w:r>
        <w:r>
          <w:fldChar w:fldCharType="separate"/>
        </w:r>
        <w:r>
          <w:t>4</w:t>
        </w:r>
        <w:r>
          <w:fldChar w:fldCharType="end"/>
        </w:r>
      </w:hyperlink>
    </w:p>
    <w:p>
      <w:pPr>
        <w:pStyle w:val="TOC2"/>
        <w:tabs>
          <w:tab w:val="right" w:leader="dot" w:pos="8306"/>
        </w:tabs>
      </w:pPr>
      <w:hyperlink w:anchor="_Toc10371" w:history="1">
        <w:r>
          <w:rPr>
            <w:rFonts w:ascii="仿宋" w:eastAsia="仿宋" w:hAnsi="仿宋" w:cs="仿宋" w:hint="eastAsia"/>
            <w:lang w:eastAsia="zh-CN"/>
          </w:rPr>
          <w:t>(三)、建筑工程设计总体要求</w:t>
        </w:r>
        <w:r>
          <w:tab/>
        </w:r>
        <w:r>
          <w:fldChar w:fldCharType="begin"/>
        </w:r>
        <w:r>
          <w:instrText xml:space="preserve"> PAGEREF _Toc10371 \h </w:instrText>
        </w:r>
        <w:r>
          <w:fldChar w:fldCharType="separate"/>
        </w:r>
        <w:r>
          <w:t>5</w:t>
        </w:r>
        <w:r>
          <w:fldChar w:fldCharType="end"/>
        </w:r>
      </w:hyperlink>
    </w:p>
    <w:p>
      <w:pPr>
        <w:pStyle w:val="TOC2"/>
        <w:tabs>
          <w:tab w:val="right" w:leader="dot" w:pos="8306"/>
        </w:tabs>
      </w:pPr>
      <w:hyperlink w:anchor="_Toc17375" w:history="1">
        <w:r>
          <w:rPr>
            <w:rFonts w:ascii="仿宋" w:eastAsia="仿宋" w:hAnsi="仿宋" w:cs="仿宋" w:hint="eastAsia"/>
            <w:lang w:eastAsia="zh-CN"/>
          </w:rPr>
          <w:t>(四)、土建工程建设指标</w:t>
        </w:r>
        <w:r>
          <w:tab/>
        </w:r>
        <w:r>
          <w:fldChar w:fldCharType="begin"/>
        </w:r>
        <w:r>
          <w:instrText xml:space="preserve"> PAGEREF _Toc17375 \h </w:instrText>
        </w:r>
        <w:r>
          <w:fldChar w:fldCharType="separate"/>
        </w:r>
        <w:r>
          <w:t>6</w:t>
        </w:r>
        <w:r>
          <w:fldChar w:fldCharType="end"/>
        </w:r>
      </w:hyperlink>
    </w:p>
    <w:p>
      <w:pPr>
        <w:pStyle w:val="TOC1"/>
        <w:tabs>
          <w:tab w:val="right" w:leader="dot" w:pos="8306"/>
        </w:tabs>
      </w:pPr>
      <w:hyperlink w:anchor="_Toc17074" w:history="1">
        <w:r>
          <w:rPr>
            <w:rFonts w:ascii="仿宋" w:eastAsia="仿宋" w:hAnsi="仿宋" w:cs="仿宋" w:hint="eastAsia"/>
            <w:lang w:eastAsia="zh-CN"/>
          </w:rPr>
          <w:t>二、抗精神病药项目概论</w:t>
        </w:r>
        <w:r>
          <w:tab/>
        </w:r>
        <w:r>
          <w:fldChar w:fldCharType="begin"/>
        </w:r>
        <w:r>
          <w:instrText xml:space="preserve"> PAGEREF _Toc17074 \h </w:instrText>
        </w:r>
        <w:r>
          <w:fldChar w:fldCharType="separate"/>
        </w:r>
        <w:r>
          <w:t>6</w:t>
        </w:r>
        <w:r>
          <w:fldChar w:fldCharType="end"/>
        </w:r>
      </w:hyperlink>
    </w:p>
    <w:p>
      <w:pPr>
        <w:pStyle w:val="TOC2"/>
        <w:tabs>
          <w:tab w:val="right" w:leader="dot" w:pos="8306"/>
        </w:tabs>
      </w:pPr>
      <w:hyperlink w:anchor="_Toc8121" w:history="1">
        <w:r>
          <w:rPr>
            <w:rFonts w:ascii="仿宋" w:eastAsia="仿宋" w:hAnsi="仿宋" w:cs="仿宋" w:hint="eastAsia"/>
            <w:lang w:eastAsia="zh-CN"/>
          </w:rPr>
          <w:t>(一)、抗精神病药项目概况</w:t>
        </w:r>
        <w:r>
          <w:tab/>
        </w:r>
        <w:r>
          <w:fldChar w:fldCharType="begin"/>
        </w:r>
        <w:r>
          <w:instrText xml:space="preserve"> PAGEREF _Toc8121 \h </w:instrText>
        </w:r>
        <w:r>
          <w:fldChar w:fldCharType="separate"/>
        </w:r>
        <w:r>
          <w:t>6</w:t>
        </w:r>
        <w:r>
          <w:fldChar w:fldCharType="end"/>
        </w:r>
      </w:hyperlink>
    </w:p>
    <w:p>
      <w:pPr>
        <w:pStyle w:val="TOC2"/>
        <w:tabs>
          <w:tab w:val="right" w:leader="dot" w:pos="8306"/>
        </w:tabs>
      </w:pPr>
      <w:hyperlink w:anchor="_Toc22418" w:history="1">
        <w:r>
          <w:rPr>
            <w:rFonts w:ascii="仿宋" w:eastAsia="仿宋" w:hAnsi="仿宋" w:cs="仿宋" w:hint="eastAsia"/>
            <w:lang w:eastAsia="zh-CN"/>
          </w:rPr>
          <w:t>(二)、抗精神病药项目目标</w:t>
        </w:r>
        <w:r>
          <w:tab/>
        </w:r>
        <w:r>
          <w:fldChar w:fldCharType="begin"/>
        </w:r>
        <w:r>
          <w:instrText xml:space="preserve"> PAGEREF _Toc22418 \h </w:instrText>
        </w:r>
        <w:r>
          <w:fldChar w:fldCharType="separate"/>
        </w:r>
        <w:r>
          <w:t>9</w:t>
        </w:r>
        <w:r>
          <w:fldChar w:fldCharType="end"/>
        </w:r>
      </w:hyperlink>
    </w:p>
    <w:p>
      <w:pPr>
        <w:pStyle w:val="TOC2"/>
        <w:tabs>
          <w:tab w:val="right" w:leader="dot" w:pos="8306"/>
        </w:tabs>
      </w:pPr>
      <w:hyperlink w:anchor="_Toc28905" w:history="1">
        <w:r>
          <w:rPr>
            <w:rFonts w:ascii="仿宋" w:eastAsia="仿宋" w:hAnsi="仿宋" w:cs="仿宋" w:hint="eastAsia"/>
            <w:lang w:eastAsia="zh-CN"/>
          </w:rPr>
          <w:t>(三)、抗精神病药项目提出的理由</w:t>
        </w:r>
        <w:r>
          <w:tab/>
        </w:r>
        <w:r>
          <w:fldChar w:fldCharType="begin"/>
        </w:r>
        <w:r>
          <w:instrText xml:space="preserve"> PAGEREF _Toc28905 \h </w:instrText>
        </w:r>
        <w:r>
          <w:fldChar w:fldCharType="separate"/>
        </w:r>
        <w:r>
          <w:t>9</w:t>
        </w:r>
        <w:r>
          <w:fldChar w:fldCharType="end"/>
        </w:r>
      </w:hyperlink>
    </w:p>
    <w:p>
      <w:pPr>
        <w:pStyle w:val="TOC2"/>
        <w:tabs>
          <w:tab w:val="right" w:leader="dot" w:pos="8306"/>
        </w:tabs>
      </w:pPr>
      <w:hyperlink w:anchor="_Toc6447" w:history="1">
        <w:r>
          <w:rPr>
            <w:rFonts w:ascii="仿宋" w:eastAsia="仿宋" w:hAnsi="仿宋" w:cs="仿宋" w:hint="eastAsia"/>
            <w:lang w:eastAsia="zh-CN"/>
          </w:rPr>
          <w:t>(四)、抗精神病药项目意义</w:t>
        </w:r>
        <w:r>
          <w:tab/>
        </w:r>
        <w:r>
          <w:fldChar w:fldCharType="begin"/>
        </w:r>
        <w:r>
          <w:instrText xml:space="preserve"> PAGEREF _Toc6447 \h </w:instrText>
        </w:r>
        <w:r>
          <w:fldChar w:fldCharType="separate"/>
        </w:r>
        <w:r>
          <w:t>11</w:t>
        </w:r>
        <w:r>
          <w:fldChar w:fldCharType="end"/>
        </w:r>
      </w:hyperlink>
    </w:p>
    <w:p>
      <w:pPr>
        <w:pStyle w:val="TOC2"/>
        <w:tabs>
          <w:tab w:val="right" w:leader="dot" w:pos="8306"/>
        </w:tabs>
      </w:pPr>
      <w:hyperlink w:anchor="_Toc24231" w:history="1">
        <w:r>
          <w:rPr>
            <w:rFonts w:ascii="仿宋" w:eastAsia="仿宋" w:hAnsi="仿宋" w:cs="仿宋" w:hint="eastAsia"/>
            <w:lang w:eastAsia="zh-CN"/>
          </w:rPr>
          <w:t>(五)、抗精神病药项目背景</w:t>
        </w:r>
        <w:r>
          <w:tab/>
        </w:r>
        <w:r>
          <w:fldChar w:fldCharType="begin"/>
        </w:r>
        <w:r>
          <w:instrText xml:space="preserve"> PAGEREF _Toc24231 \h </w:instrText>
        </w:r>
        <w:r>
          <w:fldChar w:fldCharType="separate"/>
        </w:r>
        <w:r>
          <w:t>12</w:t>
        </w:r>
        <w:r>
          <w:fldChar w:fldCharType="end"/>
        </w:r>
      </w:hyperlink>
    </w:p>
    <w:p>
      <w:pPr>
        <w:pStyle w:val="TOC1"/>
        <w:tabs>
          <w:tab w:val="right" w:leader="dot" w:pos="8306"/>
        </w:tabs>
      </w:pPr>
      <w:hyperlink w:anchor="_Toc16854" w:history="1">
        <w:r>
          <w:rPr>
            <w:rFonts w:ascii="仿宋" w:eastAsia="仿宋" w:hAnsi="仿宋" w:cs="仿宋" w:hint="eastAsia"/>
            <w:lang w:eastAsia="zh-CN"/>
          </w:rPr>
          <w:t>三、抗精神病药项目危机管理</w:t>
        </w:r>
        <w:r>
          <w:tab/>
        </w:r>
        <w:r>
          <w:fldChar w:fldCharType="begin"/>
        </w:r>
        <w:r>
          <w:instrText xml:space="preserve"> PAGEREF _Toc16854 \h </w:instrText>
        </w:r>
        <w:r>
          <w:fldChar w:fldCharType="separate"/>
        </w:r>
        <w:r>
          <w:t>13</w:t>
        </w:r>
        <w:r>
          <w:fldChar w:fldCharType="end"/>
        </w:r>
      </w:hyperlink>
    </w:p>
    <w:p>
      <w:pPr>
        <w:pStyle w:val="TOC2"/>
        <w:tabs>
          <w:tab w:val="right" w:leader="dot" w:pos="8306"/>
        </w:tabs>
      </w:pPr>
      <w:hyperlink w:anchor="_Toc29238" w:history="1">
        <w:r>
          <w:rPr>
            <w:rFonts w:ascii="仿宋" w:eastAsia="仿宋" w:hAnsi="仿宋" w:cs="仿宋" w:hint="eastAsia"/>
            <w:lang w:eastAsia="zh-CN"/>
          </w:rPr>
          <w:t>(一)、危机预警与识别</w:t>
        </w:r>
        <w:r>
          <w:tab/>
        </w:r>
        <w:r>
          <w:fldChar w:fldCharType="begin"/>
        </w:r>
        <w:r>
          <w:instrText xml:space="preserve"> PAGEREF _Toc29238 \h </w:instrText>
        </w:r>
        <w:r>
          <w:fldChar w:fldCharType="separate"/>
        </w:r>
        <w:r>
          <w:t>13</w:t>
        </w:r>
        <w:r>
          <w:fldChar w:fldCharType="end"/>
        </w:r>
      </w:hyperlink>
    </w:p>
    <w:p>
      <w:pPr>
        <w:pStyle w:val="TOC2"/>
        <w:tabs>
          <w:tab w:val="right" w:leader="dot" w:pos="8306"/>
        </w:tabs>
      </w:pPr>
      <w:hyperlink w:anchor="_Toc13623" w:history="1">
        <w:r>
          <w:rPr>
            <w:rFonts w:ascii="仿宋" w:eastAsia="仿宋" w:hAnsi="仿宋" w:cs="仿宋" w:hint="eastAsia"/>
            <w:lang w:eastAsia="zh-CN"/>
          </w:rPr>
          <w:t>(二)、危机应对与恢复</w:t>
        </w:r>
        <w:r>
          <w:tab/>
        </w:r>
        <w:r>
          <w:fldChar w:fldCharType="begin"/>
        </w:r>
        <w:r>
          <w:instrText xml:space="preserve"> PAGEREF _Toc13623 \h </w:instrText>
        </w:r>
        <w:r>
          <w:fldChar w:fldCharType="separate"/>
        </w:r>
        <w:r>
          <w:t>14</w:t>
        </w:r>
        <w:r>
          <w:fldChar w:fldCharType="end"/>
        </w:r>
      </w:hyperlink>
    </w:p>
    <w:p>
      <w:pPr>
        <w:pStyle w:val="TOC1"/>
        <w:tabs>
          <w:tab w:val="right" w:leader="dot" w:pos="8306"/>
        </w:tabs>
      </w:pPr>
      <w:hyperlink w:anchor="_Toc2563" w:history="1">
        <w:r>
          <w:rPr>
            <w:rFonts w:ascii="仿宋" w:eastAsia="仿宋" w:hAnsi="仿宋" w:cs="仿宋" w:hint="eastAsia"/>
            <w:lang w:eastAsia="zh-CN"/>
          </w:rPr>
          <w:t>四、抗精神病药项目建设单位说明</w:t>
        </w:r>
        <w:r>
          <w:tab/>
        </w:r>
        <w:r>
          <w:fldChar w:fldCharType="begin"/>
        </w:r>
        <w:r>
          <w:instrText xml:space="preserve"> PAGEREF _Toc2563 \h </w:instrText>
        </w:r>
        <w:r>
          <w:fldChar w:fldCharType="separate"/>
        </w:r>
        <w:r>
          <w:t>15</w:t>
        </w:r>
        <w:r>
          <w:fldChar w:fldCharType="end"/>
        </w:r>
      </w:hyperlink>
    </w:p>
    <w:p>
      <w:pPr>
        <w:pStyle w:val="TOC2"/>
        <w:tabs>
          <w:tab w:val="right" w:leader="dot" w:pos="8306"/>
        </w:tabs>
      </w:pPr>
      <w:hyperlink w:anchor="_Toc9126" w:history="1">
        <w:r>
          <w:rPr>
            <w:rFonts w:ascii="仿宋" w:eastAsia="仿宋" w:hAnsi="仿宋" w:cs="仿宋" w:hint="eastAsia"/>
            <w:lang w:eastAsia="zh-CN"/>
          </w:rPr>
          <w:t>(一)、抗精神病药项目承办单位基本情况</w:t>
        </w:r>
        <w:r>
          <w:tab/>
        </w:r>
        <w:r>
          <w:fldChar w:fldCharType="begin"/>
        </w:r>
        <w:r>
          <w:instrText xml:space="preserve"> PAGEREF _Toc9126 \h </w:instrText>
        </w:r>
        <w:r>
          <w:fldChar w:fldCharType="separate"/>
        </w:r>
        <w:r>
          <w:t>15</w:t>
        </w:r>
        <w:r>
          <w:fldChar w:fldCharType="end"/>
        </w:r>
      </w:hyperlink>
    </w:p>
    <w:p>
      <w:pPr>
        <w:pStyle w:val="TOC2"/>
        <w:tabs>
          <w:tab w:val="right" w:leader="dot" w:pos="8306"/>
        </w:tabs>
      </w:pPr>
      <w:hyperlink w:anchor="_Toc31320" w:history="1">
        <w:r>
          <w:rPr>
            <w:rFonts w:ascii="仿宋" w:eastAsia="仿宋" w:hAnsi="仿宋" w:cs="仿宋" w:hint="eastAsia"/>
            <w:lang w:eastAsia="zh-CN"/>
          </w:rPr>
          <w:t>(二)、公司经济效益分析</w:t>
        </w:r>
        <w:r>
          <w:tab/>
        </w:r>
        <w:r>
          <w:fldChar w:fldCharType="begin"/>
        </w:r>
        <w:r>
          <w:instrText xml:space="preserve"> PAGEREF _Toc31320 \h </w:instrText>
        </w:r>
        <w:r>
          <w:fldChar w:fldCharType="separate"/>
        </w:r>
        <w:r>
          <w:t>16</w:t>
        </w:r>
        <w:r>
          <w:fldChar w:fldCharType="end"/>
        </w:r>
      </w:hyperlink>
    </w:p>
    <w:p>
      <w:pPr>
        <w:pStyle w:val="TOC1"/>
        <w:tabs>
          <w:tab w:val="right" w:leader="dot" w:pos="8306"/>
        </w:tabs>
      </w:pPr>
      <w:hyperlink w:anchor="_Toc2146" w:history="1">
        <w:r>
          <w:rPr>
            <w:rFonts w:ascii="仿宋" w:eastAsia="仿宋" w:hAnsi="仿宋" w:cs="仿宋" w:hint="eastAsia"/>
            <w:lang w:eastAsia="zh-CN"/>
          </w:rPr>
          <w:t>五、市场分析、调研</w:t>
        </w:r>
        <w:r>
          <w:tab/>
        </w:r>
        <w:r>
          <w:fldChar w:fldCharType="begin"/>
        </w:r>
        <w:r>
          <w:instrText xml:space="preserve"> PAGEREF _Toc2146 \h </w:instrText>
        </w:r>
        <w:r>
          <w:fldChar w:fldCharType="separate"/>
        </w:r>
        <w:r>
          <w:t>17</w:t>
        </w:r>
        <w:r>
          <w:fldChar w:fldCharType="end"/>
        </w:r>
      </w:hyperlink>
    </w:p>
    <w:p>
      <w:pPr>
        <w:pStyle w:val="TOC2"/>
        <w:tabs>
          <w:tab w:val="right" w:leader="dot" w:pos="8306"/>
        </w:tabs>
      </w:pPr>
      <w:hyperlink w:anchor="_Toc28946" w:history="1">
        <w:r>
          <w:rPr>
            <w:rFonts w:ascii="仿宋" w:eastAsia="仿宋" w:hAnsi="仿宋" w:cs="仿宋" w:hint="eastAsia"/>
            <w:lang w:eastAsia="zh-CN"/>
          </w:rPr>
          <w:t>(一)、抗精神病药行业分析</w:t>
        </w:r>
        <w:r>
          <w:tab/>
        </w:r>
        <w:r>
          <w:fldChar w:fldCharType="begin"/>
        </w:r>
        <w:r>
          <w:instrText xml:space="preserve"> PAGEREF _Toc28946 \h </w:instrText>
        </w:r>
        <w:r>
          <w:fldChar w:fldCharType="separate"/>
        </w:r>
        <w:r>
          <w:t>17</w:t>
        </w:r>
        <w:r>
          <w:fldChar w:fldCharType="end"/>
        </w:r>
      </w:hyperlink>
    </w:p>
    <w:p>
      <w:pPr>
        <w:pStyle w:val="TOC2"/>
        <w:tabs>
          <w:tab w:val="right" w:leader="dot" w:pos="8306"/>
        </w:tabs>
      </w:pPr>
      <w:hyperlink w:anchor="_Toc25352" w:history="1">
        <w:r>
          <w:rPr>
            <w:rFonts w:ascii="仿宋" w:eastAsia="仿宋" w:hAnsi="仿宋" w:cs="仿宋" w:hint="eastAsia"/>
            <w:lang w:eastAsia="zh-CN"/>
          </w:rPr>
          <w:t>(二)、抗精神病药市场分析预测</w:t>
        </w:r>
        <w:r>
          <w:tab/>
        </w:r>
        <w:r>
          <w:fldChar w:fldCharType="begin"/>
        </w:r>
        <w:r>
          <w:instrText xml:space="preserve"> PAGEREF _Toc25352 \h </w:instrText>
        </w:r>
        <w:r>
          <w:fldChar w:fldCharType="separate"/>
        </w:r>
        <w:r>
          <w:t>18</w:t>
        </w:r>
        <w:r>
          <w:fldChar w:fldCharType="end"/>
        </w:r>
      </w:hyperlink>
    </w:p>
    <w:p>
      <w:pPr>
        <w:pStyle w:val="TOC1"/>
        <w:tabs>
          <w:tab w:val="right" w:leader="dot" w:pos="8306"/>
        </w:tabs>
      </w:pPr>
      <w:hyperlink w:anchor="_Toc7110" w:history="1">
        <w:r>
          <w:rPr>
            <w:rFonts w:ascii="仿宋" w:eastAsia="仿宋" w:hAnsi="仿宋" w:cs="仿宋" w:hint="eastAsia"/>
            <w:lang w:eastAsia="zh-CN"/>
          </w:rPr>
          <w:t>六、抗精神病药项目绩效评估</w:t>
        </w:r>
        <w:r>
          <w:tab/>
        </w:r>
        <w:r>
          <w:fldChar w:fldCharType="begin"/>
        </w:r>
        <w:r>
          <w:instrText xml:space="preserve"> PAGEREF _Toc7110 \h </w:instrText>
        </w:r>
        <w:r>
          <w:fldChar w:fldCharType="separate"/>
        </w:r>
        <w:r>
          <w:t>18</w:t>
        </w:r>
        <w:r>
          <w:fldChar w:fldCharType="end"/>
        </w:r>
      </w:hyperlink>
    </w:p>
    <w:p>
      <w:pPr>
        <w:pStyle w:val="TOC2"/>
        <w:tabs>
          <w:tab w:val="right" w:leader="dot" w:pos="8306"/>
        </w:tabs>
      </w:pPr>
      <w:hyperlink w:anchor="_Toc19864" w:history="1">
        <w:r>
          <w:rPr>
            <w:rFonts w:ascii="仿宋" w:eastAsia="仿宋" w:hAnsi="仿宋" w:cs="仿宋" w:hint="eastAsia"/>
            <w:lang w:eastAsia="zh-CN"/>
          </w:rPr>
          <w:t>(一)、绩效评估指标</w:t>
        </w:r>
        <w:r>
          <w:tab/>
        </w:r>
        <w:r>
          <w:fldChar w:fldCharType="begin"/>
        </w:r>
        <w:r>
          <w:instrText xml:space="preserve"> PAGEREF _Toc19864 \h </w:instrText>
        </w:r>
        <w:r>
          <w:fldChar w:fldCharType="separate"/>
        </w:r>
        <w:r>
          <w:t>18</w:t>
        </w:r>
        <w:r>
          <w:fldChar w:fldCharType="end"/>
        </w:r>
      </w:hyperlink>
    </w:p>
    <w:p>
      <w:pPr>
        <w:pStyle w:val="TOC2"/>
        <w:tabs>
          <w:tab w:val="right" w:leader="dot" w:pos="8306"/>
        </w:tabs>
      </w:pPr>
      <w:hyperlink w:anchor="_Toc19502" w:history="1">
        <w:r>
          <w:rPr>
            <w:rFonts w:ascii="仿宋" w:eastAsia="仿宋" w:hAnsi="仿宋" w:cs="仿宋" w:hint="eastAsia"/>
            <w:lang w:eastAsia="zh-CN"/>
          </w:rPr>
          <w:t>(二)、绩效评估方法</w:t>
        </w:r>
        <w:r>
          <w:tab/>
        </w:r>
        <w:r>
          <w:fldChar w:fldCharType="begin"/>
        </w:r>
        <w:r>
          <w:instrText xml:space="preserve"> PAGEREF _Toc19502 \h </w:instrText>
        </w:r>
        <w:r>
          <w:fldChar w:fldCharType="separate"/>
        </w:r>
        <w:r>
          <w:t>20</w:t>
        </w:r>
        <w:r>
          <w:fldChar w:fldCharType="end"/>
        </w:r>
      </w:hyperlink>
    </w:p>
    <w:p>
      <w:pPr>
        <w:pStyle w:val="TOC2"/>
        <w:tabs>
          <w:tab w:val="right" w:leader="dot" w:pos="8306"/>
        </w:tabs>
      </w:pPr>
      <w:hyperlink w:anchor="_Toc23484" w:history="1">
        <w:r>
          <w:rPr>
            <w:rFonts w:ascii="仿宋" w:eastAsia="仿宋" w:hAnsi="仿宋" w:cs="仿宋" w:hint="eastAsia"/>
            <w:lang w:eastAsia="zh-CN"/>
          </w:rPr>
          <w:t>(三)、绩效评估周期</w:t>
        </w:r>
        <w:r>
          <w:tab/>
        </w:r>
        <w:r>
          <w:fldChar w:fldCharType="begin"/>
        </w:r>
        <w:r>
          <w:instrText xml:space="preserve"> PAGEREF _Toc23484 \h </w:instrText>
        </w:r>
        <w:r>
          <w:fldChar w:fldCharType="separate"/>
        </w:r>
        <w:r>
          <w:t>21</w:t>
        </w:r>
        <w:r>
          <w:fldChar w:fldCharType="end"/>
        </w:r>
      </w:hyperlink>
    </w:p>
    <w:p>
      <w:pPr>
        <w:pStyle w:val="TOC1"/>
        <w:tabs>
          <w:tab w:val="right" w:leader="dot" w:pos="8306"/>
        </w:tabs>
      </w:pPr>
      <w:hyperlink w:anchor="_Toc29908" w:history="1">
        <w:r>
          <w:rPr>
            <w:rFonts w:ascii="仿宋" w:eastAsia="仿宋" w:hAnsi="仿宋" w:cs="仿宋" w:hint="eastAsia"/>
            <w:lang w:eastAsia="zh-CN"/>
          </w:rPr>
          <w:t>七、抗精神病药项目经营效益</w:t>
        </w:r>
        <w:r>
          <w:tab/>
        </w:r>
        <w:r>
          <w:fldChar w:fldCharType="begin"/>
        </w:r>
        <w:r>
          <w:instrText xml:space="preserve"> PAGEREF _Toc29908 \h </w:instrText>
        </w:r>
        <w:r>
          <w:fldChar w:fldCharType="separate"/>
        </w:r>
        <w:r>
          <w:t>22</w:t>
        </w:r>
        <w:r>
          <w:fldChar w:fldCharType="end"/>
        </w:r>
      </w:hyperlink>
    </w:p>
    <w:p>
      <w:pPr>
        <w:pStyle w:val="TOC2"/>
        <w:tabs>
          <w:tab w:val="right" w:leader="dot" w:pos="8306"/>
        </w:tabs>
      </w:pPr>
      <w:hyperlink w:anchor="_Toc21809" w:history="1">
        <w:r>
          <w:rPr>
            <w:rFonts w:ascii="仿宋" w:eastAsia="仿宋" w:hAnsi="仿宋" w:cs="仿宋" w:hint="eastAsia"/>
            <w:lang w:eastAsia="zh-CN"/>
          </w:rPr>
          <w:t>(一)、经济评价财务测算</w:t>
        </w:r>
        <w:r>
          <w:tab/>
        </w:r>
        <w:r>
          <w:fldChar w:fldCharType="begin"/>
        </w:r>
        <w:r>
          <w:instrText xml:space="preserve"> PAGEREF _Toc21809 \h </w:instrText>
        </w:r>
        <w:r>
          <w:fldChar w:fldCharType="separate"/>
        </w:r>
        <w:r>
          <w:t>22</w:t>
        </w:r>
        <w:r>
          <w:fldChar w:fldCharType="end"/>
        </w:r>
      </w:hyperlink>
    </w:p>
    <w:p>
      <w:pPr>
        <w:pStyle w:val="TOC2"/>
        <w:tabs>
          <w:tab w:val="right" w:leader="dot" w:pos="8306"/>
        </w:tabs>
      </w:pPr>
      <w:hyperlink w:anchor="_Toc26717" w:history="1">
        <w:r>
          <w:rPr>
            <w:rFonts w:ascii="仿宋" w:eastAsia="仿宋" w:hAnsi="仿宋" w:cs="仿宋" w:hint="eastAsia"/>
            <w:lang w:eastAsia="zh-CN"/>
          </w:rPr>
          <w:t>(二)、抗精神病药项目盈利能力分析</w:t>
        </w:r>
        <w:r>
          <w:tab/>
        </w:r>
        <w:r>
          <w:fldChar w:fldCharType="begin"/>
        </w:r>
        <w:r>
          <w:instrText xml:space="preserve"> PAGEREF _Toc26717 \h </w:instrText>
        </w:r>
        <w:r>
          <w:fldChar w:fldCharType="separate"/>
        </w:r>
        <w:r>
          <w:t>23</w:t>
        </w:r>
        <w:r>
          <w:fldChar w:fldCharType="end"/>
        </w:r>
      </w:hyperlink>
    </w:p>
    <w:p>
      <w:pPr>
        <w:pStyle w:val="TOC1"/>
        <w:tabs>
          <w:tab w:val="right" w:leader="dot" w:pos="8306"/>
        </w:tabs>
      </w:pPr>
      <w:hyperlink w:anchor="_Toc11389" w:history="1">
        <w:r>
          <w:rPr>
            <w:rFonts w:ascii="仿宋" w:eastAsia="仿宋" w:hAnsi="仿宋" w:cs="仿宋" w:hint="eastAsia"/>
            <w:lang w:eastAsia="zh-CN"/>
          </w:rPr>
          <w:t>八、抗精神病药项目人力资源管理</w:t>
        </w:r>
        <w:r>
          <w:tab/>
        </w:r>
        <w:r>
          <w:fldChar w:fldCharType="begin"/>
        </w:r>
        <w:r>
          <w:instrText xml:space="preserve"> PAGEREF _Toc11389 \h </w:instrText>
        </w:r>
        <w:r>
          <w:fldChar w:fldCharType="separate"/>
        </w:r>
        <w:r>
          <w:t>24</w:t>
        </w:r>
        <w:r>
          <w:fldChar w:fldCharType="end"/>
        </w:r>
      </w:hyperlink>
    </w:p>
    <w:p>
      <w:pPr>
        <w:pStyle w:val="TOC2"/>
        <w:tabs>
          <w:tab w:val="right" w:leader="dot" w:pos="8306"/>
        </w:tabs>
      </w:pPr>
      <w:hyperlink w:anchor="_Toc22498" w:history="1">
        <w:r>
          <w:rPr>
            <w:rFonts w:ascii="仿宋" w:eastAsia="仿宋" w:hAnsi="仿宋" w:cs="仿宋" w:hint="eastAsia"/>
            <w:lang w:eastAsia="zh-CN"/>
          </w:rPr>
          <w:t>(一)、建立健全的预算管理制度</w:t>
        </w:r>
        <w:r>
          <w:tab/>
        </w:r>
        <w:r>
          <w:fldChar w:fldCharType="begin"/>
        </w:r>
        <w:r>
          <w:instrText xml:space="preserve"> PAGEREF _Toc22498 \h </w:instrText>
        </w:r>
        <w:r>
          <w:fldChar w:fldCharType="separate"/>
        </w:r>
        <w:r>
          <w:t>24</w:t>
        </w:r>
        <w:r>
          <w:fldChar w:fldCharType="end"/>
        </w:r>
      </w:hyperlink>
    </w:p>
    <w:p>
      <w:pPr>
        <w:pStyle w:val="TOC2"/>
        <w:tabs>
          <w:tab w:val="right" w:leader="dot" w:pos="8306"/>
        </w:tabs>
      </w:pPr>
      <w:hyperlink w:anchor="_Toc23642" w:history="1">
        <w:r>
          <w:rPr>
            <w:rFonts w:ascii="仿宋" w:eastAsia="仿宋" w:hAnsi="仿宋" w:cs="仿宋" w:hint="eastAsia"/>
            <w:lang w:eastAsia="zh-CN"/>
          </w:rPr>
          <w:t>(二)、加强资金流动监控</w:t>
        </w:r>
        <w:r>
          <w:tab/>
        </w:r>
        <w:r>
          <w:fldChar w:fldCharType="begin"/>
        </w:r>
        <w:r>
          <w:instrText xml:space="preserve"> PAGEREF _Toc23642 \h </w:instrText>
        </w:r>
        <w:r>
          <w:fldChar w:fldCharType="separate"/>
        </w:r>
        <w:r>
          <w:t>25</w:t>
        </w:r>
        <w:r>
          <w:fldChar w:fldCharType="end"/>
        </w:r>
      </w:hyperlink>
    </w:p>
    <w:p>
      <w:pPr>
        <w:pStyle w:val="TOC2"/>
        <w:tabs>
          <w:tab w:val="right" w:leader="dot" w:pos="8306"/>
        </w:tabs>
      </w:pPr>
      <w:hyperlink w:anchor="_Toc12585" w:history="1">
        <w:r>
          <w:rPr>
            <w:rFonts w:ascii="仿宋" w:eastAsia="仿宋" w:hAnsi="仿宋" w:cs="仿宋" w:hint="eastAsia"/>
            <w:lang w:eastAsia="zh-CN"/>
          </w:rPr>
          <w:t>(三)、制定完善的风险控制机制</w:t>
        </w:r>
        <w:r>
          <w:tab/>
        </w:r>
        <w:r>
          <w:fldChar w:fldCharType="begin"/>
        </w:r>
        <w:r>
          <w:instrText xml:space="preserve"> PAGEREF _Toc12585 \h </w:instrText>
        </w:r>
        <w:r>
          <w:fldChar w:fldCharType="separate"/>
        </w:r>
        <w:r>
          <w:t>26</w:t>
        </w:r>
        <w:r>
          <w:fldChar w:fldCharType="end"/>
        </w:r>
      </w:hyperlink>
    </w:p>
    <w:p>
      <w:pPr>
        <w:pStyle w:val="TOC2"/>
        <w:tabs>
          <w:tab w:val="right" w:leader="dot" w:pos="8306"/>
        </w:tabs>
      </w:pPr>
      <w:hyperlink w:anchor="_Toc27011" w:history="1">
        <w:r>
          <w:rPr>
            <w:rFonts w:ascii="仿宋" w:eastAsia="仿宋" w:hAnsi="仿宋" w:cs="仿宋" w:hint="eastAsia"/>
            <w:lang w:eastAsia="zh-CN"/>
          </w:rPr>
          <w:t>(四)、优化成本管理</w:t>
        </w:r>
        <w:r>
          <w:tab/>
        </w:r>
        <w:r>
          <w:fldChar w:fldCharType="begin"/>
        </w:r>
        <w:r>
          <w:instrText xml:space="preserve"> PAGEREF _Toc27011 \h </w:instrText>
        </w:r>
        <w:r>
          <w:fldChar w:fldCharType="separate"/>
        </w:r>
        <w:r>
          <w:t>28</w:t>
        </w:r>
        <w:r>
          <w:fldChar w:fldCharType="end"/>
        </w:r>
      </w:hyperlink>
    </w:p>
    <w:p>
      <w:pPr>
        <w:pStyle w:val="TOC1"/>
        <w:tabs>
          <w:tab w:val="right" w:leader="dot" w:pos="8306"/>
        </w:tabs>
      </w:pPr>
      <w:hyperlink w:anchor="_Toc17363" w:history="1">
        <w:r>
          <w:rPr>
            <w:rFonts w:ascii="仿宋" w:eastAsia="仿宋" w:hAnsi="仿宋" w:cs="仿宋" w:hint="eastAsia"/>
            <w:lang w:eastAsia="zh-CN"/>
          </w:rPr>
          <w:t>九、生产安全保护</w:t>
        </w:r>
        <w:r>
          <w:tab/>
        </w:r>
        <w:r>
          <w:fldChar w:fldCharType="begin"/>
        </w:r>
        <w:r>
          <w:instrText xml:space="preserve"> PAGEREF _Toc17363 \h </w:instrText>
        </w:r>
        <w:r>
          <w:fldChar w:fldCharType="separate"/>
        </w:r>
        <w:r>
          <w:t>29</w:t>
        </w:r>
        <w:r>
          <w:fldChar w:fldCharType="end"/>
        </w:r>
      </w:hyperlink>
    </w:p>
    <w:p>
      <w:pPr>
        <w:pStyle w:val="TOC2"/>
        <w:tabs>
          <w:tab w:val="right" w:leader="dot" w:pos="8306"/>
        </w:tabs>
      </w:pPr>
      <w:hyperlink w:anchor="_Toc29627" w:history="1">
        <w:r>
          <w:rPr>
            <w:rFonts w:ascii="仿宋" w:eastAsia="仿宋" w:hAnsi="仿宋" w:cs="仿宋" w:hint="eastAsia"/>
            <w:lang w:eastAsia="zh-CN"/>
          </w:rPr>
          <w:t>(一)、消防安全</w:t>
        </w:r>
        <w:r>
          <w:tab/>
        </w:r>
        <w:r>
          <w:fldChar w:fldCharType="begin"/>
        </w:r>
        <w:r>
          <w:instrText xml:space="preserve"> PAGEREF _Toc29627 \h </w:instrText>
        </w:r>
        <w:r>
          <w:fldChar w:fldCharType="separate"/>
        </w:r>
        <w:r>
          <w:t>29</w:t>
        </w:r>
        <w:r>
          <w:fldChar w:fldCharType="end"/>
        </w:r>
      </w:hyperlink>
    </w:p>
    <w:p>
      <w:pPr>
        <w:pStyle w:val="TOC2"/>
        <w:tabs>
          <w:tab w:val="right" w:leader="dot" w:pos="8306"/>
        </w:tabs>
      </w:pPr>
      <w:hyperlink w:anchor="_Toc3244" w:history="1">
        <w:r>
          <w:rPr>
            <w:rFonts w:ascii="仿宋" w:eastAsia="仿宋" w:hAnsi="仿宋" w:cs="仿宋" w:hint="eastAsia"/>
            <w:lang w:eastAsia="zh-CN"/>
          </w:rPr>
          <w:t>(二)、防火防爆总图布置措施</w:t>
        </w:r>
        <w:r>
          <w:tab/>
        </w:r>
        <w:r>
          <w:fldChar w:fldCharType="begin"/>
        </w:r>
        <w:r>
          <w:instrText xml:space="preserve"> PAGEREF _Toc3244 \h </w:instrText>
        </w:r>
        <w:r>
          <w:fldChar w:fldCharType="separate"/>
        </w:r>
        <w:r>
          <w:t>31</w:t>
        </w:r>
        <w:r>
          <w:fldChar w:fldCharType="end"/>
        </w:r>
      </w:hyperlink>
    </w:p>
    <w:p>
      <w:pPr>
        <w:pStyle w:val="TOC2"/>
        <w:tabs>
          <w:tab w:val="right" w:leader="dot" w:pos="8306"/>
        </w:tabs>
      </w:pPr>
      <w:hyperlink w:anchor="_Toc22604" w:history="1">
        <w:r>
          <w:rPr>
            <w:rFonts w:ascii="仿宋" w:eastAsia="仿宋" w:hAnsi="仿宋" w:cs="仿宋" w:hint="eastAsia"/>
            <w:lang w:eastAsia="zh-CN"/>
          </w:rPr>
          <w:t>(三)、自然灾害防范措施</w:t>
        </w:r>
        <w:r>
          <w:tab/>
        </w:r>
        <w:r>
          <w:fldChar w:fldCharType="begin"/>
        </w:r>
        <w:r>
          <w:instrText xml:space="preserve"> PAGEREF _Toc22604 \h </w:instrText>
        </w:r>
        <w:r>
          <w:fldChar w:fldCharType="separate"/>
        </w:r>
        <w:r>
          <w:t>31</w:t>
        </w:r>
        <w:r>
          <w:fldChar w:fldCharType="end"/>
        </w:r>
      </w:hyperlink>
    </w:p>
    <w:p>
      <w:pPr>
        <w:pStyle w:val="TOC2"/>
        <w:tabs>
          <w:tab w:val="right" w:leader="dot" w:pos="8306"/>
        </w:tabs>
      </w:pPr>
      <w:hyperlink w:anchor="_Toc16577" w:history="1">
        <w:r>
          <w:rPr>
            <w:rFonts w:ascii="仿宋" w:eastAsia="仿宋" w:hAnsi="仿宋" w:cs="仿宋" w:hint="eastAsia"/>
            <w:lang w:eastAsia="zh-CN"/>
          </w:rPr>
          <w:t>(四)、安全色及安全标志使用要求</w:t>
        </w:r>
        <w:r>
          <w:tab/>
        </w:r>
        <w:r>
          <w:fldChar w:fldCharType="begin"/>
        </w:r>
        <w:r>
          <w:instrText xml:space="preserve"> PAGEREF _Toc16577 \h </w:instrText>
        </w:r>
        <w:r>
          <w:fldChar w:fldCharType="separate"/>
        </w:r>
        <w:r>
          <w:t>32</w:t>
        </w:r>
        <w:r>
          <w:fldChar w:fldCharType="end"/>
        </w:r>
      </w:hyperlink>
    </w:p>
    <w:p>
      <w:pPr>
        <w:pStyle w:val="TOC2"/>
        <w:tabs>
          <w:tab w:val="right" w:leader="dot" w:pos="8306"/>
        </w:tabs>
      </w:pPr>
      <w:hyperlink w:anchor="_Toc14679" w:history="1">
        <w:r>
          <w:rPr>
            <w:rFonts w:ascii="仿宋" w:eastAsia="仿宋" w:hAnsi="仿宋" w:cs="仿宋" w:hint="eastAsia"/>
            <w:lang w:eastAsia="zh-CN"/>
          </w:rPr>
          <w:t>(五)、防尘防毒措施</w:t>
        </w:r>
        <w:r>
          <w:tab/>
        </w:r>
        <w:r>
          <w:fldChar w:fldCharType="begin"/>
        </w:r>
        <w:r>
          <w:instrText xml:space="preserve"> PAGEREF _Toc14679 \h </w:instrText>
        </w:r>
        <w:r>
          <w:fldChar w:fldCharType="separate"/>
        </w:r>
        <w:r>
          <w:t>33</w:t>
        </w:r>
        <w:r>
          <w:fldChar w:fldCharType="end"/>
        </w:r>
      </w:hyperlink>
    </w:p>
    <w:p>
      <w:pPr>
        <w:pStyle w:val="TOC2"/>
        <w:tabs>
          <w:tab w:val="right" w:leader="dot" w:pos="8306"/>
        </w:tabs>
      </w:pPr>
      <w:hyperlink w:anchor="_Toc15851" w:history="1">
        <w:r>
          <w:rPr>
            <w:rFonts w:ascii="仿宋" w:eastAsia="仿宋" w:hAnsi="仿宋" w:cs="仿宋" w:hint="eastAsia"/>
            <w:lang w:eastAsia="zh-CN"/>
          </w:rPr>
          <w:t>(六)、防静电、触电防护及防雷措施</w:t>
        </w:r>
        <w:r>
          <w:tab/>
        </w:r>
        <w:r>
          <w:fldChar w:fldCharType="begin"/>
        </w:r>
        <w:r>
          <w:instrText xml:space="preserve"> PAGEREF _Toc15851 \h </w:instrText>
        </w:r>
        <w:r>
          <w:fldChar w:fldCharType="separate"/>
        </w:r>
        <w:r>
          <w:t>34</w:t>
        </w:r>
        <w:r>
          <w:fldChar w:fldCharType="end"/>
        </w:r>
      </w:hyperlink>
    </w:p>
    <w:p>
      <w:pPr>
        <w:pStyle w:val="TOC2"/>
        <w:tabs>
          <w:tab w:val="right" w:leader="dot" w:pos="8306"/>
        </w:tabs>
      </w:pPr>
      <w:hyperlink w:anchor="_Toc6300" w:history="1">
        <w:r>
          <w:rPr>
            <w:rFonts w:ascii="仿宋" w:eastAsia="仿宋" w:hAnsi="仿宋" w:cs="仿宋" w:hint="eastAsia"/>
            <w:lang w:eastAsia="zh-CN"/>
          </w:rPr>
          <w:t>(七)、机械设备安全保障措施</w:t>
        </w:r>
        <w:r>
          <w:tab/>
        </w:r>
        <w:r>
          <w:fldChar w:fldCharType="begin"/>
        </w:r>
        <w:r>
          <w:instrText xml:space="preserve"> PAGEREF _Toc6300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934" w:history="1">
        <w:r>
          <w:rPr>
            <w:rFonts w:ascii="仿宋" w:eastAsia="仿宋" w:hAnsi="仿宋" w:cs="仿宋" w:hint="eastAsia"/>
            <w:lang w:eastAsia="zh-CN"/>
          </w:rPr>
          <w:t>十、抗精神病药项目环境影响分析</w:t>
        </w:r>
        <w:r>
          <w:tab/>
        </w:r>
        <w:r>
          <w:fldChar w:fldCharType="begin"/>
        </w:r>
        <w:r>
          <w:instrText xml:space="preserve"> PAGEREF _Toc29934 \h </w:instrText>
        </w:r>
        <w:r>
          <w:fldChar w:fldCharType="separate"/>
        </w:r>
        <w:r>
          <w:t>37</w:t>
        </w:r>
        <w:r>
          <w:fldChar w:fldCharType="end"/>
        </w:r>
      </w:hyperlink>
    </w:p>
    <w:p>
      <w:pPr>
        <w:pStyle w:val="TOC2"/>
        <w:tabs>
          <w:tab w:val="right" w:leader="dot" w:pos="8306"/>
        </w:tabs>
      </w:pPr>
      <w:hyperlink w:anchor="_Toc27059" w:history="1">
        <w:r>
          <w:rPr>
            <w:rFonts w:ascii="仿宋" w:eastAsia="仿宋" w:hAnsi="仿宋" w:cs="仿宋" w:hint="eastAsia"/>
            <w:lang w:eastAsia="zh-CN"/>
          </w:rPr>
          <w:t>(一)、建设区域环境质量现状</w:t>
        </w:r>
        <w:r>
          <w:tab/>
        </w:r>
        <w:r>
          <w:fldChar w:fldCharType="begin"/>
        </w:r>
        <w:r>
          <w:instrText xml:space="preserve"> PAGEREF _Toc27059 \h </w:instrText>
        </w:r>
        <w:r>
          <w:fldChar w:fldCharType="separate"/>
        </w:r>
        <w:r>
          <w:t>37</w:t>
        </w:r>
        <w:r>
          <w:fldChar w:fldCharType="end"/>
        </w:r>
      </w:hyperlink>
    </w:p>
    <w:p>
      <w:pPr>
        <w:pStyle w:val="TOC2"/>
        <w:tabs>
          <w:tab w:val="right" w:leader="dot" w:pos="8306"/>
        </w:tabs>
      </w:pPr>
      <w:hyperlink w:anchor="_Toc16741" w:history="1">
        <w:r>
          <w:rPr>
            <w:rFonts w:ascii="仿宋" w:eastAsia="仿宋" w:hAnsi="仿宋" w:cs="仿宋" w:hint="eastAsia"/>
            <w:lang w:eastAsia="zh-CN"/>
          </w:rPr>
          <w:t>(二)、建设期环境保护</w:t>
        </w:r>
        <w:r>
          <w:tab/>
        </w:r>
        <w:r>
          <w:fldChar w:fldCharType="begin"/>
        </w:r>
        <w:r>
          <w:instrText xml:space="preserve"> PAGEREF _Toc16741 \h </w:instrText>
        </w:r>
        <w:r>
          <w:fldChar w:fldCharType="separate"/>
        </w:r>
        <w:r>
          <w:t>38</w:t>
        </w:r>
        <w:r>
          <w:fldChar w:fldCharType="end"/>
        </w:r>
      </w:hyperlink>
    </w:p>
    <w:p>
      <w:pPr>
        <w:pStyle w:val="TOC2"/>
        <w:tabs>
          <w:tab w:val="right" w:leader="dot" w:pos="8306"/>
        </w:tabs>
      </w:pPr>
      <w:hyperlink w:anchor="_Toc24259" w:history="1">
        <w:r>
          <w:rPr>
            <w:rFonts w:ascii="仿宋" w:eastAsia="仿宋" w:hAnsi="仿宋" w:cs="仿宋" w:hint="eastAsia"/>
            <w:lang w:eastAsia="zh-CN"/>
          </w:rPr>
          <w:t>(三)、运营期环境保护</w:t>
        </w:r>
        <w:r>
          <w:tab/>
        </w:r>
        <w:r>
          <w:fldChar w:fldCharType="begin"/>
        </w:r>
        <w:r>
          <w:instrText xml:space="preserve"> PAGEREF _Toc24259 \h </w:instrText>
        </w:r>
        <w:r>
          <w:fldChar w:fldCharType="separate"/>
        </w:r>
        <w:r>
          <w:t>40</w:t>
        </w:r>
        <w:r>
          <w:fldChar w:fldCharType="end"/>
        </w:r>
      </w:hyperlink>
    </w:p>
    <w:p>
      <w:pPr>
        <w:pStyle w:val="TOC2"/>
        <w:tabs>
          <w:tab w:val="right" w:leader="dot" w:pos="8306"/>
        </w:tabs>
      </w:pPr>
      <w:hyperlink w:anchor="_Toc1534" w:history="1">
        <w:r>
          <w:rPr>
            <w:rFonts w:ascii="仿宋" w:eastAsia="仿宋" w:hAnsi="仿宋" w:cs="仿宋" w:hint="eastAsia"/>
            <w:lang w:eastAsia="zh-CN"/>
          </w:rPr>
          <w:t>(四)、抗精神病药项目建设对区域经济的影响</w:t>
        </w:r>
        <w:r>
          <w:tab/>
        </w:r>
        <w:r>
          <w:fldChar w:fldCharType="begin"/>
        </w:r>
        <w:r>
          <w:instrText xml:space="preserve"> PAGEREF _Toc1534 \h </w:instrText>
        </w:r>
        <w:r>
          <w:fldChar w:fldCharType="separate"/>
        </w:r>
        <w:r>
          <w:t>41</w:t>
        </w:r>
        <w:r>
          <w:fldChar w:fldCharType="end"/>
        </w:r>
      </w:hyperlink>
    </w:p>
    <w:p>
      <w:pPr>
        <w:pStyle w:val="TOC2"/>
        <w:tabs>
          <w:tab w:val="right" w:leader="dot" w:pos="8306"/>
        </w:tabs>
      </w:pPr>
      <w:hyperlink w:anchor="_Toc3130" w:history="1">
        <w:r>
          <w:rPr>
            <w:rFonts w:ascii="仿宋" w:eastAsia="仿宋" w:hAnsi="仿宋" w:cs="仿宋" w:hint="eastAsia"/>
            <w:lang w:eastAsia="zh-CN"/>
          </w:rPr>
          <w:t>(五)、废弃物处理</w:t>
        </w:r>
        <w:r>
          <w:tab/>
        </w:r>
        <w:r>
          <w:fldChar w:fldCharType="begin"/>
        </w:r>
        <w:r>
          <w:instrText xml:space="preserve"> PAGEREF _Toc3130 \h </w:instrText>
        </w:r>
        <w:r>
          <w:fldChar w:fldCharType="separate"/>
        </w:r>
        <w:r>
          <w:t>43</w:t>
        </w:r>
        <w:r>
          <w:fldChar w:fldCharType="end"/>
        </w:r>
      </w:hyperlink>
    </w:p>
    <w:p>
      <w:pPr>
        <w:pStyle w:val="TOC2"/>
        <w:tabs>
          <w:tab w:val="right" w:leader="dot" w:pos="8306"/>
        </w:tabs>
      </w:pPr>
      <w:hyperlink w:anchor="_Toc22507" w:history="1">
        <w:r>
          <w:rPr>
            <w:rFonts w:ascii="仿宋" w:eastAsia="仿宋" w:hAnsi="仿宋" w:cs="仿宋" w:hint="eastAsia"/>
            <w:lang w:eastAsia="zh-CN"/>
          </w:rPr>
          <w:t>(六)、特殊环境影响分析</w:t>
        </w:r>
        <w:r>
          <w:tab/>
        </w:r>
        <w:r>
          <w:fldChar w:fldCharType="begin"/>
        </w:r>
        <w:r>
          <w:instrText xml:space="preserve"> PAGEREF _Toc22507 \h </w:instrText>
        </w:r>
        <w:r>
          <w:fldChar w:fldCharType="separate"/>
        </w:r>
        <w:r>
          <w:t>44</w:t>
        </w:r>
        <w:r>
          <w:fldChar w:fldCharType="end"/>
        </w:r>
      </w:hyperlink>
    </w:p>
    <w:p>
      <w:pPr>
        <w:pStyle w:val="TOC2"/>
        <w:tabs>
          <w:tab w:val="right" w:leader="dot" w:pos="8306"/>
        </w:tabs>
      </w:pPr>
      <w:hyperlink w:anchor="_Toc8990" w:history="1">
        <w:r>
          <w:rPr>
            <w:rFonts w:ascii="仿宋" w:eastAsia="仿宋" w:hAnsi="仿宋" w:cs="仿宋" w:hint="eastAsia"/>
            <w:lang w:eastAsia="zh-CN"/>
          </w:rPr>
          <w:t>(七)、清洁生产</w:t>
        </w:r>
        <w:r>
          <w:tab/>
        </w:r>
        <w:r>
          <w:fldChar w:fldCharType="begin"/>
        </w:r>
        <w:r>
          <w:instrText xml:space="preserve"> PAGEREF _Toc8990 \h </w:instrText>
        </w:r>
        <w:r>
          <w:fldChar w:fldCharType="separate"/>
        </w:r>
        <w:r>
          <w:t>45</w:t>
        </w:r>
        <w:r>
          <w:fldChar w:fldCharType="end"/>
        </w:r>
      </w:hyperlink>
    </w:p>
    <w:p>
      <w:pPr>
        <w:pStyle w:val="TOC2"/>
        <w:tabs>
          <w:tab w:val="right" w:leader="dot" w:pos="8306"/>
        </w:tabs>
      </w:pPr>
      <w:hyperlink w:anchor="_Toc6756" w:history="1">
        <w:r>
          <w:rPr>
            <w:rFonts w:ascii="仿宋" w:eastAsia="仿宋" w:hAnsi="仿宋" w:cs="仿宋" w:hint="eastAsia"/>
            <w:lang w:eastAsia="zh-CN"/>
          </w:rPr>
          <w:t>(八)、环境保护综合评价</w:t>
        </w:r>
        <w:r>
          <w:tab/>
        </w:r>
        <w:r>
          <w:fldChar w:fldCharType="begin"/>
        </w:r>
        <w:r>
          <w:instrText xml:space="preserve"> PAGEREF _Toc6756 \h </w:instrText>
        </w:r>
        <w:r>
          <w:fldChar w:fldCharType="separate"/>
        </w:r>
        <w:r>
          <w:t>46</w:t>
        </w:r>
        <w:r>
          <w:fldChar w:fldCharType="end"/>
        </w:r>
      </w:hyperlink>
    </w:p>
    <w:p>
      <w:pPr>
        <w:pStyle w:val="TOC1"/>
        <w:tabs>
          <w:tab w:val="right" w:leader="dot" w:pos="8306"/>
        </w:tabs>
      </w:pPr>
      <w:hyperlink w:anchor="_Toc16096" w:history="1">
        <w:r>
          <w:rPr>
            <w:rFonts w:ascii="仿宋" w:eastAsia="仿宋" w:hAnsi="仿宋" w:cs="仿宋" w:hint="eastAsia"/>
            <w:lang w:eastAsia="zh-CN"/>
          </w:rPr>
          <w:t>十一、抗精神病药项目投资规划</w:t>
        </w:r>
        <w:r>
          <w:tab/>
        </w:r>
        <w:r>
          <w:fldChar w:fldCharType="begin"/>
        </w:r>
        <w:r>
          <w:instrText xml:space="preserve"> PAGEREF _Toc16096 \h </w:instrText>
        </w:r>
        <w:r>
          <w:fldChar w:fldCharType="separate"/>
        </w:r>
        <w:r>
          <w:t>48</w:t>
        </w:r>
        <w:r>
          <w:fldChar w:fldCharType="end"/>
        </w:r>
      </w:hyperlink>
    </w:p>
    <w:p>
      <w:pPr>
        <w:pStyle w:val="TOC2"/>
        <w:tabs>
          <w:tab w:val="right" w:leader="dot" w:pos="8306"/>
        </w:tabs>
      </w:pPr>
      <w:hyperlink w:anchor="_Toc13233" w:history="1">
        <w:r>
          <w:rPr>
            <w:rFonts w:ascii="仿宋" w:eastAsia="仿宋" w:hAnsi="仿宋" w:cs="仿宋" w:hint="eastAsia"/>
            <w:lang w:eastAsia="zh-CN"/>
          </w:rPr>
          <w:t>(一)、抗精神病药项目总投资估算</w:t>
        </w:r>
        <w:r>
          <w:tab/>
        </w:r>
        <w:r>
          <w:fldChar w:fldCharType="begin"/>
        </w:r>
        <w:r>
          <w:instrText xml:space="preserve"> PAGEREF _Toc13233 \h </w:instrText>
        </w:r>
        <w:r>
          <w:fldChar w:fldCharType="separate"/>
        </w:r>
        <w:r>
          <w:t>48</w:t>
        </w:r>
        <w:r>
          <w:fldChar w:fldCharType="end"/>
        </w:r>
      </w:hyperlink>
    </w:p>
    <w:p>
      <w:pPr>
        <w:pStyle w:val="TOC2"/>
        <w:tabs>
          <w:tab w:val="right" w:leader="dot" w:pos="8306"/>
        </w:tabs>
      </w:pPr>
      <w:hyperlink w:anchor="_Toc27360" w:history="1">
        <w:r>
          <w:rPr>
            <w:rFonts w:ascii="仿宋" w:eastAsia="仿宋" w:hAnsi="仿宋" w:cs="仿宋" w:hint="eastAsia"/>
            <w:lang w:eastAsia="zh-CN"/>
          </w:rPr>
          <w:t>(二)、资金筹措</w:t>
        </w:r>
        <w:r>
          <w:tab/>
        </w:r>
        <w:r>
          <w:fldChar w:fldCharType="begin"/>
        </w:r>
        <w:r>
          <w:instrText xml:space="preserve"> PAGEREF _Toc27360 \h </w:instrText>
        </w:r>
        <w:r>
          <w:fldChar w:fldCharType="separate"/>
        </w:r>
        <w:r>
          <w:t>49</w:t>
        </w:r>
        <w:r>
          <w:fldChar w:fldCharType="end"/>
        </w:r>
      </w:hyperlink>
    </w:p>
    <w:p>
      <w:pPr>
        <w:pStyle w:val="TOC1"/>
        <w:tabs>
          <w:tab w:val="right" w:leader="dot" w:pos="8306"/>
        </w:tabs>
      </w:pPr>
      <w:hyperlink w:anchor="_Toc3867" w:history="1">
        <w:r>
          <w:rPr>
            <w:rFonts w:ascii="仿宋" w:eastAsia="仿宋" w:hAnsi="仿宋" w:cs="仿宋" w:hint="eastAsia"/>
            <w:lang w:eastAsia="zh-CN"/>
          </w:rPr>
          <w:t>十二、抗精神病药项目计划安排</w:t>
        </w:r>
        <w:r>
          <w:tab/>
        </w:r>
        <w:r>
          <w:fldChar w:fldCharType="begin"/>
        </w:r>
        <w:r>
          <w:instrText xml:space="preserve"> PAGEREF _Toc3867 \h </w:instrText>
        </w:r>
        <w:r>
          <w:fldChar w:fldCharType="separate"/>
        </w:r>
        <w:r>
          <w:t>50</w:t>
        </w:r>
        <w:r>
          <w:fldChar w:fldCharType="end"/>
        </w:r>
      </w:hyperlink>
    </w:p>
    <w:p>
      <w:pPr>
        <w:pStyle w:val="TOC2"/>
        <w:tabs>
          <w:tab w:val="right" w:leader="dot" w:pos="8306"/>
        </w:tabs>
      </w:pPr>
      <w:hyperlink w:anchor="_Toc25862" w:history="1">
        <w:r>
          <w:rPr>
            <w:rFonts w:ascii="仿宋" w:eastAsia="仿宋" w:hAnsi="仿宋" w:cs="仿宋" w:hint="eastAsia"/>
            <w:lang w:eastAsia="zh-CN"/>
          </w:rPr>
          <w:t>(一)、建设周期</w:t>
        </w:r>
        <w:r>
          <w:tab/>
        </w:r>
        <w:r>
          <w:fldChar w:fldCharType="begin"/>
        </w:r>
        <w:r>
          <w:instrText xml:space="preserve"> PAGEREF _Toc25862 \h </w:instrText>
        </w:r>
        <w:r>
          <w:fldChar w:fldCharType="separate"/>
        </w:r>
        <w:r>
          <w:t>50</w:t>
        </w:r>
        <w:r>
          <w:fldChar w:fldCharType="end"/>
        </w:r>
      </w:hyperlink>
    </w:p>
    <w:p>
      <w:pPr>
        <w:pStyle w:val="TOC2"/>
        <w:tabs>
          <w:tab w:val="right" w:leader="dot" w:pos="8306"/>
        </w:tabs>
      </w:pPr>
      <w:hyperlink w:anchor="_Toc31654" w:history="1">
        <w:r>
          <w:rPr>
            <w:rFonts w:ascii="仿宋" w:eastAsia="仿宋" w:hAnsi="仿宋" w:cs="仿宋" w:hint="eastAsia"/>
            <w:lang w:eastAsia="zh-CN"/>
          </w:rPr>
          <w:t>(二)、建设进度</w:t>
        </w:r>
        <w:r>
          <w:tab/>
        </w:r>
        <w:r>
          <w:fldChar w:fldCharType="begin"/>
        </w:r>
        <w:r>
          <w:instrText xml:space="preserve"> PAGEREF _Toc31654 \h </w:instrText>
        </w:r>
        <w:r>
          <w:fldChar w:fldCharType="separate"/>
        </w:r>
        <w:r>
          <w:t>50</w:t>
        </w:r>
        <w:r>
          <w:fldChar w:fldCharType="end"/>
        </w:r>
      </w:hyperlink>
    </w:p>
    <w:p>
      <w:pPr>
        <w:pStyle w:val="TOC2"/>
        <w:tabs>
          <w:tab w:val="right" w:leader="dot" w:pos="8306"/>
        </w:tabs>
      </w:pPr>
      <w:hyperlink w:anchor="_Toc3602" w:history="1">
        <w:r>
          <w:rPr>
            <w:rFonts w:ascii="仿宋" w:eastAsia="仿宋" w:hAnsi="仿宋" w:cs="仿宋" w:hint="eastAsia"/>
            <w:lang w:eastAsia="zh-CN"/>
          </w:rPr>
          <w:t>(三)、进度安排注意事项</w:t>
        </w:r>
        <w:r>
          <w:tab/>
        </w:r>
        <w:r>
          <w:fldChar w:fldCharType="begin"/>
        </w:r>
        <w:r>
          <w:instrText xml:space="preserve"> PAGEREF _Toc3602 \h </w:instrText>
        </w:r>
        <w:r>
          <w:fldChar w:fldCharType="separate"/>
        </w:r>
        <w:r>
          <w:t>51</w:t>
        </w:r>
        <w:r>
          <w:fldChar w:fldCharType="end"/>
        </w:r>
      </w:hyperlink>
    </w:p>
    <w:p>
      <w:pPr>
        <w:pStyle w:val="TOC2"/>
        <w:tabs>
          <w:tab w:val="right" w:leader="dot" w:pos="8306"/>
        </w:tabs>
      </w:pPr>
      <w:hyperlink w:anchor="_Toc13718" w:history="1">
        <w:r>
          <w:rPr>
            <w:rFonts w:ascii="仿宋" w:eastAsia="仿宋" w:hAnsi="仿宋" w:cs="仿宋" w:hint="eastAsia"/>
            <w:lang w:eastAsia="zh-CN"/>
          </w:rPr>
          <w:t>(四)、人力资源配置</w:t>
        </w:r>
        <w:r>
          <w:tab/>
        </w:r>
        <w:r>
          <w:fldChar w:fldCharType="begin"/>
        </w:r>
        <w:r>
          <w:instrText xml:space="preserve"> PAGEREF _Toc13718 \h </w:instrText>
        </w:r>
        <w:r>
          <w:fldChar w:fldCharType="separate"/>
        </w:r>
        <w:r>
          <w:t>53</w:t>
        </w:r>
        <w:r>
          <w:fldChar w:fldCharType="end"/>
        </w:r>
      </w:hyperlink>
    </w:p>
    <w:p>
      <w:pPr>
        <w:pStyle w:val="TOC1"/>
        <w:tabs>
          <w:tab w:val="right" w:leader="dot" w:pos="8306"/>
        </w:tabs>
      </w:pPr>
      <w:hyperlink w:anchor="_Toc15773" w:history="1">
        <w:r>
          <w:rPr>
            <w:rFonts w:ascii="仿宋" w:eastAsia="仿宋" w:hAnsi="仿宋" w:cs="仿宋" w:hint="eastAsia"/>
            <w:lang w:eastAsia="zh-CN"/>
          </w:rPr>
          <w:t>十三、抗精神病药项目实施保障措施</w:t>
        </w:r>
        <w:r>
          <w:tab/>
        </w:r>
        <w:r>
          <w:fldChar w:fldCharType="begin"/>
        </w:r>
        <w:r>
          <w:instrText xml:space="preserve"> PAGEREF _Toc15773 \h </w:instrText>
        </w:r>
        <w:r>
          <w:fldChar w:fldCharType="separate"/>
        </w:r>
        <w:r>
          <w:t>54</w:t>
        </w:r>
        <w:r>
          <w:fldChar w:fldCharType="end"/>
        </w:r>
      </w:hyperlink>
    </w:p>
    <w:p>
      <w:pPr>
        <w:pStyle w:val="TOC2"/>
        <w:tabs>
          <w:tab w:val="right" w:leader="dot" w:pos="8306"/>
        </w:tabs>
      </w:pPr>
      <w:hyperlink w:anchor="_Toc6401" w:history="1">
        <w:r>
          <w:rPr>
            <w:rFonts w:ascii="仿宋" w:eastAsia="仿宋" w:hAnsi="仿宋" w:cs="仿宋" w:hint="eastAsia"/>
            <w:lang w:eastAsia="zh-CN"/>
          </w:rPr>
          <w:t>(一)、抗精神病药项目实施保障机制</w:t>
        </w:r>
        <w:r>
          <w:tab/>
        </w:r>
        <w:r>
          <w:fldChar w:fldCharType="begin"/>
        </w:r>
        <w:r>
          <w:instrText xml:space="preserve"> PAGEREF _Toc6401 \h </w:instrText>
        </w:r>
        <w:r>
          <w:fldChar w:fldCharType="separate"/>
        </w:r>
        <w:r>
          <w:t>54</w:t>
        </w:r>
        <w:r>
          <w:fldChar w:fldCharType="end"/>
        </w:r>
      </w:hyperlink>
    </w:p>
    <w:p>
      <w:pPr>
        <w:pStyle w:val="TOC2"/>
        <w:tabs>
          <w:tab w:val="right" w:leader="dot" w:pos="8306"/>
        </w:tabs>
      </w:pPr>
      <w:hyperlink w:anchor="_Toc7897" w:history="1">
        <w:r>
          <w:rPr>
            <w:rFonts w:ascii="仿宋" w:eastAsia="仿宋" w:hAnsi="仿宋" w:cs="仿宋" w:hint="eastAsia"/>
            <w:lang w:eastAsia="zh-CN"/>
          </w:rPr>
          <w:t>(二)、抗精神病药项目法律合规要求</w:t>
        </w:r>
        <w:r>
          <w:tab/>
        </w:r>
        <w:r>
          <w:fldChar w:fldCharType="begin"/>
        </w:r>
        <w:r>
          <w:instrText xml:space="preserve"> PAGEREF _Toc7897 \h </w:instrText>
        </w:r>
        <w:r>
          <w:fldChar w:fldCharType="separate"/>
        </w:r>
        <w:r>
          <w:t>57</w:t>
        </w:r>
        <w:r>
          <w:fldChar w:fldCharType="end"/>
        </w:r>
      </w:hyperlink>
    </w:p>
    <w:p>
      <w:pPr>
        <w:pStyle w:val="TOC2"/>
        <w:tabs>
          <w:tab w:val="right" w:leader="dot" w:pos="8306"/>
        </w:tabs>
      </w:pPr>
      <w:hyperlink w:anchor="_Toc11769" w:history="1">
        <w:r>
          <w:rPr>
            <w:rFonts w:ascii="仿宋" w:eastAsia="仿宋" w:hAnsi="仿宋" w:cs="仿宋" w:hint="eastAsia"/>
            <w:lang w:eastAsia="zh-CN"/>
          </w:rPr>
          <w:t>(三)、抗精神病药项目合同管理与法律事务</w:t>
        </w:r>
        <w:r>
          <w:tab/>
        </w:r>
        <w:r>
          <w:fldChar w:fldCharType="begin"/>
        </w:r>
        <w:r>
          <w:instrText xml:space="preserve"> PAGEREF _Toc11769 \h </w:instrText>
        </w:r>
        <w:r>
          <w:fldChar w:fldCharType="separate"/>
        </w:r>
        <w:r>
          <w:t>62</w:t>
        </w:r>
        <w:r>
          <w:fldChar w:fldCharType="end"/>
        </w:r>
      </w:hyperlink>
    </w:p>
    <w:p>
      <w:pPr>
        <w:pStyle w:val="TOC2"/>
        <w:tabs>
          <w:tab w:val="right" w:leader="dot" w:pos="8306"/>
        </w:tabs>
      </w:pPr>
      <w:hyperlink w:anchor="_Toc9359" w:history="1">
        <w:r>
          <w:rPr>
            <w:rFonts w:ascii="仿宋" w:eastAsia="仿宋" w:hAnsi="仿宋" w:cs="仿宋" w:hint="eastAsia"/>
            <w:lang w:eastAsia="zh-CN"/>
          </w:rPr>
          <w:t>(四)、抗精神病药项目知识产权保护策略</w:t>
        </w:r>
        <w:r>
          <w:tab/>
        </w:r>
        <w:r>
          <w:fldChar w:fldCharType="begin"/>
        </w:r>
        <w:r>
          <w:instrText xml:space="preserve"> PAGEREF _Toc9359 \h </w:instrText>
        </w:r>
        <w:r>
          <w:fldChar w:fldCharType="separate"/>
        </w:r>
        <w:r>
          <w:t>68</w:t>
        </w:r>
        <w:r>
          <w:fldChar w:fldCharType="end"/>
        </w:r>
      </w:hyperlink>
    </w:p>
    <w:p>
      <w:pPr>
        <w:pStyle w:val="TOC1"/>
        <w:tabs>
          <w:tab w:val="right" w:leader="dot" w:pos="8306"/>
        </w:tabs>
      </w:pPr>
      <w:hyperlink w:anchor="_Toc796" w:history="1">
        <w:r>
          <w:rPr>
            <w:rFonts w:ascii="仿宋" w:eastAsia="仿宋" w:hAnsi="仿宋" w:cs="仿宋" w:hint="eastAsia"/>
            <w:lang w:eastAsia="zh-CN"/>
          </w:rPr>
          <w:t>十四、质量管理体系</w:t>
        </w:r>
        <w:r>
          <w:tab/>
        </w:r>
        <w:r>
          <w:fldChar w:fldCharType="begin"/>
        </w:r>
        <w:r>
          <w:instrText xml:space="preserve"> PAGEREF _Toc796 \h </w:instrText>
        </w:r>
        <w:r>
          <w:fldChar w:fldCharType="separate"/>
        </w:r>
        <w:r>
          <w:t>70</w:t>
        </w:r>
        <w:r>
          <w:fldChar w:fldCharType="end"/>
        </w:r>
      </w:hyperlink>
    </w:p>
    <w:p>
      <w:pPr>
        <w:pStyle w:val="TOC2"/>
        <w:tabs>
          <w:tab w:val="right" w:leader="dot" w:pos="8306"/>
        </w:tabs>
      </w:pPr>
      <w:hyperlink w:anchor="_Toc22008" w:history="1">
        <w:r>
          <w:rPr>
            <w:rFonts w:ascii="仿宋" w:eastAsia="仿宋" w:hAnsi="仿宋" w:cs="仿宋" w:hint="eastAsia"/>
            <w:lang w:eastAsia="zh-CN"/>
          </w:rPr>
          <w:t>(一)、质量目标与方针</w:t>
        </w:r>
        <w:r>
          <w:tab/>
        </w:r>
        <w:r>
          <w:fldChar w:fldCharType="begin"/>
        </w:r>
        <w:r>
          <w:instrText xml:space="preserve"> PAGEREF _Toc22008 \h </w:instrText>
        </w:r>
        <w:r>
          <w:fldChar w:fldCharType="separate"/>
        </w:r>
        <w:r>
          <w:t>70</w:t>
        </w:r>
        <w:r>
          <w:fldChar w:fldCharType="end"/>
        </w:r>
      </w:hyperlink>
    </w:p>
    <w:p>
      <w:pPr>
        <w:pStyle w:val="TOC2"/>
        <w:tabs>
          <w:tab w:val="right" w:leader="dot" w:pos="8306"/>
        </w:tabs>
      </w:pPr>
      <w:hyperlink w:anchor="_Toc12681" w:history="1">
        <w:r>
          <w:rPr>
            <w:rFonts w:ascii="仿宋" w:eastAsia="仿宋" w:hAnsi="仿宋" w:cs="仿宋" w:hint="eastAsia"/>
            <w:lang w:eastAsia="zh-CN"/>
          </w:rPr>
          <w:t>(二)、质量管理责任</w:t>
        </w:r>
        <w:r>
          <w:tab/>
        </w:r>
        <w:r>
          <w:fldChar w:fldCharType="begin"/>
        </w:r>
        <w:r>
          <w:instrText xml:space="preserve"> PAGEREF _Toc12681 \h </w:instrText>
        </w:r>
        <w:r>
          <w:fldChar w:fldCharType="separate"/>
        </w:r>
        <w:r>
          <w:t>71</w:t>
        </w:r>
        <w:r>
          <w:fldChar w:fldCharType="end"/>
        </w:r>
      </w:hyperlink>
    </w:p>
    <w:p>
      <w:pPr>
        <w:pStyle w:val="TOC2"/>
        <w:tabs>
          <w:tab w:val="right" w:leader="dot" w:pos="8306"/>
        </w:tabs>
      </w:pPr>
      <w:hyperlink w:anchor="_Toc858" w:history="1">
        <w:r>
          <w:rPr>
            <w:rFonts w:ascii="仿宋" w:eastAsia="仿宋" w:hAnsi="仿宋" w:cs="仿宋" w:hint="eastAsia"/>
            <w:lang w:eastAsia="zh-CN"/>
          </w:rPr>
          <w:t>(三)、质量管理体系文件</w:t>
        </w:r>
        <w:r>
          <w:tab/>
        </w:r>
        <w:r>
          <w:fldChar w:fldCharType="begin"/>
        </w:r>
        <w:r>
          <w:instrText xml:space="preserve"> PAGEREF _Toc858 \h </w:instrText>
        </w:r>
        <w:r>
          <w:fldChar w:fldCharType="separate"/>
        </w:r>
        <w:r>
          <w:t>73</w:t>
        </w:r>
        <w:r>
          <w:fldChar w:fldCharType="end"/>
        </w:r>
      </w:hyperlink>
    </w:p>
    <w:p>
      <w:pPr>
        <w:pStyle w:val="TOC2"/>
        <w:tabs>
          <w:tab w:val="right" w:leader="dot" w:pos="8306"/>
        </w:tabs>
      </w:pPr>
      <w:hyperlink w:anchor="_Toc32134" w:history="1">
        <w:r>
          <w:rPr>
            <w:rFonts w:ascii="仿宋" w:eastAsia="仿宋" w:hAnsi="仿宋" w:cs="仿宋" w:hint="eastAsia"/>
            <w:lang w:eastAsia="zh-CN"/>
          </w:rPr>
          <w:t>(四)、质量培训与教育</w:t>
        </w:r>
        <w:r>
          <w:tab/>
        </w:r>
        <w:r>
          <w:fldChar w:fldCharType="begin"/>
        </w:r>
        <w:r>
          <w:instrText xml:space="preserve"> PAGEREF _Toc32134 \h </w:instrText>
        </w:r>
        <w:r>
          <w:fldChar w:fldCharType="separate"/>
        </w:r>
        <w:r>
          <w:t>75</w:t>
        </w:r>
        <w:r>
          <w:fldChar w:fldCharType="end"/>
        </w:r>
      </w:hyperlink>
    </w:p>
    <w:p>
      <w:pPr>
        <w:pStyle w:val="TOC2"/>
        <w:tabs>
          <w:tab w:val="right" w:leader="dot" w:pos="8306"/>
        </w:tabs>
      </w:pPr>
      <w:hyperlink w:anchor="_Toc10389" w:history="1">
        <w:r>
          <w:rPr>
            <w:rFonts w:ascii="仿宋" w:eastAsia="仿宋" w:hAnsi="仿宋" w:cs="仿宋" w:hint="eastAsia"/>
            <w:lang w:eastAsia="zh-CN"/>
          </w:rPr>
          <w:t>(五)、质量审核与评价</w:t>
        </w:r>
        <w:r>
          <w:tab/>
        </w:r>
        <w:r>
          <w:fldChar w:fldCharType="begin"/>
        </w:r>
        <w:r>
          <w:instrText xml:space="preserve"> PAGEREF _Toc10389 \h </w:instrText>
        </w:r>
        <w:r>
          <w:fldChar w:fldCharType="separate"/>
        </w:r>
        <w:r>
          <w:t>76</w:t>
        </w:r>
        <w:r>
          <w:fldChar w:fldCharType="end"/>
        </w:r>
      </w:hyperlink>
    </w:p>
    <w:p>
      <w:pPr>
        <w:pStyle w:val="TOC2"/>
        <w:tabs>
          <w:tab w:val="right" w:leader="dot" w:pos="8306"/>
        </w:tabs>
      </w:pPr>
      <w:hyperlink w:anchor="_Toc24929" w:history="1">
        <w:r>
          <w:rPr>
            <w:rFonts w:ascii="仿宋" w:eastAsia="仿宋" w:hAnsi="仿宋" w:cs="仿宋" w:hint="eastAsia"/>
            <w:lang w:eastAsia="zh-CN"/>
          </w:rPr>
          <w:t>(六)、不符合与纠正措施</w:t>
        </w:r>
        <w:r>
          <w:tab/>
        </w:r>
        <w:r>
          <w:fldChar w:fldCharType="begin"/>
        </w:r>
        <w:r>
          <w:instrText xml:space="preserve"> PAGEREF _Toc24929 \h </w:instrText>
        </w:r>
        <w:r>
          <w:fldChar w:fldCharType="separate"/>
        </w:r>
        <w:r>
          <w:t>77</w:t>
        </w:r>
        <w:r>
          <w:fldChar w:fldCharType="end"/>
        </w:r>
      </w:hyperlink>
    </w:p>
    <w:p>
      <w:pPr>
        <w:pStyle w:val="TOC1"/>
        <w:tabs>
          <w:tab w:val="right" w:leader="dot" w:pos="8306"/>
        </w:tabs>
      </w:pPr>
      <w:hyperlink w:anchor="_Toc13566" w:history="1">
        <w:r>
          <w:rPr>
            <w:rFonts w:ascii="仿宋" w:eastAsia="仿宋" w:hAnsi="仿宋" w:cs="仿宋" w:hint="eastAsia"/>
            <w:lang w:eastAsia="zh-CN"/>
          </w:rPr>
          <w:t>十五、营销与推广策略</w:t>
        </w:r>
        <w:r>
          <w:tab/>
        </w:r>
        <w:r>
          <w:fldChar w:fldCharType="begin"/>
        </w:r>
        <w:r>
          <w:instrText xml:space="preserve"> PAGEREF _Toc13566 \h </w:instrText>
        </w:r>
        <w:r>
          <w:fldChar w:fldCharType="separate"/>
        </w:r>
        <w:r>
          <w:t>78</w:t>
        </w:r>
        <w:r>
          <w:fldChar w:fldCharType="end"/>
        </w:r>
      </w:hyperlink>
    </w:p>
    <w:p>
      <w:pPr>
        <w:pStyle w:val="TOC2"/>
        <w:tabs>
          <w:tab w:val="right" w:leader="dot" w:pos="8306"/>
        </w:tabs>
      </w:pPr>
      <w:hyperlink w:anchor="_Toc31828" w:history="1">
        <w:r>
          <w:rPr>
            <w:rFonts w:ascii="仿宋" w:eastAsia="仿宋" w:hAnsi="仿宋" w:cs="仿宋" w:hint="eastAsia"/>
            <w:lang w:eastAsia="zh-CN"/>
          </w:rPr>
          <w:t>(一)、产品/服务定位与特点</w:t>
        </w:r>
        <w:r>
          <w:tab/>
        </w:r>
        <w:r>
          <w:fldChar w:fldCharType="begin"/>
        </w:r>
        <w:r>
          <w:instrText xml:space="preserve"> PAGEREF _Toc31828 \h </w:instrText>
        </w:r>
        <w:r>
          <w:fldChar w:fldCharType="separate"/>
        </w:r>
        <w:r>
          <w:t>78</w:t>
        </w:r>
        <w:r>
          <w:fldChar w:fldCharType="end"/>
        </w:r>
      </w:hyperlink>
    </w:p>
    <w:p>
      <w:pPr>
        <w:pStyle w:val="TOC2"/>
        <w:tabs>
          <w:tab w:val="right" w:leader="dot" w:pos="8306"/>
        </w:tabs>
      </w:pPr>
      <w:hyperlink w:anchor="_Toc27456" w:history="1">
        <w:r>
          <w:rPr>
            <w:rFonts w:ascii="仿宋" w:eastAsia="仿宋" w:hAnsi="仿宋" w:cs="仿宋" w:hint="eastAsia"/>
            <w:lang w:eastAsia="zh-CN"/>
          </w:rPr>
          <w:t>(二)、市场定位与竞争分析</w:t>
        </w:r>
        <w:r>
          <w:tab/>
        </w:r>
        <w:r>
          <w:fldChar w:fldCharType="begin"/>
        </w:r>
        <w:r>
          <w:instrText xml:space="preserve"> PAGEREF _Toc27456 \h </w:instrText>
        </w:r>
        <w:r>
          <w:fldChar w:fldCharType="separate"/>
        </w:r>
        <w:r>
          <w:t>80</w:t>
        </w:r>
        <w:r>
          <w:fldChar w:fldCharType="end"/>
        </w:r>
      </w:hyperlink>
    </w:p>
    <w:p>
      <w:pPr>
        <w:pStyle w:val="TOC2"/>
        <w:tabs>
          <w:tab w:val="right" w:leader="dot" w:pos="8306"/>
        </w:tabs>
      </w:pPr>
      <w:hyperlink w:anchor="_Toc28008" w:history="1">
        <w:r>
          <w:rPr>
            <w:rFonts w:ascii="仿宋" w:eastAsia="仿宋" w:hAnsi="仿宋" w:cs="仿宋" w:hint="eastAsia"/>
            <w:lang w:eastAsia="zh-CN"/>
          </w:rPr>
          <w:t>(三)、营销渠道与策略</w:t>
        </w:r>
        <w:r>
          <w:tab/>
        </w:r>
        <w:r>
          <w:fldChar w:fldCharType="begin"/>
        </w:r>
        <w:r>
          <w:instrText xml:space="preserve"> PAGEREF _Toc28008 \h </w:instrText>
        </w:r>
        <w:r>
          <w:fldChar w:fldCharType="separate"/>
        </w:r>
        <w:r>
          <w:t>81</w:t>
        </w:r>
        <w:r>
          <w:fldChar w:fldCharType="end"/>
        </w:r>
      </w:hyperlink>
    </w:p>
    <w:p>
      <w:pPr>
        <w:pStyle w:val="TOC2"/>
        <w:tabs>
          <w:tab w:val="right" w:leader="dot" w:pos="8306"/>
        </w:tabs>
      </w:pPr>
      <w:hyperlink w:anchor="_Toc24858" w:history="1">
        <w:r>
          <w:rPr>
            <w:rFonts w:ascii="仿宋" w:eastAsia="仿宋" w:hAnsi="仿宋" w:cs="仿宋" w:hint="eastAsia"/>
            <w:lang w:eastAsia="zh-CN"/>
          </w:rPr>
          <w:t>(四)、推广与宣传活动</w:t>
        </w:r>
        <w:r>
          <w:tab/>
        </w:r>
        <w:r>
          <w:fldChar w:fldCharType="begin"/>
        </w:r>
        <w:r>
          <w:instrText xml:space="preserve"> PAGEREF _Toc24858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12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687"/>
      <w:r>
        <w:rPr>
          <w:rFonts w:ascii="仿宋" w:eastAsia="仿宋" w:hAnsi="仿宋" w:cs="仿宋" w:hint="eastAsia"/>
          <w:sz w:val="28"/>
          <w:lang w:eastAsia="zh-CN"/>
        </w:rPr>
        <w:t>一、抗精神病药项目土建工程</w:t>
      </w:r>
      <w:bookmarkEnd w:id="2"/>
    </w:p>
    <w:p>
      <w:pPr>
        <w:pStyle w:val="Heading2"/>
        <w:rPr>
          <w:rFonts w:ascii="仿宋" w:eastAsia="仿宋" w:hAnsi="仿宋" w:cs="仿宋" w:hint="eastAsia"/>
          <w:lang w:eastAsia="zh-CN"/>
        </w:rPr>
      </w:pPr>
      <w:bookmarkStart w:id="3" w:name="_Toc1165"/>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在抗精神病药项目的建筑工程设计中，我们将秉承一系列重要的设计原则，以确保抗精神病药项目建筑在功能、美观、可持续性等方面达到最佳效果。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首要原则是确保建筑的功能性得到最大化的发挥。我们将充分理解抗精神病药项目的实际需求，合理布局各个功能区域，保证建筑在满足业务需求的同时，提供高效的工作环境。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在建筑设计中，我们将综合考虑建设和运营成本。通过精细的经济效益分析，确保设计方案在高效利用资源的同时，对抗精神病药项目的长期盈利能力有积极的贡献。</w:t>
      </w:r>
    </w:p>
    <w:p>
      <w:pPr>
        <w:pStyle w:val="Heading2"/>
        <w:ind w:firstLine="560" w:firstLineChars="200"/>
        <w:rPr>
          <w:rFonts w:ascii="仿宋" w:eastAsia="仿宋" w:hAnsi="仿宋" w:cs="仿宋" w:hint="eastAsia"/>
          <w:sz w:val="28"/>
          <w:lang w:eastAsia="zh-CN"/>
        </w:rPr>
      </w:pPr>
      <w:bookmarkStart w:id="4" w:name="_Toc2604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精神病药项目的土建工程设计中，我们将精准设定设计年限，结合抗精神病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抗精神病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037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抗精神病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抗精神病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抗精神病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737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本期工程抗精神病药项目预计总建筑面积XXX平方米，其中：计容建筑面积XXX平方米，计划建筑工程投资XX万元，占抗精神病药项目总投资的XX%。</w:t>
      </w:r>
    </w:p>
    <w:p>
      <w:pPr>
        <w:pStyle w:val="Heading1"/>
        <w:ind w:firstLine="560" w:firstLineChars="200"/>
        <w:rPr>
          <w:rFonts w:ascii="仿宋" w:eastAsia="仿宋" w:hAnsi="仿宋" w:cs="仿宋" w:hint="eastAsia"/>
          <w:sz w:val="28"/>
          <w:lang w:eastAsia="zh-CN"/>
        </w:rPr>
      </w:pPr>
      <w:bookmarkStart w:id="7" w:name="_Toc17074"/>
      <w:r>
        <w:rPr>
          <w:rFonts w:ascii="仿宋" w:eastAsia="仿宋" w:hAnsi="仿宋" w:cs="仿宋" w:hint="eastAsia"/>
          <w:sz w:val="28"/>
          <w:lang w:eastAsia="zh-CN"/>
        </w:rPr>
        <w:t>二、抗精神病药项目概论</w:t>
      </w:r>
      <w:bookmarkEnd w:id="7"/>
    </w:p>
    <w:p>
      <w:pPr>
        <w:pStyle w:val="Heading2"/>
        <w:rPr>
          <w:rFonts w:ascii="仿宋" w:eastAsia="仿宋" w:hAnsi="仿宋" w:cs="仿宋" w:hint="eastAsia"/>
          <w:lang w:eastAsia="zh-CN"/>
        </w:rPr>
      </w:pPr>
      <w:bookmarkStart w:id="8" w:name="_Toc8121"/>
      <w:r>
        <w:rPr>
          <w:rFonts w:ascii="仿宋" w:eastAsia="仿宋" w:hAnsi="仿宋" w:cs="仿宋" w:hint="eastAsia"/>
          <w:lang w:eastAsia="zh-CN"/>
        </w:rPr>
        <w:t>(一)、抗精神病药项目概况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精神病药项目的起源追溯至对市场的深入洞察。市场的不断演变与变革为抗精神病药项目提供了难得的机遇。当前市场存在的需求缺口和变革的大环境共同构成了抗精神病药项目的背景。这个抗精神病药项目旨在充分利用市场机遇，填补行业中尚未满足的需求，为客户提供全新的解决方案。市场的变革和需求的增长使得这个抗精神病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抗精神病药项目名称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抗精神病药项目正式命名为抗精神病药。这个名称不仅仅是一个标识，更代表了抗精神病药项目的核心理念和愿景。它蕴含着抗精神病药项目所要解决问题的关键字，具有强烈的表达和辨识度，为抗精神病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抗精神病药项目目标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抗精神病药项目的核心目标是提供一种全新、高效的解决方案，满足客户日益增长的需求。抗精神病药项目追求的不仅仅是满足市场需求，更是在市场中获得卓越的竞争优势。通过不断提升产品或服务的质量和创新水平，抗精神病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抗精神病药项目范围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抗精神病药项目全面涵盖了产品研发、制造、市场推广和售后服务，确保从产品设计到最终用户体验的全方位关注。这一全面的抗精神病药项目范围是为了确保抗精神病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抗精神病药项目时间表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抗精神病药项目计划在未来18个月内完成，包括研发、测试、市场试点和正式推出等不同阶段。这个时间表的合理设计是为了确保抗精神病药项目各个阶段的顺利推进，以便按时交付高质量的成果。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抗精神病药项目预算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抗精神病药项目总预算估算为XX百万美元，主要分配在研发、市场推广、人员培训和运营等方面。这一充足的预算为抗精神病药项目提供了充足的资源，确保抗精神病药项目在各个方面都能取得优异的表现。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抗精神病药项目风险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抗精神病药项目可能面临的风险包括市场接受度低、技术难题、竞争激烈等。抗精神病药项目团队已经制定了相应的风险应对计划，通过前瞻性的风险管理，确保抗精神病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抗精神病药项目团队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抗精神病药项目汇聚了一支经验丰富、多领域专业素养的核心团队，确保抗精神病药项目在各个方面都能拥有高水平的执行力。团队的协同作战是抗精神病药项目成功的关键因素之一。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抗精神病药项目背景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抗精神病药项目的背景根植于市场对更高效、创新产品的渴望，同时也受到科技发展对行业格局的深刻改变的影响。这为抗精神病药项目提供了广阔的发展空间和市场需求。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抗精神病药项目现状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截至目前，抗精神病药项目已完成市场调研和技术验证，取得了初步的成功。这为抗精神病药项目在未来的发展奠定了坚实的基础，为更远大的目标打下了坚实的基石。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22418"/>
      <w:r>
        <w:rPr>
          <w:rFonts w:ascii="仿宋" w:eastAsia="仿宋" w:hAnsi="仿宋" w:cs="仿宋" w:hint="eastAsia"/>
          <w:sz w:val="28"/>
          <w:lang w:eastAsia="zh-CN"/>
        </w:rPr>
        <w:t>(二)、抗精神病药项目目标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keyword》抗精神病药项目首要业务目标是在市场中占据有利地位，实现产品/服务的成功推广和销售。通过不断提升产品质量、创新性，抗精神病药项目追求成为行业中的领导者，赢得更多客户的青睐。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在科技迅速发展的时代，抗精神病药项目着眼于技术创新。通过持续的研发和技术升级，抗精神病药项目旨在推出更具创新性的产品或服务，以满足市场对新鲜、先进解决方案的需求。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为了建立可持续的客户关系，抗精神病药项目设定了客户满意度目标。通过提供卓越的产品质量和优质的客户服务，抗精神病药项目追求赢得客户的信任和忠诚度，确保他们的满意度达到行业领先水平。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抗精神病药项目注重社会责任和可持续发展。通过实施环保、社会责任抗精神病药项目，抗精神病药项目致力于在经济发展的同时保护环境，促进社会公平，实现可持续经营。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抗精神病药项目的团队是实现目标的核心驱动力。因此，抗精神病药项目设定了团队发展目标，包括提升团队成员的专业技能、培养领导力，以及搭建协同高效的团队工作氛围。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28905"/>
      <w:r>
        <w:rPr>
          <w:rFonts w:ascii="仿宋" w:eastAsia="仿宋" w:hAnsi="仿宋" w:cs="仿宋" w:hint="eastAsia"/>
          <w:sz w:val="28"/>
          <w:lang w:eastAsia="zh-CN"/>
        </w:rPr>
        <w:t>(三)、抗精神病药项目提出的理由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抗精神病药项目提出的理由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精神病药项目的提出源于对市场机遇的深刻洞察。当前市场中存在的需求缺口和行业发展趋势表明，有巨大的商业机会等待被开发。通过准确捕捉市场机遇，抗精神病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抗精神病药项目的理念基于对技术创新的信仰。通过持续的研发和技术投入，抗精神病药项目有望推出更具创新性的产品或服务。在科技飞速发展的当下，抗精神病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抗精神病药项目的提出是为了增强企业的行业竞争力。通过提升产品或服务的质量和独特性，抗精神病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抗精神病药项目响应了消费者需求的变化。随着社会和科技的不断发展，消费者对产品和服务的需求也在发生变化。通过深入了解并及时回应消费者的新需求，抗精神病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抗精神病药项目的提出是企业战略发展规划的一部分。在面对日益激烈的市场竞争和不断变化的商业环境中，抗精神病药项目作为企业战略的一环，旨在为企业开辟新的增长领域，巩固企业在行业中的地位。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抗精神病药项目的提出不仅仅是基于商业考量，还注重社会责任。通过推出环保、社会责任等方面的抗精神病药项目，抗精神病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抗精神病药项目的提出反映了对利益相关者期望的关注。包括客户、员工、投资者等利益相关者在企业发展中都有着各自的期望，抗精神病药项目力求在满足这些期望的同时，取得更大的共赢。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6447"/>
      <w:r>
        <w:rPr>
          <w:rFonts w:ascii="仿宋" w:eastAsia="仿宋" w:hAnsi="仿宋" w:cs="仿宋" w:hint="eastAsia"/>
          <w:sz w:val="28"/>
          <w:lang w:eastAsia="zh-CN"/>
        </w:rPr>
        <w:t>(四)、抗精神病药项目意义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在实施抗精神病药项目的过程中，我们不仅仅是在追逐商业成功，更是为企业和社会的多个层面创造了深远的意义。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抗精神病药项目的首要意义在于提升企业的市场竞争力。通过持续的创新和对产品质量的高标准要求，抗精神病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抗精神病药项目的推进将促使行业技术水平的提升。通过引入先进技术和创新性解决方案，抗精神病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抗精神病药项目不仅创造了大量就业机会，提高了就业水平，还注重社会责任和环保。通过参与社会公益事业和推动环保抗精神病药项目，抗精神病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综合而言，抗精神病药项目意义重大，不仅推动了企业的发展，也为行业和社会的进步贡献了积极力量。这是一个全面而深刻的影响，将在未来产生可持续的正面效应。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24231"/>
      <w:r>
        <w:rPr>
          <w:rFonts w:ascii="仿宋" w:eastAsia="仿宋" w:hAnsi="仿宋" w:cs="仿宋" w:hint="eastAsia"/>
          <w:sz w:val="28"/>
          <w:lang w:eastAsia="zh-CN"/>
        </w:rPr>
        <w:t>(五)、抗精神病药项目背景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在当今迅猛发展的商业环境中，抗精神病药项目的动因根植于对多方面因素的审慎考量。这个抗精神病药项目的提出并非孤立的决策，而是对企业所处背景深入思考的产物。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抗精神病药项目背后的首要原因。科技的迅速发展和全球市场的快速变化使得企业必须灵活应对。抗精神病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竞争的激烈程度也是抗精神病药项目背景中不可忽视的一环。企业需要在激烈竞争中脱颖而出，为此，抗精神病药项目致力于打破常规，提供独特的价值主张，以吸引客户并确保市场份额的增长。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技术的迅速发展为企业带来了机遇与挑战。作为抗精神病药项目启动的背景之一，对新兴技术的应用将有助于提升企业的技术水平，使其在不断演进的商业环境中保持竞争优势。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此外，社会对企业责任的期望也在逐渐升高。抗精神病药项目充分融入了社会责任的理念，通过可持续经营和社会公益抗精神病药项目，企图为社会贡献一份力量，在商业成功的同时关注社会价值。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16854"/>
      <w:r>
        <w:rPr>
          <w:rFonts w:ascii="仿宋" w:eastAsia="仿宋" w:hAnsi="仿宋" w:cs="仿宋" w:hint="eastAsia"/>
          <w:sz w:val="28"/>
          <w:lang w:eastAsia="zh-CN"/>
        </w:rPr>
        <w:t>三、抗精神病药项目危机管理</w:t>
      </w:r>
      <w:bookmarkEnd w:id="13"/>
    </w:p>
    <w:p>
      <w:pPr>
        <w:pStyle w:val="Heading2"/>
        <w:rPr>
          <w:rFonts w:ascii="仿宋" w:eastAsia="仿宋" w:hAnsi="仿宋" w:cs="仿宋" w:hint="eastAsia"/>
          <w:lang w:eastAsia="zh-CN"/>
        </w:rPr>
      </w:pPr>
      <w:bookmarkStart w:id="14" w:name="_Toc29238"/>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抗精神病药项目危机管理中，危机预警与识别是确保抗精神病药项目稳健运行的核心步骤。通过建立全面的监测机制，抗精神病药项目团队旨在及时发现和理解潜在的风险和危机因素，以便采取及时的预防和应对措施，确保抗精神病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首先，通过深入的风险评估，抗精神病药项目团队全面分析了整个抗精神病药项目和各个阶段可能存在的威胁。这包括准确评估每个潜在风险的发生概率和可能影响的程度，为后续危机预警提供了有力支持。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抗精神病药项目团队着重于明确定义抗精神病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抗精神病药项目进展的持续监控，团队能够及时发现潜在问题并作出迅速反应。抗精神病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在这一阶段，团队的专业素养和反应速度将发挥至关重要的作用，以确保潜在危机能够在初期得到有效的处理，最大程度地减轻负面影响。通过危机预警与识别，抗精神病药项目得以更有序、可控地推进。</w:t>
      </w:r>
    </w:p>
    <w:p>
      <w:pPr>
        <w:pStyle w:val="Heading2"/>
        <w:ind w:firstLine="560" w:firstLineChars="200"/>
        <w:rPr>
          <w:rFonts w:ascii="仿宋" w:eastAsia="仿宋" w:hAnsi="仿宋" w:cs="仿宋" w:hint="eastAsia"/>
          <w:sz w:val="28"/>
          <w:lang w:eastAsia="zh-CN"/>
        </w:rPr>
      </w:pPr>
      <w:bookmarkStart w:id="15" w:name="_Toc13623"/>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在危机发生时，抗精神病药项目团队立即行动，成立了应急小组。该小组的任务是迅速制定并实施紧急应对措施，以最小化潜在损失。以下是采取的主要措施：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暂停抗精神病药项目进度：为遏制危机蔓延，抗精神病药项目暂时停止进行，以便全面评估当前状况。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资源重新分配：重新评估抗精神病药项目资源的分配，确保最大限度地减小损失。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实时沟通：与关键利益相关者建立实时沟通机制，向他们传递抗精神病药项目危机的实际状况，保障抗精神病药项目核心利益。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在紧急应对的同时，抗精神病药项目团队强调了团队协作和有效沟通的重要性。以下是团队协作的关键举措：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信息共享机制：建立了信息共享平台，确保团队成员能够及时获取抗精神病药项目危机的实时信息。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领导者沟通：抗精神病药项目领导者通过定期会议和即时沟通工具，指导团队应对危机，保持团队稳定运行。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随着危机得到初步控制，抗精神病药项目团队转向制定恢复计划，以确保抗精神病药项目能够从中迅速恢复。主要恢复计划包括：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修复受损的进度计划：重新评估抗精神病药项目进度，制定修复计划，确保抗精神病药项目尽快回归正常进程。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重新调整资源分配：优化资源分配，确保抗精神病药项目在有限资源下高效运转。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风险管理机制加强：对抗精神病药项目风险进行全面评估，制定更强化的风险管理策略，以预防未来可能的危机。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2563"/>
      <w:r>
        <w:rPr>
          <w:rFonts w:ascii="仿宋" w:eastAsia="仿宋" w:hAnsi="仿宋" w:cs="仿宋" w:hint="eastAsia"/>
          <w:sz w:val="28"/>
          <w:lang w:eastAsia="zh-CN"/>
        </w:rPr>
        <w:t>四、抗精神病药项目建设单位说明</w:t>
      </w:r>
      <w:bookmarkEnd w:id="16"/>
    </w:p>
    <w:p>
      <w:pPr>
        <w:pStyle w:val="Heading2"/>
        <w:rPr>
          <w:rFonts w:ascii="仿宋" w:eastAsia="仿宋" w:hAnsi="仿宋" w:cs="仿宋" w:hint="eastAsia"/>
          <w:lang w:eastAsia="zh-CN"/>
        </w:rPr>
      </w:pPr>
      <w:bookmarkStart w:id="17" w:name="_Toc9126"/>
      <w:r>
        <w:rPr>
          <w:rFonts w:ascii="仿宋" w:eastAsia="仿宋" w:hAnsi="仿宋" w:cs="仿宋" w:hint="eastAsia"/>
          <w:lang w:eastAsia="zh-CN"/>
        </w:rPr>
        <w:t>(一)、抗精神病药项目承办单位基本情况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31320"/>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抗精神病药项目承办单位的XXXX，我们着眼于实现可持续的经济效益。通过技术创新和解决方案的提供，公司预计在抗精神病药项目执行期间将获得可观的收入增长。这一收入来源主要包括抗精神病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同时，我们注重成本控制和效率提升，以确保抗精神病药项目的可持续盈利。透过精细的管理和资源优化，公司期望实现抗精神病药项目利润最大化。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抗精神病药项目实施进行全面的投资评估，包括抗精神病药项目启动阶段的资金投入和后续运营成本。通过对抗精神病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https://d.book118.com/907024115133006053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抗精神病药项目规划设计方案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抗精神病药项目规划设计方案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抗精神病药项目规划设计方案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抗精神病药项目规划设计方案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抗精神病药项目规划设计方案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抗精神病药项目规划设计方案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抗精神病药项目规划设计方案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抗精神病药项目规划设计方案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抗精神病药项目规划设计方案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抗精神病药项目规划设计方案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抗精神病药项目规划设计方案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抗精神病药项目规划设计方案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抗精神病药项目规划设计方案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抗精神病药项目规划设计方案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抗精神病药项目规划设计方案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抗精神病药项目规划设计方案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抗精神病药项目规划设计方案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C67011"/>
    <w:rsid w:val="39C6701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702411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2024-03-03T03:47:00Z</dcterms:created>
  <dcterms:modified xsi:type="dcterms:W3CDTF">2024-03-03T03:47:45Z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EB690988108E4BCDB7A57ED150DA557E_11</vt:lpwstr>
  </property>
  <property fmtid="{D5CDD505-2E9C-101B-9397-08002B2CF9AE}" pid="3" name="KSOProductBuildVer">
    <vt:lpwstr>2052-12.1.0.16388</vt:lpwstr>
  </property>
</Properties>
</file>