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系统集成项目建设方案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97" w:history="1">
        <w:r>
          <w:rPr>
            <w:rFonts w:ascii="仿宋" w:eastAsia="仿宋" w:hAnsi="仿宋" w:cs="仿宋" w:hint="eastAsia"/>
            <w:lang w:eastAsia="zh-CN"/>
          </w:rPr>
          <w:t>前言</w:t>
        </w:r>
        <w:r>
          <w:tab/>
        </w:r>
        <w:r>
          <w:fldChar w:fldCharType="begin"/>
        </w:r>
        <w:r>
          <w:instrText xml:space="preserve"> PAGEREF _Toc4397 \h </w:instrText>
        </w:r>
        <w:r>
          <w:fldChar w:fldCharType="separate"/>
        </w:r>
        <w:r>
          <w:t>3</w:t>
        </w:r>
        <w:r>
          <w:fldChar w:fldCharType="end"/>
        </w:r>
      </w:hyperlink>
    </w:p>
    <w:p>
      <w:pPr>
        <w:pStyle w:val="TOC1"/>
        <w:tabs>
          <w:tab w:val="right" w:leader="dot" w:pos="8306"/>
        </w:tabs>
      </w:pPr>
      <w:hyperlink w:anchor="_Toc13313" w:history="1">
        <w:r>
          <w:rPr>
            <w:rFonts w:ascii="仿宋" w:eastAsia="仿宋" w:hAnsi="仿宋" w:cs="仿宋" w:hint="eastAsia"/>
            <w:lang w:eastAsia="zh-CN"/>
          </w:rPr>
          <w:t>一、经济影响分析</w:t>
        </w:r>
        <w:r>
          <w:tab/>
        </w:r>
        <w:r>
          <w:fldChar w:fldCharType="begin"/>
        </w:r>
        <w:r>
          <w:instrText xml:space="preserve"> PAGEREF _Toc13313 \h </w:instrText>
        </w:r>
        <w:r>
          <w:fldChar w:fldCharType="separate"/>
        </w:r>
        <w:r>
          <w:t>3</w:t>
        </w:r>
        <w:r>
          <w:fldChar w:fldCharType="end"/>
        </w:r>
      </w:hyperlink>
    </w:p>
    <w:p>
      <w:pPr>
        <w:pStyle w:val="TOC2"/>
        <w:tabs>
          <w:tab w:val="right" w:leader="dot" w:pos="8306"/>
        </w:tabs>
      </w:pPr>
      <w:hyperlink w:anchor="_Toc2937" w:history="1">
        <w:r>
          <w:rPr>
            <w:rFonts w:ascii="仿宋" w:eastAsia="仿宋" w:hAnsi="仿宋" w:cs="仿宋" w:hint="eastAsia"/>
            <w:lang w:eastAsia="zh-CN"/>
          </w:rPr>
          <w:t>(一)、经济费用效益或费用效果分析</w:t>
        </w:r>
        <w:r>
          <w:tab/>
        </w:r>
        <w:r>
          <w:fldChar w:fldCharType="begin"/>
        </w:r>
        <w:r>
          <w:instrText xml:space="preserve"> PAGEREF _Toc2937 \h </w:instrText>
        </w:r>
        <w:r>
          <w:fldChar w:fldCharType="separate"/>
        </w:r>
        <w:r>
          <w:t>3</w:t>
        </w:r>
        <w:r>
          <w:fldChar w:fldCharType="end"/>
        </w:r>
      </w:hyperlink>
    </w:p>
    <w:p>
      <w:pPr>
        <w:pStyle w:val="TOC2"/>
        <w:tabs>
          <w:tab w:val="right" w:leader="dot" w:pos="8306"/>
        </w:tabs>
      </w:pPr>
      <w:hyperlink w:anchor="_Toc29480" w:history="1">
        <w:r>
          <w:rPr>
            <w:rFonts w:ascii="仿宋" w:eastAsia="仿宋" w:hAnsi="仿宋" w:cs="仿宋" w:hint="eastAsia"/>
            <w:lang w:eastAsia="zh-CN"/>
          </w:rPr>
          <w:t>(二)、行业影响分析</w:t>
        </w:r>
        <w:r>
          <w:tab/>
        </w:r>
        <w:r>
          <w:fldChar w:fldCharType="begin"/>
        </w:r>
        <w:r>
          <w:instrText xml:space="preserve"> PAGEREF _Toc29480 \h </w:instrText>
        </w:r>
        <w:r>
          <w:fldChar w:fldCharType="separate"/>
        </w:r>
        <w:r>
          <w:t>5</w:t>
        </w:r>
        <w:r>
          <w:fldChar w:fldCharType="end"/>
        </w:r>
      </w:hyperlink>
    </w:p>
    <w:p>
      <w:pPr>
        <w:pStyle w:val="TOC2"/>
        <w:tabs>
          <w:tab w:val="right" w:leader="dot" w:pos="8306"/>
        </w:tabs>
      </w:pPr>
      <w:hyperlink w:anchor="_Toc10243" w:history="1">
        <w:r>
          <w:rPr>
            <w:rFonts w:ascii="仿宋" w:eastAsia="仿宋" w:hAnsi="仿宋" w:cs="仿宋" w:hint="eastAsia"/>
            <w:lang w:eastAsia="zh-CN"/>
          </w:rPr>
          <w:t>(三)、区域经济影响分析</w:t>
        </w:r>
        <w:r>
          <w:tab/>
        </w:r>
        <w:r>
          <w:fldChar w:fldCharType="begin"/>
        </w:r>
        <w:r>
          <w:instrText xml:space="preserve"> PAGEREF _Toc10243 \h </w:instrText>
        </w:r>
        <w:r>
          <w:fldChar w:fldCharType="separate"/>
        </w:r>
        <w:r>
          <w:t>7</w:t>
        </w:r>
        <w:r>
          <w:fldChar w:fldCharType="end"/>
        </w:r>
      </w:hyperlink>
    </w:p>
    <w:p>
      <w:pPr>
        <w:pStyle w:val="TOC2"/>
        <w:tabs>
          <w:tab w:val="right" w:leader="dot" w:pos="8306"/>
        </w:tabs>
      </w:pPr>
      <w:hyperlink w:anchor="_Toc25385" w:history="1">
        <w:r>
          <w:rPr>
            <w:rFonts w:ascii="仿宋" w:eastAsia="仿宋" w:hAnsi="仿宋" w:cs="仿宋" w:hint="eastAsia"/>
            <w:lang w:eastAsia="zh-CN"/>
          </w:rPr>
          <w:t>(四)、宏观经济影响分析</w:t>
        </w:r>
        <w:r>
          <w:tab/>
        </w:r>
        <w:r>
          <w:fldChar w:fldCharType="begin"/>
        </w:r>
        <w:r>
          <w:instrText xml:space="preserve"> PAGEREF _Toc25385 \h </w:instrText>
        </w:r>
        <w:r>
          <w:fldChar w:fldCharType="separate"/>
        </w:r>
        <w:r>
          <w:t>8</w:t>
        </w:r>
        <w:r>
          <w:fldChar w:fldCharType="end"/>
        </w:r>
      </w:hyperlink>
    </w:p>
    <w:p>
      <w:pPr>
        <w:pStyle w:val="TOC1"/>
        <w:tabs>
          <w:tab w:val="right" w:leader="dot" w:pos="8306"/>
        </w:tabs>
      </w:pPr>
      <w:hyperlink w:anchor="_Toc3141" w:history="1">
        <w:r>
          <w:rPr>
            <w:rFonts w:ascii="仿宋" w:eastAsia="仿宋" w:hAnsi="仿宋" w:cs="仿宋" w:hint="eastAsia"/>
            <w:lang w:eastAsia="zh-CN"/>
          </w:rPr>
          <w:t>二、财务管理与成本控制</w:t>
        </w:r>
        <w:r>
          <w:tab/>
        </w:r>
        <w:r>
          <w:fldChar w:fldCharType="begin"/>
        </w:r>
        <w:r>
          <w:instrText xml:space="preserve"> PAGEREF _Toc3141 \h </w:instrText>
        </w:r>
        <w:r>
          <w:fldChar w:fldCharType="separate"/>
        </w:r>
        <w:r>
          <w:t>9</w:t>
        </w:r>
        <w:r>
          <w:fldChar w:fldCharType="end"/>
        </w:r>
      </w:hyperlink>
    </w:p>
    <w:p>
      <w:pPr>
        <w:pStyle w:val="TOC2"/>
        <w:tabs>
          <w:tab w:val="right" w:leader="dot" w:pos="8306"/>
        </w:tabs>
      </w:pPr>
      <w:hyperlink w:anchor="_Toc2617" w:history="1">
        <w:r>
          <w:rPr>
            <w:rFonts w:ascii="仿宋" w:eastAsia="仿宋" w:hAnsi="仿宋" w:cs="仿宋" w:hint="eastAsia"/>
            <w:lang w:eastAsia="zh-CN"/>
          </w:rPr>
          <w:t>(一)、财务管理体系建设</w:t>
        </w:r>
        <w:r>
          <w:tab/>
        </w:r>
        <w:r>
          <w:fldChar w:fldCharType="begin"/>
        </w:r>
        <w:r>
          <w:instrText xml:space="preserve"> PAGEREF _Toc2617 \h </w:instrText>
        </w:r>
        <w:r>
          <w:fldChar w:fldCharType="separate"/>
        </w:r>
        <w:r>
          <w:t>9</w:t>
        </w:r>
        <w:r>
          <w:fldChar w:fldCharType="end"/>
        </w:r>
      </w:hyperlink>
    </w:p>
    <w:p>
      <w:pPr>
        <w:pStyle w:val="TOC2"/>
        <w:tabs>
          <w:tab w:val="right" w:leader="dot" w:pos="8306"/>
        </w:tabs>
      </w:pPr>
      <w:hyperlink w:anchor="_Toc18869" w:history="1">
        <w:r>
          <w:rPr>
            <w:rFonts w:ascii="仿宋" w:eastAsia="仿宋" w:hAnsi="仿宋" w:cs="仿宋" w:hint="eastAsia"/>
            <w:lang w:eastAsia="zh-CN"/>
          </w:rPr>
          <w:t>(二)、成本控制措施</w:t>
        </w:r>
        <w:r>
          <w:tab/>
        </w:r>
        <w:r>
          <w:fldChar w:fldCharType="begin"/>
        </w:r>
        <w:r>
          <w:instrText xml:space="preserve"> PAGEREF _Toc18869 \h </w:instrText>
        </w:r>
        <w:r>
          <w:fldChar w:fldCharType="separate"/>
        </w:r>
        <w:r>
          <w:t>11</w:t>
        </w:r>
        <w:r>
          <w:fldChar w:fldCharType="end"/>
        </w:r>
      </w:hyperlink>
    </w:p>
    <w:p>
      <w:pPr>
        <w:pStyle w:val="TOC1"/>
        <w:tabs>
          <w:tab w:val="right" w:leader="dot" w:pos="8306"/>
        </w:tabs>
      </w:pPr>
      <w:hyperlink w:anchor="_Toc12197" w:history="1">
        <w:r>
          <w:rPr>
            <w:rFonts w:ascii="仿宋" w:eastAsia="仿宋" w:hAnsi="仿宋" w:cs="仿宋" w:hint="eastAsia"/>
            <w:lang w:eastAsia="zh-CN"/>
          </w:rPr>
          <w:t>三、系统集成项目概论</w:t>
        </w:r>
        <w:r>
          <w:tab/>
        </w:r>
        <w:r>
          <w:fldChar w:fldCharType="begin"/>
        </w:r>
        <w:r>
          <w:instrText xml:space="preserve"> PAGEREF _Toc12197 \h </w:instrText>
        </w:r>
        <w:r>
          <w:fldChar w:fldCharType="separate"/>
        </w:r>
        <w:r>
          <w:t>12</w:t>
        </w:r>
        <w:r>
          <w:fldChar w:fldCharType="end"/>
        </w:r>
      </w:hyperlink>
    </w:p>
    <w:p>
      <w:pPr>
        <w:pStyle w:val="TOC2"/>
        <w:tabs>
          <w:tab w:val="right" w:leader="dot" w:pos="8306"/>
        </w:tabs>
      </w:pPr>
      <w:hyperlink w:anchor="_Toc24410" w:history="1">
        <w:r>
          <w:rPr>
            <w:rFonts w:ascii="仿宋" w:eastAsia="仿宋" w:hAnsi="仿宋" w:cs="仿宋" w:hint="eastAsia"/>
            <w:lang w:eastAsia="zh-CN"/>
          </w:rPr>
          <w:t>(一)、项目申报单位概况</w:t>
        </w:r>
        <w:r>
          <w:tab/>
        </w:r>
        <w:r>
          <w:fldChar w:fldCharType="begin"/>
        </w:r>
        <w:r>
          <w:instrText xml:space="preserve"> PAGEREF _Toc24410 \h </w:instrText>
        </w:r>
        <w:r>
          <w:fldChar w:fldCharType="separate"/>
        </w:r>
        <w:r>
          <w:t>12</w:t>
        </w:r>
        <w:r>
          <w:fldChar w:fldCharType="end"/>
        </w:r>
      </w:hyperlink>
    </w:p>
    <w:p>
      <w:pPr>
        <w:pStyle w:val="TOC2"/>
        <w:tabs>
          <w:tab w:val="right" w:leader="dot" w:pos="8306"/>
        </w:tabs>
      </w:pPr>
      <w:hyperlink w:anchor="_Toc32670" w:history="1">
        <w:r>
          <w:rPr>
            <w:rFonts w:ascii="仿宋" w:eastAsia="仿宋" w:hAnsi="仿宋" w:cs="仿宋" w:hint="eastAsia"/>
            <w:lang w:eastAsia="zh-CN"/>
          </w:rPr>
          <w:t>(二)、项目概况</w:t>
        </w:r>
        <w:r>
          <w:tab/>
        </w:r>
        <w:r>
          <w:fldChar w:fldCharType="begin"/>
        </w:r>
        <w:r>
          <w:instrText xml:space="preserve"> PAGEREF _Toc32670 \h </w:instrText>
        </w:r>
        <w:r>
          <w:fldChar w:fldCharType="separate"/>
        </w:r>
        <w:r>
          <w:t>13</w:t>
        </w:r>
        <w:r>
          <w:fldChar w:fldCharType="end"/>
        </w:r>
      </w:hyperlink>
    </w:p>
    <w:p>
      <w:pPr>
        <w:pStyle w:val="TOC1"/>
        <w:tabs>
          <w:tab w:val="right" w:leader="dot" w:pos="8306"/>
        </w:tabs>
      </w:pPr>
      <w:hyperlink w:anchor="_Toc21720" w:history="1">
        <w:r>
          <w:rPr>
            <w:rFonts w:ascii="仿宋" w:eastAsia="仿宋" w:hAnsi="仿宋" w:cs="仿宋" w:hint="eastAsia"/>
            <w:lang w:eastAsia="zh-CN"/>
          </w:rPr>
          <w:t>四、建设风险评估分析</w:t>
        </w:r>
        <w:r>
          <w:tab/>
        </w:r>
        <w:r>
          <w:fldChar w:fldCharType="begin"/>
        </w:r>
        <w:r>
          <w:instrText xml:space="preserve"> PAGEREF _Toc21720 \h </w:instrText>
        </w:r>
        <w:r>
          <w:fldChar w:fldCharType="separate"/>
        </w:r>
        <w:r>
          <w:t>16</w:t>
        </w:r>
        <w:r>
          <w:fldChar w:fldCharType="end"/>
        </w:r>
      </w:hyperlink>
    </w:p>
    <w:p>
      <w:pPr>
        <w:pStyle w:val="TOC2"/>
        <w:tabs>
          <w:tab w:val="right" w:leader="dot" w:pos="8306"/>
        </w:tabs>
      </w:pPr>
      <w:hyperlink w:anchor="_Toc9865" w:history="1">
        <w:r>
          <w:rPr>
            <w:rFonts w:ascii="仿宋" w:eastAsia="仿宋" w:hAnsi="仿宋" w:cs="仿宋" w:hint="eastAsia"/>
            <w:lang w:eastAsia="zh-CN"/>
          </w:rPr>
          <w:t>(一)、政策风险分析</w:t>
        </w:r>
        <w:r>
          <w:tab/>
        </w:r>
        <w:r>
          <w:fldChar w:fldCharType="begin"/>
        </w:r>
        <w:r>
          <w:instrText xml:space="preserve"> PAGEREF _Toc9865 \h </w:instrText>
        </w:r>
        <w:r>
          <w:fldChar w:fldCharType="separate"/>
        </w:r>
        <w:r>
          <w:t>16</w:t>
        </w:r>
        <w:r>
          <w:fldChar w:fldCharType="end"/>
        </w:r>
      </w:hyperlink>
    </w:p>
    <w:p>
      <w:pPr>
        <w:pStyle w:val="TOC2"/>
        <w:tabs>
          <w:tab w:val="right" w:leader="dot" w:pos="8306"/>
        </w:tabs>
      </w:pPr>
      <w:hyperlink w:anchor="_Toc8972" w:history="1">
        <w:r>
          <w:rPr>
            <w:rFonts w:ascii="仿宋" w:eastAsia="仿宋" w:hAnsi="仿宋" w:cs="仿宋" w:hint="eastAsia"/>
            <w:lang w:eastAsia="zh-CN"/>
          </w:rPr>
          <w:t>(二)、社会风险分析</w:t>
        </w:r>
        <w:r>
          <w:tab/>
        </w:r>
        <w:r>
          <w:fldChar w:fldCharType="begin"/>
        </w:r>
        <w:r>
          <w:instrText xml:space="preserve"> PAGEREF _Toc8972 \h </w:instrText>
        </w:r>
        <w:r>
          <w:fldChar w:fldCharType="separate"/>
        </w:r>
        <w:r>
          <w:t>17</w:t>
        </w:r>
        <w:r>
          <w:fldChar w:fldCharType="end"/>
        </w:r>
      </w:hyperlink>
    </w:p>
    <w:p>
      <w:pPr>
        <w:pStyle w:val="TOC2"/>
        <w:tabs>
          <w:tab w:val="right" w:leader="dot" w:pos="8306"/>
        </w:tabs>
      </w:pPr>
      <w:hyperlink w:anchor="_Toc26541" w:history="1">
        <w:r>
          <w:rPr>
            <w:rFonts w:ascii="仿宋" w:eastAsia="仿宋" w:hAnsi="仿宋" w:cs="仿宋" w:hint="eastAsia"/>
            <w:lang w:eastAsia="zh-CN"/>
          </w:rPr>
          <w:t>(三)、市场风险分析</w:t>
        </w:r>
        <w:r>
          <w:tab/>
        </w:r>
        <w:r>
          <w:fldChar w:fldCharType="begin"/>
        </w:r>
        <w:r>
          <w:instrText xml:space="preserve"> PAGEREF _Toc26541 \h </w:instrText>
        </w:r>
        <w:r>
          <w:fldChar w:fldCharType="separate"/>
        </w:r>
        <w:r>
          <w:t>19</w:t>
        </w:r>
        <w:r>
          <w:fldChar w:fldCharType="end"/>
        </w:r>
      </w:hyperlink>
    </w:p>
    <w:p>
      <w:pPr>
        <w:pStyle w:val="TOC2"/>
        <w:tabs>
          <w:tab w:val="right" w:leader="dot" w:pos="8306"/>
        </w:tabs>
      </w:pPr>
      <w:hyperlink w:anchor="_Toc32379" w:history="1">
        <w:r>
          <w:rPr>
            <w:rFonts w:ascii="仿宋" w:eastAsia="仿宋" w:hAnsi="仿宋" w:cs="仿宋" w:hint="eastAsia"/>
            <w:lang w:eastAsia="zh-CN"/>
          </w:rPr>
          <w:t>(四)、资金风险分析</w:t>
        </w:r>
        <w:r>
          <w:tab/>
        </w:r>
        <w:r>
          <w:fldChar w:fldCharType="begin"/>
        </w:r>
        <w:r>
          <w:instrText xml:space="preserve"> PAGEREF _Toc32379 \h </w:instrText>
        </w:r>
        <w:r>
          <w:fldChar w:fldCharType="separate"/>
        </w:r>
        <w:r>
          <w:t>19</w:t>
        </w:r>
        <w:r>
          <w:fldChar w:fldCharType="end"/>
        </w:r>
      </w:hyperlink>
    </w:p>
    <w:p>
      <w:pPr>
        <w:pStyle w:val="TOC2"/>
        <w:tabs>
          <w:tab w:val="right" w:leader="dot" w:pos="8306"/>
        </w:tabs>
      </w:pPr>
      <w:hyperlink w:anchor="_Toc4724" w:history="1">
        <w:r>
          <w:rPr>
            <w:rFonts w:ascii="仿宋" w:eastAsia="仿宋" w:hAnsi="仿宋" w:cs="仿宋" w:hint="eastAsia"/>
            <w:lang w:eastAsia="zh-CN"/>
          </w:rPr>
          <w:t>(五)、技术风险分析</w:t>
        </w:r>
        <w:r>
          <w:tab/>
        </w:r>
        <w:r>
          <w:fldChar w:fldCharType="begin"/>
        </w:r>
        <w:r>
          <w:instrText xml:space="preserve"> PAGEREF _Toc4724 \h </w:instrText>
        </w:r>
        <w:r>
          <w:fldChar w:fldCharType="separate"/>
        </w:r>
        <w:r>
          <w:t>20</w:t>
        </w:r>
        <w:r>
          <w:fldChar w:fldCharType="end"/>
        </w:r>
      </w:hyperlink>
    </w:p>
    <w:p>
      <w:pPr>
        <w:pStyle w:val="TOC2"/>
        <w:tabs>
          <w:tab w:val="right" w:leader="dot" w:pos="8306"/>
        </w:tabs>
      </w:pPr>
      <w:hyperlink w:anchor="_Toc31246" w:history="1">
        <w:r>
          <w:rPr>
            <w:rFonts w:ascii="仿宋" w:eastAsia="仿宋" w:hAnsi="仿宋" w:cs="仿宋" w:hint="eastAsia"/>
            <w:lang w:eastAsia="zh-CN"/>
          </w:rPr>
          <w:t>(六)、财务风险分析</w:t>
        </w:r>
        <w:r>
          <w:tab/>
        </w:r>
        <w:r>
          <w:fldChar w:fldCharType="begin"/>
        </w:r>
        <w:r>
          <w:instrText xml:space="preserve"> PAGEREF _Toc31246 \h </w:instrText>
        </w:r>
        <w:r>
          <w:fldChar w:fldCharType="separate"/>
        </w:r>
        <w:r>
          <w:t>22</w:t>
        </w:r>
        <w:r>
          <w:fldChar w:fldCharType="end"/>
        </w:r>
      </w:hyperlink>
    </w:p>
    <w:p>
      <w:pPr>
        <w:pStyle w:val="TOC2"/>
        <w:tabs>
          <w:tab w:val="right" w:leader="dot" w:pos="8306"/>
        </w:tabs>
      </w:pPr>
      <w:hyperlink w:anchor="_Toc4767" w:history="1">
        <w:r>
          <w:rPr>
            <w:rFonts w:ascii="仿宋" w:eastAsia="仿宋" w:hAnsi="仿宋" w:cs="仿宋" w:hint="eastAsia"/>
            <w:lang w:eastAsia="zh-CN"/>
          </w:rPr>
          <w:t>(七)、管理风险分析</w:t>
        </w:r>
        <w:r>
          <w:tab/>
        </w:r>
        <w:r>
          <w:fldChar w:fldCharType="begin"/>
        </w:r>
        <w:r>
          <w:instrText xml:space="preserve"> PAGEREF _Toc4767 \h </w:instrText>
        </w:r>
        <w:r>
          <w:fldChar w:fldCharType="separate"/>
        </w:r>
        <w:r>
          <w:t>23</w:t>
        </w:r>
        <w:r>
          <w:fldChar w:fldCharType="end"/>
        </w:r>
      </w:hyperlink>
    </w:p>
    <w:p>
      <w:pPr>
        <w:pStyle w:val="TOC2"/>
        <w:tabs>
          <w:tab w:val="right" w:leader="dot" w:pos="8306"/>
        </w:tabs>
      </w:pPr>
      <w:hyperlink w:anchor="_Toc27903" w:history="1">
        <w:r>
          <w:rPr>
            <w:rFonts w:ascii="仿宋" w:eastAsia="仿宋" w:hAnsi="仿宋" w:cs="仿宋" w:hint="eastAsia"/>
            <w:lang w:eastAsia="zh-CN"/>
          </w:rPr>
          <w:t>(八)、其它风险分析</w:t>
        </w:r>
        <w:r>
          <w:tab/>
        </w:r>
        <w:r>
          <w:fldChar w:fldCharType="begin"/>
        </w:r>
        <w:r>
          <w:instrText xml:space="preserve"> PAGEREF _Toc27903 \h </w:instrText>
        </w:r>
        <w:r>
          <w:fldChar w:fldCharType="separate"/>
        </w:r>
        <w:r>
          <w:t>25</w:t>
        </w:r>
        <w:r>
          <w:fldChar w:fldCharType="end"/>
        </w:r>
      </w:hyperlink>
    </w:p>
    <w:p>
      <w:pPr>
        <w:pStyle w:val="TOC2"/>
        <w:tabs>
          <w:tab w:val="right" w:leader="dot" w:pos="8306"/>
        </w:tabs>
      </w:pPr>
      <w:hyperlink w:anchor="_Toc31509" w:history="1">
        <w:r>
          <w:rPr>
            <w:rFonts w:ascii="仿宋" w:eastAsia="仿宋" w:hAnsi="仿宋" w:cs="仿宋" w:hint="eastAsia"/>
            <w:lang w:eastAsia="zh-CN"/>
          </w:rPr>
          <w:t>(九)、社会影响评估</w:t>
        </w:r>
        <w:r>
          <w:tab/>
        </w:r>
        <w:r>
          <w:fldChar w:fldCharType="begin"/>
        </w:r>
        <w:r>
          <w:instrText xml:space="preserve"> PAGEREF _Toc31509 \h </w:instrText>
        </w:r>
        <w:r>
          <w:fldChar w:fldCharType="separate"/>
        </w:r>
        <w:r>
          <w:t>26</w:t>
        </w:r>
        <w:r>
          <w:fldChar w:fldCharType="end"/>
        </w:r>
      </w:hyperlink>
    </w:p>
    <w:p>
      <w:pPr>
        <w:pStyle w:val="TOC1"/>
        <w:tabs>
          <w:tab w:val="right" w:leader="dot" w:pos="8306"/>
        </w:tabs>
      </w:pPr>
      <w:hyperlink w:anchor="_Toc7394" w:history="1">
        <w:r>
          <w:rPr>
            <w:rFonts w:ascii="仿宋" w:eastAsia="仿宋" w:hAnsi="仿宋" w:cs="仿宋" w:hint="eastAsia"/>
            <w:lang w:eastAsia="zh-CN"/>
          </w:rPr>
          <w:t>五、环境和生态影响分析</w:t>
        </w:r>
        <w:r>
          <w:tab/>
        </w:r>
        <w:r>
          <w:fldChar w:fldCharType="begin"/>
        </w:r>
        <w:r>
          <w:instrText xml:space="preserve"> PAGEREF _Toc7394 \h </w:instrText>
        </w:r>
        <w:r>
          <w:fldChar w:fldCharType="separate"/>
        </w:r>
        <w:r>
          <w:t>28</w:t>
        </w:r>
        <w:r>
          <w:fldChar w:fldCharType="end"/>
        </w:r>
      </w:hyperlink>
    </w:p>
    <w:p>
      <w:pPr>
        <w:pStyle w:val="TOC2"/>
        <w:tabs>
          <w:tab w:val="right" w:leader="dot" w:pos="8306"/>
        </w:tabs>
      </w:pPr>
      <w:hyperlink w:anchor="_Toc10298" w:history="1">
        <w:r>
          <w:rPr>
            <w:rFonts w:ascii="仿宋" w:eastAsia="仿宋" w:hAnsi="仿宋" w:cs="仿宋" w:hint="eastAsia"/>
            <w:lang w:eastAsia="zh-CN"/>
          </w:rPr>
          <w:t>(一)、环境和生态现状</w:t>
        </w:r>
        <w:r>
          <w:tab/>
        </w:r>
        <w:r>
          <w:fldChar w:fldCharType="begin"/>
        </w:r>
        <w:r>
          <w:instrText xml:space="preserve"> PAGEREF _Toc10298 \h </w:instrText>
        </w:r>
        <w:r>
          <w:fldChar w:fldCharType="separate"/>
        </w:r>
        <w:r>
          <w:t>28</w:t>
        </w:r>
        <w:r>
          <w:fldChar w:fldCharType="end"/>
        </w:r>
      </w:hyperlink>
    </w:p>
    <w:p>
      <w:pPr>
        <w:pStyle w:val="TOC2"/>
        <w:tabs>
          <w:tab w:val="right" w:leader="dot" w:pos="8306"/>
        </w:tabs>
      </w:pPr>
      <w:hyperlink w:anchor="_Toc29993" w:history="1">
        <w:r>
          <w:rPr>
            <w:rFonts w:ascii="仿宋" w:eastAsia="仿宋" w:hAnsi="仿宋" w:cs="仿宋" w:hint="eastAsia"/>
            <w:lang w:eastAsia="zh-CN"/>
          </w:rPr>
          <w:t>(二)、生态环境影响分析</w:t>
        </w:r>
        <w:r>
          <w:tab/>
        </w:r>
        <w:r>
          <w:fldChar w:fldCharType="begin"/>
        </w:r>
        <w:r>
          <w:instrText xml:space="preserve"> PAGEREF _Toc29993 \h </w:instrText>
        </w:r>
        <w:r>
          <w:fldChar w:fldCharType="separate"/>
        </w:r>
        <w:r>
          <w:t>30</w:t>
        </w:r>
        <w:r>
          <w:fldChar w:fldCharType="end"/>
        </w:r>
      </w:hyperlink>
    </w:p>
    <w:p>
      <w:pPr>
        <w:pStyle w:val="TOC2"/>
        <w:tabs>
          <w:tab w:val="right" w:leader="dot" w:pos="8306"/>
        </w:tabs>
      </w:pPr>
      <w:hyperlink w:anchor="_Toc15854" w:history="1">
        <w:r>
          <w:rPr>
            <w:rFonts w:ascii="仿宋" w:eastAsia="仿宋" w:hAnsi="仿宋" w:cs="仿宋" w:hint="eastAsia"/>
            <w:lang w:eastAsia="zh-CN"/>
          </w:rPr>
          <w:t>(三)、生态环境保护措施</w:t>
        </w:r>
        <w:r>
          <w:tab/>
        </w:r>
        <w:r>
          <w:fldChar w:fldCharType="begin"/>
        </w:r>
        <w:r>
          <w:instrText xml:space="preserve"> PAGEREF _Toc15854 \h </w:instrText>
        </w:r>
        <w:r>
          <w:fldChar w:fldCharType="separate"/>
        </w:r>
        <w:r>
          <w:t>31</w:t>
        </w:r>
        <w:r>
          <w:fldChar w:fldCharType="end"/>
        </w:r>
      </w:hyperlink>
    </w:p>
    <w:p>
      <w:pPr>
        <w:pStyle w:val="TOC2"/>
        <w:tabs>
          <w:tab w:val="right" w:leader="dot" w:pos="8306"/>
        </w:tabs>
      </w:pPr>
      <w:hyperlink w:anchor="_Toc8084" w:history="1">
        <w:r>
          <w:rPr>
            <w:rFonts w:ascii="仿宋" w:eastAsia="仿宋" w:hAnsi="仿宋" w:cs="仿宋" w:hint="eastAsia"/>
            <w:lang w:eastAsia="zh-CN"/>
          </w:rPr>
          <w:t>(四)、地质灾害影响分析</w:t>
        </w:r>
        <w:r>
          <w:tab/>
        </w:r>
        <w:r>
          <w:fldChar w:fldCharType="begin"/>
        </w:r>
        <w:r>
          <w:instrText xml:space="preserve"> PAGEREF _Toc8084 \h </w:instrText>
        </w:r>
        <w:r>
          <w:fldChar w:fldCharType="separate"/>
        </w:r>
        <w:r>
          <w:t>33</w:t>
        </w:r>
        <w:r>
          <w:fldChar w:fldCharType="end"/>
        </w:r>
      </w:hyperlink>
    </w:p>
    <w:p>
      <w:pPr>
        <w:pStyle w:val="TOC2"/>
        <w:tabs>
          <w:tab w:val="right" w:leader="dot" w:pos="8306"/>
        </w:tabs>
      </w:pPr>
      <w:hyperlink w:anchor="_Toc9901" w:history="1">
        <w:r>
          <w:rPr>
            <w:rFonts w:ascii="仿宋" w:eastAsia="仿宋" w:hAnsi="仿宋" w:cs="仿宋" w:hint="eastAsia"/>
            <w:lang w:eastAsia="zh-CN"/>
          </w:rPr>
          <w:t>(五)、特殊环境影响</w:t>
        </w:r>
        <w:r>
          <w:tab/>
        </w:r>
        <w:r>
          <w:fldChar w:fldCharType="begin"/>
        </w:r>
        <w:r>
          <w:instrText xml:space="preserve"> PAGEREF _Toc9901 \h </w:instrText>
        </w:r>
        <w:r>
          <w:fldChar w:fldCharType="separate"/>
        </w:r>
        <w:r>
          <w:t>34</w:t>
        </w:r>
        <w:r>
          <w:fldChar w:fldCharType="end"/>
        </w:r>
      </w:hyperlink>
    </w:p>
    <w:p>
      <w:pPr>
        <w:pStyle w:val="TOC1"/>
        <w:tabs>
          <w:tab w:val="right" w:leader="dot" w:pos="8306"/>
        </w:tabs>
      </w:pPr>
      <w:hyperlink w:anchor="_Toc11637" w:history="1">
        <w:r>
          <w:rPr>
            <w:rFonts w:ascii="仿宋" w:eastAsia="仿宋" w:hAnsi="仿宋" w:cs="仿宋" w:hint="eastAsia"/>
            <w:lang w:eastAsia="zh-CN"/>
          </w:rPr>
          <w:t>六、资源开发及综合利用分析</w:t>
        </w:r>
        <w:r>
          <w:tab/>
        </w:r>
        <w:r>
          <w:fldChar w:fldCharType="begin"/>
        </w:r>
        <w:r>
          <w:instrText xml:space="preserve"> PAGEREF _Toc11637 \h </w:instrText>
        </w:r>
        <w:r>
          <w:fldChar w:fldCharType="separate"/>
        </w:r>
        <w:r>
          <w:t>35</w:t>
        </w:r>
        <w:r>
          <w:fldChar w:fldCharType="end"/>
        </w:r>
      </w:hyperlink>
    </w:p>
    <w:p>
      <w:pPr>
        <w:pStyle w:val="TOC2"/>
        <w:tabs>
          <w:tab w:val="right" w:leader="dot" w:pos="8306"/>
        </w:tabs>
      </w:pPr>
      <w:hyperlink w:anchor="_Toc9304" w:history="1">
        <w:r>
          <w:rPr>
            <w:rFonts w:ascii="仿宋" w:eastAsia="仿宋" w:hAnsi="仿宋" w:cs="仿宋" w:hint="eastAsia"/>
            <w:lang w:eastAsia="zh-CN"/>
          </w:rPr>
          <w:t>(一)、资源开发方案</w:t>
        </w:r>
        <w:r>
          <w:tab/>
        </w:r>
        <w:r>
          <w:fldChar w:fldCharType="begin"/>
        </w:r>
        <w:r>
          <w:instrText xml:space="preserve"> PAGEREF _Toc9304 \h </w:instrText>
        </w:r>
        <w:r>
          <w:fldChar w:fldCharType="separate"/>
        </w:r>
        <w:r>
          <w:t>35</w:t>
        </w:r>
        <w:r>
          <w:fldChar w:fldCharType="end"/>
        </w:r>
      </w:hyperlink>
    </w:p>
    <w:p>
      <w:pPr>
        <w:pStyle w:val="TOC2"/>
        <w:tabs>
          <w:tab w:val="right" w:leader="dot" w:pos="8306"/>
        </w:tabs>
      </w:pPr>
      <w:hyperlink w:anchor="_Toc16296" w:history="1">
        <w:r>
          <w:rPr>
            <w:rFonts w:ascii="仿宋" w:eastAsia="仿宋" w:hAnsi="仿宋" w:cs="仿宋" w:hint="eastAsia"/>
            <w:lang w:eastAsia="zh-CN"/>
          </w:rPr>
          <w:t>(二)、资源利用方案</w:t>
        </w:r>
        <w:r>
          <w:tab/>
        </w:r>
        <w:r>
          <w:fldChar w:fldCharType="begin"/>
        </w:r>
        <w:r>
          <w:instrText xml:space="preserve"> PAGEREF _Toc16296 \h </w:instrText>
        </w:r>
        <w:r>
          <w:fldChar w:fldCharType="separate"/>
        </w:r>
        <w:r>
          <w:t>36</w:t>
        </w:r>
        <w:r>
          <w:fldChar w:fldCharType="end"/>
        </w:r>
      </w:hyperlink>
    </w:p>
    <w:p>
      <w:pPr>
        <w:pStyle w:val="TOC2"/>
        <w:tabs>
          <w:tab w:val="right" w:leader="dot" w:pos="8306"/>
        </w:tabs>
      </w:pPr>
      <w:hyperlink w:anchor="_Toc18619" w:history="1">
        <w:r>
          <w:rPr>
            <w:rFonts w:ascii="仿宋" w:eastAsia="仿宋" w:hAnsi="仿宋" w:cs="仿宋" w:hint="eastAsia"/>
            <w:lang w:eastAsia="zh-CN"/>
          </w:rPr>
          <w:t>(三)、资源节约措施</w:t>
        </w:r>
        <w:r>
          <w:tab/>
        </w:r>
        <w:r>
          <w:fldChar w:fldCharType="begin"/>
        </w:r>
        <w:r>
          <w:instrText xml:space="preserve"> PAGEREF _Toc18619 \h </w:instrText>
        </w:r>
        <w:r>
          <w:fldChar w:fldCharType="separate"/>
        </w:r>
        <w:r>
          <w:t>38</w:t>
        </w:r>
        <w:r>
          <w:fldChar w:fldCharType="end"/>
        </w:r>
      </w:hyperlink>
    </w:p>
    <w:p>
      <w:pPr>
        <w:pStyle w:val="TOC1"/>
        <w:tabs>
          <w:tab w:val="right" w:leader="dot" w:pos="8306"/>
        </w:tabs>
      </w:pPr>
      <w:hyperlink w:anchor="_Toc19373" w:history="1">
        <w:r>
          <w:rPr>
            <w:rFonts w:ascii="仿宋" w:eastAsia="仿宋" w:hAnsi="仿宋" w:cs="仿宋" w:hint="eastAsia"/>
            <w:lang w:eastAsia="zh-CN"/>
          </w:rPr>
          <w:t>七、资金管理与财务规划</w:t>
        </w:r>
        <w:r>
          <w:tab/>
        </w:r>
        <w:r>
          <w:fldChar w:fldCharType="begin"/>
        </w:r>
        <w:r>
          <w:instrText xml:space="preserve"> PAGEREF _Toc19373 \h </w:instrText>
        </w:r>
        <w:r>
          <w:fldChar w:fldCharType="separate"/>
        </w:r>
        <w:r>
          <w:t>39</w:t>
        </w:r>
        <w:r>
          <w:fldChar w:fldCharType="end"/>
        </w:r>
      </w:hyperlink>
    </w:p>
    <w:p>
      <w:pPr>
        <w:pStyle w:val="TOC2"/>
        <w:tabs>
          <w:tab w:val="right" w:leader="dot" w:pos="8306"/>
        </w:tabs>
      </w:pPr>
      <w:hyperlink w:anchor="_Toc6856" w:history="1">
        <w:r>
          <w:rPr>
            <w:rFonts w:ascii="仿宋" w:eastAsia="仿宋" w:hAnsi="仿宋" w:cs="仿宋" w:hint="eastAsia"/>
            <w:lang w:eastAsia="zh-CN"/>
          </w:rPr>
          <w:t>(一)、项目资金来源与筹措</w:t>
        </w:r>
        <w:r>
          <w:tab/>
        </w:r>
        <w:r>
          <w:fldChar w:fldCharType="begin"/>
        </w:r>
        <w:r>
          <w:instrText xml:space="preserve"> PAGEREF _Toc6856 \h </w:instrText>
        </w:r>
        <w:r>
          <w:fldChar w:fldCharType="separate"/>
        </w:r>
        <w:r>
          <w:t>39</w:t>
        </w:r>
        <w:r>
          <w:fldChar w:fldCharType="end"/>
        </w:r>
      </w:hyperlink>
    </w:p>
    <w:p>
      <w:pPr>
        <w:pStyle w:val="TOC2"/>
        <w:tabs>
          <w:tab w:val="right" w:leader="dot" w:pos="8306"/>
        </w:tabs>
      </w:pPr>
      <w:hyperlink w:anchor="_Toc20049" w:history="1">
        <w:r>
          <w:rPr>
            <w:rFonts w:ascii="仿宋" w:eastAsia="仿宋" w:hAnsi="仿宋" w:cs="仿宋" w:hint="eastAsia"/>
            <w:lang w:eastAsia="zh-CN"/>
          </w:rPr>
          <w:t>(二)、资金使用与监管</w:t>
        </w:r>
        <w:r>
          <w:tab/>
        </w:r>
        <w:r>
          <w:fldChar w:fldCharType="begin"/>
        </w:r>
        <w:r>
          <w:instrText xml:space="preserve"> PAGEREF _Toc20049 \h </w:instrText>
        </w:r>
        <w:r>
          <w:fldChar w:fldCharType="separate"/>
        </w:r>
        <w:r>
          <w:t>40</w:t>
        </w:r>
        <w:r>
          <w:fldChar w:fldCharType="end"/>
        </w:r>
      </w:hyperlink>
    </w:p>
    <w:p>
      <w:pPr>
        <w:pStyle w:val="TOC2"/>
        <w:tabs>
          <w:tab w:val="right" w:leader="dot" w:pos="8306"/>
        </w:tabs>
      </w:pPr>
      <w:hyperlink w:anchor="_Toc5915" w:history="1">
        <w:r>
          <w:rPr>
            <w:rFonts w:ascii="仿宋" w:eastAsia="仿宋" w:hAnsi="仿宋" w:cs="仿宋" w:hint="eastAsia"/>
            <w:lang w:eastAsia="zh-CN"/>
          </w:rPr>
          <w:t>(三)、财务规划与预测</w:t>
        </w:r>
        <w:r>
          <w:tab/>
        </w:r>
        <w:r>
          <w:fldChar w:fldCharType="begin"/>
        </w:r>
        <w:r>
          <w:instrText xml:space="preserve"> PAGEREF _Toc5915 \h </w:instrText>
        </w:r>
        <w:r>
          <w:fldChar w:fldCharType="separate"/>
        </w:r>
        <w:r>
          <w:t>41</w:t>
        </w:r>
        <w:r>
          <w:fldChar w:fldCharType="end"/>
        </w:r>
      </w:hyperlink>
    </w:p>
    <w:p>
      <w:pPr>
        <w:pStyle w:val="TOC1"/>
        <w:tabs>
          <w:tab w:val="right" w:leader="dot" w:pos="8306"/>
        </w:tabs>
      </w:pPr>
      <w:hyperlink w:anchor="_Toc187" w:history="1">
        <w:r>
          <w:rPr>
            <w:rFonts w:ascii="仿宋" w:eastAsia="仿宋" w:hAnsi="仿宋" w:cs="仿宋" w:hint="eastAsia"/>
            <w:lang w:eastAsia="zh-CN"/>
          </w:rPr>
          <w:t>八、技术创新与产业升级</w:t>
        </w:r>
        <w:r>
          <w:tab/>
        </w:r>
        <w:r>
          <w:fldChar w:fldCharType="begin"/>
        </w:r>
        <w:r>
          <w:instrText xml:space="preserve"> PAGEREF _Toc187 \h </w:instrText>
        </w:r>
        <w:r>
          <w:fldChar w:fldCharType="separate"/>
        </w:r>
        <w:r>
          <w:t>42</w:t>
        </w:r>
        <w:r>
          <w:fldChar w:fldCharType="end"/>
        </w:r>
      </w:hyperlink>
    </w:p>
    <w:p>
      <w:pPr>
        <w:pStyle w:val="TOC2"/>
        <w:tabs>
          <w:tab w:val="right" w:leader="dot" w:pos="8306"/>
        </w:tabs>
      </w:pPr>
      <w:hyperlink w:anchor="_Toc27984" w:history="1">
        <w:r>
          <w:rPr>
            <w:rFonts w:ascii="仿宋" w:eastAsia="仿宋" w:hAnsi="仿宋" w:cs="仿宋" w:hint="eastAsia"/>
            <w:lang w:eastAsia="zh-CN"/>
          </w:rPr>
          <w:t>(一)、技术创新方向与目标</w:t>
        </w:r>
        <w:r>
          <w:tab/>
        </w:r>
        <w:r>
          <w:fldChar w:fldCharType="begin"/>
        </w:r>
        <w:r>
          <w:instrText xml:space="preserve"> PAGEREF _Toc27984 \h </w:instrText>
        </w:r>
        <w:r>
          <w:fldChar w:fldCharType="separate"/>
        </w:r>
        <w:r>
          <w:t>42</w:t>
        </w:r>
        <w:r>
          <w:fldChar w:fldCharType="end"/>
        </w:r>
      </w:hyperlink>
    </w:p>
    <w:p>
      <w:pPr>
        <w:pStyle w:val="TOC2"/>
        <w:tabs>
          <w:tab w:val="right" w:leader="dot" w:pos="8306"/>
        </w:tabs>
      </w:pPr>
      <w:hyperlink w:anchor="_Toc2788" w:history="1">
        <w:r>
          <w:rPr>
            <w:rFonts w:ascii="仿宋" w:eastAsia="仿宋" w:hAnsi="仿宋" w:cs="仿宋" w:hint="eastAsia"/>
            <w:lang w:eastAsia="zh-CN"/>
          </w:rPr>
          <w:t>(二)、产业升级路径与措施</w:t>
        </w:r>
        <w:r>
          <w:tab/>
        </w:r>
        <w:r>
          <w:fldChar w:fldCharType="begin"/>
        </w:r>
        <w:r>
          <w:instrText xml:space="preserve"> PAGEREF _Toc2788 \h </w:instrText>
        </w:r>
        <w:r>
          <w:fldChar w:fldCharType="separate"/>
        </w:r>
        <w:r>
          <w:t>44</w:t>
        </w:r>
        <w:r>
          <w:fldChar w:fldCharType="end"/>
        </w:r>
      </w:hyperlink>
    </w:p>
    <w:p>
      <w:pPr>
        <w:pStyle w:val="TOC1"/>
        <w:tabs>
          <w:tab w:val="right" w:leader="dot" w:pos="8306"/>
        </w:tabs>
      </w:pPr>
      <w:hyperlink w:anchor="_Toc10527" w:history="1">
        <w:r>
          <w:rPr>
            <w:rFonts w:ascii="仿宋" w:eastAsia="仿宋" w:hAnsi="仿宋" w:cs="仿宋" w:hint="eastAsia"/>
            <w:lang w:eastAsia="zh-CN"/>
          </w:rPr>
          <w:t>九、安全与应急管理</w:t>
        </w:r>
        <w:r>
          <w:tab/>
        </w:r>
        <w:r>
          <w:fldChar w:fldCharType="begin"/>
        </w:r>
        <w:r>
          <w:instrText xml:space="preserve"> PAGEREF _Toc10527 \h </w:instrText>
        </w:r>
        <w:r>
          <w:fldChar w:fldCharType="separate"/>
        </w:r>
        <w:r>
          <w:t>45</w:t>
        </w:r>
        <w:r>
          <w:fldChar w:fldCharType="end"/>
        </w:r>
      </w:hyperlink>
    </w:p>
    <w:p>
      <w:pPr>
        <w:pStyle w:val="TOC2"/>
        <w:tabs>
          <w:tab w:val="right" w:leader="dot" w:pos="8306"/>
        </w:tabs>
      </w:pPr>
      <w:hyperlink w:anchor="_Toc18108" w:history="1">
        <w:r>
          <w:rPr>
            <w:rFonts w:ascii="仿宋" w:eastAsia="仿宋" w:hAnsi="仿宋" w:cs="仿宋" w:hint="eastAsia"/>
            <w:lang w:eastAsia="zh-CN"/>
          </w:rPr>
          <w:t>(一)、安全生产管理</w:t>
        </w:r>
        <w:r>
          <w:tab/>
        </w:r>
        <w:r>
          <w:fldChar w:fldCharType="begin"/>
        </w:r>
        <w:r>
          <w:instrText xml:space="preserve"> PAGEREF _Toc18108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25" w:history="1">
        <w:r>
          <w:rPr>
            <w:rFonts w:ascii="仿宋" w:eastAsia="仿宋" w:hAnsi="仿宋" w:cs="仿宋" w:hint="eastAsia"/>
            <w:lang w:eastAsia="zh-CN"/>
          </w:rPr>
          <w:t>(二)、应急预案与响应</w:t>
        </w:r>
        <w:r>
          <w:tab/>
        </w:r>
        <w:r>
          <w:fldChar w:fldCharType="begin"/>
        </w:r>
        <w:r>
          <w:instrText xml:space="preserve"> PAGEREF _Toc11625 \h </w:instrText>
        </w:r>
        <w:r>
          <w:fldChar w:fldCharType="separate"/>
        </w:r>
        <w:r>
          <w:t>46</w:t>
        </w:r>
        <w:r>
          <w:fldChar w:fldCharType="end"/>
        </w:r>
      </w:hyperlink>
    </w:p>
    <w:p>
      <w:pPr>
        <w:pStyle w:val="TOC1"/>
        <w:tabs>
          <w:tab w:val="right" w:leader="dot" w:pos="8306"/>
        </w:tabs>
      </w:pPr>
      <w:hyperlink w:anchor="_Toc395" w:history="1">
        <w:r>
          <w:rPr>
            <w:rFonts w:ascii="仿宋" w:eastAsia="仿宋" w:hAnsi="仿宋" w:cs="仿宋" w:hint="eastAsia"/>
            <w:lang w:eastAsia="zh-CN"/>
          </w:rPr>
          <w:t>十、项目质量与标准</w:t>
        </w:r>
        <w:r>
          <w:tab/>
        </w:r>
        <w:r>
          <w:fldChar w:fldCharType="begin"/>
        </w:r>
        <w:r>
          <w:instrText xml:space="preserve"> PAGEREF _Toc395 \h </w:instrText>
        </w:r>
        <w:r>
          <w:fldChar w:fldCharType="separate"/>
        </w:r>
        <w:r>
          <w:t>48</w:t>
        </w:r>
        <w:r>
          <w:fldChar w:fldCharType="end"/>
        </w:r>
      </w:hyperlink>
    </w:p>
    <w:p>
      <w:pPr>
        <w:pStyle w:val="TOC2"/>
        <w:tabs>
          <w:tab w:val="right" w:leader="dot" w:pos="8306"/>
        </w:tabs>
      </w:pPr>
      <w:hyperlink w:anchor="_Toc22677" w:history="1">
        <w:r>
          <w:rPr>
            <w:rFonts w:ascii="仿宋" w:eastAsia="仿宋" w:hAnsi="仿宋" w:cs="仿宋" w:hint="eastAsia"/>
            <w:lang w:eastAsia="zh-CN"/>
          </w:rPr>
          <w:t>(一)、质量保障体系</w:t>
        </w:r>
        <w:r>
          <w:tab/>
        </w:r>
        <w:r>
          <w:fldChar w:fldCharType="begin"/>
        </w:r>
        <w:r>
          <w:instrText xml:space="preserve"> PAGEREF _Toc22677 \h </w:instrText>
        </w:r>
        <w:r>
          <w:fldChar w:fldCharType="separate"/>
        </w:r>
        <w:r>
          <w:t>48</w:t>
        </w:r>
        <w:r>
          <w:fldChar w:fldCharType="end"/>
        </w:r>
      </w:hyperlink>
    </w:p>
    <w:p>
      <w:pPr>
        <w:pStyle w:val="TOC2"/>
        <w:tabs>
          <w:tab w:val="right" w:leader="dot" w:pos="8306"/>
        </w:tabs>
      </w:pPr>
      <w:hyperlink w:anchor="_Toc21845" w:history="1">
        <w:r>
          <w:rPr>
            <w:rFonts w:ascii="仿宋" w:eastAsia="仿宋" w:hAnsi="仿宋" w:cs="仿宋" w:hint="eastAsia"/>
            <w:lang w:eastAsia="zh-CN"/>
          </w:rPr>
          <w:t>(二)、标准化作业流程</w:t>
        </w:r>
        <w:r>
          <w:tab/>
        </w:r>
        <w:r>
          <w:fldChar w:fldCharType="begin"/>
        </w:r>
        <w:r>
          <w:instrText xml:space="preserve"> PAGEREF _Toc21845 \h </w:instrText>
        </w:r>
        <w:r>
          <w:fldChar w:fldCharType="separate"/>
        </w:r>
        <w:r>
          <w:t>50</w:t>
        </w:r>
        <w:r>
          <w:fldChar w:fldCharType="end"/>
        </w:r>
      </w:hyperlink>
    </w:p>
    <w:p>
      <w:pPr>
        <w:pStyle w:val="TOC2"/>
        <w:tabs>
          <w:tab w:val="right" w:leader="dot" w:pos="8306"/>
        </w:tabs>
      </w:pPr>
      <w:hyperlink w:anchor="_Toc9455" w:history="1">
        <w:r>
          <w:rPr>
            <w:rFonts w:ascii="仿宋" w:eastAsia="仿宋" w:hAnsi="仿宋" w:cs="仿宋" w:hint="eastAsia"/>
            <w:lang w:eastAsia="zh-CN"/>
          </w:rPr>
          <w:t>(三)、质量监控与评估</w:t>
        </w:r>
        <w:r>
          <w:tab/>
        </w:r>
        <w:r>
          <w:fldChar w:fldCharType="begin"/>
        </w:r>
        <w:r>
          <w:instrText xml:space="preserve"> PAGEREF _Toc9455 \h </w:instrText>
        </w:r>
        <w:r>
          <w:fldChar w:fldCharType="separate"/>
        </w:r>
        <w:r>
          <w:t>51</w:t>
        </w:r>
        <w:r>
          <w:fldChar w:fldCharType="end"/>
        </w:r>
      </w:hyperlink>
    </w:p>
    <w:p>
      <w:pPr>
        <w:pStyle w:val="TOC2"/>
        <w:tabs>
          <w:tab w:val="right" w:leader="dot" w:pos="8306"/>
        </w:tabs>
      </w:pPr>
      <w:hyperlink w:anchor="_Toc16958" w:history="1">
        <w:r>
          <w:rPr>
            <w:rFonts w:ascii="仿宋" w:eastAsia="仿宋" w:hAnsi="仿宋" w:cs="仿宋" w:hint="eastAsia"/>
            <w:lang w:eastAsia="zh-CN"/>
          </w:rPr>
          <w:t>(四)、质量改进计划</w:t>
        </w:r>
        <w:r>
          <w:tab/>
        </w:r>
        <w:r>
          <w:fldChar w:fldCharType="begin"/>
        </w:r>
        <w:r>
          <w:instrText xml:space="preserve"> PAGEREF _Toc16958 \h </w:instrText>
        </w:r>
        <w:r>
          <w:fldChar w:fldCharType="separate"/>
        </w:r>
        <w:r>
          <w:t>52</w:t>
        </w:r>
        <w:r>
          <w:fldChar w:fldCharType="end"/>
        </w:r>
      </w:hyperlink>
    </w:p>
    <w:p>
      <w:pPr>
        <w:pStyle w:val="TOC1"/>
        <w:tabs>
          <w:tab w:val="right" w:leader="dot" w:pos="8306"/>
        </w:tabs>
      </w:pPr>
      <w:hyperlink w:anchor="_Toc27883" w:history="1">
        <w:r>
          <w:rPr>
            <w:rFonts w:ascii="仿宋" w:eastAsia="仿宋" w:hAnsi="仿宋" w:cs="仿宋" w:hint="eastAsia"/>
            <w:lang w:eastAsia="zh-CN"/>
          </w:rPr>
          <w:t>十一、土地利用与规划方案</w:t>
        </w:r>
        <w:r>
          <w:tab/>
        </w:r>
        <w:r>
          <w:fldChar w:fldCharType="begin"/>
        </w:r>
        <w:r>
          <w:instrText xml:space="preserve"> PAGEREF _Toc27883 \h </w:instrText>
        </w:r>
        <w:r>
          <w:fldChar w:fldCharType="separate"/>
        </w:r>
        <w:r>
          <w:t>54</w:t>
        </w:r>
        <w:r>
          <w:fldChar w:fldCharType="end"/>
        </w:r>
      </w:hyperlink>
    </w:p>
    <w:p>
      <w:pPr>
        <w:pStyle w:val="TOC2"/>
        <w:tabs>
          <w:tab w:val="right" w:leader="dot" w:pos="8306"/>
        </w:tabs>
      </w:pPr>
      <w:hyperlink w:anchor="_Toc12362" w:history="1">
        <w:r>
          <w:rPr>
            <w:rFonts w:ascii="仿宋" w:eastAsia="仿宋" w:hAnsi="仿宋" w:cs="仿宋" w:hint="eastAsia"/>
            <w:lang w:eastAsia="zh-CN"/>
          </w:rPr>
          <w:t>(一)、项目用地情况分析</w:t>
        </w:r>
        <w:r>
          <w:tab/>
        </w:r>
        <w:r>
          <w:fldChar w:fldCharType="begin"/>
        </w:r>
        <w:r>
          <w:instrText xml:space="preserve"> PAGEREF _Toc12362 \h </w:instrText>
        </w:r>
        <w:r>
          <w:fldChar w:fldCharType="separate"/>
        </w:r>
        <w:r>
          <w:t>54</w:t>
        </w:r>
        <w:r>
          <w:fldChar w:fldCharType="end"/>
        </w:r>
      </w:hyperlink>
    </w:p>
    <w:p>
      <w:pPr>
        <w:pStyle w:val="TOC2"/>
        <w:tabs>
          <w:tab w:val="right" w:leader="dot" w:pos="8306"/>
        </w:tabs>
      </w:pPr>
      <w:hyperlink w:anchor="_Toc31341" w:history="1">
        <w:r>
          <w:rPr>
            <w:rFonts w:ascii="仿宋" w:eastAsia="仿宋" w:hAnsi="仿宋" w:cs="仿宋" w:hint="eastAsia"/>
            <w:lang w:eastAsia="zh-CN"/>
          </w:rPr>
          <w:t>(二)、土地利用规划方案</w:t>
        </w:r>
        <w:r>
          <w:tab/>
        </w:r>
        <w:r>
          <w:fldChar w:fldCharType="begin"/>
        </w:r>
        <w:r>
          <w:instrText xml:space="preserve"> PAGEREF _Toc31341 \h </w:instrText>
        </w:r>
        <w:r>
          <w:fldChar w:fldCharType="separate"/>
        </w:r>
        <w:r>
          <w:t>55</w:t>
        </w:r>
        <w:r>
          <w:fldChar w:fldCharType="end"/>
        </w:r>
      </w:hyperlink>
    </w:p>
    <w:p>
      <w:pPr>
        <w:pStyle w:val="TOC1"/>
        <w:tabs>
          <w:tab w:val="right" w:leader="dot" w:pos="8306"/>
        </w:tabs>
      </w:pPr>
      <w:hyperlink w:anchor="_Toc1007" w:history="1">
        <w:r>
          <w:rPr>
            <w:rFonts w:ascii="仿宋" w:eastAsia="仿宋" w:hAnsi="仿宋" w:cs="仿宋" w:hint="eastAsia"/>
            <w:lang w:eastAsia="zh-CN"/>
          </w:rPr>
          <w:t>十二、经济效益与社会效益优化</w:t>
        </w:r>
        <w:r>
          <w:tab/>
        </w:r>
        <w:r>
          <w:fldChar w:fldCharType="begin"/>
        </w:r>
        <w:r>
          <w:instrText xml:space="preserve"> PAGEREF _Toc1007 \h </w:instrText>
        </w:r>
        <w:r>
          <w:fldChar w:fldCharType="separate"/>
        </w:r>
        <w:r>
          <w:t>56</w:t>
        </w:r>
        <w:r>
          <w:fldChar w:fldCharType="end"/>
        </w:r>
      </w:hyperlink>
    </w:p>
    <w:p>
      <w:pPr>
        <w:pStyle w:val="TOC2"/>
        <w:tabs>
          <w:tab w:val="right" w:leader="dot" w:pos="8306"/>
        </w:tabs>
      </w:pPr>
      <w:hyperlink w:anchor="_Toc406" w:history="1">
        <w:r>
          <w:rPr>
            <w:rFonts w:ascii="仿宋" w:eastAsia="仿宋" w:hAnsi="仿宋" w:cs="仿宋" w:hint="eastAsia"/>
            <w:lang w:eastAsia="zh-CN"/>
          </w:rPr>
          <w:t>(一)、经济效益提升策略</w:t>
        </w:r>
        <w:r>
          <w:tab/>
        </w:r>
        <w:r>
          <w:fldChar w:fldCharType="begin"/>
        </w:r>
        <w:r>
          <w:instrText xml:space="preserve"> PAGEREF _Toc406 \h </w:instrText>
        </w:r>
        <w:r>
          <w:fldChar w:fldCharType="separate"/>
        </w:r>
        <w:r>
          <w:t>56</w:t>
        </w:r>
        <w:r>
          <w:fldChar w:fldCharType="end"/>
        </w:r>
      </w:hyperlink>
    </w:p>
    <w:p>
      <w:pPr>
        <w:pStyle w:val="TOC2"/>
        <w:tabs>
          <w:tab w:val="right" w:leader="dot" w:pos="8306"/>
        </w:tabs>
      </w:pPr>
      <w:hyperlink w:anchor="_Toc1100" w:history="1">
        <w:r>
          <w:rPr>
            <w:rFonts w:ascii="仿宋" w:eastAsia="仿宋" w:hAnsi="仿宋" w:cs="仿宋" w:hint="eastAsia"/>
            <w:lang w:eastAsia="zh-CN"/>
          </w:rPr>
          <w:t>(二)、社会效益增强方案</w:t>
        </w:r>
        <w:r>
          <w:tab/>
        </w:r>
        <w:r>
          <w:fldChar w:fldCharType="begin"/>
        </w:r>
        <w:r>
          <w:instrText xml:space="preserve"> PAGEREF _Toc1100 \h </w:instrText>
        </w:r>
        <w:r>
          <w:fldChar w:fldCharType="separate"/>
        </w:r>
        <w:r>
          <w:t>57</w:t>
        </w:r>
        <w:r>
          <w:fldChar w:fldCharType="end"/>
        </w:r>
      </w:hyperlink>
    </w:p>
    <w:p>
      <w:pPr>
        <w:pStyle w:val="TOC1"/>
        <w:tabs>
          <w:tab w:val="right" w:leader="dot" w:pos="8306"/>
        </w:tabs>
      </w:pPr>
      <w:hyperlink w:anchor="_Toc27291" w:history="1">
        <w:r>
          <w:rPr>
            <w:rFonts w:ascii="仿宋" w:eastAsia="仿宋" w:hAnsi="仿宋" w:cs="仿宋" w:hint="eastAsia"/>
            <w:lang w:eastAsia="zh-CN"/>
          </w:rPr>
          <w:t>十三、项目施工方案</w:t>
        </w:r>
        <w:r>
          <w:tab/>
        </w:r>
        <w:r>
          <w:fldChar w:fldCharType="begin"/>
        </w:r>
        <w:r>
          <w:instrText xml:space="preserve"> PAGEREF _Toc27291 \h </w:instrText>
        </w:r>
        <w:r>
          <w:fldChar w:fldCharType="separate"/>
        </w:r>
        <w:r>
          <w:t>58</w:t>
        </w:r>
        <w:r>
          <w:fldChar w:fldCharType="end"/>
        </w:r>
      </w:hyperlink>
    </w:p>
    <w:p>
      <w:pPr>
        <w:pStyle w:val="TOC2"/>
        <w:tabs>
          <w:tab w:val="right" w:leader="dot" w:pos="8306"/>
        </w:tabs>
      </w:pPr>
      <w:hyperlink w:anchor="_Toc2053" w:history="1">
        <w:r>
          <w:rPr>
            <w:rFonts w:ascii="仿宋" w:eastAsia="仿宋" w:hAnsi="仿宋" w:cs="仿宋" w:hint="eastAsia"/>
            <w:lang w:eastAsia="zh-CN"/>
          </w:rPr>
          <w:t>(一)、施工组织设计</w:t>
        </w:r>
        <w:r>
          <w:tab/>
        </w:r>
        <w:r>
          <w:fldChar w:fldCharType="begin"/>
        </w:r>
        <w:r>
          <w:instrText xml:space="preserve"> PAGEREF _Toc2053 \h </w:instrText>
        </w:r>
        <w:r>
          <w:fldChar w:fldCharType="separate"/>
        </w:r>
        <w:r>
          <w:t>58</w:t>
        </w:r>
        <w:r>
          <w:fldChar w:fldCharType="end"/>
        </w:r>
      </w:hyperlink>
    </w:p>
    <w:p>
      <w:pPr>
        <w:pStyle w:val="TOC2"/>
        <w:tabs>
          <w:tab w:val="right" w:leader="dot" w:pos="8306"/>
        </w:tabs>
      </w:pPr>
      <w:hyperlink w:anchor="_Toc11187" w:history="1">
        <w:r>
          <w:rPr>
            <w:rFonts w:ascii="仿宋" w:eastAsia="仿宋" w:hAnsi="仿宋" w:cs="仿宋" w:hint="eastAsia"/>
            <w:lang w:eastAsia="zh-CN"/>
          </w:rPr>
          <w:t>(二)、施工工艺与技术路线</w:t>
        </w:r>
        <w:r>
          <w:tab/>
        </w:r>
        <w:r>
          <w:fldChar w:fldCharType="begin"/>
        </w:r>
        <w:r>
          <w:instrText xml:space="preserve"> PAGEREF _Toc11187 \h </w:instrText>
        </w:r>
        <w:r>
          <w:fldChar w:fldCharType="separate"/>
        </w:r>
        <w:r>
          <w:t>60</w:t>
        </w:r>
        <w:r>
          <w:fldChar w:fldCharType="end"/>
        </w:r>
      </w:hyperlink>
    </w:p>
    <w:p>
      <w:pPr>
        <w:pStyle w:val="TOC2"/>
        <w:tabs>
          <w:tab w:val="right" w:leader="dot" w:pos="8306"/>
        </w:tabs>
      </w:pPr>
      <w:hyperlink w:anchor="_Toc17939" w:history="1">
        <w:r>
          <w:rPr>
            <w:rFonts w:ascii="仿宋" w:eastAsia="仿宋" w:hAnsi="仿宋" w:cs="仿宋" w:hint="eastAsia"/>
            <w:lang w:eastAsia="zh-CN"/>
          </w:rPr>
          <w:t>(三)、关键节点施工计划</w:t>
        </w:r>
        <w:r>
          <w:tab/>
        </w:r>
        <w:r>
          <w:fldChar w:fldCharType="begin"/>
        </w:r>
        <w:r>
          <w:instrText xml:space="preserve"> PAGEREF _Toc17939 \h </w:instrText>
        </w:r>
        <w:r>
          <w:fldChar w:fldCharType="separate"/>
        </w:r>
        <w:r>
          <w:t>61</w:t>
        </w:r>
        <w:r>
          <w:fldChar w:fldCharType="end"/>
        </w:r>
      </w:hyperlink>
    </w:p>
    <w:p>
      <w:pPr>
        <w:pStyle w:val="TOC2"/>
        <w:tabs>
          <w:tab w:val="right" w:leader="dot" w:pos="8306"/>
        </w:tabs>
      </w:pPr>
      <w:hyperlink w:anchor="_Toc15141" w:history="1">
        <w:r>
          <w:rPr>
            <w:rFonts w:ascii="仿宋" w:eastAsia="仿宋" w:hAnsi="仿宋" w:cs="仿宋" w:hint="eastAsia"/>
            <w:lang w:eastAsia="zh-CN"/>
          </w:rPr>
          <w:t>(四)、施工现场管理</w:t>
        </w:r>
        <w:r>
          <w:tab/>
        </w:r>
        <w:r>
          <w:fldChar w:fldCharType="begin"/>
        </w:r>
        <w:r>
          <w:instrText xml:space="preserve"> PAGEREF _Toc15141 \h </w:instrText>
        </w:r>
        <w:r>
          <w:fldChar w:fldCharType="separate"/>
        </w:r>
        <w:r>
          <w:t>62</w:t>
        </w:r>
        <w:r>
          <w:fldChar w:fldCharType="end"/>
        </w:r>
      </w:hyperlink>
    </w:p>
    <w:p>
      <w:pPr>
        <w:pStyle w:val="TOC1"/>
        <w:tabs>
          <w:tab w:val="right" w:leader="dot" w:pos="8306"/>
        </w:tabs>
      </w:pPr>
      <w:hyperlink w:anchor="_Toc21004" w:history="1">
        <w:r>
          <w:rPr>
            <w:rFonts w:ascii="仿宋" w:eastAsia="仿宋" w:hAnsi="仿宋" w:cs="仿宋" w:hint="eastAsia"/>
            <w:lang w:eastAsia="zh-CN"/>
          </w:rPr>
          <w:t>十四、产业协同与集群发展</w:t>
        </w:r>
        <w:r>
          <w:tab/>
        </w:r>
        <w:r>
          <w:fldChar w:fldCharType="begin"/>
        </w:r>
        <w:r>
          <w:instrText xml:space="preserve"> PAGEREF _Toc21004 \h </w:instrText>
        </w:r>
        <w:r>
          <w:fldChar w:fldCharType="separate"/>
        </w:r>
        <w:r>
          <w:t>64</w:t>
        </w:r>
        <w:r>
          <w:fldChar w:fldCharType="end"/>
        </w:r>
      </w:hyperlink>
    </w:p>
    <w:p>
      <w:pPr>
        <w:pStyle w:val="TOC2"/>
        <w:tabs>
          <w:tab w:val="right" w:leader="dot" w:pos="8306"/>
        </w:tabs>
      </w:pPr>
      <w:hyperlink w:anchor="_Toc8943" w:history="1">
        <w:r>
          <w:rPr>
            <w:rFonts w:ascii="仿宋" w:eastAsia="仿宋" w:hAnsi="仿宋" w:cs="仿宋" w:hint="eastAsia"/>
            <w:lang w:eastAsia="zh-CN"/>
          </w:rPr>
          <w:t>(一)、产业协同机制建设</w:t>
        </w:r>
        <w:r>
          <w:tab/>
        </w:r>
        <w:r>
          <w:fldChar w:fldCharType="begin"/>
        </w:r>
        <w:r>
          <w:instrText xml:space="preserve"> PAGEREF _Toc8943 \h </w:instrText>
        </w:r>
        <w:r>
          <w:fldChar w:fldCharType="separate"/>
        </w:r>
        <w:r>
          <w:t>64</w:t>
        </w:r>
        <w:r>
          <w:fldChar w:fldCharType="end"/>
        </w:r>
      </w:hyperlink>
    </w:p>
    <w:p>
      <w:pPr>
        <w:pStyle w:val="TOC2"/>
        <w:tabs>
          <w:tab w:val="right" w:leader="dot" w:pos="8306"/>
        </w:tabs>
      </w:pPr>
      <w:hyperlink w:anchor="_Toc18349" w:history="1">
        <w:r>
          <w:rPr>
            <w:rFonts w:ascii="仿宋" w:eastAsia="仿宋" w:hAnsi="仿宋" w:cs="仿宋" w:hint="eastAsia"/>
            <w:lang w:eastAsia="zh-CN"/>
          </w:rPr>
          <w:t>(二)、产业集群培育与发展</w:t>
        </w:r>
        <w:r>
          <w:tab/>
        </w:r>
        <w:r>
          <w:fldChar w:fldCharType="begin"/>
        </w:r>
        <w:r>
          <w:instrText xml:space="preserve"> PAGEREF _Toc18349 \h </w:instrText>
        </w:r>
        <w:r>
          <w:fldChar w:fldCharType="separate"/>
        </w:r>
        <w:r>
          <w:t>66</w:t>
        </w:r>
        <w:r>
          <w:fldChar w:fldCharType="end"/>
        </w:r>
      </w:hyperlink>
    </w:p>
    <w:p>
      <w:pPr>
        <w:pStyle w:val="TOC1"/>
        <w:tabs>
          <w:tab w:val="right" w:leader="dot" w:pos="8306"/>
        </w:tabs>
      </w:pPr>
      <w:hyperlink w:anchor="_Toc19118" w:history="1">
        <w:r>
          <w:rPr>
            <w:rFonts w:ascii="仿宋" w:eastAsia="仿宋" w:hAnsi="仿宋" w:cs="仿宋" w:hint="eastAsia"/>
            <w:lang w:eastAsia="zh-CN"/>
          </w:rPr>
          <w:t>十五、企业合规与伦理</w:t>
        </w:r>
        <w:r>
          <w:tab/>
        </w:r>
        <w:r>
          <w:fldChar w:fldCharType="begin"/>
        </w:r>
        <w:r>
          <w:instrText xml:space="preserve"> PAGEREF _Toc19118 \h </w:instrText>
        </w:r>
        <w:r>
          <w:fldChar w:fldCharType="separate"/>
        </w:r>
        <w:r>
          <w:t>66</w:t>
        </w:r>
        <w:r>
          <w:fldChar w:fldCharType="end"/>
        </w:r>
      </w:hyperlink>
    </w:p>
    <w:p>
      <w:pPr>
        <w:pStyle w:val="TOC2"/>
        <w:tabs>
          <w:tab w:val="right" w:leader="dot" w:pos="8306"/>
        </w:tabs>
      </w:pPr>
      <w:hyperlink w:anchor="_Toc1963" w:history="1">
        <w:r>
          <w:rPr>
            <w:rFonts w:ascii="仿宋" w:eastAsia="仿宋" w:hAnsi="仿宋" w:cs="仿宋" w:hint="eastAsia"/>
            <w:lang w:eastAsia="zh-CN"/>
          </w:rPr>
          <w:t>(一)、合规政策与程序</w:t>
        </w:r>
        <w:r>
          <w:tab/>
        </w:r>
        <w:r>
          <w:fldChar w:fldCharType="begin"/>
        </w:r>
        <w:r>
          <w:instrText xml:space="preserve"> PAGEREF _Toc1963 \h </w:instrText>
        </w:r>
        <w:r>
          <w:fldChar w:fldCharType="separate"/>
        </w:r>
        <w:r>
          <w:t>66</w:t>
        </w:r>
        <w:r>
          <w:fldChar w:fldCharType="end"/>
        </w:r>
      </w:hyperlink>
    </w:p>
    <w:p>
      <w:pPr>
        <w:pStyle w:val="TOC2"/>
        <w:tabs>
          <w:tab w:val="right" w:leader="dot" w:pos="8306"/>
        </w:tabs>
      </w:pPr>
      <w:hyperlink w:anchor="_Toc29093" w:history="1">
        <w:r>
          <w:rPr>
            <w:rFonts w:ascii="仿宋" w:eastAsia="仿宋" w:hAnsi="仿宋" w:cs="仿宋" w:hint="eastAsia"/>
            <w:lang w:eastAsia="zh-CN"/>
          </w:rPr>
          <w:t>(二)、伦理规范与培训</w:t>
        </w:r>
        <w:r>
          <w:tab/>
        </w:r>
        <w:r>
          <w:fldChar w:fldCharType="begin"/>
        </w:r>
        <w:r>
          <w:instrText xml:space="preserve"> PAGEREF _Toc29093 \h </w:instrText>
        </w:r>
        <w:r>
          <w:fldChar w:fldCharType="separate"/>
        </w:r>
        <w:r>
          <w:t>68</w:t>
        </w:r>
        <w:r>
          <w:fldChar w:fldCharType="end"/>
        </w:r>
      </w:hyperlink>
    </w:p>
    <w:p>
      <w:pPr>
        <w:pStyle w:val="TOC2"/>
        <w:tabs>
          <w:tab w:val="right" w:leader="dot" w:pos="8306"/>
        </w:tabs>
      </w:pPr>
      <w:hyperlink w:anchor="_Toc14358" w:history="1">
        <w:r>
          <w:rPr>
            <w:rFonts w:ascii="仿宋" w:eastAsia="仿宋" w:hAnsi="仿宋" w:cs="仿宋" w:hint="eastAsia"/>
            <w:lang w:eastAsia="zh-CN"/>
          </w:rPr>
          <w:t>(三)、合规风险评估</w:t>
        </w:r>
        <w:r>
          <w:tab/>
        </w:r>
        <w:r>
          <w:fldChar w:fldCharType="begin"/>
        </w:r>
        <w:r>
          <w:instrText xml:space="preserve"> PAGEREF _Toc14358 \h </w:instrText>
        </w:r>
        <w:r>
          <w:fldChar w:fldCharType="separate"/>
        </w:r>
        <w:r>
          <w:t>68</w:t>
        </w:r>
        <w:r>
          <w:fldChar w:fldCharType="end"/>
        </w:r>
      </w:hyperlink>
    </w:p>
    <w:p>
      <w:pPr>
        <w:pStyle w:val="TOC2"/>
        <w:tabs>
          <w:tab w:val="right" w:leader="dot" w:pos="8306"/>
        </w:tabs>
      </w:pPr>
      <w:hyperlink w:anchor="_Toc25109" w:history="1">
        <w:r>
          <w:rPr>
            <w:rFonts w:ascii="仿宋" w:eastAsia="仿宋" w:hAnsi="仿宋" w:cs="仿宋" w:hint="eastAsia"/>
            <w:lang w:eastAsia="zh-CN"/>
          </w:rPr>
          <w:t>(四)、合规监督与执行</w:t>
        </w:r>
        <w:r>
          <w:tab/>
        </w:r>
        <w:r>
          <w:fldChar w:fldCharType="begin"/>
        </w:r>
        <w:r>
          <w:instrText xml:space="preserve"> PAGEREF _Toc25109 \h </w:instrText>
        </w:r>
        <w:r>
          <w:fldChar w:fldCharType="separate"/>
        </w:r>
        <w:r>
          <w:t>70</w:t>
        </w:r>
        <w:r>
          <w:fldChar w:fldCharType="end"/>
        </w:r>
      </w:hyperlink>
    </w:p>
    <w:p>
      <w:pPr>
        <w:pStyle w:val="TOC1"/>
        <w:tabs>
          <w:tab w:val="right" w:leader="dot" w:pos="8306"/>
        </w:tabs>
      </w:pPr>
      <w:hyperlink w:anchor="_Toc3286" w:history="1">
        <w:r>
          <w:rPr>
            <w:rFonts w:ascii="仿宋" w:eastAsia="仿宋" w:hAnsi="仿宋" w:cs="仿宋" w:hint="eastAsia"/>
            <w:lang w:eastAsia="zh-CN"/>
          </w:rPr>
          <w:t>十六、设施与设备管理</w:t>
        </w:r>
        <w:r>
          <w:tab/>
        </w:r>
        <w:r>
          <w:fldChar w:fldCharType="begin"/>
        </w:r>
        <w:r>
          <w:instrText xml:space="preserve"> PAGEREF _Toc3286 \h </w:instrText>
        </w:r>
        <w:r>
          <w:fldChar w:fldCharType="separate"/>
        </w:r>
        <w:r>
          <w:t>70</w:t>
        </w:r>
        <w:r>
          <w:fldChar w:fldCharType="end"/>
        </w:r>
      </w:hyperlink>
    </w:p>
    <w:p>
      <w:pPr>
        <w:pStyle w:val="TOC2"/>
        <w:tabs>
          <w:tab w:val="right" w:leader="dot" w:pos="8306"/>
        </w:tabs>
      </w:pPr>
      <w:hyperlink w:anchor="_Toc28743" w:history="1">
        <w:r>
          <w:rPr>
            <w:rFonts w:ascii="仿宋" w:eastAsia="仿宋" w:hAnsi="仿宋" w:cs="仿宋" w:hint="eastAsia"/>
            <w:lang w:eastAsia="zh-CN"/>
          </w:rPr>
          <w:t>(一)、设施规划与配置</w:t>
        </w:r>
        <w:r>
          <w:tab/>
        </w:r>
        <w:r>
          <w:fldChar w:fldCharType="begin"/>
        </w:r>
        <w:r>
          <w:instrText xml:space="preserve"> PAGEREF _Toc28743 \h </w:instrText>
        </w:r>
        <w:r>
          <w:fldChar w:fldCharType="separate"/>
        </w:r>
        <w:r>
          <w:t>70</w:t>
        </w:r>
        <w:r>
          <w:fldChar w:fldCharType="end"/>
        </w:r>
      </w:hyperlink>
    </w:p>
    <w:p>
      <w:pPr>
        <w:pStyle w:val="TOC2"/>
        <w:tabs>
          <w:tab w:val="right" w:leader="dot" w:pos="8306"/>
        </w:tabs>
      </w:pPr>
      <w:hyperlink w:anchor="_Toc16648" w:history="1">
        <w:r>
          <w:rPr>
            <w:rFonts w:ascii="仿宋" w:eastAsia="仿宋" w:hAnsi="仿宋" w:cs="仿宋" w:hint="eastAsia"/>
            <w:lang w:eastAsia="zh-CN"/>
          </w:rPr>
          <w:t>(二)、设备采购与维护管理</w:t>
        </w:r>
        <w:r>
          <w:tab/>
        </w:r>
        <w:r>
          <w:fldChar w:fldCharType="begin"/>
        </w:r>
        <w:r>
          <w:instrText xml:space="preserve"> PAGEREF _Toc16648 \h </w:instrText>
        </w:r>
        <w:r>
          <w:fldChar w:fldCharType="separate"/>
        </w:r>
        <w:r>
          <w:t>71</w:t>
        </w:r>
        <w:r>
          <w:fldChar w:fldCharType="end"/>
        </w:r>
      </w:hyperlink>
    </w:p>
    <w:p>
      <w:pPr>
        <w:pStyle w:val="TOC2"/>
        <w:tabs>
          <w:tab w:val="right" w:leader="dot" w:pos="8306"/>
        </w:tabs>
      </w:pPr>
      <w:hyperlink w:anchor="_Toc10999" w:history="1">
        <w:r>
          <w:rPr>
            <w:rFonts w:ascii="仿宋" w:eastAsia="仿宋" w:hAnsi="仿宋" w:cs="仿宋" w:hint="eastAsia"/>
            <w:lang w:eastAsia="zh-CN"/>
          </w:rPr>
          <w:t>(三)、设施设备升级策略</w:t>
        </w:r>
        <w:r>
          <w:tab/>
        </w:r>
        <w:r>
          <w:fldChar w:fldCharType="begin"/>
        </w:r>
        <w:r>
          <w:instrText xml:space="preserve"> PAGEREF _Toc10999 \h </w:instrText>
        </w:r>
        <w:r>
          <w:fldChar w:fldCharType="separate"/>
        </w:r>
        <w:r>
          <w:t>72</w:t>
        </w:r>
        <w:r>
          <w:fldChar w:fldCharType="end"/>
        </w:r>
      </w:hyperlink>
    </w:p>
    <w:p>
      <w:pPr>
        <w:pStyle w:val="TOC1"/>
        <w:tabs>
          <w:tab w:val="right" w:leader="dot" w:pos="8306"/>
        </w:tabs>
      </w:pPr>
      <w:hyperlink w:anchor="_Toc12356" w:history="1">
        <w:r>
          <w:rPr>
            <w:rFonts w:ascii="仿宋" w:eastAsia="仿宋" w:hAnsi="仿宋" w:cs="仿宋" w:hint="eastAsia"/>
            <w:lang w:eastAsia="zh-CN"/>
          </w:rPr>
          <w:t>十七、合作与交流机制建立</w:t>
        </w:r>
        <w:r>
          <w:tab/>
        </w:r>
        <w:r>
          <w:fldChar w:fldCharType="begin"/>
        </w:r>
        <w:r>
          <w:instrText xml:space="preserve"> PAGEREF _Toc12356 \h </w:instrText>
        </w:r>
        <w:r>
          <w:fldChar w:fldCharType="separate"/>
        </w:r>
        <w:r>
          <w:t>73</w:t>
        </w:r>
        <w:r>
          <w:fldChar w:fldCharType="end"/>
        </w:r>
      </w:hyperlink>
    </w:p>
    <w:p>
      <w:pPr>
        <w:pStyle w:val="TOC2"/>
        <w:tabs>
          <w:tab w:val="right" w:leader="dot" w:pos="8306"/>
        </w:tabs>
      </w:pPr>
      <w:hyperlink w:anchor="_Toc4095" w:history="1">
        <w:r>
          <w:rPr>
            <w:rFonts w:ascii="仿宋" w:eastAsia="仿宋" w:hAnsi="仿宋" w:cs="仿宋" w:hint="eastAsia"/>
            <w:lang w:eastAsia="zh-CN"/>
          </w:rPr>
          <w:t>(一)、合作伙伴选择与合作方式</w:t>
        </w:r>
        <w:r>
          <w:tab/>
        </w:r>
        <w:r>
          <w:fldChar w:fldCharType="begin"/>
        </w:r>
        <w:r>
          <w:instrText xml:space="preserve"> PAGEREF _Toc4095 \h </w:instrText>
        </w:r>
        <w:r>
          <w:fldChar w:fldCharType="separate"/>
        </w:r>
        <w:r>
          <w:t>73</w:t>
        </w:r>
        <w:r>
          <w:fldChar w:fldCharType="end"/>
        </w:r>
      </w:hyperlink>
    </w:p>
    <w:p>
      <w:pPr>
        <w:pStyle w:val="TOC2"/>
        <w:tabs>
          <w:tab w:val="right" w:leader="dot" w:pos="8306"/>
        </w:tabs>
      </w:pPr>
      <w:hyperlink w:anchor="_Toc14100" w:history="1">
        <w:r>
          <w:rPr>
            <w:rFonts w:ascii="仿宋" w:eastAsia="仿宋" w:hAnsi="仿宋" w:cs="仿宋" w:hint="eastAsia"/>
            <w:lang w:eastAsia="zh-CN"/>
          </w:rPr>
          <w:t>(二)、交流与合作平台搭建</w:t>
        </w:r>
        <w:r>
          <w:tab/>
        </w:r>
        <w:r>
          <w:fldChar w:fldCharType="begin"/>
        </w:r>
        <w:r>
          <w:instrText xml:space="preserve"> PAGEREF _Toc14100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直接收益：假设系统集成项目的产品或服务年销售收入为XX万元。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8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若系统集成项目成功推广新型环保产品，比如采用可回收材料的包装，可能会激发消费者对可持续产品的需求。这种需求的增长可能迫使整个行业转向更环保的产品设计和生产方法。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2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3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系统集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系统集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系统集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41"/>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61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系统集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886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https://d.book118.com/907033011052006031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40331"/>
    <w:rsid w:val="06840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33011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2024-01-05T18:06:00Z</dcterms:created>
  <dcterms:modified xsi:type="dcterms:W3CDTF">2024-01-05T18:06:53Z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CFA7C4ACCDB54310B46991C8D084C2C2_11</vt:lpwstr>
  </property>
  <property fmtid="{D5CDD505-2E9C-101B-9397-08002B2CF9AE}" pid="3" name="KSOProductBuildVer">
    <vt:lpwstr>2052-12.1.0.16120</vt:lpwstr>
  </property>
</Properties>
</file>