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44" w:history="1">
        <w:r>
          <w:rPr>
            <w:rFonts w:ascii="仿宋" w:eastAsia="仿宋" w:hAnsi="仿宋" w:cs="仿宋" w:hint="eastAsia"/>
            <w:lang w:eastAsia="zh-CN"/>
          </w:rPr>
          <w:t>概论</w:t>
        </w:r>
        <w:r>
          <w:tab/>
        </w:r>
        <w:r>
          <w:fldChar w:fldCharType="begin"/>
        </w:r>
        <w:r>
          <w:instrText xml:space="preserve"> PAGEREF _Toc15544 \h </w:instrText>
        </w:r>
        <w:r>
          <w:fldChar w:fldCharType="separate"/>
        </w:r>
        <w:r>
          <w:t>3</w:t>
        </w:r>
        <w:r>
          <w:fldChar w:fldCharType="end"/>
        </w:r>
      </w:hyperlink>
    </w:p>
    <w:p>
      <w:pPr>
        <w:pStyle w:val="TOC1"/>
        <w:tabs>
          <w:tab w:val="right" w:leader="dot" w:pos="8306"/>
        </w:tabs>
      </w:pPr>
      <w:hyperlink w:anchor="_Toc27584" w:history="1">
        <w:r>
          <w:rPr>
            <w:rFonts w:ascii="仿宋" w:eastAsia="仿宋" w:hAnsi="仿宋" w:cs="仿宋" w:hint="eastAsia"/>
            <w:lang w:eastAsia="zh-CN"/>
          </w:rPr>
          <w:t>一、资源开发及综合利用分析</w:t>
        </w:r>
        <w:r>
          <w:tab/>
        </w:r>
        <w:r>
          <w:fldChar w:fldCharType="begin"/>
        </w:r>
        <w:r>
          <w:instrText xml:space="preserve"> PAGEREF _Toc27584 \h </w:instrText>
        </w:r>
        <w:r>
          <w:fldChar w:fldCharType="separate"/>
        </w:r>
        <w:r>
          <w:t>3</w:t>
        </w:r>
        <w:r>
          <w:fldChar w:fldCharType="end"/>
        </w:r>
      </w:hyperlink>
    </w:p>
    <w:p>
      <w:pPr>
        <w:pStyle w:val="TOC2"/>
        <w:tabs>
          <w:tab w:val="right" w:leader="dot" w:pos="8306"/>
        </w:tabs>
      </w:pPr>
      <w:hyperlink w:anchor="_Toc30274" w:history="1">
        <w:r>
          <w:rPr>
            <w:rFonts w:ascii="仿宋" w:eastAsia="仿宋" w:hAnsi="仿宋" w:cs="仿宋" w:hint="eastAsia"/>
            <w:lang w:eastAsia="zh-CN"/>
          </w:rPr>
          <w:t>(一)、资源开发方案</w:t>
        </w:r>
        <w:r>
          <w:tab/>
        </w:r>
        <w:r>
          <w:fldChar w:fldCharType="begin"/>
        </w:r>
        <w:r>
          <w:instrText xml:space="preserve"> PAGEREF _Toc30274 \h </w:instrText>
        </w:r>
        <w:r>
          <w:fldChar w:fldCharType="separate"/>
        </w:r>
        <w:r>
          <w:t>3</w:t>
        </w:r>
        <w:r>
          <w:fldChar w:fldCharType="end"/>
        </w:r>
      </w:hyperlink>
    </w:p>
    <w:p>
      <w:pPr>
        <w:pStyle w:val="TOC2"/>
        <w:tabs>
          <w:tab w:val="right" w:leader="dot" w:pos="8306"/>
        </w:tabs>
      </w:pPr>
      <w:hyperlink w:anchor="_Toc14682" w:history="1">
        <w:r>
          <w:rPr>
            <w:rFonts w:ascii="仿宋" w:eastAsia="仿宋" w:hAnsi="仿宋" w:cs="仿宋" w:hint="eastAsia"/>
            <w:lang w:eastAsia="zh-CN"/>
          </w:rPr>
          <w:t>(二)、资源利用方案</w:t>
        </w:r>
        <w:r>
          <w:tab/>
        </w:r>
        <w:r>
          <w:fldChar w:fldCharType="begin"/>
        </w:r>
        <w:r>
          <w:instrText xml:space="preserve"> PAGEREF _Toc14682 \h </w:instrText>
        </w:r>
        <w:r>
          <w:fldChar w:fldCharType="separate"/>
        </w:r>
        <w:r>
          <w:t>4</w:t>
        </w:r>
        <w:r>
          <w:fldChar w:fldCharType="end"/>
        </w:r>
      </w:hyperlink>
    </w:p>
    <w:p>
      <w:pPr>
        <w:pStyle w:val="TOC2"/>
        <w:tabs>
          <w:tab w:val="right" w:leader="dot" w:pos="8306"/>
        </w:tabs>
      </w:pPr>
      <w:hyperlink w:anchor="_Toc3051" w:history="1">
        <w:r>
          <w:rPr>
            <w:rFonts w:ascii="仿宋" w:eastAsia="仿宋" w:hAnsi="仿宋" w:cs="仿宋" w:hint="eastAsia"/>
            <w:lang w:eastAsia="zh-CN"/>
          </w:rPr>
          <w:t>(三)、资源节约措施</w:t>
        </w:r>
        <w:r>
          <w:tab/>
        </w:r>
        <w:r>
          <w:fldChar w:fldCharType="begin"/>
        </w:r>
        <w:r>
          <w:instrText xml:space="preserve"> PAGEREF _Toc3051 \h </w:instrText>
        </w:r>
        <w:r>
          <w:fldChar w:fldCharType="separate"/>
        </w:r>
        <w:r>
          <w:t>5</w:t>
        </w:r>
        <w:r>
          <w:fldChar w:fldCharType="end"/>
        </w:r>
      </w:hyperlink>
    </w:p>
    <w:p>
      <w:pPr>
        <w:pStyle w:val="TOC1"/>
        <w:tabs>
          <w:tab w:val="right" w:leader="dot" w:pos="8306"/>
        </w:tabs>
      </w:pPr>
      <w:hyperlink w:anchor="_Toc13726" w:history="1">
        <w:r>
          <w:rPr>
            <w:rFonts w:ascii="仿宋" w:eastAsia="仿宋" w:hAnsi="仿宋" w:cs="仿宋" w:hint="eastAsia"/>
            <w:lang w:eastAsia="zh-CN"/>
          </w:rPr>
          <w:t>二、项目监理与质量保证</w:t>
        </w:r>
        <w:r>
          <w:tab/>
        </w:r>
        <w:r>
          <w:fldChar w:fldCharType="begin"/>
        </w:r>
        <w:r>
          <w:instrText xml:space="preserve"> PAGEREF _Toc13726 \h </w:instrText>
        </w:r>
        <w:r>
          <w:fldChar w:fldCharType="separate"/>
        </w:r>
        <w:r>
          <w:t>6</w:t>
        </w:r>
        <w:r>
          <w:fldChar w:fldCharType="end"/>
        </w:r>
      </w:hyperlink>
    </w:p>
    <w:p>
      <w:pPr>
        <w:pStyle w:val="TOC2"/>
        <w:tabs>
          <w:tab w:val="right" w:leader="dot" w:pos="8306"/>
        </w:tabs>
      </w:pPr>
      <w:hyperlink w:anchor="_Toc13697" w:history="1">
        <w:r>
          <w:rPr>
            <w:rFonts w:ascii="仿宋" w:eastAsia="仿宋" w:hAnsi="仿宋" w:cs="仿宋" w:hint="eastAsia"/>
            <w:lang w:eastAsia="zh-CN"/>
          </w:rPr>
          <w:t>(一)、监理体系构建</w:t>
        </w:r>
        <w:r>
          <w:tab/>
        </w:r>
        <w:r>
          <w:fldChar w:fldCharType="begin"/>
        </w:r>
        <w:r>
          <w:instrText xml:space="preserve"> PAGEREF _Toc13697 \h </w:instrText>
        </w:r>
        <w:r>
          <w:fldChar w:fldCharType="separate"/>
        </w:r>
        <w:r>
          <w:t>6</w:t>
        </w:r>
        <w:r>
          <w:fldChar w:fldCharType="end"/>
        </w:r>
      </w:hyperlink>
    </w:p>
    <w:p>
      <w:pPr>
        <w:pStyle w:val="TOC2"/>
        <w:tabs>
          <w:tab w:val="right" w:leader="dot" w:pos="8306"/>
        </w:tabs>
      </w:pPr>
      <w:hyperlink w:anchor="_Toc23378" w:history="1">
        <w:r>
          <w:rPr>
            <w:rFonts w:ascii="仿宋" w:eastAsia="仿宋" w:hAnsi="仿宋" w:cs="仿宋" w:hint="eastAsia"/>
            <w:lang w:eastAsia="zh-CN"/>
          </w:rPr>
          <w:t>(二)、质量保证体系实施</w:t>
        </w:r>
        <w:r>
          <w:tab/>
        </w:r>
        <w:r>
          <w:fldChar w:fldCharType="begin"/>
        </w:r>
        <w:r>
          <w:instrText xml:space="preserve"> PAGEREF _Toc23378 \h </w:instrText>
        </w:r>
        <w:r>
          <w:fldChar w:fldCharType="separate"/>
        </w:r>
        <w:r>
          <w:t>7</w:t>
        </w:r>
        <w:r>
          <w:fldChar w:fldCharType="end"/>
        </w:r>
      </w:hyperlink>
    </w:p>
    <w:p>
      <w:pPr>
        <w:pStyle w:val="TOC2"/>
        <w:tabs>
          <w:tab w:val="right" w:leader="dot" w:pos="8306"/>
        </w:tabs>
      </w:pPr>
      <w:hyperlink w:anchor="_Toc25631" w:history="1">
        <w:r>
          <w:rPr>
            <w:rFonts w:ascii="仿宋" w:eastAsia="仿宋" w:hAnsi="仿宋" w:cs="仿宋" w:hint="eastAsia"/>
            <w:lang w:eastAsia="zh-CN"/>
          </w:rPr>
          <w:t>(三)、监理与质量控制流程</w:t>
        </w:r>
        <w:r>
          <w:tab/>
        </w:r>
        <w:r>
          <w:fldChar w:fldCharType="begin"/>
        </w:r>
        <w:r>
          <w:instrText xml:space="preserve"> PAGEREF _Toc25631 \h </w:instrText>
        </w:r>
        <w:r>
          <w:fldChar w:fldCharType="separate"/>
        </w:r>
        <w:r>
          <w:t>8</w:t>
        </w:r>
        <w:r>
          <w:fldChar w:fldCharType="end"/>
        </w:r>
      </w:hyperlink>
    </w:p>
    <w:p>
      <w:pPr>
        <w:pStyle w:val="TOC1"/>
        <w:tabs>
          <w:tab w:val="right" w:leader="dot" w:pos="8306"/>
        </w:tabs>
      </w:pPr>
      <w:hyperlink w:anchor="_Toc23274" w:history="1">
        <w:r>
          <w:rPr>
            <w:rFonts w:ascii="仿宋" w:eastAsia="仿宋" w:hAnsi="仿宋" w:cs="仿宋" w:hint="eastAsia"/>
            <w:lang w:eastAsia="zh-CN"/>
          </w:rPr>
          <w:t>三、建设风险评估分析</w:t>
        </w:r>
        <w:r>
          <w:tab/>
        </w:r>
        <w:r>
          <w:fldChar w:fldCharType="begin"/>
        </w:r>
        <w:r>
          <w:instrText xml:space="preserve"> PAGEREF _Toc23274 \h </w:instrText>
        </w:r>
        <w:r>
          <w:fldChar w:fldCharType="separate"/>
        </w:r>
        <w:r>
          <w:t>8</w:t>
        </w:r>
        <w:r>
          <w:fldChar w:fldCharType="end"/>
        </w:r>
      </w:hyperlink>
    </w:p>
    <w:p>
      <w:pPr>
        <w:pStyle w:val="TOC2"/>
        <w:tabs>
          <w:tab w:val="right" w:leader="dot" w:pos="8306"/>
        </w:tabs>
      </w:pPr>
      <w:hyperlink w:anchor="_Toc803" w:history="1">
        <w:r>
          <w:rPr>
            <w:rFonts w:ascii="仿宋" w:eastAsia="仿宋" w:hAnsi="仿宋" w:cs="仿宋" w:hint="eastAsia"/>
            <w:lang w:eastAsia="zh-CN"/>
          </w:rPr>
          <w:t>(一)、政策风险分析</w:t>
        </w:r>
        <w:r>
          <w:tab/>
        </w:r>
        <w:r>
          <w:fldChar w:fldCharType="begin"/>
        </w:r>
        <w:r>
          <w:instrText xml:space="preserve"> PAGEREF _Toc803 \h </w:instrText>
        </w:r>
        <w:r>
          <w:fldChar w:fldCharType="separate"/>
        </w:r>
        <w:r>
          <w:t>8</w:t>
        </w:r>
        <w:r>
          <w:fldChar w:fldCharType="end"/>
        </w:r>
      </w:hyperlink>
    </w:p>
    <w:p>
      <w:pPr>
        <w:pStyle w:val="TOC2"/>
        <w:tabs>
          <w:tab w:val="right" w:leader="dot" w:pos="8306"/>
        </w:tabs>
      </w:pPr>
      <w:hyperlink w:anchor="_Toc25629" w:history="1">
        <w:r>
          <w:rPr>
            <w:rFonts w:ascii="仿宋" w:eastAsia="仿宋" w:hAnsi="仿宋" w:cs="仿宋" w:hint="eastAsia"/>
            <w:lang w:eastAsia="zh-CN"/>
          </w:rPr>
          <w:t>(二)、社会风险分析</w:t>
        </w:r>
        <w:r>
          <w:tab/>
        </w:r>
        <w:r>
          <w:fldChar w:fldCharType="begin"/>
        </w:r>
        <w:r>
          <w:instrText xml:space="preserve"> PAGEREF _Toc25629 \h </w:instrText>
        </w:r>
        <w:r>
          <w:fldChar w:fldCharType="separate"/>
        </w:r>
        <w:r>
          <w:t>9</w:t>
        </w:r>
        <w:r>
          <w:fldChar w:fldCharType="end"/>
        </w:r>
      </w:hyperlink>
    </w:p>
    <w:p>
      <w:pPr>
        <w:pStyle w:val="TOC2"/>
        <w:tabs>
          <w:tab w:val="right" w:leader="dot" w:pos="8306"/>
        </w:tabs>
      </w:pPr>
      <w:hyperlink w:anchor="_Toc30193" w:history="1">
        <w:r>
          <w:rPr>
            <w:rFonts w:ascii="仿宋" w:eastAsia="仿宋" w:hAnsi="仿宋" w:cs="仿宋" w:hint="eastAsia"/>
            <w:lang w:eastAsia="zh-CN"/>
          </w:rPr>
          <w:t>(三)、市场风险分析</w:t>
        </w:r>
        <w:r>
          <w:tab/>
        </w:r>
        <w:r>
          <w:fldChar w:fldCharType="begin"/>
        </w:r>
        <w:r>
          <w:instrText xml:space="preserve"> PAGEREF _Toc30193 \h </w:instrText>
        </w:r>
        <w:r>
          <w:fldChar w:fldCharType="separate"/>
        </w:r>
        <w:r>
          <w:t>11</w:t>
        </w:r>
        <w:r>
          <w:fldChar w:fldCharType="end"/>
        </w:r>
      </w:hyperlink>
    </w:p>
    <w:p>
      <w:pPr>
        <w:pStyle w:val="TOC2"/>
        <w:tabs>
          <w:tab w:val="right" w:leader="dot" w:pos="8306"/>
        </w:tabs>
      </w:pPr>
      <w:hyperlink w:anchor="_Toc7454" w:history="1">
        <w:r>
          <w:rPr>
            <w:rFonts w:ascii="仿宋" w:eastAsia="仿宋" w:hAnsi="仿宋" w:cs="仿宋" w:hint="eastAsia"/>
            <w:lang w:eastAsia="zh-CN"/>
          </w:rPr>
          <w:t>(四)、资金风险分析</w:t>
        </w:r>
        <w:r>
          <w:tab/>
        </w:r>
        <w:r>
          <w:fldChar w:fldCharType="begin"/>
        </w:r>
        <w:r>
          <w:instrText xml:space="preserve"> PAGEREF _Toc7454 \h </w:instrText>
        </w:r>
        <w:r>
          <w:fldChar w:fldCharType="separate"/>
        </w:r>
        <w:r>
          <w:t>12</w:t>
        </w:r>
        <w:r>
          <w:fldChar w:fldCharType="end"/>
        </w:r>
      </w:hyperlink>
    </w:p>
    <w:p>
      <w:pPr>
        <w:pStyle w:val="TOC2"/>
        <w:tabs>
          <w:tab w:val="right" w:leader="dot" w:pos="8306"/>
        </w:tabs>
      </w:pPr>
      <w:hyperlink w:anchor="_Toc24776" w:history="1">
        <w:r>
          <w:rPr>
            <w:rFonts w:ascii="仿宋" w:eastAsia="仿宋" w:hAnsi="仿宋" w:cs="仿宋" w:hint="eastAsia"/>
            <w:lang w:eastAsia="zh-CN"/>
          </w:rPr>
          <w:t>(五)、技术风险分析</w:t>
        </w:r>
        <w:r>
          <w:tab/>
        </w:r>
        <w:r>
          <w:fldChar w:fldCharType="begin"/>
        </w:r>
        <w:r>
          <w:instrText xml:space="preserve"> PAGEREF _Toc24776 \h </w:instrText>
        </w:r>
        <w:r>
          <w:fldChar w:fldCharType="separate"/>
        </w:r>
        <w:r>
          <w:t>13</w:t>
        </w:r>
        <w:r>
          <w:fldChar w:fldCharType="end"/>
        </w:r>
      </w:hyperlink>
    </w:p>
    <w:p>
      <w:pPr>
        <w:pStyle w:val="TOC2"/>
        <w:tabs>
          <w:tab w:val="right" w:leader="dot" w:pos="8306"/>
        </w:tabs>
      </w:pPr>
      <w:hyperlink w:anchor="_Toc15526" w:history="1">
        <w:r>
          <w:rPr>
            <w:rFonts w:ascii="仿宋" w:eastAsia="仿宋" w:hAnsi="仿宋" w:cs="仿宋" w:hint="eastAsia"/>
            <w:lang w:eastAsia="zh-CN"/>
          </w:rPr>
          <w:t>(六)、财务风险分析</w:t>
        </w:r>
        <w:r>
          <w:tab/>
        </w:r>
        <w:r>
          <w:fldChar w:fldCharType="begin"/>
        </w:r>
        <w:r>
          <w:instrText xml:space="preserve"> PAGEREF _Toc15526 \h </w:instrText>
        </w:r>
        <w:r>
          <w:fldChar w:fldCharType="separate"/>
        </w:r>
        <w:r>
          <w:t>14</w:t>
        </w:r>
        <w:r>
          <w:fldChar w:fldCharType="end"/>
        </w:r>
      </w:hyperlink>
    </w:p>
    <w:p>
      <w:pPr>
        <w:pStyle w:val="TOC2"/>
        <w:tabs>
          <w:tab w:val="right" w:leader="dot" w:pos="8306"/>
        </w:tabs>
      </w:pPr>
      <w:hyperlink w:anchor="_Toc32043" w:history="1">
        <w:r>
          <w:rPr>
            <w:rFonts w:ascii="仿宋" w:eastAsia="仿宋" w:hAnsi="仿宋" w:cs="仿宋" w:hint="eastAsia"/>
            <w:lang w:eastAsia="zh-CN"/>
          </w:rPr>
          <w:t>(七)、管理风险分析</w:t>
        </w:r>
        <w:r>
          <w:tab/>
        </w:r>
        <w:r>
          <w:fldChar w:fldCharType="begin"/>
        </w:r>
        <w:r>
          <w:instrText xml:space="preserve"> PAGEREF _Toc32043 \h </w:instrText>
        </w:r>
        <w:r>
          <w:fldChar w:fldCharType="separate"/>
        </w:r>
        <w:r>
          <w:t>16</w:t>
        </w:r>
        <w:r>
          <w:fldChar w:fldCharType="end"/>
        </w:r>
      </w:hyperlink>
    </w:p>
    <w:p>
      <w:pPr>
        <w:pStyle w:val="TOC2"/>
        <w:tabs>
          <w:tab w:val="right" w:leader="dot" w:pos="8306"/>
        </w:tabs>
      </w:pPr>
      <w:hyperlink w:anchor="_Toc9515" w:history="1">
        <w:r>
          <w:rPr>
            <w:rFonts w:ascii="仿宋" w:eastAsia="仿宋" w:hAnsi="仿宋" w:cs="仿宋" w:hint="eastAsia"/>
            <w:lang w:eastAsia="zh-CN"/>
          </w:rPr>
          <w:t>(八)、其它风险分析</w:t>
        </w:r>
        <w:r>
          <w:tab/>
        </w:r>
        <w:r>
          <w:fldChar w:fldCharType="begin"/>
        </w:r>
        <w:r>
          <w:instrText xml:space="preserve"> PAGEREF _Toc9515 \h </w:instrText>
        </w:r>
        <w:r>
          <w:fldChar w:fldCharType="separate"/>
        </w:r>
        <w:r>
          <w:t>17</w:t>
        </w:r>
        <w:r>
          <w:fldChar w:fldCharType="end"/>
        </w:r>
      </w:hyperlink>
    </w:p>
    <w:p>
      <w:pPr>
        <w:pStyle w:val="TOC2"/>
        <w:tabs>
          <w:tab w:val="right" w:leader="dot" w:pos="8306"/>
        </w:tabs>
      </w:pPr>
      <w:hyperlink w:anchor="_Toc32433" w:history="1">
        <w:r>
          <w:rPr>
            <w:rFonts w:ascii="仿宋" w:eastAsia="仿宋" w:hAnsi="仿宋" w:cs="仿宋" w:hint="eastAsia"/>
            <w:lang w:eastAsia="zh-CN"/>
          </w:rPr>
          <w:t>(九)、社会影响评估</w:t>
        </w:r>
        <w:r>
          <w:tab/>
        </w:r>
        <w:r>
          <w:fldChar w:fldCharType="begin"/>
        </w:r>
        <w:r>
          <w:instrText xml:space="preserve"> PAGEREF _Toc32433 \h </w:instrText>
        </w:r>
        <w:r>
          <w:fldChar w:fldCharType="separate"/>
        </w:r>
        <w:r>
          <w:t>19</w:t>
        </w:r>
        <w:r>
          <w:fldChar w:fldCharType="end"/>
        </w:r>
      </w:hyperlink>
    </w:p>
    <w:p>
      <w:pPr>
        <w:pStyle w:val="TOC1"/>
        <w:tabs>
          <w:tab w:val="right" w:leader="dot" w:pos="8306"/>
        </w:tabs>
      </w:pPr>
      <w:hyperlink w:anchor="_Toc4859" w:history="1">
        <w:r>
          <w:rPr>
            <w:rFonts w:ascii="仿宋" w:eastAsia="仿宋" w:hAnsi="仿宋" w:cs="仿宋" w:hint="eastAsia"/>
            <w:lang w:eastAsia="zh-CN"/>
          </w:rPr>
          <w:t>四、财务管理与成本控制</w:t>
        </w:r>
        <w:r>
          <w:tab/>
        </w:r>
        <w:r>
          <w:fldChar w:fldCharType="begin"/>
        </w:r>
        <w:r>
          <w:instrText xml:space="preserve"> PAGEREF _Toc4859 \h </w:instrText>
        </w:r>
        <w:r>
          <w:fldChar w:fldCharType="separate"/>
        </w:r>
        <w:r>
          <w:t>21</w:t>
        </w:r>
        <w:r>
          <w:fldChar w:fldCharType="end"/>
        </w:r>
      </w:hyperlink>
    </w:p>
    <w:p>
      <w:pPr>
        <w:pStyle w:val="TOC2"/>
        <w:tabs>
          <w:tab w:val="right" w:leader="dot" w:pos="8306"/>
        </w:tabs>
      </w:pPr>
      <w:hyperlink w:anchor="_Toc29498" w:history="1">
        <w:r>
          <w:rPr>
            <w:rFonts w:ascii="仿宋" w:eastAsia="仿宋" w:hAnsi="仿宋" w:cs="仿宋" w:hint="eastAsia"/>
            <w:lang w:eastAsia="zh-CN"/>
          </w:rPr>
          <w:t>(一)、财务管理体系建设</w:t>
        </w:r>
        <w:r>
          <w:tab/>
        </w:r>
        <w:r>
          <w:fldChar w:fldCharType="begin"/>
        </w:r>
        <w:r>
          <w:instrText xml:space="preserve"> PAGEREF _Toc29498 \h </w:instrText>
        </w:r>
        <w:r>
          <w:fldChar w:fldCharType="separate"/>
        </w:r>
        <w:r>
          <w:t>21</w:t>
        </w:r>
        <w:r>
          <w:fldChar w:fldCharType="end"/>
        </w:r>
      </w:hyperlink>
    </w:p>
    <w:p>
      <w:pPr>
        <w:pStyle w:val="TOC2"/>
        <w:tabs>
          <w:tab w:val="right" w:leader="dot" w:pos="8306"/>
        </w:tabs>
      </w:pPr>
      <w:hyperlink w:anchor="_Toc15385" w:history="1">
        <w:r>
          <w:rPr>
            <w:rFonts w:ascii="仿宋" w:eastAsia="仿宋" w:hAnsi="仿宋" w:cs="仿宋" w:hint="eastAsia"/>
            <w:lang w:eastAsia="zh-CN"/>
          </w:rPr>
          <w:t>(二)、成本控制措施</w:t>
        </w:r>
        <w:r>
          <w:tab/>
        </w:r>
        <w:r>
          <w:fldChar w:fldCharType="begin"/>
        </w:r>
        <w:r>
          <w:instrText xml:space="preserve"> PAGEREF _Toc15385 \h </w:instrText>
        </w:r>
        <w:r>
          <w:fldChar w:fldCharType="separate"/>
        </w:r>
        <w:r>
          <w:t>22</w:t>
        </w:r>
        <w:r>
          <w:fldChar w:fldCharType="end"/>
        </w:r>
      </w:hyperlink>
    </w:p>
    <w:p>
      <w:pPr>
        <w:pStyle w:val="TOC1"/>
        <w:tabs>
          <w:tab w:val="right" w:leader="dot" w:pos="8306"/>
        </w:tabs>
      </w:pPr>
      <w:hyperlink w:anchor="_Toc8662" w:history="1">
        <w:r>
          <w:rPr>
            <w:rFonts w:ascii="仿宋" w:eastAsia="仿宋" w:hAnsi="仿宋" w:cs="仿宋" w:hint="eastAsia"/>
            <w:lang w:eastAsia="zh-CN"/>
          </w:rPr>
          <w:t>五、发展规划、产业政策和行业准入分析</w:t>
        </w:r>
        <w:r>
          <w:tab/>
        </w:r>
        <w:r>
          <w:fldChar w:fldCharType="begin"/>
        </w:r>
        <w:r>
          <w:instrText xml:space="preserve"> PAGEREF _Toc8662 \h </w:instrText>
        </w:r>
        <w:r>
          <w:fldChar w:fldCharType="separate"/>
        </w:r>
        <w:r>
          <w:t>23</w:t>
        </w:r>
        <w:r>
          <w:fldChar w:fldCharType="end"/>
        </w:r>
      </w:hyperlink>
    </w:p>
    <w:p>
      <w:pPr>
        <w:pStyle w:val="TOC2"/>
        <w:tabs>
          <w:tab w:val="right" w:leader="dot" w:pos="8306"/>
        </w:tabs>
      </w:pPr>
      <w:hyperlink w:anchor="_Toc30728" w:history="1">
        <w:r>
          <w:rPr>
            <w:rFonts w:ascii="仿宋" w:eastAsia="仿宋" w:hAnsi="仿宋" w:cs="仿宋" w:hint="eastAsia"/>
            <w:lang w:eastAsia="zh-CN"/>
          </w:rPr>
          <w:t>(一)、发展规划分析</w:t>
        </w:r>
        <w:r>
          <w:tab/>
        </w:r>
        <w:r>
          <w:fldChar w:fldCharType="begin"/>
        </w:r>
        <w:r>
          <w:instrText xml:space="preserve"> PAGEREF _Toc30728 \h </w:instrText>
        </w:r>
        <w:r>
          <w:fldChar w:fldCharType="separate"/>
        </w:r>
        <w:r>
          <w:t>23</w:t>
        </w:r>
        <w:r>
          <w:fldChar w:fldCharType="end"/>
        </w:r>
      </w:hyperlink>
    </w:p>
    <w:p>
      <w:pPr>
        <w:pStyle w:val="TOC2"/>
        <w:tabs>
          <w:tab w:val="right" w:leader="dot" w:pos="8306"/>
        </w:tabs>
      </w:pPr>
      <w:hyperlink w:anchor="_Toc17891" w:history="1">
        <w:r>
          <w:rPr>
            <w:rFonts w:ascii="仿宋" w:eastAsia="仿宋" w:hAnsi="仿宋" w:cs="仿宋" w:hint="eastAsia"/>
            <w:lang w:eastAsia="zh-CN"/>
          </w:rPr>
          <w:t>(二)、产业政策分析</w:t>
        </w:r>
        <w:r>
          <w:tab/>
        </w:r>
        <w:r>
          <w:fldChar w:fldCharType="begin"/>
        </w:r>
        <w:r>
          <w:instrText xml:space="preserve"> PAGEREF _Toc17891 \h </w:instrText>
        </w:r>
        <w:r>
          <w:fldChar w:fldCharType="separate"/>
        </w:r>
        <w:r>
          <w:t>25</w:t>
        </w:r>
        <w:r>
          <w:fldChar w:fldCharType="end"/>
        </w:r>
      </w:hyperlink>
    </w:p>
    <w:p>
      <w:pPr>
        <w:pStyle w:val="TOC2"/>
        <w:tabs>
          <w:tab w:val="right" w:leader="dot" w:pos="8306"/>
        </w:tabs>
      </w:pPr>
      <w:hyperlink w:anchor="_Toc30445" w:history="1">
        <w:r>
          <w:rPr>
            <w:rFonts w:ascii="仿宋" w:eastAsia="仿宋" w:hAnsi="仿宋" w:cs="仿宋" w:hint="eastAsia"/>
            <w:lang w:eastAsia="zh-CN"/>
          </w:rPr>
          <w:t>(三)、行业准入分析</w:t>
        </w:r>
        <w:r>
          <w:tab/>
        </w:r>
        <w:r>
          <w:fldChar w:fldCharType="begin"/>
        </w:r>
        <w:r>
          <w:instrText xml:space="preserve"> PAGEREF _Toc30445 \h </w:instrText>
        </w:r>
        <w:r>
          <w:fldChar w:fldCharType="separate"/>
        </w:r>
        <w:r>
          <w:t>27</w:t>
        </w:r>
        <w:r>
          <w:fldChar w:fldCharType="end"/>
        </w:r>
      </w:hyperlink>
    </w:p>
    <w:p>
      <w:pPr>
        <w:pStyle w:val="TOC1"/>
        <w:tabs>
          <w:tab w:val="right" w:leader="dot" w:pos="8306"/>
        </w:tabs>
      </w:pPr>
      <w:hyperlink w:anchor="_Toc12338" w:history="1">
        <w:r>
          <w:rPr>
            <w:rFonts w:ascii="仿宋" w:eastAsia="仿宋" w:hAnsi="仿宋" w:cs="仿宋" w:hint="eastAsia"/>
            <w:lang w:eastAsia="zh-CN"/>
          </w:rPr>
          <w:t>六、经济影响分析</w:t>
        </w:r>
        <w:r>
          <w:tab/>
        </w:r>
        <w:r>
          <w:fldChar w:fldCharType="begin"/>
        </w:r>
        <w:r>
          <w:instrText xml:space="preserve"> PAGEREF _Toc12338 \h </w:instrText>
        </w:r>
        <w:r>
          <w:fldChar w:fldCharType="separate"/>
        </w:r>
        <w:r>
          <w:t>28</w:t>
        </w:r>
        <w:r>
          <w:fldChar w:fldCharType="end"/>
        </w:r>
      </w:hyperlink>
    </w:p>
    <w:p>
      <w:pPr>
        <w:pStyle w:val="TOC2"/>
        <w:tabs>
          <w:tab w:val="right" w:leader="dot" w:pos="8306"/>
        </w:tabs>
      </w:pPr>
      <w:hyperlink w:anchor="_Toc2725" w:history="1">
        <w:r>
          <w:rPr>
            <w:rFonts w:ascii="仿宋" w:eastAsia="仿宋" w:hAnsi="仿宋" w:cs="仿宋" w:hint="eastAsia"/>
            <w:lang w:eastAsia="zh-CN"/>
          </w:rPr>
          <w:t>(一)、经济费用效益或费用效果分析</w:t>
        </w:r>
        <w:r>
          <w:tab/>
        </w:r>
        <w:r>
          <w:fldChar w:fldCharType="begin"/>
        </w:r>
        <w:r>
          <w:instrText xml:space="preserve"> PAGEREF _Toc2725 \h </w:instrText>
        </w:r>
        <w:r>
          <w:fldChar w:fldCharType="separate"/>
        </w:r>
        <w:r>
          <w:t>28</w:t>
        </w:r>
        <w:r>
          <w:fldChar w:fldCharType="end"/>
        </w:r>
      </w:hyperlink>
    </w:p>
    <w:p>
      <w:pPr>
        <w:pStyle w:val="TOC2"/>
        <w:tabs>
          <w:tab w:val="right" w:leader="dot" w:pos="8306"/>
        </w:tabs>
      </w:pPr>
      <w:hyperlink w:anchor="_Toc26161" w:history="1">
        <w:r>
          <w:rPr>
            <w:rFonts w:ascii="仿宋" w:eastAsia="仿宋" w:hAnsi="仿宋" w:cs="仿宋" w:hint="eastAsia"/>
            <w:lang w:eastAsia="zh-CN"/>
          </w:rPr>
          <w:t>(二)、行业影响分析</w:t>
        </w:r>
        <w:r>
          <w:tab/>
        </w:r>
        <w:r>
          <w:fldChar w:fldCharType="begin"/>
        </w:r>
        <w:r>
          <w:instrText xml:space="preserve"> PAGEREF _Toc26161 \h </w:instrText>
        </w:r>
        <w:r>
          <w:fldChar w:fldCharType="separate"/>
        </w:r>
        <w:r>
          <w:t>30</w:t>
        </w:r>
        <w:r>
          <w:fldChar w:fldCharType="end"/>
        </w:r>
      </w:hyperlink>
    </w:p>
    <w:p>
      <w:pPr>
        <w:pStyle w:val="TOC2"/>
        <w:tabs>
          <w:tab w:val="right" w:leader="dot" w:pos="8306"/>
        </w:tabs>
      </w:pPr>
      <w:hyperlink w:anchor="_Toc22991" w:history="1">
        <w:r>
          <w:rPr>
            <w:rFonts w:ascii="仿宋" w:eastAsia="仿宋" w:hAnsi="仿宋" w:cs="仿宋" w:hint="eastAsia"/>
            <w:lang w:eastAsia="zh-CN"/>
          </w:rPr>
          <w:t>(三)、区域经济影响分析</w:t>
        </w:r>
        <w:r>
          <w:tab/>
        </w:r>
        <w:r>
          <w:fldChar w:fldCharType="begin"/>
        </w:r>
        <w:r>
          <w:instrText xml:space="preserve"> PAGEREF _Toc22991 \h </w:instrText>
        </w:r>
        <w:r>
          <w:fldChar w:fldCharType="separate"/>
        </w:r>
        <w:r>
          <w:t>32</w:t>
        </w:r>
        <w:r>
          <w:fldChar w:fldCharType="end"/>
        </w:r>
      </w:hyperlink>
    </w:p>
    <w:p>
      <w:pPr>
        <w:pStyle w:val="TOC2"/>
        <w:tabs>
          <w:tab w:val="right" w:leader="dot" w:pos="8306"/>
        </w:tabs>
      </w:pPr>
      <w:hyperlink w:anchor="_Toc22370" w:history="1">
        <w:r>
          <w:rPr>
            <w:rFonts w:ascii="仿宋" w:eastAsia="仿宋" w:hAnsi="仿宋" w:cs="仿宋" w:hint="eastAsia"/>
            <w:lang w:eastAsia="zh-CN"/>
          </w:rPr>
          <w:t>(四)、宏观经济影响分析</w:t>
        </w:r>
        <w:r>
          <w:tab/>
        </w:r>
        <w:r>
          <w:fldChar w:fldCharType="begin"/>
        </w:r>
        <w:r>
          <w:instrText xml:space="preserve"> PAGEREF _Toc22370 \h </w:instrText>
        </w:r>
        <w:r>
          <w:fldChar w:fldCharType="separate"/>
        </w:r>
        <w:r>
          <w:t>33</w:t>
        </w:r>
        <w:r>
          <w:fldChar w:fldCharType="end"/>
        </w:r>
      </w:hyperlink>
    </w:p>
    <w:p>
      <w:pPr>
        <w:pStyle w:val="TOC1"/>
        <w:tabs>
          <w:tab w:val="right" w:leader="dot" w:pos="8306"/>
        </w:tabs>
      </w:pPr>
      <w:hyperlink w:anchor="_Toc21460" w:history="1">
        <w:r>
          <w:rPr>
            <w:rFonts w:ascii="仿宋" w:eastAsia="仿宋" w:hAnsi="仿宋" w:cs="仿宋" w:hint="eastAsia"/>
            <w:lang w:eastAsia="zh-CN"/>
          </w:rPr>
          <w:t>七、项目质量与标准</w:t>
        </w:r>
        <w:r>
          <w:tab/>
        </w:r>
        <w:r>
          <w:fldChar w:fldCharType="begin"/>
        </w:r>
        <w:r>
          <w:instrText xml:space="preserve"> PAGEREF _Toc21460 \h </w:instrText>
        </w:r>
        <w:r>
          <w:fldChar w:fldCharType="separate"/>
        </w:r>
        <w:r>
          <w:t>34</w:t>
        </w:r>
        <w:r>
          <w:fldChar w:fldCharType="end"/>
        </w:r>
      </w:hyperlink>
    </w:p>
    <w:p>
      <w:pPr>
        <w:pStyle w:val="TOC2"/>
        <w:tabs>
          <w:tab w:val="right" w:leader="dot" w:pos="8306"/>
        </w:tabs>
      </w:pPr>
      <w:hyperlink w:anchor="_Toc17330" w:history="1">
        <w:r>
          <w:rPr>
            <w:rFonts w:ascii="仿宋" w:eastAsia="仿宋" w:hAnsi="仿宋" w:cs="仿宋" w:hint="eastAsia"/>
            <w:lang w:eastAsia="zh-CN"/>
          </w:rPr>
          <w:t>(一)、质量保障体系</w:t>
        </w:r>
        <w:r>
          <w:tab/>
        </w:r>
        <w:r>
          <w:fldChar w:fldCharType="begin"/>
        </w:r>
        <w:r>
          <w:instrText xml:space="preserve"> PAGEREF _Toc17330 \h </w:instrText>
        </w:r>
        <w:r>
          <w:fldChar w:fldCharType="separate"/>
        </w:r>
        <w:r>
          <w:t>34</w:t>
        </w:r>
        <w:r>
          <w:fldChar w:fldCharType="end"/>
        </w:r>
      </w:hyperlink>
    </w:p>
    <w:p>
      <w:pPr>
        <w:pStyle w:val="TOC2"/>
        <w:tabs>
          <w:tab w:val="right" w:leader="dot" w:pos="8306"/>
        </w:tabs>
      </w:pPr>
      <w:hyperlink w:anchor="_Toc13932" w:history="1">
        <w:r>
          <w:rPr>
            <w:rFonts w:ascii="仿宋" w:eastAsia="仿宋" w:hAnsi="仿宋" w:cs="仿宋" w:hint="eastAsia"/>
            <w:lang w:eastAsia="zh-CN"/>
          </w:rPr>
          <w:t>(二)、标准化作业流程</w:t>
        </w:r>
        <w:r>
          <w:tab/>
        </w:r>
        <w:r>
          <w:fldChar w:fldCharType="begin"/>
        </w:r>
        <w:r>
          <w:instrText xml:space="preserve"> PAGEREF _Toc13932 \h </w:instrText>
        </w:r>
        <w:r>
          <w:fldChar w:fldCharType="separate"/>
        </w:r>
        <w:r>
          <w:t>36</w:t>
        </w:r>
        <w:r>
          <w:fldChar w:fldCharType="end"/>
        </w:r>
      </w:hyperlink>
    </w:p>
    <w:p>
      <w:pPr>
        <w:pStyle w:val="TOC2"/>
        <w:tabs>
          <w:tab w:val="right" w:leader="dot" w:pos="8306"/>
        </w:tabs>
      </w:pPr>
      <w:hyperlink w:anchor="_Toc366" w:history="1">
        <w:r>
          <w:rPr>
            <w:rFonts w:ascii="仿宋" w:eastAsia="仿宋" w:hAnsi="仿宋" w:cs="仿宋" w:hint="eastAsia"/>
            <w:lang w:eastAsia="zh-CN"/>
          </w:rPr>
          <w:t>(三)、质量监控与评估</w:t>
        </w:r>
        <w:r>
          <w:tab/>
        </w:r>
        <w:r>
          <w:fldChar w:fldCharType="begin"/>
        </w:r>
        <w:r>
          <w:instrText xml:space="preserve"> PAGEREF _Toc366 \h </w:instrText>
        </w:r>
        <w:r>
          <w:fldChar w:fldCharType="separate"/>
        </w:r>
        <w:r>
          <w:t>37</w:t>
        </w:r>
        <w:r>
          <w:fldChar w:fldCharType="end"/>
        </w:r>
      </w:hyperlink>
    </w:p>
    <w:p>
      <w:pPr>
        <w:pStyle w:val="TOC2"/>
        <w:tabs>
          <w:tab w:val="right" w:leader="dot" w:pos="8306"/>
        </w:tabs>
      </w:pPr>
      <w:hyperlink w:anchor="_Toc14403" w:history="1">
        <w:r>
          <w:rPr>
            <w:rFonts w:ascii="仿宋" w:eastAsia="仿宋" w:hAnsi="仿宋" w:cs="仿宋" w:hint="eastAsia"/>
            <w:lang w:eastAsia="zh-CN"/>
          </w:rPr>
          <w:t>(四)、质量改进计划</w:t>
        </w:r>
        <w:r>
          <w:tab/>
        </w:r>
        <w:r>
          <w:fldChar w:fldCharType="begin"/>
        </w:r>
        <w:r>
          <w:instrText xml:space="preserve"> PAGEREF _Toc14403 \h </w:instrText>
        </w:r>
        <w:r>
          <w:fldChar w:fldCharType="separate"/>
        </w:r>
        <w:r>
          <w:t>38</w:t>
        </w:r>
        <w:r>
          <w:fldChar w:fldCharType="end"/>
        </w:r>
      </w:hyperlink>
    </w:p>
    <w:p>
      <w:pPr>
        <w:pStyle w:val="TOC1"/>
        <w:tabs>
          <w:tab w:val="right" w:leader="dot" w:pos="8306"/>
        </w:tabs>
      </w:pPr>
      <w:hyperlink w:anchor="_Toc2019" w:history="1">
        <w:r>
          <w:rPr>
            <w:rFonts w:ascii="仿宋" w:eastAsia="仿宋" w:hAnsi="仿宋" w:cs="仿宋" w:hint="eastAsia"/>
            <w:lang w:eastAsia="zh-CN"/>
          </w:rPr>
          <w:t>八、项目变更管理</w:t>
        </w:r>
        <w:r>
          <w:tab/>
        </w:r>
        <w:r>
          <w:fldChar w:fldCharType="begin"/>
        </w:r>
        <w:r>
          <w:instrText xml:space="preserve"> PAGEREF _Toc2019 \h </w:instrText>
        </w:r>
        <w:r>
          <w:fldChar w:fldCharType="separate"/>
        </w:r>
        <w:r>
          <w:t>40</w:t>
        </w:r>
        <w:r>
          <w:fldChar w:fldCharType="end"/>
        </w:r>
      </w:hyperlink>
    </w:p>
    <w:p>
      <w:pPr>
        <w:pStyle w:val="TOC2"/>
        <w:tabs>
          <w:tab w:val="right" w:leader="dot" w:pos="8306"/>
        </w:tabs>
      </w:pPr>
      <w:hyperlink w:anchor="_Toc18842" w:history="1">
        <w:r>
          <w:rPr>
            <w:rFonts w:ascii="仿宋" w:eastAsia="仿宋" w:hAnsi="仿宋" w:cs="仿宋" w:hint="eastAsia"/>
            <w:lang w:eastAsia="zh-CN"/>
          </w:rPr>
          <w:t>(一)、变更控制流程</w:t>
        </w:r>
        <w:r>
          <w:tab/>
        </w:r>
        <w:r>
          <w:fldChar w:fldCharType="begin"/>
        </w:r>
        <w:r>
          <w:instrText xml:space="preserve"> PAGEREF _Toc18842 \h </w:instrText>
        </w:r>
        <w:r>
          <w:fldChar w:fldCharType="separate"/>
        </w:r>
        <w:r>
          <w:t>40</w:t>
        </w:r>
        <w:r>
          <w:fldChar w:fldCharType="end"/>
        </w:r>
      </w:hyperlink>
    </w:p>
    <w:p>
      <w:pPr>
        <w:pStyle w:val="TOC2"/>
        <w:tabs>
          <w:tab w:val="right" w:leader="dot" w:pos="8306"/>
        </w:tabs>
      </w:pPr>
      <w:hyperlink w:anchor="_Toc3047" w:history="1">
        <w:r>
          <w:rPr>
            <w:rFonts w:ascii="仿宋" w:eastAsia="仿宋" w:hAnsi="仿宋" w:cs="仿宋" w:hint="eastAsia"/>
            <w:lang w:eastAsia="zh-CN"/>
          </w:rPr>
          <w:t>(二)、影响评估与处理</w:t>
        </w:r>
        <w:r>
          <w:tab/>
        </w:r>
        <w:r>
          <w:fldChar w:fldCharType="begin"/>
        </w:r>
        <w:r>
          <w:instrText xml:space="preserve"> PAGEREF _Toc3047 \h </w:instrText>
        </w:r>
        <w:r>
          <w:fldChar w:fldCharType="separate"/>
        </w:r>
        <w:r>
          <w:t>40</w:t>
        </w:r>
        <w:r>
          <w:fldChar w:fldCharType="end"/>
        </w:r>
      </w:hyperlink>
    </w:p>
    <w:p>
      <w:pPr>
        <w:pStyle w:val="TOC2"/>
        <w:tabs>
          <w:tab w:val="right" w:leader="dot" w:pos="8306"/>
        </w:tabs>
      </w:pPr>
      <w:hyperlink w:anchor="_Toc8985" w:history="1">
        <w:r>
          <w:rPr>
            <w:rFonts w:ascii="仿宋" w:eastAsia="仿宋" w:hAnsi="仿宋" w:cs="仿宋" w:hint="eastAsia"/>
            <w:lang w:eastAsia="zh-CN"/>
          </w:rPr>
          <w:t>(三)、变更记录与追踪</w:t>
        </w:r>
        <w:r>
          <w:tab/>
        </w:r>
        <w:r>
          <w:fldChar w:fldCharType="begin"/>
        </w:r>
        <w:r>
          <w:instrText xml:space="preserve"> PAGEREF _Toc8985 \h </w:instrText>
        </w:r>
        <w:r>
          <w:fldChar w:fldCharType="separate"/>
        </w:r>
        <w:r>
          <w:t>42</w:t>
        </w:r>
        <w:r>
          <w:fldChar w:fldCharType="end"/>
        </w:r>
      </w:hyperlink>
    </w:p>
    <w:p>
      <w:pPr>
        <w:pStyle w:val="TOC2"/>
        <w:tabs>
          <w:tab w:val="right" w:leader="dot" w:pos="8306"/>
        </w:tabs>
      </w:pPr>
      <w:hyperlink w:anchor="_Toc9704" w:history="1">
        <w:r>
          <w:rPr>
            <w:rFonts w:ascii="仿宋" w:eastAsia="仿宋" w:hAnsi="仿宋" w:cs="仿宋" w:hint="eastAsia"/>
            <w:lang w:eastAsia="zh-CN"/>
          </w:rPr>
          <w:t>(四)、变更管理策略</w:t>
        </w:r>
        <w:r>
          <w:tab/>
        </w:r>
        <w:r>
          <w:fldChar w:fldCharType="begin"/>
        </w:r>
        <w:r>
          <w:instrText xml:space="preserve"> PAGEREF _Toc9704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0" w:history="1">
        <w:r>
          <w:rPr>
            <w:rFonts w:ascii="仿宋" w:eastAsia="仿宋" w:hAnsi="仿宋" w:cs="仿宋" w:hint="eastAsia"/>
            <w:lang w:eastAsia="zh-CN"/>
          </w:rPr>
          <w:t>九、土地利用与规划方案</w:t>
        </w:r>
        <w:r>
          <w:tab/>
        </w:r>
        <w:r>
          <w:fldChar w:fldCharType="begin"/>
        </w:r>
        <w:r>
          <w:instrText xml:space="preserve"> PAGEREF _Toc23610 \h </w:instrText>
        </w:r>
        <w:r>
          <w:fldChar w:fldCharType="separate"/>
        </w:r>
        <w:r>
          <w:t>45</w:t>
        </w:r>
        <w:r>
          <w:fldChar w:fldCharType="end"/>
        </w:r>
      </w:hyperlink>
    </w:p>
    <w:p>
      <w:pPr>
        <w:pStyle w:val="TOC2"/>
        <w:tabs>
          <w:tab w:val="right" w:leader="dot" w:pos="8306"/>
        </w:tabs>
      </w:pPr>
      <w:hyperlink w:anchor="_Toc30002" w:history="1">
        <w:r>
          <w:rPr>
            <w:rFonts w:ascii="仿宋" w:eastAsia="仿宋" w:hAnsi="仿宋" w:cs="仿宋" w:hint="eastAsia"/>
            <w:lang w:eastAsia="zh-CN"/>
          </w:rPr>
          <w:t>(一)、项目用地情况分析</w:t>
        </w:r>
        <w:r>
          <w:tab/>
        </w:r>
        <w:r>
          <w:fldChar w:fldCharType="begin"/>
        </w:r>
        <w:r>
          <w:instrText xml:space="preserve"> PAGEREF _Toc30002 \h </w:instrText>
        </w:r>
        <w:r>
          <w:fldChar w:fldCharType="separate"/>
        </w:r>
        <w:r>
          <w:t>45</w:t>
        </w:r>
        <w:r>
          <w:fldChar w:fldCharType="end"/>
        </w:r>
      </w:hyperlink>
    </w:p>
    <w:p>
      <w:pPr>
        <w:pStyle w:val="TOC2"/>
        <w:tabs>
          <w:tab w:val="right" w:leader="dot" w:pos="8306"/>
        </w:tabs>
      </w:pPr>
      <w:hyperlink w:anchor="_Toc19951" w:history="1">
        <w:r>
          <w:rPr>
            <w:rFonts w:ascii="仿宋" w:eastAsia="仿宋" w:hAnsi="仿宋" w:cs="仿宋" w:hint="eastAsia"/>
            <w:lang w:eastAsia="zh-CN"/>
          </w:rPr>
          <w:t>(二)、土地利用规划方案</w:t>
        </w:r>
        <w:r>
          <w:tab/>
        </w:r>
        <w:r>
          <w:fldChar w:fldCharType="begin"/>
        </w:r>
        <w:r>
          <w:instrText xml:space="preserve"> PAGEREF _Toc19951 \h </w:instrText>
        </w:r>
        <w:r>
          <w:fldChar w:fldCharType="separate"/>
        </w:r>
        <w:r>
          <w:t>46</w:t>
        </w:r>
        <w:r>
          <w:fldChar w:fldCharType="end"/>
        </w:r>
      </w:hyperlink>
    </w:p>
    <w:p>
      <w:pPr>
        <w:pStyle w:val="TOC1"/>
        <w:tabs>
          <w:tab w:val="right" w:leader="dot" w:pos="8306"/>
        </w:tabs>
      </w:pPr>
      <w:hyperlink w:anchor="_Toc4736" w:history="1">
        <w:r>
          <w:rPr>
            <w:rFonts w:ascii="仿宋" w:eastAsia="仿宋" w:hAnsi="仿宋" w:cs="仿宋" w:hint="eastAsia"/>
            <w:lang w:eastAsia="zh-CN"/>
          </w:rPr>
          <w:t>十、客户关系管理与市场拓展</w:t>
        </w:r>
        <w:r>
          <w:tab/>
        </w:r>
        <w:r>
          <w:fldChar w:fldCharType="begin"/>
        </w:r>
        <w:r>
          <w:instrText xml:space="preserve"> PAGEREF _Toc4736 \h </w:instrText>
        </w:r>
        <w:r>
          <w:fldChar w:fldCharType="separate"/>
        </w:r>
        <w:r>
          <w:t>48</w:t>
        </w:r>
        <w:r>
          <w:fldChar w:fldCharType="end"/>
        </w:r>
      </w:hyperlink>
    </w:p>
    <w:p>
      <w:pPr>
        <w:pStyle w:val="TOC2"/>
        <w:tabs>
          <w:tab w:val="right" w:leader="dot" w:pos="8306"/>
        </w:tabs>
      </w:pPr>
      <w:hyperlink w:anchor="_Toc27491" w:history="1">
        <w:r>
          <w:rPr>
            <w:rFonts w:ascii="仿宋" w:eastAsia="仿宋" w:hAnsi="仿宋" w:cs="仿宋" w:hint="eastAsia"/>
            <w:lang w:eastAsia="zh-CN"/>
          </w:rPr>
          <w:t>(一)、客户关系管理策略</w:t>
        </w:r>
        <w:r>
          <w:tab/>
        </w:r>
        <w:r>
          <w:fldChar w:fldCharType="begin"/>
        </w:r>
        <w:r>
          <w:instrText xml:space="preserve"> PAGEREF _Toc27491 \h </w:instrText>
        </w:r>
        <w:r>
          <w:fldChar w:fldCharType="separate"/>
        </w:r>
        <w:r>
          <w:t>48</w:t>
        </w:r>
        <w:r>
          <w:fldChar w:fldCharType="end"/>
        </w:r>
      </w:hyperlink>
    </w:p>
    <w:p>
      <w:pPr>
        <w:pStyle w:val="TOC2"/>
        <w:tabs>
          <w:tab w:val="right" w:leader="dot" w:pos="8306"/>
        </w:tabs>
      </w:pPr>
      <w:hyperlink w:anchor="_Toc29731" w:history="1">
        <w:r>
          <w:rPr>
            <w:rFonts w:ascii="仿宋" w:eastAsia="仿宋" w:hAnsi="仿宋" w:cs="仿宋" w:hint="eastAsia"/>
            <w:lang w:eastAsia="zh-CN"/>
          </w:rPr>
          <w:t>(二)、市场拓展方案</w:t>
        </w:r>
        <w:r>
          <w:tab/>
        </w:r>
        <w:r>
          <w:fldChar w:fldCharType="begin"/>
        </w:r>
        <w:r>
          <w:instrText xml:space="preserve"> PAGEREF _Toc29731 \h </w:instrText>
        </w:r>
        <w:r>
          <w:fldChar w:fldCharType="separate"/>
        </w:r>
        <w:r>
          <w:t>49</w:t>
        </w:r>
        <w:r>
          <w:fldChar w:fldCharType="end"/>
        </w:r>
      </w:hyperlink>
    </w:p>
    <w:p>
      <w:pPr>
        <w:pStyle w:val="TOC1"/>
        <w:tabs>
          <w:tab w:val="right" w:leader="dot" w:pos="8306"/>
        </w:tabs>
      </w:pPr>
      <w:hyperlink w:anchor="_Toc18971" w:history="1">
        <w:r>
          <w:rPr>
            <w:rFonts w:ascii="仿宋" w:eastAsia="仿宋" w:hAnsi="仿宋" w:cs="仿宋" w:hint="eastAsia"/>
            <w:lang w:eastAsia="zh-CN"/>
          </w:rPr>
          <w:t>十一、经济效益与社会效益优化</w:t>
        </w:r>
        <w:r>
          <w:tab/>
        </w:r>
        <w:r>
          <w:fldChar w:fldCharType="begin"/>
        </w:r>
        <w:r>
          <w:instrText xml:space="preserve"> PAGEREF _Toc18971 \h </w:instrText>
        </w:r>
        <w:r>
          <w:fldChar w:fldCharType="separate"/>
        </w:r>
        <w:r>
          <w:t>50</w:t>
        </w:r>
        <w:r>
          <w:fldChar w:fldCharType="end"/>
        </w:r>
      </w:hyperlink>
    </w:p>
    <w:p>
      <w:pPr>
        <w:pStyle w:val="TOC2"/>
        <w:tabs>
          <w:tab w:val="right" w:leader="dot" w:pos="8306"/>
        </w:tabs>
      </w:pPr>
      <w:hyperlink w:anchor="_Toc14393" w:history="1">
        <w:r>
          <w:rPr>
            <w:rFonts w:ascii="仿宋" w:eastAsia="仿宋" w:hAnsi="仿宋" w:cs="仿宋" w:hint="eastAsia"/>
            <w:lang w:eastAsia="zh-CN"/>
          </w:rPr>
          <w:t>(一)、经济效益提升策略</w:t>
        </w:r>
        <w:r>
          <w:tab/>
        </w:r>
        <w:r>
          <w:fldChar w:fldCharType="begin"/>
        </w:r>
        <w:r>
          <w:instrText xml:space="preserve"> PAGEREF _Toc14393 \h </w:instrText>
        </w:r>
        <w:r>
          <w:fldChar w:fldCharType="separate"/>
        </w:r>
        <w:r>
          <w:t>50</w:t>
        </w:r>
        <w:r>
          <w:fldChar w:fldCharType="end"/>
        </w:r>
      </w:hyperlink>
    </w:p>
    <w:p>
      <w:pPr>
        <w:pStyle w:val="TOC2"/>
        <w:tabs>
          <w:tab w:val="right" w:leader="dot" w:pos="8306"/>
        </w:tabs>
      </w:pPr>
      <w:hyperlink w:anchor="_Toc7101" w:history="1">
        <w:r>
          <w:rPr>
            <w:rFonts w:ascii="仿宋" w:eastAsia="仿宋" w:hAnsi="仿宋" w:cs="仿宋" w:hint="eastAsia"/>
            <w:lang w:eastAsia="zh-CN"/>
          </w:rPr>
          <w:t>(二)、社会效益增强方案</w:t>
        </w:r>
        <w:r>
          <w:tab/>
        </w:r>
        <w:r>
          <w:fldChar w:fldCharType="begin"/>
        </w:r>
        <w:r>
          <w:instrText xml:space="preserve"> PAGEREF _Toc7101 \h </w:instrText>
        </w:r>
        <w:r>
          <w:fldChar w:fldCharType="separate"/>
        </w:r>
        <w:r>
          <w:t>51</w:t>
        </w:r>
        <w:r>
          <w:fldChar w:fldCharType="end"/>
        </w:r>
      </w:hyperlink>
    </w:p>
    <w:p>
      <w:pPr>
        <w:pStyle w:val="TOC1"/>
        <w:tabs>
          <w:tab w:val="right" w:leader="dot" w:pos="8306"/>
        </w:tabs>
      </w:pPr>
      <w:hyperlink w:anchor="_Toc11726" w:history="1">
        <w:r>
          <w:rPr>
            <w:rFonts w:ascii="仿宋" w:eastAsia="仿宋" w:hAnsi="仿宋" w:cs="仿宋" w:hint="eastAsia"/>
            <w:lang w:eastAsia="zh-CN"/>
          </w:rPr>
          <w:t>十二、环境保护与治理方案</w:t>
        </w:r>
        <w:r>
          <w:tab/>
        </w:r>
        <w:r>
          <w:fldChar w:fldCharType="begin"/>
        </w:r>
        <w:r>
          <w:instrText xml:space="preserve"> PAGEREF _Toc11726 \h </w:instrText>
        </w:r>
        <w:r>
          <w:fldChar w:fldCharType="separate"/>
        </w:r>
        <w:r>
          <w:t>52</w:t>
        </w:r>
        <w:r>
          <w:fldChar w:fldCharType="end"/>
        </w:r>
      </w:hyperlink>
    </w:p>
    <w:p>
      <w:pPr>
        <w:pStyle w:val="TOC2"/>
        <w:tabs>
          <w:tab w:val="right" w:leader="dot" w:pos="8306"/>
        </w:tabs>
      </w:pPr>
      <w:hyperlink w:anchor="_Toc12085" w:history="1">
        <w:r>
          <w:rPr>
            <w:rFonts w:ascii="仿宋" w:eastAsia="仿宋" w:hAnsi="仿宋" w:cs="仿宋" w:hint="eastAsia"/>
            <w:lang w:eastAsia="zh-CN"/>
          </w:rPr>
          <w:t>(一)、项目环境影响评估</w:t>
        </w:r>
        <w:r>
          <w:tab/>
        </w:r>
        <w:r>
          <w:fldChar w:fldCharType="begin"/>
        </w:r>
        <w:r>
          <w:instrText xml:space="preserve"> PAGEREF _Toc12085 \h </w:instrText>
        </w:r>
        <w:r>
          <w:fldChar w:fldCharType="separate"/>
        </w:r>
        <w:r>
          <w:t>52</w:t>
        </w:r>
        <w:r>
          <w:fldChar w:fldCharType="end"/>
        </w:r>
      </w:hyperlink>
    </w:p>
    <w:p>
      <w:pPr>
        <w:pStyle w:val="TOC2"/>
        <w:tabs>
          <w:tab w:val="right" w:leader="dot" w:pos="8306"/>
        </w:tabs>
      </w:pPr>
      <w:hyperlink w:anchor="_Toc31712" w:history="1">
        <w:r>
          <w:rPr>
            <w:rFonts w:ascii="仿宋" w:eastAsia="仿宋" w:hAnsi="仿宋" w:cs="仿宋" w:hint="eastAsia"/>
            <w:lang w:eastAsia="zh-CN"/>
          </w:rPr>
          <w:t>(二)、环境保护措施与治理方案</w:t>
        </w:r>
        <w:r>
          <w:tab/>
        </w:r>
        <w:r>
          <w:fldChar w:fldCharType="begin"/>
        </w:r>
        <w:r>
          <w:instrText xml:space="preserve"> PAGEREF _Toc31712 \h </w:instrText>
        </w:r>
        <w:r>
          <w:fldChar w:fldCharType="separate"/>
        </w:r>
        <w:r>
          <w:t>52</w:t>
        </w:r>
        <w:r>
          <w:fldChar w:fldCharType="end"/>
        </w:r>
      </w:hyperlink>
    </w:p>
    <w:p>
      <w:pPr>
        <w:pStyle w:val="TOC1"/>
        <w:tabs>
          <w:tab w:val="right" w:leader="dot" w:pos="8306"/>
        </w:tabs>
      </w:pPr>
      <w:hyperlink w:anchor="_Toc31786" w:history="1">
        <w:r>
          <w:rPr>
            <w:rFonts w:ascii="仿宋" w:eastAsia="仿宋" w:hAnsi="仿宋" w:cs="仿宋" w:hint="eastAsia"/>
            <w:lang w:eastAsia="zh-CN"/>
          </w:rPr>
          <w:t>十三、创新驱动与持续发展</w:t>
        </w:r>
        <w:r>
          <w:tab/>
        </w:r>
        <w:r>
          <w:fldChar w:fldCharType="begin"/>
        </w:r>
        <w:r>
          <w:instrText xml:space="preserve"> PAGEREF _Toc31786 \h </w:instrText>
        </w:r>
        <w:r>
          <w:fldChar w:fldCharType="separate"/>
        </w:r>
        <w:r>
          <w:t>53</w:t>
        </w:r>
        <w:r>
          <w:fldChar w:fldCharType="end"/>
        </w:r>
      </w:hyperlink>
    </w:p>
    <w:p>
      <w:pPr>
        <w:pStyle w:val="TOC2"/>
        <w:tabs>
          <w:tab w:val="right" w:leader="dot" w:pos="8306"/>
        </w:tabs>
      </w:pPr>
      <w:hyperlink w:anchor="_Toc32153" w:history="1">
        <w:r>
          <w:rPr>
            <w:rFonts w:ascii="仿宋" w:eastAsia="仿宋" w:hAnsi="仿宋" w:cs="仿宋" w:hint="eastAsia"/>
            <w:lang w:eastAsia="zh-CN"/>
          </w:rPr>
          <w:t>(一)、创新驱动战略实施</w:t>
        </w:r>
        <w:r>
          <w:tab/>
        </w:r>
        <w:r>
          <w:fldChar w:fldCharType="begin"/>
        </w:r>
        <w:r>
          <w:instrText xml:space="preserve"> PAGEREF _Toc32153 \h </w:instrText>
        </w:r>
        <w:r>
          <w:fldChar w:fldCharType="separate"/>
        </w:r>
        <w:r>
          <w:t>53</w:t>
        </w:r>
        <w:r>
          <w:fldChar w:fldCharType="end"/>
        </w:r>
      </w:hyperlink>
    </w:p>
    <w:p>
      <w:pPr>
        <w:pStyle w:val="TOC2"/>
        <w:tabs>
          <w:tab w:val="right" w:leader="dot" w:pos="8306"/>
        </w:tabs>
      </w:pPr>
      <w:hyperlink w:anchor="_Toc4820" w:history="1">
        <w:r>
          <w:rPr>
            <w:rFonts w:ascii="仿宋" w:eastAsia="仿宋" w:hAnsi="仿宋" w:cs="仿宋" w:hint="eastAsia"/>
            <w:lang w:eastAsia="zh-CN"/>
          </w:rPr>
          <w:t>(二)、持续发展路径探索</w:t>
        </w:r>
        <w:r>
          <w:tab/>
        </w:r>
        <w:r>
          <w:fldChar w:fldCharType="begin"/>
        </w:r>
        <w:r>
          <w:instrText xml:space="preserve"> PAGEREF _Toc4820 \h </w:instrText>
        </w:r>
        <w:r>
          <w:fldChar w:fldCharType="separate"/>
        </w:r>
        <w:r>
          <w:t>55</w:t>
        </w:r>
        <w:r>
          <w:fldChar w:fldCharType="end"/>
        </w:r>
      </w:hyperlink>
    </w:p>
    <w:p>
      <w:pPr>
        <w:pStyle w:val="TOC1"/>
        <w:tabs>
          <w:tab w:val="right" w:leader="dot" w:pos="8306"/>
        </w:tabs>
      </w:pPr>
      <w:hyperlink w:anchor="_Toc25916" w:history="1">
        <w:r>
          <w:rPr>
            <w:rFonts w:ascii="仿宋" w:eastAsia="仿宋" w:hAnsi="仿宋" w:cs="仿宋" w:hint="eastAsia"/>
            <w:lang w:eastAsia="zh-CN"/>
          </w:rPr>
          <w:t>十四、人力资源管理与开发</w:t>
        </w:r>
        <w:r>
          <w:tab/>
        </w:r>
        <w:r>
          <w:fldChar w:fldCharType="begin"/>
        </w:r>
        <w:r>
          <w:instrText xml:space="preserve"> PAGEREF _Toc25916 \h </w:instrText>
        </w:r>
        <w:r>
          <w:fldChar w:fldCharType="separate"/>
        </w:r>
        <w:r>
          <w:t>59</w:t>
        </w:r>
        <w:r>
          <w:fldChar w:fldCharType="end"/>
        </w:r>
      </w:hyperlink>
    </w:p>
    <w:p>
      <w:pPr>
        <w:pStyle w:val="TOC2"/>
        <w:tabs>
          <w:tab w:val="right" w:leader="dot" w:pos="8306"/>
        </w:tabs>
      </w:pPr>
      <w:hyperlink w:anchor="_Toc23468" w:history="1">
        <w:r>
          <w:rPr>
            <w:rFonts w:ascii="仿宋" w:eastAsia="仿宋" w:hAnsi="仿宋" w:cs="仿宋" w:hint="eastAsia"/>
            <w:lang w:eastAsia="zh-CN"/>
          </w:rPr>
          <w:t>(一)、人力资源规划</w:t>
        </w:r>
        <w:r>
          <w:tab/>
        </w:r>
        <w:r>
          <w:fldChar w:fldCharType="begin"/>
        </w:r>
        <w:r>
          <w:instrText xml:space="preserve"> PAGEREF _Toc23468 \h </w:instrText>
        </w:r>
        <w:r>
          <w:fldChar w:fldCharType="separate"/>
        </w:r>
        <w:r>
          <w:t>59</w:t>
        </w:r>
        <w:r>
          <w:fldChar w:fldCharType="end"/>
        </w:r>
      </w:hyperlink>
    </w:p>
    <w:p>
      <w:pPr>
        <w:pStyle w:val="TOC2"/>
        <w:tabs>
          <w:tab w:val="right" w:leader="dot" w:pos="8306"/>
        </w:tabs>
      </w:pPr>
      <w:hyperlink w:anchor="_Toc918" w:history="1">
        <w:r>
          <w:rPr>
            <w:rFonts w:ascii="仿宋" w:eastAsia="仿宋" w:hAnsi="仿宋" w:cs="仿宋" w:hint="eastAsia"/>
            <w:lang w:eastAsia="zh-CN"/>
          </w:rPr>
          <w:t>(二)、人力资源开发与培训</w:t>
        </w:r>
        <w:r>
          <w:tab/>
        </w:r>
        <w:r>
          <w:fldChar w:fldCharType="begin"/>
        </w:r>
        <w:r>
          <w:instrText xml:space="preserve"> PAGEREF _Toc918 \h </w:instrText>
        </w:r>
        <w:r>
          <w:fldChar w:fldCharType="separate"/>
        </w:r>
        <w:r>
          <w:t>61</w:t>
        </w:r>
        <w:r>
          <w:fldChar w:fldCharType="end"/>
        </w:r>
      </w:hyperlink>
    </w:p>
    <w:p>
      <w:pPr>
        <w:pStyle w:val="TOC1"/>
        <w:tabs>
          <w:tab w:val="right" w:leader="dot" w:pos="8306"/>
        </w:tabs>
      </w:pPr>
      <w:hyperlink w:anchor="_Toc11673" w:history="1">
        <w:r>
          <w:rPr>
            <w:rFonts w:ascii="仿宋" w:eastAsia="仿宋" w:hAnsi="仿宋" w:cs="仿宋" w:hint="eastAsia"/>
            <w:lang w:eastAsia="zh-CN"/>
          </w:rPr>
          <w:t>十五、合作与交流机制建立</w:t>
        </w:r>
        <w:r>
          <w:tab/>
        </w:r>
        <w:r>
          <w:fldChar w:fldCharType="begin"/>
        </w:r>
        <w:r>
          <w:instrText xml:space="preserve"> PAGEREF _Toc11673 \h </w:instrText>
        </w:r>
        <w:r>
          <w:fldChar w:fldCharType="separate"/>
        </w:r>
        <w:r>
          <w:t>63</w:t>
        </w:r>
        <w:r>
          <w:fldChar w:fldCharType="end"/>
        </w:r>
      </w:hyperlink>
    </w:p>
    <w:p>
      <w:pPr>
        <w:pStyle w:val="TOC2"/>
        <w:tabs>
          <w:tab w:val="right" w:leader="dot" w:pos="8306"/>
        </w:tabs>
      </w:pPr>
      <w:hyperlink w:anchor="_Toc16380" w:history="1">
        <w:r>
          <w:rPr>
            <w:rFonts w:ascii="仿宋" w:eastAsia="仿宋" w:hAnsi="仿宋" w:cs="仿宋" w:hint="eastAsia"/>
            <w:lang w:eastAsia="zh-CN"/>
          </w:rPr>
          <w:t>(一)、合作伙伴选择与合作方式</w:t>
        </w:r>
        <w:r>
          <w:tab/>
        </w:r>
        <w:r>
          <w:fldChar w:fldCharType="begin"/>
        </w:r>
        <w:r>
          <w:instrText xml:space="preserve"> PAGEREF _Toc16380 \h </w:instrText>
        </w:r>
        <w:r>
          <w:fldChar w:fldCharType="separate"/>
        </w:r>
        <w:r>
          <w:t>63</w:t>
        </w:r>
        <w:r>
          <w:fldChar w:fldCharType="end"/>
        </w:r>
      </w:hyperlink>
    </w:p>
    <w:p>
      <w:pPr>
        <w:pStyle w:val="TOC2"/>
        <w:tabs>
          <w:tab w:val="right" w:leader="dot" w:pos="8306"/>
        </w:tabs>
      </w:pPr>
      <w:hyperlink w:anchor="_Toc13955" w:history="1">
        <w:r>
          <w:rPr>
            <w:rFonts w:ascii="仿宋" w:eastAsia="仿宋" w:hAnsi="仿宋" w:cs="仿宋" w:hint="eastAsia"/>
            <w:lang w:eastAsia="zh-CN"/>
          </w:rPr>
          <w:t>(二)、交流与合作平台搭建</w:t>
        </w:r>
        <w:r>
          <w:tab/>
        </w:r>
        <w:r>
          <w:fldChar w:fldCharType="begin"/>
        </w:r>
        <w:r>
          <w:instrText xml:space="preserve"> PAGEREF _Toc13955 \h </w:instrText>
        </w:r>
        <w:r>
          <w:fldChar w:fldCharType="separate"/>
        </w:r>
        <w:r>
          <w:t>64</w:t>
        </w:r>
        <w:r>
          <w:fldChar w:fldCharType="end"/>
        </w:r>
      </w:hyperlink>
    </w:p>
    <w:p>
      <w:pPr>
        <w:pStyle w:val="TOC1"/>
        <w:tabs>
          <w:tab w:val="right" w:leader="dot" w:pos="8306"/>
        </w:tabs>
      </w:pPr>
      <w:hyperlink w:anchor="_Toc27920" w:history="1">
        <w:r>
          <w:rPr>
            <w:rFonts w:ascii="仿宋" w:eastAsia="仿宋" w:hAnsi="仿宋" w:cs="仿宋" w:hint="eastAsia"/>
            <w:lang w:eastAsia="zh-CN"/>
          </w:rPr>
          <w:t>十六、产业协同与集群发展</w:t>
        </w:r>
        <w:r>
          <w:tab/>
        </w:r>
        <w:r>
          <w:fldChar w:fldCharType="begin"/>
        </w:r>
        <w:r>
          <w:instrText xml:space="preserve"> PAGEREF _Toc27920 \h </w:instrText>
        </w:r>
        <w:r>
          <w:fldChar w:fldCharType="separate"/>
        </w:r>
        <w:r>
          <w:t>66</w:t>
        </w:r>
        <w:r>
          <w:fldChar w:fldCharType="end"/>
        </w:r>
      </w:hyperlink>
    </w:p>
    <w:p>
      <w:pPr>
        <w:pStyle w:val="TOC2"/>
        <w:tabs>
          <w:tab w:val="right" w:leader="dot" w:pos="8306"/>
        </w:tabs>
      </w:pPr>
      <w:hyperlink w:anchor="_Toc20847" w:history="1">
        <w:r>
          <w:rPr>
            <w:rFonts w:ascii="仿宋" w:eastAsia="仿宋" w:hAnsi="仿宋" w:cs="仿宋" w:hint="eastAsia"/>
            <w:lang w:eastAsia="zh-CN"/>
          </w:rPr>
          <w:t>(一)、产业协同机制建设</w:t>
        </w:r>
        <w:r>
          <w:tab/>
        </w:r>
        <w:r>
          <w:fldChar w:fldCharType="begin"/>
        </w:r>
        <w:r>
          <w:instrText xml:space="preserve"> PAGEREF _Toc20847 \h </w:instrText>
        </w:r>
        <w:r>
          <w:fldChar w:fldCharType="separate"/>
        </w:r>
        <w:r>
          <w:t>66</w:t>
        </w:r>
        <w:r>
          <w:fldChar w:fldCharType="end"/>
        </w:r>
      </w:hyperlink>
    </w:p>
    <w:p>
      <w:pPr>
        <w:pStyle w:val="TOC2"/>
        <w:tabs>
          <w:tab w:val="right" w:leader="dot" w:pos="8306"/>
        </w:tabs>
      </w:pPr>
      <w:hyperlink w:anchor="_Toc18669" w:history="1">
        <w:r>
          <w:rPr>
            <w:rFonts w:ascii="仿宋" w:eastAsia="仿宋" w:hAnsi="仿宋" w:cs="仿宋" w:hint="eastAsia"/>
            <w:lang w:eastAsia="zh-CN"/>
          </w:rPr>
          <w:t>(二)、产业集群培育与发展</w:t>
        </w:r>
        <w:r>
          <w:tab/>
        </w:r>
        <w:r>
          <w:fldChar w:fldCharType="begin"/>
        </w:r>
        <w:r>
          <w:instrText xml:space="preserve"> PAGEREF _Toc18669 \h </w:instrText>
        </w:r>
        <w:r>
          <w:fldChar w:fldCharType="separate"/>
        </w:r>
        <w:r>
          <w:t>67</w:t>
        </w:r>
        <w:r>
          <w:fldChar w:fldCharType="end"/>
        </w:r>
      </w:hyperlink>
    </w:p>
    <w:p>
      <w:pPr>
        <w:pStyle w:val="TOC1"/>
        <w:tabs>
          <w:tab w:val="right" w:leader="dot" w:pos="8306"/>
        </w:tabs>
      </w:pPr>
      <w:hyperlink w:anchor="_Toc32405" w:history="1">
        <w:r>
          <w:rPr>
            <w:rFonts w:ascii="仿宋" w:eastAsia="仿宋" w:hAnsi="仿宋" w:cs="仿宋" w:hint="eastAsia"/>
            <w:lang w:eastAsia="zh-CN"/>
          </w:rPr>
          <w:t>十七、法律法规与政策遵循</w:t>
        </w:r>
        <w:r>
          <w:tab/>
        </w:r>
        <w:r>
          <w:fldChar w:fldCharType="begin"/>
        </w:r>
        <w:r>
          <w:instrText xml:space="preserve"> PAGEREF _Toc32405 \h </w:instrText>
        </w:r>
        <w:r>
          <w:fldChar w:fldCharType="separate"/>
        </w:r>
        <w:r>
          <w:t>68</w:t>
        </w:r>
        <w:r>
          <w:fldChar w:fldCharType="end"/>
        </w:r>
      </w:hyperlink>
    </w:p>
    <w:p>
      <w:pPr>
        <w:pStyle w:val="TOC2"/>
        <w:tabs>
          <w:tab w:val="right" w:leader="dot" w:pos="8306"/>
        </w:tabs>
      </w:pPr>
      <w:hyperlink w:anchor="_Toc11108" w:history="1">
        <w:r>
          <w:rPr>
            <w:rFonts w:ascii="仿宋" w:eastAsia="仿宋" w:hAnsi="仿宋" w:cs="仿宋" w:hint="eastAsia"/>
            <w:lang w:eastAsia="zh-CN"/>
          </w:rPr>
          <w:t>(一)、法律法规遵守</w:t>
        </w:r>
        <w:r>
          <w:tab/>
        </w:r>
        <w:r>
          <w:fldChar w:fldCharType="begin"/>
        </w:r>
        <w:r>
          <w:instrText xml:space="preserve"> PAGEREF _Toc11108 \h </w:instrText>
        </w:r>
        <w:r>
          <w:fldChar w:fldCharType="separate"/>
        </w:r>
        <w:r>
          <w:t>68</w:t>
        </w:r>
        <w:r>
          <w:fldChar w:fldCharType="end"/>
        </w:r>
      </w:hyperlink>
    </w:p>
    <w:p>
      <w:pPr>
        <w:pStyle w:val="TOC2"/>
        <w:tabs>
          <w:tab w:val="right" w:leader="dot" w:pos="8306"/>
        </w:tabs>
      </w:pPr>
      <w:hyperlink w:anchor="_Toc5392" w:history="1">
        <w:r>
          <w:rPr>
            <w:rFonts w:ascii="仿宋" w:eastAsia="仿宋" w:hAnsi="仿宋" w:cs="仿宋" w:hint="eastAsia"/>
            <w:lang w:eastAsia="zh-CN"/>
          </w:rPr>
          <w:t>(二)、政策导向与利用</w:t>
        </w:r>
        <w:r>
          <w:tab/>
        </w:r>
        <w:r>
          <w:fldChar w:fldCharType="begin"/>
        </w:r>
        <w:r>
          <w:instrText xml:space="preserve"> PAGEREF _Toc5392 \h </w:instrText>
        </w:r>
        <w:r>
          <w:fldChar w:fldCharType="separate"/>
        </w:r>
        <w:r>
          <w:t>69</w:t>
        </w:r>
        <w:r>
          <w:fldChar w:fldCharType="end"/>
        </w:r>
      </w:hyperlink>
    </w:p>
    <w:p>
      <w:pPr>
        <w:pStyle w:val="TOC1"/>
        <w:tabs>
          <w:tab w:val="right" w:leader="dot" w:pos="8306"/>
        </w:tabs>
      </w:pPr>
      <w:hyperlink w:anchor="_Toc15216" w:history="1">
        <w:r>
          <w:rPr>
            <w:rFonts w:ascii="仿宋" w:eastAsia="仿宋" w:hAnsi="仿宋" w:cs="仿宋" w:hint="eastAsia"/>
            <w:lang w:eastAsia="zh-CN"/>
          </w:rPr>
          <w:t>十八、质量管理与控制</w:t>
        </w:r>
        <w:r>
          <w:tab/>
        </w:r>
        <w:r>
          <w:fldChar w:fldCharType="begin"/>
        </w:r>
        <w:r>
          <w:instrText xml:space="preserve"> PAGEREF _Toc15216 \h </w:instrText>
        </w:r>
        <w:r>
          <w:fldChar w:fldCharType="separate"/>
        </w:r>
        <w:r>
          <w:t>70</w:t>
        </w:r>
        <w:r>
          <w:fldChar w:fldCharType="end"/>
        </w:r>
      </w:hyperlink>
    </w:p>
    <w:p>
      <w:pPr>
        <w:pStyle w:val="TOC2"/>
        <w:tabs>
          <w:tab w:val="right" w:leader="dot" w:pos="8306"/>
        </w:tabs>
      </w:pPr>
      <w:hyperlink w:anchor="_Toc17171" w:history="1">
        <w:r>
          <w:rPr>
            <w:rFonts w:ascii="仿宋" w:eastAsia="仿宋" w:hAnsi="仿宋" w:cs="仿宋" w:hint="eastAsia"/>
            <w:lang w:eastAsia="zh-CN"/>
          </w:rPr>
          <w:t>(一)、质量管理体系建设</w:t>
        </w:r>
        <w:r>
          <w:tab/>
        </w:r>
        <w:r>
          <w:fldChar w:fldCharType="begin"/>
        </w:r>
        <w:r>
          <w:instrText xml:space="preserve"> PAGEREF _Toc17171 \h </w:instrText>
        </w:r>
        <w:r>
          <w:fldChar w:fldCharType="separate"/>
        </w:r>
        <w:r>
          <w:t>70</w:t>
        </w:r>
        <w:r>
          <w:fldChar w:fldCharType="end"/>
        </w:r>
      </w:hyperlink>
    </w:p>
    <w:p>
      <w:pPr>
        <w:pStyle w:val="TOC2"/>
        <w:tabs>
          <w:tab w:val="right" w:leader="dot" w:pos="8306"/>
        </w:tabs>
      </w:pPr>
      <w:hyperlink w:anchor="_Toc3346" w:history="1">
        <w:r>
          <w:rPr>
            <w:rFonts w:ascii="仿宋" w:eastAsia="仿宋" w:hAnsi="仿宋" w:cs="仿宋" w:hint="eastAsia"/>
            <w:lang w:eastAsia="zh-CN"/>
          </w:rPr>
          <w:t>(二)、质量控制措施</w:t>
        </w:r>
        <w:r>
          <w:tab/>
        </w:r>
        <w:r>
          <w:fldChar w:fldCharType="begin"/>
        </w:r>
        <w:r>
          <w:instrText xml:space="preserve"> PAGEREF _Toc3346 \h </w:instrText>
        </w:r>
        <w:r>
          <w:fldChar w:fldCharType="separate"/>
        </w:r>
        <w:r>
          <w:t>71</w:t>
        </w:r>
        <w:r>
          <w:fldChar w:fldCharType="end"/>
        </w:r>
      </w:hyperlink>
    </w:p>
    <w:p>
      <w:pPr>
        <w:pStyle w:val="TOC1"/>
        <w:tabs>
          <w:tab w:val="right" w:leader="dot" w:pos="8306"/>
        </w:tabs>
      </w:pPr>
      <w:hyperlink w:anchor="_Toc22732" w:history="1">
        <w:r>
          <w:rPr>
            <w:rFonts w:ascii="仿宋" w:eastAsia="仿宋" w:hAnsi="仿宋" w:cs="仿宋" w:hint="eastAsia"/>
            <w:lang w:eastAsia="zh-CN"/>
          </w:rPr>
          <w:t>十九、成果转化与推广应用</w:t>
        </w:r>
        <w:r>
          <w:tab/>
        </w:r>
        <w:r>
          <w:fldChar w:fldCharType="begin"/>
        </w:r>
        <w:r>
          <w:instrText xml:space="preserve"> PAGEREF _Toc22732 \h </w:instrText>
        </w:r>
        <w:r>
          <w:fldChar w:fldCharType="separate"/>
        </w:r>
        <w:r>
          <w:t>72</w:t>
        </w:r>
        <w:r>
          <w:fldChar w:fldCharType="end"/>
        </w:r>
      </w:hyperlink>
    </w:p>
    <w:p>
      <w:pPr>
        <w:pStyle w:val="TOC2"/>
        <w:tabs>
          <w:tab w:val="right" w:leader="dot" w:pos="8306"/>
        </w:tabs>
      </w:pPr>
      <w:hyperlink w:anchor="_Toc21292" w:history="1">
        <w:r>
          <w:rPr>
            <w:rFonts w:ascii="仿宋" w:eastAsia="仿宋" w:hAnsi="仿宋" w:cs="仿宋" w:hint="eastAsia"/>
            <w:lang w:eastAsia="zh-CN"/>
          </w:rPr>
          <w:t>(一)、成果转化策略制定</w:t>
        </w:r>
        <w:r>
          <w:tab/>
        </w:r>
        <w:r>
          <w:fldChar w:fldCharType="begin"/>
        </w:r>
        <w:r>
          <w:instrText xml:space="preserve"> PAGEREF _Toc21292 \h </w:instrText>
        </w:r>
        <w:r>
          <w:fldChar w:fldCharType="separate"/>
        </w:r>
        <w:r>
          <w:t>72</w:t>
        </w:r>
        <w:r>
          <w:fldChar w:fldCharType="end"/>
        </w:r>
      </w:hyperlink>
    </w:p>
    <w:p>
      <w:pPr>
        <w:pStyle w:val="TOC2"/>
        <w:tabs>
          <w:tab w:val="right" w:leader="dot" w:pos="8306"/>
        </w:tabs>
      </w:pPr>
      <w:hyperlink w:anchor="_Toc31578" w:history="1">
        <w:r>
          <w:rPr>
            <w:rFonts w:ascii="仿宋" w:eastAsia="仿宋" w:hAnsi="仿宋" w:cs="仿宋" w:hint="eastAsia"/>
            <w:lang w:eastAsia="zh-CN"/>
          </w:rPr>
          <w:t>(二)、成果推广应用方案</w:t>
        </w:r>
        <w:r>
          <w:tab/>
        </w:r>
        <w:r>
          <w:fldChar w:fldCharType="begin"/>
        </w:r>
        <w:r>
          <w:instrText xml:space="preserve"> PAGEREF _Toc31578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8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27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一、妇产科用药项目的技术资源开发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二、妇产科用药项目的人力资源管理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妇产科用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三、妇产科用药项目的资金资源筹措与优化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妇产科用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6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妇产科用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妇产科用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妇产科用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5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妇产科用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妇产科用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智能技术的应用：妇产科用药项目将利用智能技术，如物联网（IoT）和大数据分析，来监控和优化资源使用。通过实时数据分析，项目可以更有效地管理能源消耗、减少原材料浪费，并提高生产过程的整体效率。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72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69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37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63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274"/>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80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5629"/>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30193"/>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https://d.book118.com/907033032102006053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4F2"/>
    <w:rsid w:val="00BE74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3303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2024-03-02T16:50:00Z</dcterms:created>
  <dcterms:modified xsi:type="dcterms:W3CDTF">2024-03-02T16:51:39Z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102D70B99CD44774A3005EC9494E9FD3_11</vt:lpwstr>
  </property>
  <property fmtid="{D5CDD505-2E9C-101B-9397-08002B2CF9AE}" pid="3" name="KSOProductBuildVer">
    <vt:lpwstr>2052-12.1.0.16250</vt:lpwstr>
  </property>
</Properties>
</file>