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PCB精密定位材料项目规划设计纲要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157" w:history="1">
        <w:r>
          <w:rPr>
            <w:rFonts w:ascii="仿宋" w:eastAsia="仿宋" w:hAnsi="仿宋" w:cs="仿宋" w:hint="eastAsia"/>
            <w:lang w:eastAsia="zh-CN"/>
          </w:rPr>
          <w:t>概论</w:t>
        </w:r>
        <w:r>
          <w:tab/>
        </w:r>
        <w:r>
          <w:fldChar w:fldCharType="begin"/>
        </w:r>
        <w:r>
          <w:instrText xml:space="preserve"> PAGEREF _Toc20157 \h </w:instrText>
        </w:r>
        <w:r>
          <w:fldChar w:fldCharType="separate"/>
        </w:r>
        <w:r>
          <w:t>3</w:t>
        </w:r>
        <w:r>
          <w:fldChar w:fldCharType="end"/>
        </w:r>
      </w:hyperlink>
    </w:p>
    <w:p>
      <w:pPr>
        <w:pStyle w:val="TOC1"/>
        <w:tabs>
          <w:tab w:val="right" w:leader="dot" w:pos="8306"/>
        </w:tabs>
      </w:pPr>
      <w:hyperlink w:anchor="_Toc31360" w:history="1">
        <w:r>
          <w:rPr>
            <w:rFonts w:ascii="仿宋" w:eastAsia="仿宋" w:hAnsi="仿宋" w:cs="仿宋" w:hint="eastAsia"/>
            <w:lang w:eastAsia="zh-CN"/>
          </w:rPr>
          <w:t>一、产品规划分析</w:t>
        </w:r>
        <w:r>
          <w:tab/>
        </w:r>
        <w:r>
          <w:fldChar w:fldCharType="begin"/>
        </w:r>
        <w:r>
          <w:instrText xml:space="preserve"> PAGEREF _Toc31360 \h </w:instrText>
        </w:r>
        <w:r>
          <w:fldChar w:fldCharType="separate"/>
        </w:r>
        <w:r>
          <w:t>3</w:t>
        </w:r>
        <w:r>
          <w:fldChar w:fldCharType="end"/>
        </w:r>
      </w:hyperlink>
    </w:p>
    <w:p>
      <w:pPr>
        <w:pStyle w:val="TOC2"/>
        <w:tabs>
          <w:tab w:val="right" w:leader="dot" w:pos="8306"/>
        </w:tabs>
      </w:pPr>
      <w:hyperlink w:anchor="_Toc19239" w:history="1">
        <w:r>
          <w:rPr>
            <w:rFonts w:ascii="仿宋" w:eastAsia="仿宋" w:hAnsi="仿宋" w:cs="仿宋" w:hint="eastAsia"/>
            <w:lang w:eastAsia="zh-CN"/>
          </w:rPr>
          <w:t>(一)、产品规划</w:t>
        </w:r>
        <w:r>
          <w:tab/>
        </w:r>
        <w:r>
          <w:fldChar w:fldCharType="begin"/>
        </w:r>
        <w:r>
          <w:instrText xml:space="preserve"> PAGEREF _Toc19239 \h </w:instrText>
        </w:r>
        <w:r>
          <w:fldChar w:fldCharType="separate"/>
        </w:r>
        <w:r>
          <w:t>3</w:t>
        </w:r>
        <w:r>
          <w:fldChar w:fldCharType="end"/>
        </w:r>
      </w:hyperlink>
    </w:p>
    <w:p>
      <w:pPr>
        <w:pStyle w:val="TOC2"/>
        <w:tabs>
          <w:tab w:val="right" w:leader="dot" w:pos="8306"/>
        </w:tabs>
      </w:pPr>
      <w:hyperlink w:anchor="_Toc2191" w:history="1">
        <w:r>
          <w:rPr>
            <w:rFonts w:ascii="仿宋" w:eastAsia="仿宋" w:hAnsi="仿宋" w:cs="仿宋" w:hint="eastAsia"/>
            <w:lang w:eastAsia="zh-CN"/>
          </w:rPr>
          <w:t>(二)、建设规模</w:t>
        </w:r>
        <w:r>
          <w:tab/>
        </w:r>
        <w:r>
          <w:fldChar w:fldCharType="begin"/>
        </w:r>
        <w:r>
          <w:instrText xml:space="preserve"> PAGEREF _Toc2191 \h </w:instrText>
        </w:r>
        <w:r>
          <w:fldChar w:fldCharType="separate"/>
        </w:r>
        <w:r>
          <w:t>4</w:t>
        </w:r>
        <w:r>
          <w:fldChar w:fldCharType="end"/>
        </w:r>
      </w:hyperlink>
    </w:p>
    <w:p>
      <w:pPr>
        <w:pStyle w:val="TOC1"/>
        <w:tabs>
          <w:tab w:val="right" w:leader="dot" w:pos="8306"/>
        </w:tabs>
      </w:pPr>
      <w:hyperlink w:anchor="_Toc177" w:history="1">
        <w:r>
          <w:rPr>
            <w:rFonts w:ascii="仿宋" w:eastAsia="仿宋" w:hAnsi="仿宋" w:cs="仿宋" w:hint="eastAsia"/>
            <w:lang w:eastAsia="zh-CN"/>
          </w:rPr>
          <w:t>二、市场分析、调研</w:t>
        </w:r>
        <w:r>
          <w:tab/>
        </w:r>
        <w:r>
          <w:fldChar w:fldCharType="begin"/>
        </w:r>
        <w:r>
          <w:instrText xml:space="preserve"> PAGEREF _Toc177 \h </w:instrText>
        </w:r>
        <w:r>
          <w:fldChar w:fldCharType="separate"/>
        </w:r>
        <w:r>
          <w:t>5</w:t>
        </w:r>
        <w:r>
          <w:fldChar w:fldCharType="end"/>
        </w:r>
      </w:hyperlink>
    </w:p>
    <w:p>
      <w:pPr>
        <w:pStyle w:val="TOC2"/>
        <w:tabs>
          <w:tab w:val="right" w:leader="dot" w:pos="8306"/>
        </w:tabs>
      </w:pPr>
      <w:hyperlink w:anchor="_Toc3053" w:history="1">
        <w:r>
          <w:rPr>
            <w:rFonts w:ascii="仿宋" w:eastAsia="仿宋" w:hAnsi="仿宋" w:cs="仿宋" w:hint="eastAsia"/>
            <w:lang w:eastAsia="zh-CN"/>
          </w:rPr>
          <w:t>(一)、PCB精密定位材料行业分析</w:t>
        </w:r>
        <w:r>
          <w:tab/>
        </w:r>
        <w:r>
          <w:fldChar w:fldCharType="begin"/>
        </w:r>
        <w:r>
          <w:instrText xml:space="preserve"> PAGEREF _Toc3053 \h </w:instrText>
        </w:r>
        <w:r>
          <w:fldChar w:fldCharType="separate"/>
        </w:r>
        <w:r>
          <w:t>5</w:t>
        </w:r>
        <w:r>
          <w:fldChar w:fldCharType="end"/>
        </w:r>
      </w:hyperlink>
    </w:p>
    <w:p>
      <w:pPr>
        <w:pStyle w:val="TOC2"/>
        <w:tabs>
          <w:tab w:val="right" w:leader="dot" w:pos="8306"/>
        </w:tabs>
      </w:pPr>
      <w:hyperlink w:anchor="_Toc16703" w:history="1">
        <w:r>
          <w:rPr>
            <w:rFonts w:ascii="仿宋" w:eastAsia="仿宋" w:hAnsi="仿宋" w:cs="仿宋" w:hint="eastAsia"/>
            <w:lang w:eastAsia="zh-CN"/>
          </w:rPr>
          <w:t>(二)、PCB精密定位材料市场分析预测</w:t>
        </w:r>
        <w:r>
          <w:tab/>
        </w:r>
        <w:r>
          <w:fldChar w:fldCharType="begin"/>
        </w:r>
        <w:r>
          <w:instrText xml:space="preserve"> PAGEREF _Toc16703 \h </w:instrText>
        </w:r>
        <w:r>
          <w:fldChar w:fldCharType="separate"/>
        </w:r>
        <w:r>
          <w:t>6</w:t>
        </w:r>
        <w:r>
          <w:fldChar w:fldCharType="end"/>
        </w:r>
      </w:hyperlink>
    </w:p>
    <w:p>
      <w:pPr>
        <w:pStyle w:val="TOC1"/>
        <w:tabs>
          <w:tab w:val="right" w:leader="dot" w:pos="8306"/>
        </w:tabs>
      </w:pPr>
      <w:hyperlink w:anchor="_Toc18026" w:history="1">
        <w:r>
          <w:rPr>
            <w:rFonts w:ascii="仿宋" w:eastAsia="仿宋" w:hAnsi="仿宋" w:cs="仿宋" w:hint="eastAsia"/>
            <w:lang w:eastAsia="zh-CN"/>
          </w:rPr>
          <w:t>三、PCB精密定位材料项目建设背景及必要性分析</w:t>
        </w:r>
        <w:r>
          <w:tab/>
        </w:r>
        <w:r>
          <w:fldChar w:fldCharType="begin"/>
        </w:r>
        <w:r>
          <w:instrText xml:space="preserve"> PAGEREF _Toc18026 \h </w:instrText>
        </w:r>
        <w:r>
          <w:fldChar w:fldCharType="separate"/>
        </w:r>
        <w:r>
          <w:t>7</w:t>
        </w:r>
        <w:r>
          <w:fldChar w:fldCharType="end"/>
        </w:r>
      </w:hyperlink>
    </w:p>
    <w:p>
      <w:pPr>
        <w:pStyle w:val="TOC2"/>
        <w:tabs>
          <w:tab w:val="right" w:leader="dot" w:pos="8306"/>
        </w:tabs>
      </w:pPr>
      <w:hyperlink w:anchor="_Toc2293" w:history="1">
        <w:r>
          <w:rPr>
            <w:rFonts w:ascii="仿宋" w:eastAsia="仿宋" w:hAnsi="仿宋" w:cs="仿宋" w:hint="eastAsia"/>
            <w:lang w:eastAsia="zh-CN"/>
          </w:rPr>
          <w:t>(一)、PCB精密定位材料项目背景分析</w:t>
        </w:r>
        <w:r>
          <w:tab/>
        </w:r>
        <w:r>
          <w:fldChar w:fldCharType="begin"/>
        </w:r>
        <w:r>
          <w:instrText xml:space="preserve"> PAGEREF _Toc2293 \h </w:instrText>
        </w:r>
        <w:r>
          <w:fldChar w:fldCharType="separate"/>
        </w:r>
        <w:r>
          <w:t>7</w:t>
        </w:r>
        <w:r>
          <w:fldChar w:fldCharType="end"/>
        </w:r>
      </w:hyperlink>
    </w:p>
    <w:p>
      <w:pPr>
        <w:pStyle w:val="TOC2"/>
        <w:tabs>
          <w:tab w:val="right" w:leader="dot" w:pos="8306"/>
        </w:tabs>
      </w:pPr>
      <w:hyperlink w:anchor="_Toc18147" w:history="1">
        <w:r>
          <w:rPr>
            <w:rFonts w:ascii="仿宋" w:eastAsia="仿宋" w:hAnsi="仿宋" w:cs="仿宋" w:hint="eastAsia"/>
            <w:lang w:eastAsia="zh-CN"/>
          </w:rPr>
          <w:t>(二)、PCB精密定位材料项目建设必要性分析</w:t>
        </w:r>
        <w:r>
          <w:tab/>
        </w:r>
        <w:r>
          <w:fldChar w:fldCharType="begin"/>
        </w:r>
        <w:r>
          <w:instrText xml:space="preserve"> PAGEREF _Toc18147 \h </w:instrText>
        </w:r>
        <w:r>
          <w:fldChar w:fldCharType="separate"/>
        </w:r>
        <w:r>
          <w:t>8</w:t>
        </w:r>
        <w:r>
          <w:fldChar w:fldCharType="end"/>
        </w:r>
      </w:hyperlink>
    </w:p>
    <w:p>
      <w:pPr>
        <w:pStyle w:val="TOC1"/>
        <w:tabs>
          <w:tab w:val="right" w:leader="dot" w:pos="8306"/>
        </w:tabs>
      </w:pPr>
      <w:hyperlink w:anchor="_Toc18781" w:history="1">
        <w:r>
          <w:rPr>
            <w:rFonts w:ascii="仿宋" w:eastAsia="仿宋" w:hAnsi="仿宋" w:cs="仿宋" w:hint="eastAsia"/>
            <w:lang w:eastAsia="zh-CN"/>
          </w:rPr>
          <w:t>四、PCB精密定位材料项目可持续发展</w:t>
        </w:r>
        <w:r>
          <w:tab/>
        </w:r>
        <w:r>
          <w:fldChar w:fldCharType="begin"/>
        </w:r>
        <w:r>
          <w:instrText xml:space="preserve"> PAGEREF _Toc18781 \h </w:instrText>
        </w:r>
        <w:r>
          <w:fldChar w:fldCharType="separate"/>
        </w:r>
        <w:r>
          <w:t>10</w:t>
        </w:r>
        <w:r>
          <w:fldChar w:fldCharType="end"/>
        </w:r>
      </w:hyperlink>
    </w:p>
    <w:p>
      <w:pPr>
        <w:pStyle w:val="TOC2"/>
        <w:tabs>
          <w:tab w:val="right" w:leader="dot" w:pos="8306"/>
        </w:tabs>
      </w:pPr>
      <w:hyperlink w:anchor="_Toc26194" w:history="1">
        <w:r>
          <w:rPr>
            <w:rFonts w:ascii="仿宋" w:eastAsia="仿宋" w:hAnsi="仿宋" w:cs="仿宋" w:hint="eastAsia"/>
            <w:lang w:eastAsia="zh-CN"/>
          </w:rPr>
          <w:t>(一)、可持续战略与实践</w:t>
        </w:r>
        <w:r>
          <w:tab/>
        </w:r>
        <w:r>
          <w:fldChar w:fldCharType="begin"/>
        </w:r>
        <w:r>
          <w:instrText xml:space="preserve"> PAGEREF _Toc26194 \h </w:instrText>
        </w:r>
        <w:r>
          <w:fldChar w:fldCharType="separate"/>
        </w:r>
        <w:r>
          <w:t>10</w:t>
        </w:r>
        <w:r>
          <w:fldChar w:fldCharType="end"/>
        </w:r>
      </w:hyperlink>
    </w:p>
    <w:p>
      <w:pPr>
        <w:pStyle w:val="TOC2"/>
        <w:tabs>
          <w:tab w:val="right" w:leader="dot" w:pos="8306"/>
        </w:tabs>
      </w:pPr>
      <w:hyperlink w:anchor="_Toc22202" w:history="1">
        <w:r>
          <w:rPr>
            <w:rFonts w:ascii="仿宋" w:eastAsia="仿宋" w:hAnsi="仿宋" w:cs="仿宋" w:hint="eastAsia"/>
            <w:lang w:eastAsia="zh-CN"/>
          </w:rPr>
          <w:t>(二)、环保与社会责任</w:t>
        </w:r>
        <w:r>
          <w:tab/>
        </w:r>
        <w:r>
          <w:fldChar w:fldCharType="begin"/>
        </w:r>
        <w:r>
          <w:instrText xml:space="preserve"> PAGEREF _Toc22202 \h </w:instrText>
        </w:r>
        <w:r>
          <w:fldChar w:fldCharType="separate"/>
        </w:r>
        <w:r>
          <w:t>11</w:t>
        </w:r>
        <w:r>
          <w:fldChar w:fldCharType="end"/>
        </w:r>
      </w:hyperlink>
    </w:p>
    <w:p>
      <w:pPr>
        <w:pStyle w:val="TOC1"/>
        <w:tabs>
          <w:tab w:val="right" w:leader="dot" w:pos="8306"/>
        </w:tabs>
      </w:pPr>
      <w:hyperlink w:anchor="_Toc21079" w:history="1">
        <w:r>
          <w:rPr>
            <w:rFonts w:ascii="仿宋" w:eastAsia="仿宋" w:hAnsi="仿宋" w:cs="仿宋" w:hint="eastAsia"/>
            <w:lang w:eastAsia="zh-CN"/>
          </w:rPr>
          <w:t>五、PCB精密定位材料项目建设单位说明</w:t>
        </w:r>
        <w:r>
          <w:tab/>
        </w:r>
        <w:r>
          <w:fldChar w:fldCharType="begin"/>
        </w:r>
        <w:r>
          <w:instrText xml:space="preserve"> PAGEREF _Toc21079 \h </w:instrText>
        </w:r>
        <w:r>
          <w:fldChar w:fldCharType="separate"/>
        </w:r>
        <w:r>
          <w:t>12</w:t>
        </w:r>
        <w:r>
          <w:fldChar w:fldCharType="end"/>
        </w:r>
      </w:hyperlink>
    </w:p>
    <w:p>
      <w:pPr>
        <w:pStyle w:val="TOC2"/>
        <w:tabs>
          <w:tab w:val="right" w:leader="dot" w:pos="8306"/>
        </w:tabs>
      </w:pPr>
      <w:hyperlink w:anchor="_Toc20722" w:history="1">
        <w:r>
          <w:rPr>
            <w:rFonts w:ascii="仿宋" w:eastAsia="仿宋" w:hAnsi="仿宋" w:cs="仿宋" w:hint="eastAsia"/>
            <w:lang w:eastAsia="zh-CN"/>
          </w:rPr>
          <w:t>(一)、PCB精密定位材料项目承办单位基本情况</w:t>
        </w:r>
        <w:r>
          <w:tab/>
        </w:r>
        <w:r>
          <w:fldChar w:fldCharType="begin"/>
        </w:r>
        <w:r>
          <w:instrText xml:space="preserve"> PAGEREF _Toc20722 \h </w:instrText>
        </w:r>
        <w:r>
          <w:fldChar w:fldCharType="separate"/>
        </w:r>
        <w:r>
          <w:t>12</w:t>
        </w:r>
        <w:r>
          <w:fldChar w:fldCharType="end"/>
        </w:r>
      </w:hyperlink>
    </w:p>
    <w:p>
      <w:pPr>
        <w:pStyle w:val="TOC2"/>
        <w:tabs>
          <w:tab w:val="right" w:leader="dot" w:pos="8306"/>
        </w:tabs>
      </w:pPr>
      <w:hyperlink w:anchor="_Toc14590" w:history="1">
        <w:r>
          <w:rPr>
            <w:rFonts w:ascii="仿宋" w:eastAsia="仿宋" w:hAnsi="仿宋" w:cs="仿宋" w:hint="eastAsia"/>
            <w:lang w:eastAsia="zh-CN"/>
          </w:rPr>
          <w:t>(二)、公司经济效益分析</w:t>
        </w:r>
        <w:r>
          <w:tab/>
        </w:r>
        <w:r>
          <w:fldChar w:fldCharType="begin"/>
        </w:r>
        <w:r>
          <w:instrText xml:space="preserve"> PAGEREF _Toc14590 \h </w:instrText>
        </w:r>
        <w:r>
          <w:fldChar w:fldCharType="separate"/>
        </w:r>
        <w:r>
          <w:t>12</w:t>
        </w:r>
        <w:r>
          <w:fldChar w:fldCharType="end"/>
        </w:r>
      </w:hyperlink>
    </w:p>
    <w:p>
      <w:pPr>
        <w:pStyle w:val="TOC1"/>
        <w:tabs>
          <w:tab w:val="right" w:leader="dot" w:pos="8306"/>
        </w:tabs>
      </w:pPr>
      <w:hyperlink w:anchor="_Toc27822" w:history="1">
        <w:r>
          <w:rPr>
            <w:rFonts w:ascii="仿宋" w:eastAsia="仿宋" w:hAnsi="仿宋" w:cs="仿宋" w:hint="eastAsia"/>
            <w:lang w:eastAsia="zh-CN"/>
          </w:rPr>
          <w:t>六、工艺说明</w:t>
        </w:r>
        <w:r>
          <w:tab/>
        </w:r>
        <w:r>
          <w:fldChar w:fldCharType="begin"/>
        </w:r>
        <w:r>
          <w:instrText xml:space="preserve"> PAGEREF _Toc27822 \h </w:instrText>
        </w:r>
        <w:r>
          <w:fldChar w:fldCharType="separate"/>
        </w:r>
        <w:r>
          <w:t>13</w:t>
        </w:r>
        <w:r>
          <w:fldChar w:fldCharType="end"/>
        </w:r>
      </w:hyperlink>
    </w:p>
    <w:p>
      <w:pPr>
        <w:pStyle w:val="TOC2"/>
        <w:tabs>
          <w:tab w:val="right" w:leader="dot" w:pos="8306"/>
        </w:tabs>
      </w:pPr>
      <w:hyperlink w:anchor="_Toc2006" w:history="1">
        <w:r>
          <w:rPr>
            <w:rFonts w:ascii="仿宋" w:eastAsia="仿宋" w:hAnsi="仿宋" w:cs="仿宋" w:hint="eastAsia"/>
            <w:lang w:eastAsia="zh-CN"/>
          </w:rPr>
          <w:t>(一)、技术管理特点</w:t>
        </w:r>
        <w:r>
          <w:tab/>
        </w:r>
        <w:r>
          <w:fldChar w:fldCharType="begin"/>
        </w:r>
        <w:r>
          <w:instrText xml:space="preserve"> PAGEREF _Toc2006 \h </w:instrText>
        </w:r>
        <w:r>
          <w:fldChar w:fldCharType="separate"/>
        </w:r>
        <w:r>
          <w:t>13</w:t>
        </w:r>
        <w:r>
          <w:fldChar w:fldCharType="end"/>
        </w:r>
      </w:hyperlink>
    </w:p>
    <w:p>
      <w:pPr>
        <w:pStyle w:val="TOC2"/>
        <w:tabs>
          <w:tab w:val="right" w:leader="dot" w:pos="8306"/>
        </w:tabs>
      </w:pPr>
      <w:hyperlink w:anchor="_Toc26277" w:history="1">
        <w:r>
          <w:rPr>
            <w:rFonts w:ascii="仿宋" w:eastAsia="仿宋" w:hAnsi="仿宋" w:cs="仿宋" w:hint="eastAsia"/>
            <w:lang w:eastAsia="zh-CN"/>
          </w:rPr>
          <w:t>(二)、PCB精密定位材料项目工艺技术设计方案</w:t>
        </w:r>
        <w:r>
          <w:tab/>
        </w:r>
        <w:r>
          <w:fldChar w:fldCharType="begin"/>
        </w:r>
        <w:r>
          <w:instrText xml:space="preserve"> PAGEREF _Toc26277 \h </w:instrText>
        </w:r>
        <w:r>
          <w:fldChar w:fldCharType="separate"/>
        </w:r>
        <w:r>
          <w:t>14</w:t>
        </w:r>
        <w:r>
          <w:fldChar w:fldCharType="end"/>
        </w:r>
      </w:hyperlink>
    </w:p>
    <w:p>
      <w:pPr>
        <w:pStyle w:val="TOC2"/>
        <w:tabs>
          <w:tab w:val="right" w:leader="dot" w:pos="8306"/>
        </w:tabs>
      </w:pPr>
      <w:hyperlink w:anchor="_Toc145" w:history="1">
        <w:r>
          <w:rPr>
            <w:rFonts w:ascii="仿宋" w:eastAsia="仿宋" w:hAnsi="仿宋" w:cs="仿宋" w:hint="eastAsia"/>
            <w:lang w:eastAsia="zh-CN"/>
          </w:rPr>
          <w:t>(三)、设备选型方案</w:t>
        </w:r>
        <w:r>
          <w:tab/>
        </w:r>
        <w:r>
          <w:fldChar w:fldCharType="begin"/>
        </w:r>
        <w:r>
          <w:instrText xml:space="preserve"> PAGEREF _Toc145 \h </w:instrText>
        </w:r>
        <w:r>
          <w:fldChar w:fldCharType="separate"/>
        </w:r>
        <w:r>
          <w:t>16</w:t>
        </w:r>
        <w:r>
          <w:fldChar w:fldCharType="end"/>
        </w:r>
      </w:hyperlink>
    </w:p>
    <w:p>
      <w:pPr>
        <w:pStyle w:val="TOC1"/>
        <w:tabs>
          <w:tab w:val="right" w:leader="dot" w:pos="8306"/>
        </w:tabs>
      </w:pPr>
      <w:hyperlink w:anchor="_Toc31285" w:history="1">
        <w:r>
          <w:rPr>
            <w:rFonts w:ascii="仿宋" w:eastAsia="仿宋" w:hAnsi="仿宋" w:cs="仿宋" w:hint="eastAsia"/>
            <w:lang w:eastAsia="zh-CN"/>
          </w:rPr>
          <w:t>七、PCB精密定位材料项目人力资源管理</w:t>
        </w:r>
        <w:r>
          <w:tab/>
        </w:r>
        <w:r>
          <w:fldChar w:fldCharType="begin"/>
        </w:r>
        <w:r>
          <w:instrText xml:space="preserve"> PAGEREF _Toc31285 \h </w:instrText>
        </w:r>
        <w:r>
          <w:fldChar w:fldCharType="separate"/>
        </w:r>
        <w:r>
          <w:t>17</w:t>
        </w:r>
        <w:r>
          <w:fldChar w:fldCharType="end"/>
        </w:r>
      </w:hyperlink>
    </w:p>
    <w:p>
      <w:pPr>
        <w:pStyle w:val="TOC2"/>
        <w:tabs>
          <w:tab w:val="right" w:leader="dot" w:pos="8306"/>
        </w:tabs>
      </w:pPr>
      <w:hyperlink w:anchor="_Toc14271" w:history="1">
        <w:r>
          <w:rPr>
            <w:rFonts w:ascii="仿宋" w:eastAsia="仿宋" w:hAnsi="仿宋" w:cs="仿宋" w:hint="eastAsia"/>
            <w:lang w:eastAsia="zh-CN"/>
          </w:rPr>
          <w:t>(一)、建立健全的预算管理制度</w:t>
        </w:r>
        <w:r>
          <w:tab/>
        </w:r>
        <w:r>
          <w:fldChar w:fldCharType="begin"/>
        </w:r>
        <w:r>
          <w:instrText xml:space="preserve"> PAGEREF _Toc14271 \h </w:instrText>
        </w:r>
        <w:r>
          <w:fldChar w:fldCharType="separate"/>
        </w:r>
        <w:r>
          <w:t>17</w:t>
        </w:r>
        <w:r>
          <w:fldChar w:fldCharType="end"/>
        </w:r>
      </w:hyperlink>
    </w:p>
    <w:p>
      <w:pPr>
        <w:pStyle w:val="TOC2"/>
        <w:tabs>
          <w:tab w:val="right" w:leader="dot" w:pos="8306"/>
        </w:tabs>
      </w:pPr>
      <w:hyperlink w:anchor="_Toc15790" w:history="1">
        <w:r>
          <w:rPr>
            <w:rFonts w:ascii="仿宋" w:eastAsia="仿宋" w:hAnsi="仿宋" w:cs="仿宋" w:hint="eastAsia"/>
            <w:lang w:eastAsia="zh-CN"/>
          </w:rPr>
          <w:t>(二)、加强资金流动监控</w:t>
        </w:r>
        <w:r>
          <w:tab/>
        </w:r>
        <w:r>
          <w:fldChar w:fldCharType="begin"/>
        </w:r>
        <w:r>
          <w:instrText xml:space="preserve"> PAGEREF _Toc15790 \h </w:instrText>
        </w:r>
        <w:r>
          <w:fldChar w:fldCharType="separate"/>
        </w:r>
        <w:r>
          <w:t>19</w:t>
        </w:r>
        <w:r>
          <w:fldChar w:fldCharType="end"/>
        </w:r>
      </w:hyperlink>
    </w:p>
    <w:p>
      <w:pPr>
        <w:pStyle w:val="TOC2"/>
        <w:tabs>
          <w:tab w:val="right" w:leader="dot" w:pos="8306"/>
        </w:tabs>
      </w:pPr>
      <w:hyperlink w:anchor="_Toc30318" w:history="1">
        <w:r>
          <w:rPr>
            <w:rFonts w:ascii="仿宋" w:eastAsia="仿宋" w:hAnsi="仿宋" w:cs="仿宋" w:hint="eastAsia"/>
            <w:lang w:eastAsia="zh-CN"/>
          </w:rPr>
          <w:t>(三)、制定完善的风险控制机制</w:t>
        </w:r>
        <w:r>
          <w:tab/>
        </w:r>
        <w:r>
          <w:fldChar w:fldCharType="begin"/>
        </w:r>
        <w:r>
          <w:instrText xml:space="preserve"> PAGEREF _Toc30318 \h </w:instrText>
        </w:r>
        <w:r>
          <w:fldChar w:fldCharType="separate"/>
        </w:r>
        <w:r>
          <w:t>20</w:t>
        </w:r>
        <w:r>
          <w:fldChar w:fldCharType="end"/>
        </w:r>
      </w:hyperlink>
    </w:p>
    <w:p>
      <w:pPr>
        <w:pStyle w:val="TOC2"/>
        <w:tabs>
          <w:tab w:val="right" w:leader="dot" w:pos="8306"/>
        </w:tabs>
      </w:pPr>
      <w:hyperlink w:anchor="_Toc6646" w:history="1">
        <w:r>
          <w:rPr>
            <w:rFonts w:ascii="仿宋" w:eastAsia="仿宋" w:hAnsi="仿宋" w:cs="仿宋" w:hint="eastAsia"/>
            <w:lang w:eastAsia="zh-CN"/>
          </w:rPr>
          <w:t>(四)、优化成本管理</w:t>
        </w:r>
        <w:r>
          <w:tab/>
        </w:r>
        <w:r>
          <w:fldChar w:fldCharType="begin"/>
        </w:r>
        <w:r>
          <w:instrText xml:space="preserve"> PAGEREF _Toc6646 \h </w:instrText>
        </w:r>
        <w:r>
          <w:fldChar w:fldCharType="separate"/>
        </w:r>
        <w:r>
          <w:t>21</w:t>
        </w:r>
        <w:r>
          <w:fldChar w:fldCharType="end"/>
        </w:r>
      </w:hyperlink>
    </w:p>
    <w:p>
      <w:pPr>
        <w:pStyle w:val="TOC1"/>
        <w:tabs>
          <w:tab w:val="right" w:leader="dot" w:pos="8306"/>
        </w:tabs>
      </w:pPr>
      <w:hyperlink w:anchor="_Toc32176" w:history="1">
        <w:r>
          <w:rPr>
            <w:rFonts w:ascii="仿宋" w:eastAsia="仿宋" w:hAnsi="仿宋" w:cs="仿宋" w:hint="eastAsia"/>
            <w:lang w:eastAsia="zh-CN"/>
          </w:rPr>
          <w:t>八、PCB精密定位材料项目创新与研发</w:t>
        </w:r>
        <w:r>
          <w:tab/>
        </w:r>
        <w:r>
          <w:fldChar w:fldCharType="begin"/>
        </w:r>
        <w:r>
          <w:instrText xml:space="preserve"> PAGEREF _Toc32176 \h </w:instrText>
        </w:r>
        <w:r>
          <w:fldChar w:fldCharType="separate"/>
        </w:r>
        <w:r>
          <w:t>23</w:t>
        </w:r>
        <w:r>
          <w:fldChar w:fldCharType="end"/>
        </w:r>
      </w:hyperlink>
    </w:p>
    <w:p>
      <w:pPr>
        <w:pStyle w:val="TOC2"/>
        <w:tabs>
          <w:tab w:val="right" w:leader="dot" w:pos="8306"/>
        </w:tabs>
      </w:pPr>
      <w:hyperlink w:anchor="_Toc127" w:history="1">
        <w:r>
          <w:rPr>
            <w:rFonts w:ascii="仿宋" w:eastAsia="仿宋" w:hAnsi="仿宋" w:cs="仿宋" w:hint="eastAsia"/>
            <w:lang w:eastAsia="zh-CN"/>
          </w:rPr>
          <w:t>(一)、创新策略与方向</w:t>
        </w:r>
        <w:r>
          <w:tab/>
        </w:r>
        <w:r>
          <w:fldChar w:fldCharType="begin"/>
        </w:r>
        <w:r>
          <w:instrText xml:space="preserve"> PAGEREF _Toc127 \h </w:instrText>
        </w:r>
        <w:r>
          <w:fldChar w:fldCharType="separate"/>
        </w:r>
        <w:r>
          <w:t>23</w:t>
        </w:r>
        <w:r>
          <w:fldChar w:fldCharType="end"/>
        </w:r>
      </w:hyperlink>
    </w:p>
    <w:p>
      <w:pPr>
        <w:pStyle w:val="TOC2"/>
        <w:tabs>
          <w:tab w:val="right" w:leader="dot" w:pos="8306"/>
        </w:tabs>
      </w:pPr>
      <w:hyperlink w:anchor="_Toc25422" w:history="1">
        <w:r>
          <w:rPr>
            <w:rFonts w:ascii="仿宋" w:eastAsia="仿宋" w:hAnsi="仿宋" w:cs="仿宋" w:hint="eastAsia"/>
            <w:lang w:eastAsia="zh-CN"/>
          </w:rPr>
          <w:t>(二)、研发规划与投入</w:t>
        </w:r>
        <w:r>
          <w:tab/>
        </w:r>
        <w:r>
          <w:fldChar w:fldCharType="begin"/>
        </w:r>
        <w:r>
          <w:instrText xml:space="preserve"> PAGEREF _Toc25422 \h </w:instrText>
        </w:r>
        <w:r>
          <w:fldChar w:fldCharType="separate"/>
        </w:r>
        <w:r>
          <w:t>24</w:t>
        </w:r>
        <w:r>
          <w:fldChar w:fldCharType="end"/>
        </w:r>
      </w:hyperlink>
    </w:p>
    <w:p>
      <w:pPr>
        <w:pStyle w:val="TOC1"/>
        <w:tabs>
          <w:tab w:val="right" w:leader="dot" w:pos="8306"/>
        </w:tabs>
      </w:pPr>
      <w:hyperlink w:anchor="_Toc22938" w:history="1">
        <w:r>
          <w:rPr>
            <w:rFonts w:ascii="仿宋" w:eastAsia="仿宋" w:hAnsi="仿宋" w:cs="仿宋" w:hint="eastAsia"/>
            <w:lang w:eastAsia="zh-CN"/>
          </w:rPr>
          <w:t>九、PCB精密定位材料项目社会影响</w:t>
        </w:r>
        <w:r>
          <w:tab/>
        </w:r>
        <w:r>
          <w:fldChar w:fldCharType="begin"/>
        </w:r>
        <w:r>
          <w:instrText xml:space="preserve"> PAGEREF _Toc22938 \h </w:instrText>
        </w:r>
        <w:r>
          <w:fldChar w:fldCharType="separate"/>
        </w:r>
        <w:r>
          <w:t>26</w:t>
        </w:r>
        <w:r>
          <w:fldChar w:fldCharType="end"/>
        </w:r>
      </w:hyperlink>
    </w:p>
    <w:p>
      <w:pPr>
        <w:pStyle w:val="TOC2"/>
        <w:tabs>
          <w:tab w:val="right" w:leader="dot" w:pos="8306"/>
        </w:tabs>
      </w:pPr>
      <w:hyperlink w:anchor="_Toc14654" w:history="1">
        <w:r>
          <w:rPr>
            <w:rFonts w:ascii="仿宋" w:eastAsia="仿宋" w:hAnsi="仿宋" w:cs="仿宋" w:hint="eastAsia"/>
            <w:lang w:eastAsia="zh-CN"/>
          </w:rPr>
          <w:t>(一)、社会责任与义务</w:t>
        </w:r>
        <w:r>
          <w:tab/>
        </w:r>
        <w:r>
          <w:fldChar w:fldCharType="begin"/>
        </w:r>
        <w:r>
          <w:instrText xml:space="preserve"> PAGEREF _Toc14654 \h </w:instrText>
        </w:r>
        <w:r>
          <w:fldChar w:fldCharType="separate"/>
        </w:r>
        <w:r>
          <w:t>26</w:t>
        </w:r>
        <w:r>
          <w:fldChar w:fldCharType="end"/>
        </w:r>
      </w:hyperlink>
    </w:p>
    <w:p>
      <w:pPr>
        <w:pStyle w:val="TOC2"/>
        <w:tabs>
          <w:tab w:val="right" w:leader="dot" w:pos="8306"/>
        </w:tabs>
      </w:pPr>
      <w:hyperlink w:anchor="_Toc13994" w:history="1">
        <w:r>
          <w:rPr>
            <w:rFonts w:ascii="仿宋" w:eastAsia="仿宋" w:hAnsi="仿宋" w:cs="仿宋" w:hint="eastAsia"/>
            <w:lang w:eastAsia="zh-CN"/>
          </w:rPr>
          <w:t>(二)、社会参与与沟通</w:t>
        </w:r>
        <w:r>
          <w:tab/>
        </w:r>
        <w:r>
          <w:fldChar w:fldCharType="begin"/>
        </w:r>
        <w:r>
          <w:instrText xml:space="preserve"> PAGEREF _Toc13994 \h </w:instrText>
        </w:r>
        <w:r>
          <w:fldChar w:fldCharType="separate"/>
        </w:r>
        <w:r>
          <w:t>27</w:t>
        </w:r>
        <w:r>
          <w:fldChar w:fldCharType="end"/>
        </w:r>
      </w:hyperlink>
    </w:p>
    <w:p>
      <w:pPr>
        <w:pStyle w:val="TOC1"/>
        <w:tabs>
          <w:tab w:val="right" w:leader="dot" w:pos="8306"/>
        </w:tabs>
      </w:pPr>
      <w:hyperlink w:anchor="_Toc32144" w:history="1">
        <w:r>
          <w:rPr>
            <w:rFonts w:ascii="仿宋" w:eastAsia="仿宋" w:hAnsi="仿宋" w:cs="仿宋" w:hint="eastAsia"/>
            <w:lang w:eastAsia="zh-CN"/>
          </w:rPr>
          <w:t>十、PCB精密定位材料项目技术管理</w:t>
        </w:r>
        <w:r>
          <w:tab/>
        </w:r>
        <w:r>
          <w:fldChar w:fldCharType="begin"/>
        </w:r>
        <w:r>
          <w:instrText xml:space="preserve"> PAGEREF _Toc32144 \h </w:instrText>
        </w:r>
        <w:r>
          <w:fldChar w:fldCharType="separate"/>
        </w:r>
        <w:r>
          <w:t>28</w:t>
        </w:r>
        <w:r>
          <w:fldChar w:fldCharType="end"/>
        </w:r>
      </w:hyperlink>
    </w:p>
    <w:p>
      <w:pPr>
        <w:pStyle w:val="TOC2"/>
        <w:tabs>
          <w:tab w:val="right" w:leader="dot" w:pos="8306"/>
        </w:tabs>
      </w:pPr>
      <w:hyperlink w:anchor="_Toc28368" w:history="1">
        <w:r>
          <w:rPr>
            <w:rFonts w:ascii="仿宋" w:eastAsia="仿宋" w:hAnsi="仿宋" w:cs="仿宋" w:hint="eastAsia"/>
            <w:lang w:eastAsia="zh-CN"/>
          </w:rPr>
          <w:t>(一)、技术方案选用方向</w:t>
        </w:r>
        <w:r>
          <w:tab/>
        </w:r>
        <w:r>
          <w:fldChar w:fldCharType="begin"/>
        </w:r>
        <w:r>
          <w:instrText xml:space="preserve"> PAGEREF _Toc28368 \h </w:instrText>
        </w:r>
        <w:r>
          <w:fldChar w:fldCharType="separate"/>
        </w:r>
        <w:r>
          <w:t>28</w:t>
        </w:r>
        <w:r>
          <w:fldChar w:fldCharType="end"/>
        </w:r>
      </w:hyperlink>
    </w:p>
    <w:p>
      <w:pPr>
        <w:pStyle w:val="TOC2"/>
        <w:tabs>
          <w:tab w:val="right" w:leader="dot" w:pos="8306"/>
        </w:tabs>
      </w:pPr>
      <w:hyperlink w:anchor="_Toc32489" w:history="1">
        <w:r>
          <w:rPr>
            <w:rFonts w:ascii="仿宋" w:eastAsia="仿宋" w:hAnsi="仿宋" w:cs="仿宋" w:hint="eastAsia"/>
            <w:lang w:eastAsia="zh-CN"/>
          </w:rPr>
          <w:t>(二)、工艺技术方案选用原则</w:t>
        </w:r>
        <w:r>
          <w:tab/>
        </w:r>
        <w:r>
          <w:fldChar w:fldCharType="begin"/>
        </w:r>
        <w:r>
          <w:instrText xml:space="preserve"> PAGEREF _Toc32489 \h </w:instrText>
        </w:r>
        <w:r>
          <w:fldChar w:fldCharType="separate"/>
        </w:r>
        <w:r>
          <w:t>30</w:t>
        </w:r>
        <w:r>
          <w:fldChar w:fldCharType="end"/>
        </w:r>
      </w:hyperlink>
    </w:p>
    <w:p>
      <w:pPr>
        <w:pStyle w:val="TOC2"/>
        <w:tabs>
          <w:tab w:val="right" w:leader="dot" w:pos="8306"/>
        </w:tabs>
      </w:pPr>
      <w:hyperlink w:anchor="_Toc16895" w:history="1">
        <w:r>
          <w:rPr>
            <w:rFonts w:ascii="仿宋" w:eastAsia="仿宋" w:hAnsi="仿宋" w:cs="仿宋" w:hint="eastAsia"/>
            <w:lang w:eastAsia="zh-CN"/>
          </w:rPr>
          <w:t>(三)、工艺技术方案要求</w:t>
        </w:r>
        <w:r>
          <w:tab/>
        </w:r>
        <w:r>
          <w:fldChar w:fldCharType="begin"/>
        </w:r>
        <w:r>
          <w:instrText xml:space="preserve"> PAGEREF _Toc16895 \h </w:instrText>
        </w:r>
        <w:r>
          <w:fldChar w:fldCharType="separate"/>
        </w:r>
        <w:r>
          <w:t>32</w:t>
        </w:r>
        <w:r>
          <w:fldChar w:fldCharType="end"/>
        </w:r>
      </w:hyperlink>
    </w:p>
    <w:p>
      <w:pPr>
        <w:pStyle w:val="TOC1"/>
        <w:tabs>
          <w:tab w:val="right" w:leader="dot" w:pos="8306"/>
        </w:tabs>
      </w:pPr>
      <w:hyperlink w:anchor="_Toc464" w:history="1">
        <w:r>
          <w:rPr>
            <w:rFonts w:ascii="仿宋" w:eastAsia="仿宋" w:hAnsi="仿宋" w:cs="仿宋" w:hint="eastAsia"/>
            <w:lang w:eastAsia="zh-CN"/>
          </w:rPr>
          <w:t>十一、PCB精密定位材料项目风险管理</w:t>
        </w:r>
        <w:r>
          <w:tab/>
        </w:r>
        <w:r>
          <w:fldChar w:fldCharType="begin"/>
        </w:r>
        <w:r>
          <w:instrText xml:space="preserve"> PAGEREF _Toc464 \h </w:instrText>
        </w:r>
        <w:r>
          <w:fldChar w:fldCharType="separate"/>
        </w:r>
        <w:r>
          <w:t>34</w:t>
        </w:r>
        <w:r>
          <w:fldChar w:fldCharType="end"/>
        </w:r>
      </w:hyperlink>
    </w:p>
    <w:p>
      <w:pPr>
        <w:pStyle w:val="TOC2"/>
        <w:tabs>
          <w:tab w:val="right" w:leader="dot" w:pos="8306"/>
        </w:tabs>
      </w:pPr>
      <w:hyperlink w:anchor="_Toc15765" w:history="1">
        <w:r>
          <w:rPr>
            <w:rFonts w:ascii="仿宋" w:eastAsia="仿宋" w:hAnsi="仿宋" w:cs="仿宋" w:hint="eastAsia"/>
            <w:lang w:eastAsia="zh-CN"/>
          </w:rPr>
          <w:t>(一)、风险识别与评估</w:t>
        </w:r>
        <w:r>
          <w:tab/>
        </w:r>
        <w:r>
          <w:fldChar w:fldCharType="begin"/>
        </w:r>
        <w:r>
          <w:instrText xml:space="preserve"> PAGEREF _Toc15765 \h </w:instrText>
        </w:r>
        <w:r>
          <w:fldChar w:fldCharType="separate"/>
        </w:r>
        <w:r>
          <w:t>34</w:t>
        </w:r>
        <w:r>
          <w:fldChar w:fldCharType="end"/>
        </w:r>
      </w:hyperlink>
    </w:p>
    <w:p>
      <w:pPr>
        <w:pStyle w:val="TOC2"/>
        <w:tabs>
          <w:tab w:val="right" w:leader="dot" w:pos="8306"/>
        </w:tabs>
      </w:pPr>
      <w:hyperlink w:anchor="_Toc5454" w:history="1">
        <w:r>
          <w:rPr>
            <w:rFonts w:ascii="仿宋" w:eastAsia="仿宋" w:hAnsi="仿宋" w:cs="仿宋" w:hint="eastAsia"/>
            <w:lang w:eastAsia="zh-CN"/>
          </w:rPr>
          <w:t>(二)、风险应对策略</w:t>
        </w:r>
        <w:r>
          <w:tab/>
        </w:r>
        <w:r>
          <w:fldChar w:fldCharType="begin"/>
        </w:r>
        <w:r>
          <w:instrText xml:space="preserve"> PAGEREF _Toc5454 \h </w:instrText>
        </w:r>
        <w:r>
          <w:fldChar w:fldCharType="separate"/>
        </w:r>
        <w:r>
          <w:t>35</w:t>
        </w:r>
        <w:r>
          <w:fldChar w:fldCharType="end"/>
        </w:r>
      </w:hyperlink>
    </w:p>
    <w:p>
      <w:pPr>
        <w:pStyle w:val="TOC2"/>
        <w:tabs>
          <w:tab w:val="right" w:leader="dot" w:pos="8306"/>
        </w:tabs>
      </w:pPr>
      <w:hyperlink w:anchor="_Toc14068" w:history="1">
        <w:r>
          <w:rPr>
            <w:rFonts w:ascii="仿宋" w:eastAsia="仿宋" w:hAnsi="仿宋" w:cs="仿宋" w:hint="eastAsia"/>
            <w:lang w:eastAsia="zh-CN"/>
          </w:rPr>
          <w:t>(三)、风险监控与控制</w:t>
        </w:r>
        <w:r>
          <w:tab/>
        </w:r>
        <w:r>
          <w:fldChar w:fldCharType="begin"/>
        </w:r>
        <w:r>
          <w:instrText xml:space="preserve"> PAGEREF _Toc14068 \h </w:instrText>
        </w:r>
        <w:r>
          <w:fldChar w:fldCharType="separate"/>
        </w:r>
        <w:r>
          <w:t>37</w:t>
        </w:r>
        <w:r>
          <w:fldChar w:fldCharType="end"/>
        </w:r>
      </w:hyperlink>
    </w:p>
    <w:p>
      <w:pPr>
        <w:pStyle w:val="TOC1"/>
        <w:tabs>
          <w:tab w:val="right" w:leader="dot" w:pos="8306"/>
        </w:tabs>
      </w:pPr>
      <w:hyperlink w:anchor="_Toc14778" w:history="1">
        <w:r>
          <w:rPr>
            <w:rFonts w:ascii="仿宋" w:eastAsia="仿宋" w:hAnsi="仿宋" w:cs="仿宋" w:hint="eastAsia"/>
            <w:lang w:eastAsia="zh-CN"/>
          </w:rPr>
          <w:t>十二、PCB精密定位材料项目财务管理</w:t>
        </w:r>
        <w:r>
          <w:tab/>
        </w:r>
        <w:r>
          <w:fldChar w:fldCharType="begin"/>
        </w:r>
        <w:r>
          <w:instrText xml:space="preserve"> PAGEREF _Toc14778 \h </w:instrText>
        </w:r>
        <w:r>
          <w:fldChar w:fldCharType="separate"/>
        </w:r>
        <w:r>
          <w:t>38</w:t>
        </w:r>
        <w:r>
          <w:fldChar w:fldCharType="end"/>
        </w:r>
      </w:hyperlink>
    </w:p>
    <w:p>
      <w:pPr>
        <w:pStyle w:val="TOC2"/>
        <w:tabs>
          <w:tab w:val="right" w:leader="dot" w:pos="8306"/>
        </w:tabs>
      </w:pPr>
      <w:hyperlink w:anchor="_Toc5042" w:history="1">
        <w:r>
          <w:rPr>
            <w:rFonts w:ascii="仿宋" w:eastAsia="仿宋" w:hAnsi="仿宋" w:cs="仿宋" w:hint="eastAsia"/>
            <w:lang w:eastAsia="zh-CN"/>
          </w:rPr>
          <w:t>(一)、资金需求大</w:t>
        </w:r>
        <w:r>
          <w:tab/>
        </w:r>
        <w:r>
          <w:fldChar w:fldCharType="begin"/>
        </w:r>
        <w:r>
          <w:instrText xml:space="preserve"> PAGEREF _Toc5042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151" w:history="1">
        <w:r>
          <w:rPr>
            <w:rFonts w:ascii="仿宋" w:eastAsia="仿宋" w:hAnsi="仿宋" w:cs="仿宋" w:hint="eastAsia"/>
            <w:lang w:eastAsia="zh-CN"/>
          </w:rPr>
          <w:t>(二)、研发周期长</w:t>
        </w:r>
        <w:r>
          <w:tab/>
        </w:r>
        <w:r>
          <w:fldChar w:fldCharType="begin"/>
        </w:r>
        <w:r>
          <w:instrText xml:space="preserve"> PAGEREF _Toc21151 \h </w:instrText>
        </w:r>
        <w:r>
          <w:fldChar w:fldCharType="separate"/>
        </w:r>
        <w:r>
          <w:t>39</w:t>
        </w:r>
        <w:r>
          <w:fldChar w:fldCharType="end"/>
        </w:r>
      </w:hyperlink>
    </w:p>
    <w:p>
      <w:pPr>
        <w:pStyle w:val="TOC2"/>
        <w:tabs>
          <w:tab w:val="right" w:leader="dot" w:pos="8306"/>
        </w:tabs>
      </w:pPr>
      <w:hyperlink w:anchor="_Toc5195" w:history="1">
        <w:r>
          <w:rPr>
            <w:rFonts w:ascii="仿宋" w:eastAsia="仿宋" w:hAnsi="仿宋" w:cs="仿宋" w:hint="eastAsia"/>
            <w:lang w:eastAsia="zh-CN"/>
          </w:rPr>
          <w:t>(三)、市场风险大</w:t>
        </w:r>
        <w:r>
          <w:tab/>
        </w:r>
        <w:r>
          <w:fldChar w:fldCharType="begin"/>
        </w:r>
        <w:r>
          <w:instrText xml:space="preserve"> PAGEREF _Toc5195 \h </w:instrText>
        </w:r>
        <w:r>
          <w:fldChar w:fldCharType="separate"/>
        </w:r>
        <w:r>
          <w:t>41</w:t>
        </w:r>
        <w:r>
          <w:fldChar w:fldCharType="end"/>
        </w:r>
      </w:hyperlink>
    </w:p>
    <w:p>
      <w:pPr>
        <w:pStyle w:val="TOC2"/>
        <w:tabs>
          <w:tab w:val="right" w:leader="dot" w:pos="8306"/>
        </w:tabs>
      </w:pPr>
      <w:hyperlink w:anchor="_Toc25888" w:history="1">
        <w:r>
          <w:rPr>
            <w:rFonts w:ascii="仿宋" w:eastAsia="仿宋" w:hAnsi="仿宋" w:cs="仿宋" w:hint="eastAsia"/>
            <w:lang w:eastAsia="zh-CN"/>
          </w:rPr>
          <w:t>(四)、利润率高</w:t>
        </w:r>
        <w:r>
          <w:tab/>
        </w:r>
        <w:r>
          <w:fldChar w:fldCharType="begin"/>
        </w:r>
        <w:r>
          <w:instrText xml:space="preserve"> PAGEREF _Toc25888 \h </w:instrText>
        </w:r>
        <w:r>
          <w:fldChar w:fldCharType="separate"/>
        </w:r>
        <w:r>
          <w:t>43</w:t>
        </w:r>
        <w:r>
          <w:fldChar w:fldCharType="end"/>
        </w:r>
      </w:hyperlink>
    </w:p>
    <w:p>
      <w:pPr>
        <w:pStyle w:val="TOC1"/>
        <w:tabs>
          <w:tab w:val="right" w:leader="dot" w:pos="8306"/>
        </w:tabs>
      </w:pPr>
      <w:hyperlink w:anchor="_Toc15750" w:history="1">
        <w:r>
          <w:rPr>
            <w:rFonts w:ascii="仿宋" w:eastAsia="仿宋" w:hAnsi="仿宋" w:cs="仿宋" w:hint="eastAsia"/>
            <w:lang w:eastAsia="zh-CN"/>
          </w:rPr>
          <w:t>十三、PCB精密定位材料项目治理与监督</w:t>
        </w:r>
        <w:r>
          <w:tab/>
        </w:r>
        <w:r>
          <w:fldChar w:fldCharType="begin"/>
        </w:r>
        <w:r>
          <w:instrText xml:space="preserve"> PAGEREF _Toc15750 \h </w:instrText>
        </w:r>
        <w:r>
          <w:fldChar w:fldCharType="separate"/>
        </w:r>
        <w:r>
          <w:t>45</w:t>
        </w:r>
        <w:r>
          <w:fldChar w:fldCharType="end"/>
        </w:r>
      </w:hyperlink>
    </w:p>
    <w:p>
      <w:pPr>
        <w:pStyle w:val="TOC2"/>
        <w:tabs>
          <w:tab w:val="right" w:leader="dot" w:pos="8306"/>
        </w:tabs>
      </w:pPr>
      <w:hyperlink w:anchor="_Toc28241" w:history="1">
        <w:r>
          <w:rPr>
            <w:rFonts w:ascii="仿宋" w:eastAsia="仿宋" w:hAnsi="仿宋" w:cs="仿宋" w:hint="eastAsia"/>
            <w:lang w:eastAsia="zh-CN"/>
          </w:rPr>
          <w:t>(一)、PCB精密定位材料项目治理结构</w:t>
        </w:r>
        <w:r>
          <w:tab/>
        </w:r>
        <w:r>
          <w:fldChar w:fldCharType="begin"/>
        </w:r>
        <w:r>
          <w:instrText xml:space="preserve"> PAGEREF _Toc28241 \h </w:instrText>
        </w:r>
        <w:r>
          <w:fldChar w:fldCharType="separate"/>
        </w:r>
        <w:r>
          <w:t>45</w:t>
        </w:r>
        <w:r>
          <w:fldChar w:fldCharType="end"/>
        </w:r>
      </w:hyperlink>
    </w:p>
    <w:p>
      <w:pPr>
        <w:pStyle w:val="TOC2"/>
        <w:tabs>
          <w:tab w:val="right" w:leader="dot" w:pos="8306"/>
        </w:tabs>
      </w:pPr>
      <w:hyperlink w:anchor="_Toc7662" w:history="1">
        <w:r>
          <w:rPr>
            <w:rFonts w:ascii="仿宋" w:eastAsia="仿宋" w:hAnsi="仿宋" w:cs="仿宋" w:hint="eastAsia"/>
            <w:lang w:eastAsia="zh-CN"/>
          </w:rPr>
          <w:t>(二)、监督与审计</w:t>
        </w:r>
        <w:r>
          <w:tab/>
        </w:r>
        <w:r>
          <w:fldChar w:fldCharType="begin"/>
        </w:r>
        <w:r>
          <w:instrText xml:space="preserve"> PAGEREF _Toc7662 \h </w:instrText>
        </w:r>
        <w:r>
          <w:fldChar w:fldCharType="separate"/>
        </w:r>
        <w:r>
          <w:t>47</w:t>
        </w:r>
        <w:r>
          <w:fldChar w:fldCharType="end"/>
        </w:r>
      </w:hyperlink>
    </w:p>
    <w:p>
      <w:pPr>
        <w:pStyle w:val="TOC1"/>
        <w:tabs>
          <w:tab w:val="right" w:leader="dot" w:pos="8306"/>
        </w:tabs>
      </w:pPr>
      <w:hyperlink w:anchor="_Toc14667" w:history="1">
        <w:r>
          <w:rPr>
            <w:rFonts w:ascii="仿宋" w:eastAsia="仿宋" w:hAnsi="仿宋" w:cs="仿宋" w:hint="eastAsia"/>
            <w:lang w:eastAsia="zh-CN"/>
          </w:rPr>
          <w:t>十四、PCB精密定位材料项目实施保障措施</w:t>
        </w:r>
        <w:r>
          <w:tab/>
        </w:r>
        <w:r>
          <w:fldChar w:fldCharType="begin"/>
        </w:r>
        <w:r>
          <w:instrText xml:space="preserve"> PAGEREF _Toc14667 \h </w:instrText>
        </w:r>
        <w:r>
          <w:fldChar w:fldCharType="separate"/>
        </w:r>
        <w:r>
          <w:t>48</w:t>
        </w:r>
        <w:r>
          <w:fldChar w:fldCharType="end"/>
        </w:r>
      </w:hyperlink>
    </w:p>
    <w:p>
      <w:pPr>
        <w:pStyle w:val="TOC2"/>
        <w:tabs>
          <w:tab w:val="right" w:leader="dot" w:pos="8306"/>
        </w:tabs>
      </w:pPr>
      <w:hyperlink w:anchor="_Toc22533" w:history="1">
        <w:r>
          <w:rPr>
            <w:rFonts w:ascii="仿宋" w:eastAsia="仿宋" w:hAnsi="仿宋" w:cs="仿宋" w:hint="eastAsia"/>
            <w:lang w:eastAsia="zh-CN"/>
          </w:rPr>
          <w:t>(一)、PCB精密定位材料项目实施保障机制</w:t>
        </w:r>
        <w:r>
          <w:tab/>
        </w:r>
        <w:r>
          <w:fldChar w:fldCharType="begin"/>
        </w:r>
        <w:r>
          <w:instrText xml:space="preserve"> PAGEREF _Toc22533 \h </w:instrText>
        </w:r>
        <w:r>
          <w:fldChar w:fldCharType="separate"/>
        </w:r>
        <w:r>
          <w:t>48</w:t>
        </w:r>
        <w:r>
          <w:fldChar w:fldCharType="end"/>
        </w:r>
      </w:hyperlink>
    </w:p>
    <w:p>
      <w:pPr>
        <w:pStyle w:val="TOC2"/>
        <w:tabs>
          <w:tab w:val="right" w:leader="dot" w:pos="8306"/>
        </w:tabs>
      </w:pPr>
      <w:hyperlink w:anchor="_Toc6932" w:history="1">
        <w:r>
          <w:rPr>
            <w:rFonts w:ascii="仿宋" w:eastAsia="仿宋" w:hAnsi="仿宋" w:cs="仿宋" w:hint="eastAsia"/>
            <w:lang w:eastAsia="zh-CN"/>
          </w:rPr>
          <w:t>(二)、PCB精密定位材料项目法律合规要求</w:t>
        </w:r>
        <w:r>
          <w:tab/>
        </w:r>
        <w:r>
          <w:fldChar w:fldCharType="begin"/>
        </w:r>
        <w:r>
          <w:instrText xml:space="preserve"> PAGEREF _Toc6932 \h </w:instrText>
        </w:r>
        <w:r>
          <w:fldChar w:fldCharType="separate"/>
        </w:r>
        <w:r>
          <w:t>52</w:t>
        </w:r>
        <w:r>
          <w:fldChar w:fldCharType="end"/>
        </w:r>
      </w:hyperlink>
    </w:p>
    <w:p>
      <w:pPr>
        <w:pStyle w:val="TOC2"/>
        <w:tabs>
          <w:tab w:val="right" w:leader="dot" w:pos="8306"/>
        </w:tabs>
      </w:pPr>
      <w:hyperlink w:anchor="_Toc24350" w:history="1">
        <w:r>
          <w:rPr>
            <w:rFonts w:ascii="仿宋" w:eastAsia="仿宋" w:hAnsi="仿宋" w:cs="仿宋" w:hint="eastAsia"/>
            <w:lang w:eastAsia="zh-CN"/>
          </w:rPr>
          <w:t>(三)、PCB精密定位材料项目合同管理与法律事务</w:t>
        </w:r>
        <w:r>
          <w:tab/>
        </w:r>
        <w:r>
          <w:fldChar w:fldCharType="begin"/>
        </w:r>
        <w:r>
          <w:instrText xml:space="preserve"> PAGEREF _Toc24350 \h </w:instrText>
        </w:r>
        <w:r>
          <w:fldChar w:fldCharType="separate"/>
        </w:r>
        <w:r>
          <w:t>57</w:t>
        </w:r>
        <w:r>
          <w:fldChar w:fldCharType="end"/>
        </w:r>
      </w:hyperlink>
    </w:p>
    <w:p>
      <w:pPr>
        <w:pStyle w:val="TOC2"/>
        <w:tabs>
          <w:tab w:val="right" w:leader="dot" w:pos="8306"/>
        </w:tabs>
      </w:pPr>
      <w:hyperlink w:anchor="_Toc27279" w:history="1">
        <w:r>
          <w:rPr>
            <w:rFonts w:ascii="仿宋" w:eastAsia="仿宋" w:hAnsi="仿宋" w:cs="仿宋" w:hint="eastAsia"/>
            <w:lang w:eastAsia="zh-CN"/>
          </w:rPr>
          <w:t>(四)、PCB精密定位材料项目知识产权保护策略</w:t>
        </w:r>
        <w:r>
          <w:tab/>
        </w:r>
        <w:r>
          <w:fldChar w:fldCharType="begin"/>
        </w:r>
        <w:r>
          <w:instrText xml:space="preserve"> PAGEREF _Toc27279 \h </w:instrText>
        </w:r>
        <w:r>
          <w:fldChar w:fldCharType="separate"/>
        </w:r>
        <w:r>
          <w:t>63</w:t>
        </w:r>
        <w:r>
          <w:fldChar w:fldCharType="end"/>
        </w:r>
      </w:hyperlink>
    </w:p>
    <w:p>
      <w:pPr>
        <w:pStyle w:val="TOC1"/>
        <w:tabs>
          <w:tab w:val="right" w:leader="dot" w:pos="8306"/>
        </w:tabs>
      </w:pPr>
      <w:hyperlink w:anchor="_Toc1025" w:history="1">
        <w:r>
          <w:rPr>
            <w:rFonts w:ascii="仿宋" w:eastAsia="仿宋" w:hAnsi="仿宋" w:cs="仿宋" w:hint="eastAsia"/>
            <w:lang w:eastAsia="zh-CN"/>
          </w:rPr>
          <w:t>十五、PCB精密定位材料项目工程方案分析</w:t>
        </w:r>
        <w:r>
          <w:tab/>
        </w:r>
        <w:r>
          <w:fldChar w:fldCharType="begin"/>
        </w:r>
        <w:r>
          <w:instrText xml:space="preserve"> PAGEREF _Toc1025 \h </w:instrText>
        </w:r>
        <w:r>
          <w:fldChar w:fldCharType="separate"/>
        </w:r>
        <w:r>
          <w:t>66</w:t>
        </w:r>
        <w:r>
          <w:fldChar w:fldCharType="end"/>
        </w:r>
      </w:hyperlink>
    </w:p>
    <w:p>
      <w:pPr>
        <w:pStyle w:val="TOC2"/>
        <w:tabs>
          <w:tab w:val="right" w:leader="dot" w:pos="8306"/>
        </w:tabs>
      </w:pPr>
      <w:hyperlink w:anchor="_Toc32008" w:history="1">
        <w:r>
          <w:rPr>
            <w:rFonts w:ascii="仿宋" w:eastAsia="仿宋" w:hAnsi="仿宋" w:cs="仿宋" w:hint="eastAsia"/>
            <w:lang w:eastAsia="zh-CN"/>
          </w:rPr>
          <w:t>(一)、建筑工程设计原则</w:t>
        </w:r>
        <w:r>
          <w:tab/>
        </w:r>
        <w:r>
          <w:fldChar w:fldCharType="begin"/>
        </w:r>
        <w:r>
          <w:instrText xml:space="preserve"> PAGEREF _Toc32008 \h </w:instrText>
        </w:r>
        <w:r>
          <w:fldChar w:fldCharType="separate"/>
        </w:r>
        <w:r>
          <w:t>66</w:t>
        </w:r>
        <w:r>
          <w:fldChar w:fldCharType="end"/>
        </w:r>
      </w:hyperlink>
    </w:p>
    <w:p>
      <w:pPr>
        <w:pStyle w:val="TOC2"/>
        <w:tabs>
          <w:tab w:val="right" w:leader="dot" w:pos="8306"/>
        </w:tabs>
      </w:pPr>
      <w:hyperlink w:anchor="_Toc6092" w:history="1">
        <w:r>
          <w:rPr>
            <w:rFonts w:ascii="仿宋" w:eastAsia="仿宋" w:hAnsi="仿宋" w:cs="仿宋" w:hint="eastAsia"/>
            <w:lang w:eastAsia="zh-CN"/>
          </w:rPr>
          <w:t>(二)、土建工程建设指标</w:t>
        </w:r>
        <w:r>
          <w:tab/>
        </w:r>
        <w:r>
          <w:fldChar w:fldCharType="begin"/>
        </w:r>
        <w:r>
          <w:instrText xml:space="preserve"> PAGEREF _Toc6092 \h </w:instrText>
        </w:r>
        <w:r>
          <w:fldChar w:fldCharType="separate"/>
        </w:r>
        <w:r>
          <w:t>69</w:t>
        </w:r>
        <w:r>
          <w:fldChar w:fldCharType="end"/>
        </w:r>
      </w:hyperlink>
    </w:p>
    <w:p>
      <w:pPr>
        <w:pStyle w:val="TOC1"/>
        <w:tabs>
          <w:tab w:val="right" w:leader="dot" w:pos="8306"/>
        </w:tabs>
      </w:pPr>
      <w:hyperlink w:anchor="_Toc29730" w:history="1">
        <w:r>
          <w:rPr>
            <w:rFonts w:ascii="仿宋" w:eastAsia="仿宋" w:hAnsi="仿宋" w:cs="仿宋" w:hint="eastAsia"/>
            <w:lang w:eastAsia="zh-CN"/>
          </w:rPr>
          <w:t>十六、PCB精密定位材料项目变更管理</w:t>
        </w:r>
        <w:r>
          <w:tab/>
        </w:r>
        <w:r>
          <w:fldChar w:fldCharType="begin"/>
        </w:r>
        <w:r>
          <w:instrText xml:space="preserve"> PAGEREF _Toc29730 \h </w:instrText>
        </w:r>
        <w:r>
          <w:fldChar w:fldCharType="separate"/>
        </w:r>
        <w:r>
          <w:t>71</w:t>
        </w:r>
        <w:r>
          <w:fldChar w:fldCharType="end"/>
        </w:r>
      </w:hyperlink>
    </w:p>
    <w:p>
      <w:pPr>
        <w:pStyle w:val="TOC2"/>
        <w:tabs>
          <w:tab w:val="right" w:leader="dot" w:pos="8306"/>
        </w:tabs>
      </w:pPr>
      <w:hyperlink w:anchor="_Toc24233" w:history="1">
        <w:r>
          <w:rPr>
            <w:rFonts w:ascii="仿宋" w:eastAsia="仿宋" w:hAnsi="仿宋" w:cs="仿宋" w:hint="eastAsia"/>
            <w:lang w:eastAsia="zh-CN"/>
          </w:rPr>
          <w:t>(一)、变更申请与评估</w:t>
        </w:r>
        <w:r>
          <w:tab/>
        </w:r>
        <w:r>
          <w:fldChar w:fldCharType="begin"/>
        </w:r>
        <w:r>
          <w:instrText xml:space="preserve"> PAGEREF _Toc24233 \h </w:instrText>
        </w:r>
        <w:r>
          <w:fldChar w:fldCharType="separate"/>
        </w:r>
        <w:r>
          <w:t>71</w:t>
        </w:r>
        <w:r>
          <w:fldChar w:fldCharType="end"/>
        </w:r>
      </w:hyperlink>
    </w:p>
    <w:p>
      <w:pPr>
        <w:pStyle w:val="TOC2"/>
        <w:tabs>
          <w:tab w:val="right" w:leader="dot" w:pos="8306"/>
        </w:tabs>
      </w:pPr>
      <w:hyperlink w:anchor="_Toc20526" w:history="1">
        <w:r>
          <w:rPr>
            <w:rFonts w:ascii="仿宋" w:eastAsia="仿宋" w:hAnsi="仿宋" w:cs="仿宋" w:hint="eastAsia"/>
            <w:lang w:eastAsia="zh-CN"/>
          </w:rPr>
          <w:t>(二)、变更实施与控制</w:t>
        </w:r>
        <w:r>
          <w:tab/>
        </w:r>
        <w:r>
          <w:fldChar w:fldCharType="begin"/>
        </w:r>
        <w:r>
          <w:instrText xml:space="preserve"> PAGEREF _Toc20526 \h </w:instrText>
        </w:r>
        <w:r>
          <w:fldChar w:fldCharType="separate"/>
        </w:r>
        <w:r>
          <w:t>71</w:t>
        </w:r>
        <w:r>
          <w:fldChar w:fldCharType="end"/>
        </w:r>
      </w:hyperlink>
    </w:p>
    <w:p>
      <w:pPr>
        <w:pStyle w:val="TOC1"/>
        <w:tabs>
          <w:tab w:val="right" w:leader="dot" w:pos="8306"/>
        </w:tabs>
      </w:pPr>
      <w:hyperlink w:anchor="_Toc6471" w:history="1">
        <w:r>
          <w:rPr>
            <w:rFonts w:ascii="仿宋" w:eastAsia="仿宋" w:hAnsi="仿宋" w:cs="仿宋" w:hint="eastAsia"/>
            <w:lang w:eastAsia="zh-CN"/>
          </w:rPr>
          <w:t>十七、利益相关者分析与沟通计划</w:t>
        </w:r>
        <w:r>
          <w:tab/>
        </w:r>
        <w:r>
          <w:fldChar w:fldCharType="begin"/>
        </w:r>
        <w:r>
          <w:instrText xml:space="preserve"> PAGEREF _Toc6471 \h </w:instrText>
        </w:r>
        <w:r>
          <w:fldChar w:fldCharType="separate"/>
        </w:r>
        <w:r>
          <w:t>72</w:t>
        </w:r>
        <w:r>
          <w:fldChar w:fldCharType="end"/>
        </w:r>
      </w:hyperlink>
    </w:p>
    <w:p>
      <w:pPr>
        <w:pStyle w:val="TOC2"/>
        <w:tabs>
          <w:tab w:val="right" w:leader="dot" w:pos="8306"/>
        </w:tabs>
      </w:pPr>
      <w:hyperlink w:anchor="_Toc4655" w:history="1">
        <w:r>
          <w:rPr>
            <w:rFonts w:ascii="仿宋" w:eastAsia="仿宋" w:hAnsi="仿宋" w:cs="仿宋" w:hint="eastAsia"/>
            <w:lang w:eastAsia="zh-CN"/>
          </w:rPr>
          <w:t>(一)、利益相关者分析</w:t>
        </w:r>
        <w:r>
          <w:tab/>
        </w:r>
        <w:r>
          <w:fldChar w:fldCharType="begin"/>
        </w:r>
        <w:r>
          <w:instrText xml:space="preserve"> PAGEREF _Toc4655 \h </w:instrText>
        </w:r>
        <w:r>
          <w:fldChar w:fldCharType="separate"/>
        </w:r>
        <w:r>
          <w:t>72</w:t>
        </w:r>
        <w:r>
          <w:fldChar w:fldCharType="end"/>
        </w:r>
      </w:hyperlink>
    </w:p>
    <w:p>
      <w:pPr>
        <w:pStyle w:val="TOC2"/>
        <w:tabs>
          <w:tab w:val="right" w:leader="dot" w:pos="8306"/>
        </w:tabs>
      </w:pPr>
      <w:hyperlink w:anchor="_Toc25423" w:history="1">
        <w:r>
          <w:rPr>
            <w:rFonts w:ascii="仿宋" w:eastAsia="仿宋" w:hAnsi="仿宋" w:cs="仿宋" w:hint="eastAsia"/>
            <w:lang w:eastAsia="zh-CN"/>
          </w:rPr>
          <w:t>(二)、沟通计划</w:t>
        </w:r>
        <w:r>
          <w:tab/>
        </w:r>
        <w:r>
          <w:fldChar w:fldCharType="begin"/>
        </w:r>
        <w:r>
          <w:instrText xml:space="preserve"> PAGEREF _Toc25423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15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36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923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PCB精密定位材料项目的主要产品是XXXX，预计年产值为XXX万元。这一产品在市场中占据着重要的地位，其广泛的应用范围使得该PCB精密定位材料项目的市场前景非常广阔。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PCB精密定位材料项目的xxx产品作为重要的原材料之一，将在多个领域发挥关键作用。其在建筑、交通、能源等方面的广泛应用将为整个产业链提供强大的支持，形成产业协同效应。PCB精密定位材料项目的年产值XXX万XXX万XXX万万元不仅反映了其在市场上的巨大潜力，更预示着它对国民经济的积极贡献。这种关联度高、涉及面广的产业关系，使得该PCB精密定位材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19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定位材料项目总征地面积为XXXX平方米，相当于约XX.XX亩，其中净用地面积为XXXX平方米，红线范围内相当于约XX.XX亩。这一用地规模充分考虑了PCB精密定位材料项目的建设需求，保障了PCB精密定位材料项目在合适的空间内得以充分发展。PCB精密定位材料项目规划的总建筑面积为XXXX平方米，其中主体工程建设占XXXX平方米，计容建筑面积达XXXX平方米。预计建筑工程的投资将达到XXXX万元，为PCB精密定位材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定位材料项目计划购置的设备共计XXXX台（套），设备购置费用为XXXX万元。这一设备购置计划充分考虑到PCB精密定位材料项目的生产需求和技术要求，确保了PCB精密定位材料项目在生产运营中具备先进的技术装备和高效的生产能力。设备的合理配置将为PCB精密定位材料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定位材料项目计划总投资为XXXX万元，预计年实现营业收入为XXXX万元。这一产能规模的设定旨在确保PCB精密定位材料项目能够在投资与回报之间取得平衡，实现长期可持续的发展。PCB精密定位材料项目的总投资充分考虑到各个方面的需求，包括用地建设、设备购置等多个环节，以确保PCB精密定位材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77"/>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3053"/>
      <w:r>
        <w:rPr>
          <w:rFonts w:ascii="仿宋" w:eastAsia="仿宋" w:hAnsi="仿宋" w:cs="仿宋" w:hint="eastAsia"/>
          <w:lang w:eastAsia="zh-CN"/>
        </w:rPr>
        <w:t>(一)、PCB精密定位材料行业分析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定位材料行业一直以来都是市场的关注焦点。行业内的发展趋势、竞争态势以及潜在机会都对PCB精密定位材料项目的推进产生深远的影响。通过深入研究行业的整体概貌，我们将更好地理解行业的核心特征，为PCB精密定位材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PCB精密定位材料行业，技术一直是推动创新和发展的关键因素。我们将对当前技术趋势进行详尽分析，包括但不限于人工智能、大数据应用、先进制造技术等。这有助于PCB精密定位材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PCB精密定位材料项目成功的基础。我们将对主要竞争对手进行深入研究，包括其市场份额、产品特点、市场定位等。通过全面了解竞争对手的优势和劣势，PCB精密定位材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6703"/>
      <w:r>
        <w:rPr>
          <w:rFonts w:ascii="仿宋" w:eastAsia="仿宋" w:hAnsi="仿宋" w:cs="仿宋" w:hint="eastAsia"/>
          <w:sz w:val="28"/>
          <w:lang w:eastAsia="zh-CN"/>
        </w:rPr>
        <w:t>(二)、PCB精密定位材料市场分析预测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PCB精密定位材料市场未来的增长趋势。这包括市场的整体规模、各细分领域的发展趋势等。PCB精密定位材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PCB精密定位材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市场风险是PCB精密定位材料项目实施过程中需要充分考虑的因素。我们将对市场风险进行全面评估，包括但不限于政策法规风险、市场竞争风险、技术变革风险等。通过对潜在风险的深入分析，PCB精密定位材料项目可以制定相应的风险缓解策略，降低不确定性对PCB精密定位材料项目的影响。</w:t>
      </w:r>
    </w:p>
    <w:p>
      <w:pPr>
        <w:pStyle w:val="Heading1"/>
        <w:ind w:firstLine="560" w:firstLineChars="200"/>
        <w:rPr>
          <w:rFonts w:ascii="仿宋" w:eastAsia="仿宋" w:hAnsi="仿宋" w:cs="仿宋" w:hint="eastAsia"/>
          <w:sz w:val="28"/>
          <w:lang w:eastAsia="zh-CN"/>
        </w:rPr>
      </w:pPr>
      <w:bookmarkStart w:id="8" w:name="_Toc18026"/>
      <w:r>
        <w:rPr>
          <w:rFonts w:ascii="仿宋" w:eastAsia="仿宋" w:hAnsi="仿宋" w:cs="仿宋" w:hint="eastAsia"/>
          <w:sz w:val="28"/>
          <w:lang w:eastAsia="zh-CN"/>
        </w:rPr>
        <w:t>三、PCB精密定位材料项目建设背景及必要性分析</w:t>
      </w:r>
      <w:bookmarkEnd w:id="8"/>
    </w:p>
    <w:p>
      <w:pPr>
        <w:pStyle w:val="Heading2"/>
        <w:rPr>
          <w:rFonts w:ascii="仿宋" w:eastAsia="仿宋" w:hAnsi="仿宋" w:cs="仿宋" w:hint="eastAsia"/>
          <w:lang w:eastAsia="zh-CN"/>
        </w:rPr>
      </w:pPr>
      <w:bookmarkStart w:id="9" w:name="_Toc2293"/>
      <w:r>
        <w:rPr>
          <w:rFonts w:ascii="仿宋" w:eastAsia="仿宋" w:hAnsi="仿宋" w:cs="仿宋" w:hint="eastAsia"/>
          <w:lang w:eastAsia="zh-CN"/>
        </w:rPr>
        <w:t>(一)、PCB精密定位材料项目背景分析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定位材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PCB精密定位材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PCB精密定位材料项目在这个潮流中的定位。同时，我们将关注行业内涌现的新兴机遇，以便PCB精密定位材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PCB精密定位材料项目提供了强大的发展动力。我们将聚焦于行业内最新的技术发展趋势，包括但不限于人工智能、大数据分析、物联网等领域。通过深度的技术研究，我们将确保PCB精密定位材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PCB精密定位材料项目发展的源泉。我们将投入更多的精力对市场需求进行深入剖析，超越表面的需求，深入挖掘潜在的市场痛点和机遇。通过对市场需求的细致了解，PCB精密定位材料项目将更有针对性地设计解决方案，满足市场的多样化需求，从而更好地促进PCB精密定位材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PCB精密定位材料项目战略至关重要。我们将对竞争态势进行更为深入的分析，包括但不限于市场份额、产品特点、客户满意度等多个维度。通过深度的竞争分析，PCB精密定位材料项目将能够更准确地把握市场脉搏，制定具有竞争力的PCB精密定位材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PCB精密定位材料项目的发展具有直接的影响。我们将进行更为全面的法规和政策分析，了解行业发展中的潜在法律风险和合规挑战。通过充分了解和遵守相关法规，PCB精密定位材料项目将确保在法律框架内合法合规运营，为PCB精密定位材料项目的稳健发展提供有力支持。</w:t>
      </w:r>
    </w:p>
    <w:p>
      <w:pPr>
        <w:pStyle w:val="Heading2"/>
        <w:ind w:firstLine="560" w:firstLineChars="200"/>
        <w:rPr>
          <w:rFonts w:ascii="仿宋" w:eastAsia="仿宋" w:hAnsi="仿宋" w:cs="仿宋" w:hint="eastAsia"/>
          <w:sz w:val="28"/>
          <w:lang w:eastAsia="zh-CN"/>
        </w:rPr>
      </w:pPr>
      <w:bookmarkStart w:id="10" w:name="_Toc18147"/>
      <w:r>
        <w:rPr>
          <w:rFonts w:ascii="仿宋" w:eastAsia="仿宋" w:hAnsi="仿宋" w:cs="仿宋" w:hint="eastAsia"/>
          <w:sz w:val="28"/>
          <w:lang w:eastAsia="zh-CN"/>
        </w:rPr>
        <w:t>(二)、PCB精密定位材料项目建设必要性分析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定位材料项目建设的迫切性源于对行业发展趋势的深刻洞察。我们正处于一个行业变革的时代，科技创新、数字化转型成为企业发展的关键动力。PCB精密定位材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定位材料项目建设不仅仅是为了跟上潮流，更是为了通过技术创新推动企业的持续发展。通过引入先进的技术和解决方案，PCB精密定位材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PCB精密定位材料项目的建设成为必然选择，通过提高产品质量、拓展服务领域，从而在竞争中获得更多的机会。PCB精密定位材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PCB精密定位材料项目建设的必要性体现在对客户需求更精准的满足。通过PCB精密定位材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定位材料项目建设的背后是对企业持续创新的追求。只有通过不断创新，企业才能在竞争中立于不败之地。PCB精密定位材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18781"/>
      <w:r>
        <w:rPr>
          <w:rFonts w:ascii="仿宋" w:eastAsia="仿宋" w:hAnsi="仿宋" w:cs="仿宋" w:hint="eastAsia"/>
          <w:sz w:val="28"/>
          <w:lang w:eastAsia="zh-CN"/>
        </w:rPr>
        <w:t>四、PCB精密定位材料项目可持续发展</w:t>
      </w:r>
      <w:bookmarkEnd w:id="11"/>
    </w:p>
    <w:p>
      <w:pPr>
        <w:pStyle w:val="Heading2"/>
        <w:rPr>
          <w:rFonts w:ascii="仿宋" w:eastAsia="仿宋" w:hAnsi="仿宋" w:cs="仿宋" w:hint="eastAsia"/>
          <w:lang w:eastAsia="zh-CN"/>
        </w:rPr>
      </w:pPr>
      <w:bookmarkStart w:id="12" w:name="_Toc26194"/>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PCB精密定位材料项目中，PCB精密定位材料项目团队着眼于未来，明确了可持续发展的战略方向。制定的具体可持续发展目标包括降低资源使用、采用环保技术、最大化社会效益等。这一步骤不仅有助于PCB精密定位材料项目在环保和社会责任方面达到最高标准，也为未来提供了明确的指引，确保PCB精密定位材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可持续实践的融入PCB精密定位材料项目管理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可持续实践已经贯穿于整个PCB精密定位材料项目管理周期。从PCB精密定位材料项目规划开始，PCB精密定位材料项目团队就考虑了环境和社会的因素。在执行阶段，PCB精密定位材料项目团队积极推动绿色技术的应用，优化资源利用。此外，关注员工的社会责任，通过培训和沟通活动提高员工对可持续发展的认知，使他们能够在日常工作中践行可持续实践。这些举措不仅为PCB精密定位材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22202"/>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扎根于PCB精密定位材料项目的可持续发展理念，我们深信环保与社会责任是PCB精密定位材料项目成功的关键支柱。在PCB精密定位材料项目的每一步，我们都致力于通过创新和实践，履行对环境和社会的坚定责任。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定位材料项目团队通过引入先进的环保技术、建立高效的废物处理系统以及推动能源节约措施，积极履行环保责任。定期的环保监测和评估确保PCB精密定位材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定位材料项目不仅致力于自身可持续发展，还注重对社会的回馈。通过支持社区PCB精密定位材料项目、参与慈善事业、提供培训机会等方式，PCB精密定位材料项目积极履行社会责任。与当地社区建立积极互动，关注员工的工作与生活平衡，以及员工的身心健康，是PCB精密定位材料项目在社会责任层面的关键举措。这样的实践不仅增强了PCB精密定位材料项目在社会中的声誉，也促进了社会的共同繁荣。</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4" w:name="_Toc21079"/>
      <w:r>
        <w:rPr>
          <w:rFonts w:ascii="仿宋" w:eastAsia="仿宋" w:hAnsi="仿宋" w:cs="仿宋" w:hint="eastAsia"/>
          <w:sz w:val="28"/>
          <w:lang w:eastAsia="zh-CN"/>
        </w:rPr>
        <w:t>五、PCB精密定位材料项目建设单位说明</w:t>
      </w:r>
      <w:bookmarkEnd w:id="14"/>
    </w:p>
    <w:p>
      <w:pPr>
        <w:pStyle w:val="Heading2"/>
        <w:rPr>
          <w:rFonts w:ascii="仿宋" w:eastAsia="仿宋" w:hAnsi="仿宋" w:cs="仿宋" w:hint="eastAsia"/>
          <w:lang w:eastAsia="zh-CN"/>
        </w:rPr>
      </w:pPr>
      <w:bookmarkStart w:id="15" w:name="_Toc20722"/>
      <w:r>
        <w:rPr>
          <w:rFonts w:ascii="仿宋" w:eastAsia="仿宋" w:hAnsi="仿宋" w:cs="仿宋" w:hint="eastAsia"/>
          <w:lang w:eastAsia="zh-CN"/>
        </w:rPr>
        <w:t>(一)、PCB精密定位材料项目承办单位基本情况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4590"/>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PCB精密定位材料项目承办单位的XXXX，我们着眼于实现可持续的经济效益。通过技术创新和解决方案的提供，公司预计在PCB精密定位材料项目执行期间将获得可观的收入增长。这一收入来源主要包括PCB精密定位材料项目交付、技术服务和解决方案的销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同时，我们注重成本控制和效率提升，以确保PCB精密定位材料项目的可持续盈利。透过精细的管理和资源优化，公司期望实现PCB精密定位材料项目利润最大化。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PCB精密定位材料项目实施进行全面的投资评估，包括PCB精密定位材料项目启动阶段的资金投入和后续运营成本。通过对PCB精密定位材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PCB精密定位材料项目实施过程中具备足够的资金流动性，公司将进行详尽的现金流分析。这包括资金需求的合理预测、PCB精密定位材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7822"/>
      <w:r>
        <w:rPr>
          <w:rFonts w:ascii="仿宋" w:eastAsia="仿宋" w:hAnsi="仿宋" w:cs="仿宋" w:hint="eastAsia"/>
          <w:sz w:val="28"/>
          <w:lang w:eastAsia="zh-CN"/>
        </w:rPr>
        <w:t>六、工艺说明</w:t>
      </w:r>
      <w:bookmarkEnd w:id="17"/>
    </w:p>
    <w:p>
      <w:pPr>
        <w:pStyle w:val="Heading2"/>
        <w:rPr>
          <w:rFonts w:ascii="仿宋" w:eastAsia="仿宋" w:hAnsi="仿宋" w:cs="仿宋" w:hint="eastAsia"/>
          <w:lang w:eastAsia="zh-CN"/>
        </w:rPr>
      </w:pPr>
      <w:bookmarkStart w:id="18" w:name="_Toc2006"/>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定位材料项目的技术管理特点体现在其创新导向。通过引入最先进的技术趋势和解决方案，PCB精密定位材料项目致力于提升科技含量、提高质量和效率水平。这意味着我们将采用最新的工具和方法，确保PCB精密定位材料项目在技术层面始终走在前沿，从而在竞争激烈的市场中脱颖而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PCB精密定位材料项目技术管理的显著特征。通过整合不同领域的技术资源，我们实现了跨学科的协同工作。这有助于优化技术架构，提高整体效能。此外，整合性策略还促进了不同技术团队之间的紧密沟通和高效合作，确保PCB精密定位材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PCB精密定位材料项目所采用的技术。通过不断优化技术方案，PCB精密定位材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PCB精密定位材料项目团队将在PCB精密定位材料项目初期识别可能的技术风险，并采取相应的预防和应对措施。通过建立健全的风险评估机制，PCB精密定位材料项目能够在实施过程中及时发现并解决潜在的技术问题，保障PCB精密定位材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PCB精密定位材料项目中，技术将成为PCB精密定位材料项目成功的有力支持。这一深度剖析揭示了技术管理在PCB精密定位材料项目实施中的关键作用，为PCB精密定位材料项目的技术基础奠定了坚实的基础。</w:t>
      </w:r>
    </w:p>
    <w:p>
      <w:pPr>
        <w:pStyle w:val="Heading2"/>
        <w:ind w:firstLine="560" w:firstLineChars="200"/>
        <w:rPr>
          <w:rFonts w:ascii="仿宋" w:eastAsia="仿宋" w:hAnsi="仿宋" w:cs="仿宋" w:hint="eastAsia"/>
          <w:sz w:val="28"/>
          <w:lang w:eastAsia="zh-CN"/>
        </w:rPr>
      </w:pPr>
      <w:bookmarkStart w:id="19" w:name="_Toc26277"/>
      <w:r>
        <w:rPr>
          <w:rFonts w:ascii="仿宋" w:eastAsia="仿宋" w:hAnsi="仿宋" w:cs="仿宋" w:hint="eastAsia"/>
          <w:sz w:val="28"/>
          <w:lang w:eastAsia="zh-CN"/>
        </w:rPr>
        <w:t>(二)、PCB精密定位材料项目工艺技术设计方案</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PCB精密定位材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PCB精密定位材料项目将严格按照相关行业规范要求进行组织。通过有效控制产品质量，PCB精密定位材料项目将致力于为顾客提供优质的PCB精密定位材料项目产品和良好的服务。这体现了PCB精密定位材料项目对于生产活动合规性和质量标准的高度重视，为PCB精密定位材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PCB精密定位材料项目注重生态效益和清洁生产原则。PCB精密定位材料项目建设将紧密结合地方特色经济发展，与社会经济发展规划和区域环境保护规划方案相协调一致。通过与当地区域自然生态系统的结合，PCB精密定位材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PCB精密定位材料项目产品具有多样化的客户需求和个性化的特点。因此，PCB精密定位材料项目产品规格品种多样，且单批生产数量较小。为满足这一特点，PCB精密定位材料项目承办单位将建设先进的柔性制造生产线。通过广泛应用柔性制造技术，PCB精密定位材料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PCB精密定位材料项目采用的技术具有较高的技术含量和自动化水平，处于国内先进水平。这一技术选用不仅体现了对生产效率、质量和环境友好性的高标准要求，同时为PCB精密定位材料项目的可持续发展奠定了坚实的基础。</w:t>
      </w:r>
    </w:p>
    <w:p>
      <w:pPr>
        <w:pStyle w:val="Heading2"/>
        <w:ind w:firstLine="560" w:firstLineChars="200"/>
        <w:rPr>
          <w:rFonts w:ascii="仿宋" w:eastAsia="仿宋" w:hAnsi="仿宋" w:cs="仿宋" w:hint="eastAsia"/>
          <w:sz w:val="28"/>
          <w:lang w:eastAsia="zh-CN"/>
        </w:rPr>
      </w:pPr>
      <w:bookmarkStart w:id="20" w:name="_Toc145"/>
      <w:r>
        <w:rPr>
          <w:rFonts w:ascii="仿宋" w:eastAsia="仿宋" w:hAnsi="仿宋" w:cs="仿宋" w:hint="eastAsia"/>
          <w:sz w:val="28"/>
          <w:lang w:eastAsia="zh-CN"/>
        </w:rPr>
        <w:t>(三)、设备选型方案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为确保PCB精密定位材料项目的高效生产和技术实施，我们制定了一套精心设计的设备选型方案，以满足PCB精密定位材料项目生产、质量和环保的要求。该方案的主要特点如下：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PCB精密定位材料项目在生产过程中实现更高的生态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https://d.book118.com/907055065135006052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PCB精密定位材料项目规划设计纲要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A679E9"/>
    <w:rsid w:val="68A679E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07055065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2024-03-01T13:21:00Z</dcterms:created>
  <dcterms:modified xsi:type="dcterms:W3CDTF">2024-03-01T13:22:07Z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E9C7B9A4FD3B4D2FB2BB17072B2C8BC8_11</vt:lpwstr>
  </property>
  <property fmtid="{D5CDD505-2E9C-101B-9397-08002B2CF9AE}" pid="3" name="KSOProductBuildVer">
    <vt:lpwstr>2052-12.1.0.16388</vt:lpwstr>
  </property>
</Properties>
</file>