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供配电测控保护装置项目构思建设方案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41" w:history="1">
        <w:r>
          <w:rPr>
            <w:rFonts w:ascii="仿宋" w:eastAsia="仿宋" w:hAnsi="仿宋" w:cs="仿宋" w:hint="eastAsia"/>
            <w:lang w:eastAsia="zh-CN"/>
          </w:rPr>
          <w:t>前言</w:t>
        </w:r>
        <w:r>
          <w:tab/>
        </w:r>
        <w:r>
          <w:fldChar w:fldCharType="begin"/>
        </w:r>
        <w:r>
          <w:instrText xml:space="preserve"> PAGEREF _Toc5941 \h </w:instrText>
        </w:r>
        <w:r>
          <w:fldChar w:fldCharType="separate"/>
        </w:r>
        <w:r>
          <w:t>3</w:t>
        </w:r>
        <w:r>
          <w:fldChar w:fldCharType="end"/>
        </w:r>
      </w:hyperlink>
    </w:p>
    <w:p>
      <w:pPr>
        <w:pStyle w:val="TOC1"/>
        <w:tabs>
          <w:tab w:val="right" w:leader="dot" w:pos="8306"/>
        </w:tabs>
      </w:pPr>
      <w:hyperlink w:anchor="_Toc29908" w:history="1">
        <w:r>
          <w:rPr>
            <w:rFonts w:ascii="仿宋" w:eastAsia="仿宋" w:hAnsi="仿宋" w:cs="仿宋" w:hint="eastAsia"/>
            <w:lang w:eastAsia="zh-CN"/>
          </w:rPr>
          <w:t>一、资源开发及综合利用分析</w:t>
        </w:r>
        <w:r>
          <w:tab/>
        </w:r>
        <w:r>
          <w:fldChar w:fldCharType="begin"/>
        </w:r>
        <w:r>
          <w:instrText xml:space="preserve"> PAGEREF _Toc29908 \h </w:instrText>
        </w:r>
        <w:r>
          <w:fldChar w:fldCharType="separate"/>
        </w:r>
        <w:r>
          <w:t>3</w:t>
        </w:r>
        <w:r>
          <w:fldChar w:fldCharType="end"/>
        </w:r>
      </w:hyperlink>
    </w:p>
    <w:p>
      <w:pPr>
        <w:pStyle w:val="TOC2"/>
        <w:tabs>
          <w:tab w:val="right" w:leader="dot" w:pos="8306"/>
        </w:tabs>
      </w:pPr>
      <w:hyperlink w:anchor="_Toc8706" w:history="1">
        <w:r>
          <w:rPr>
            <w:rFonts w:ascii="仿宋" w:eastAsia="仿宋" w:hAnsi="仿宋" w:cs="仿宋" w:hint="eastAsia"/>
            <w:lang w:eastAsia="zh-CN"/>
          </w:rPr>
          <w:t>(一)、资源开发方案</w:t>
        </w:r>
        <w:r>
          <w:tab/>
        </w:r>
        <w:r>
          <w:fldChar w:fldCharType="begin"/>
        </w:r>
        <w:r>
          <w:instrText xml:space="preserve"> PAGEREF _Toc8706 \h </w:instrText>
        </w:r>
        <w:r>
          <w:fldChar w:fldCharType="separate"/>
        </w:r>
        <w:r>
          <w:t>3</w:t>
        </w:r>
        <w:r>
          <w:fldChar w:fldCharType="end"/>
        </w:r>
      </w:hyperlink>
    </w:p>
    <w:p>
      <w:pPr>
        <w:pStyle w:val="TOC2"/>
        <w:tabs>
          <w:tab w:val="right" w:leader="dot" w:pos="8306"/>
        </w:tabs>
      </w:pPr>
      <w:hyperlink w:anchor="_Toc12098" w:history="1">
        <w:r>
          <w:rPr>
            <w:rFonts w:ascii="仿宋" w:eastAsia="仿宋" w:hAnsi="仿宋" w:cs="仿宋" w:hint="eastAsia"/>
            <w:lang w:eastAsia="zh-CN"/>
          </w:rPr>
          <w:t>(二)、资源利用方案</w:t>
        </w:r>
        <w:r>
          <w:tab/>
        </w:r>
        <w:r>
          <w:fldChar w:fldCharType="begin"/>
        </w:r>
        <w:r>
          <w:instrText xml:space="preserve"> PAGEREF _Toc12098 \h </w:instrText>
        </w:r>
        <w:r>
          <w:fldChar w:fldCharType="separate"/>
        </w:r>
        <w:r>
          <w:t>4</w:t>
        </w:r>
        <w:r>
          <w:fldChar w:fldCharType="end"/>
        </w:r>
      </w:hyperlink>
    </w:p>
    <w:p>
      <w:pPr>
        <w:pStyle w:val="TOC2"/>
        <w:tabs>
          <w:tab w:val="right" w:leader="dot" w:pos="8306"/>
        </w:tabs>
      </w:pPr>
      <w:hyperlink w:anchor="_Toc21591" w:history="1">
        <w:r>
          <w:rPr>
            <w:rFonts w:ascii="仿宋" w:eastAsia="仿宋" w:hAnsi="仿宋" w:cs="仿宋" w:hint="eastAsia"/>
            <w:lang w:eastAsia="zh-CN"/>
          </w:rPr>
          <w:t>(三)、资源节约措施</w:t>
        </w:r>
        <w:r>
          <w:tab/>
        </w:r>
        <w:r>
          <w:fldChar w:fldCharType="begin"/>
        </w:r>
        <w:r>
          <w:instrText xml:space="preserve"> PAGEREF _Toc21591 \h </w:instrText>
        </w:r>
        <w:r>
          <w:fldChar w:fldCharType="separate"/>
        </w:r>
        <w:r>
          <w:t>5</w:t>
        </w:r>
        <w:r>
          <w:fldChar w:fldCharType="end"/>
        </w:r>
      </w:hyperlink>
    </w:p>
    <w:p>
      <w:pPr>
        <w:pStyle w:val="TOC1"/>
        <w:tabs>
          <w:tab w:val="right" w:leader="dot" w:pos="8306"/>
        </w:tabs>
      </w:pPr>
      <w:hyperlink w:anchor="_Toc7434" w:history="1">
        <w:r>
          <w:rPr>
            <w:rFonts w:ascii="仿宋" w:eastAsia="仿宋" w:hAnsi="仿宋" w:cs="仿宋" w:hint="eastAsia"/>
            <w:lang w:eastAsia="zh-CN"/>
          </w:rPr>
          <w:t>二、环境和生态影响分析</w:t>
        </w:r>
        <w:r>
          <w:tab/>
        </w:r>
        <w:r>
          <w:fldChar w:fldCharType="begin"/>
        </w:r>
        <w:r>
          <w:instrText xml:space="preserve"> PAGEREF _Toc7434 \h </w:instrText>
        </w:r>
        <w:r>
          <w:fldChar w:fldCharType="separate"/>
        </w:r>
        <w:r>
          <w:t>6</w:t>
        </w:r>
        <w:r>
          <w:fldChar w:fldCharType="end"/>
        </w:r>
      </w:hyperlink>
    </w:p>
    <w:p>
      <w:pPr>
        <w:pStyle w:val="TOC2"/>
        <w:tabs>
          <w:tab w:val="right" w:leader="dot" w:pos="8306"/>
        </w:tabs>
      </w:pPr>
      <w:hyperlink w:anchor="_Toc32715" w:history="1">
        <w:r>
          <w:rPr>
            <w:rFonts w:ascii="仿宋" w:eastAsia="仿宋" w:hAnsi="仿宋" w:cs="仿宋" w:hint="eastAsia"/>
            <w:lang w:eastAsia="zh-CN"/>
          </w:rPr>
          <w:t>(一)、环境和生态现状</w:t>
        </w:r>
        <w:r>
          <w:tab/>
        </w:r>
        <w:r>
          <w:fldChar w:fldCharType="begin"/>
        </w:r>
        <w:r>
          <w:instrText xml:space="preserve"> PAGEREF _Toc32715 \h </w:instrText>
        </w:r>
        <w:r>
          <w:fldChar w:fldCharType="separate"/>
        </w:r>
        <w:r>
          <w:t>6</w:t>
        </w:r>
        <w:r>
          <w:fldChar w:fldCharType="end"/>
        </w:r>
      </w:hyperlink>
    </w:p>
    <w:p>
      <w:pPr>
        <w:pStyle w:val="TOC2"/>
        <w:tabs>
          <w:tab w:val="right" w:leader="dot" w:pos="8306"/>
        </w:tabs>
      </w:pPr>
      <w:hyperlink w:anchor="_Toc13030" w:history="1">
        <w:r>
          <w:rPr>
            <w:rFonts w:ascii="仿宋" w:eastAsia="仿宋" w:hAnsi="仿宋" w:cs="仿宋" w:hint="eastAsia"/>
            <w:lang w:eastAsia="zh-CN"/>
          </w:rPr>
          <w:t>(二)、生态环境影响分析</w:t>
        </w:r>
        <w:r>
          <w:tab/>
        </w:r>
        <w:r>
          <w:fldChar w:fldCharType="begin"/>
        </w:r>
        <w:r>
          <w:instrText xml:space="preserve"> PAGEREF _Toc13030 \h </w:instrText>
        </w:r>
        <w:r>
          <w:fldChar w:fldCharType="separate"/>
        </w:r>
        <w:r>
          <w:t>8</w:t>
        </w:r>
        <w:r>
          <w:fldChar w:fldCharType="end"/>
        </w:r>
      </w:hyperlink>
    </w:p>
    <w:p>
      <w:pPr>
        <w:pStyle w:val="TOC2"/>
        <w:tabs>
          <w:tab w:val="right" w:leader="dot" w:pos="8306"/>
        </w:tabs>
      </w:pPr>
      <w:hyperlink w:anchor="_Toc4528" w:history="1">
        <w:r>
          <w:rPr>
            <w:rFonts w:ascii="仿宋" w:eastAsia="仿宋" w:hAnsi="仿宋" w:cs="仿宋" w:hint="eastAsia"/>
            <w:lang w:eastAsia="zh-CN"/>
          </w:rPr>
          <w:t>(三)、生态环境保护措施</w:t>
        </w:r>
        <w:r>
          <w:tab/>
        </w:r>
        <w:r>
          <w:fldChar w:fldCharType="begin"/>
        </w:r>
        <w:r>
          <w:instrText xml:space="preserve"> PAGEREF _Toc4528 \h </w:instrText>
        </w:r>
        <w:r>
          <w:fldChar w:fldCharType="separate"/>
        </w:r>
        <w:r>
          <w:t>9</w:t>
        </w:r>
        <w:r>
          <w:fldChar w:fldCharType="end"/>
        </w:r>
      </w:hyperlink>
    </w:p>
    <w:p>
      <w:pPr>
        <w:pStyle w:val="TOC2"/>
        <w:tabs>
          <w:tab w:val="right" w:leader="dot" w:pos="8306"/>
        </w:tabs>
      </w:pPr>
      <w:hyperlink w:anchor="_Toc11894" w:history="1">
        <w:r>
          <w:rPr>
            <w:rFonts w:ascii="仿宋" w:eastAsia="仿宋" w:hAnsi="仿宋" w:cs="仿宋" w:hint="eastAsia"/>
            <w:lang w:eastAsia="zh-CN"/>
          </w:rPr>
          <w:t>(四)、地质灾害影响分析</w:t>
        </w:r>
        <w:r>
          <w:tab/>
        </w:r>
        <w:r>
          <w:fldChar w:fldCharType="begin"/>
        </w:r>
        <w:r>
          <w:instrText xml:space="preserve"> PAGEREF _Toc11894 \h </w:instrText>
        </w:r>
        <w:r>
          <w:fldChar w:fldCharType="separate"/>
        </w:r>
        <w:r>
          <w:t>11</w:t>
        </w:r>
        <w:r>
          <w:fldChar w:fldCharType="end"/>
        </w:r>
      </w:hyperlink>
    </w:p>
    <w:p>
      <w:pPr>
        <w:pStyle w:val="TOC2"/>
        <w:tabs>
          <w:tab w:val="right" w:leader="dot" w:pos="8306"/>
        </w:tabs>
      </w:pPr>
      <w:hyperlink w:anchor="_Toc2154" w:history="1">
        <w:r>
          <w:rPr>
            <w:rFonts w:ascii="仿宋" w:eastAsia="仿宋" w:hAnsi="仿宋" w:cs="仿宋" w:hint="eastAsia"/>
            <w:lang w:eastAsia="zh-CN"/>
          </w:rPr>
          <w:t>(五)、特殊环境影响</w:t>
        </w:r>
        <w:r>
          <w:tab/>
        </w:r>
        <w:r>
          <w:fldChar w:fldCharType="begin"/>
        </w:r>
        <w:r>
          <w:instrText xml:space="preserve"> PAGEREF _Toc2154 \h </w:instrText>
        </w:r>
        <w:r>
          <w:fldChar w:fldCharType="separate"/>
        </w:r>
        <w:r>
          <w:t>13</w:t>
        </w:r>
        <w:r>
          <w:fldChar w:fldCharType="end"/>
        </w:r>
      </w:hyperlink>
    </w:p>
    <w:p>
      <w:pPr>
        <w:pStyle w:val="TOC1"/>
        <w:tabs>
          <w:tab w:val="right" w:leader="dot" w:pos="8306"/>
        </w:tabs>
      </w:pPr>
      <w:hyperlink w:anchor="_Toc5801" w:history="1">
        <w:r>
          <w:rPr>
            <w:rFonts w:ascii="仿宋" w:eastAsia="仿宋" w:hAnsi="仿宋" w:cs="仿宋" w:hint="eastAsia"/>
            <w:lang w:eastAsia="zh-CN"/>
          </w:rPr>
          <w:t>三、背景、必要性分析</w:t>
        </w:r>
        <w:r>
          <w:tab/>
        </w:r>
        <w:r>
          <w:fldChar w:fldCharType="begin"/>
        </w:r>
        <w:r>
          <w:instrText xml:space="preserve"> PAGEREF _Toc5801 \h </w:instrText>
        </w:r>
        <w:r>
          <w:fldChar w:fldCharType="separate"/>
        </w:r>
        <w:r>
          <w:t>14</w:t>
        </w:r>
        <w:r>
          <w:fldChar w:fldCharType="end"/>
        </w:r>
      </w:hyperlink>
    </w:p>
    <w:p>
      <w:pPr>
        <w:pStyle w:val="TOC2"/>
        <w:tabs>
          <w:tab w:val="right" w:leader="dot" w:pos="8306"/>
        </w:tabs>
      </w:pPr>
      <w:hyperlink w:anchor="_Toc20678" w:history="1">
        <w:r>
          <w:rPr>
            <w:rFonts w:ascii="仿宋" w:eastAsia="仿宋" w:hAnsi="仿宋" w:cs="仿宋" w:hint="eastAsia"/>
            <w:lang w:eastAsia="zh-CN"/>
          </w:rPr>
          <w:t>(一)、项目建设背景</w:t>
        </w:r>
        <w:r>
          <w:tab/>
        </w:r>
        <w:r>
          <w:fldChar w:fldCharType="begin"/>
        </w:r>
        <w:r>
          <w:instrText xml:space="preserve"> PAGEREF _Toc20678 \h </w:instrText>
        </w:r>
        <w:r>
          <w:fldChar w:fldCharType="separate"/>
        </w:r>
        <w:r>
          <w:t>14</w:t>
        </w:r>
        <w:r>
          <w:fldChar w:fldCharType="end"/>
        </w:r>
      </w:hyperlink>
    </w:p>
    <w:p>
      <w:pPr>
        <w:pStyle w:val="TOC2"/>
        <w:tabs>
          <w:tab w:val="right" w:leader="dot" w:pos="8306"/>
        </w:tabs>
      </w:pPr>
      <w:hyperlink w:anchor="_Toc2130" w:history="1">
        <w:r>
          <w:rPr>
            <w:rFonts w:ascii="仿宋" w:eastAsia="仿宋" w:hAnsi="仿宋" w:cs="仿宋" w:hint="eastAsia"/>
            <w:lang w:eastAsia="zh-CN"/>
          </w:rPr>
          <w:t>(二)、必要性分析</w:t>
        </w:r>
        <w:r>
          <w:tab/>
        </w:r>
        <w:r>
          <w:fldChar w:fldCharType="begin"/>
        </w:r>
        <w:r>
          <w:instrText xml:space="preserve"> PAGEREF _Toc2130 \h </w:instrText>
        </w:r>
        <w:r>
          <w:fldChar w:fldCharType="separate"/>
        </w:r>
        <w:r>
          <w:t>15</w:t>
        </w:r>
        <w:r>
          <w:fldChar w:fldCharType="end"/>
        </w:r>
      </w:hyperlink>
    </w:p>
    <w:p>
      <w:pPr>
        <w:pStyle w:val="TOC2"/>
        <w:tabs>
          <w:tab w:val="right" w:leader="dot" w:pos="8306"/>
        </w:tabs>
      </w:pPr>
      <w:hyperlink w:anchor="_Toc12987" w:history="1">
        <w:r>
          <w:rPr>
            <w:rFonts w:ascii="仿宋" w:eastAsia="仿宋" w:hAnsi="仿宋" w:cs="仿宋" w:hint="eastAsia"/>
            <w:lang w:eastAsia="zh-CN"/>
          </w:rPr>
          <w:t>(三)、项目建设有利条件</w:t>
        </w:r>
        <w:r>
          <w:tab/>
        </w:r>
        <w:r>
          <w:fldChar w:fldCharType="begin"/>
        </w:r>
        <w:r>
          <w:instrText xml:space="preserve"> PAGEREF _Toc12987 \h </w:instrText>
        </w:r>
        <w:r>
          <w:fldChar w:fldCharType="separate"/>
        </w:r>
        <w:r>
          <w:t>16</w:t>
        </w:r>
        <w:r>
          <w:fldChar w:fldCharType="end"/>
        </w:r>
      </w:hyperlink>
    </w:p>
    <w:p>
      <w:pPr>
        <w:pStyle w:val="TOC1"/>
        <w:tabs>
          <w:tab w:val="right" w:leader="dot" w:pos="8306"/>
        </w:tabs>
      </w:pPr>
      <w:hyperlink w:anchor="_Toc30792" w:history="1">
        <w:r>
          <w:rPr>
            <w:rFonts w:ascii="仿宋" w:eastAsia="仿宋" w:hAnsi="仿宋" w:cs="仿宋" w:hint="eastAsia"/>
            <w:lang w:eastAsia="zh-CN"/>
          </w:rPr>
          <w:t>四、发展规划、产业政策和行业准入分析</w:t>
        </w:r>
        <w:r>
          <w:tab/>
        </w:r>
        <w:r>
          <w:fldChar w:fldCharType="begin"/>
        </w:r>
        <w:r>
          <w:instrText xml:space="preserve"> PAGEREF _Toc30792 \h </w:instrText>
        </w:r>
        <w:r>
          <w:fldChar w:fldCharType="separate"/>
        </w:r>
        <w:r>
          <w:t>18</w:t>
        </w:r>
        <w:r>
          <w:fldChar w:fldCharType="end"/>
        </w:r>
      </w:hyperlink>
    </w:p>
    <w:p>
      <w:pPr>
        <w:pStyle w:val="TOC2"/>
        <w:tabs>
          <w:tab w:val="right" w:leader="dot" w:pos="8306"/>
        </w:tabs>
      </w:pPr>
      <w:hyperlink w:anchor="_Toc29048" w:history="1">
        <w:r>
          <w:rPr>
            <w:rFonts w:ascii="仿宋" w:eastAsia="仿宋" w:hAnsi="仿宋" w:cs="仿宋" w:hint="eastAsia"/>
            <w:lang w:eastAsia="zh-CN"/>
          </w:rPr>
          <w:t>(一)、发展规划分析</w:t>
        </w:r>
        <w:r>
          <w:tab/>
        </w:r>
        <w:r>
          <w:fldChar w:fldCharType="begin"/>
        </w:r>
        <w:r>
          <w:instrText xml:space="preserve"> PAGEREF _Toc29048 \h </w:instrText>
        </w:r>
        <w:r>
          <w:fldChar w:fldCharType="separate"/>
        </w:r>
        <w:r>
          <w:t>18</w:t>
        </w:r>
        <w:r>
          <w:fldChar w:fldCharType="end"/>
        </w:r>
      </w:hyperlink>
    </w:p>
    <w:p>
      <w:pPr>
        <w:pStyle w:val="TOC2"/>
        <w:tabs>
          <w:tab w:val="right" w:leader="dot" w:pos="8306"/>
        </w:tabs>
      </w:pPr>
      <w:hyperlink w:anchor="_Toc8146" w:history="1">
        <w:r>
          <w:rPr>
            <w:rFonts w:ascii="仿宋" w:eastAsia="仿宋" w:hAnsi="仿宋" w:cs="仿宋" w:hint="eastAsia"/>
            <w:lang w:eastAsia="zh-CN"/>
          </w:rPr>
          <w:t>(二)、产业政策分析</w:t>
        </w:r>
        <w:r>
          <w:tab/>
        </w:r>
        <w:r>
          <w:fldChar w:fldCharType="begin"/>
        </w:r>
        <w:r>
          <w:instrText xml:space="preserve"> PAGEREF _Toc8146 \h </w:instrText>
        </w:r>
        <w:r>
          <w:fldChar w:fldCharType="separate"/>
        </w:r>
        <w:r>
          <w:t>19</w:t>
        </w:r>
        <w:r>
          <w:fldChar w:fldCharType="end"/>
        </w:r>
      </w:hyperlink>
    </w:p>
    <w:p>
      <w:pPr>
        <w:pStyle w:val="TOC2"/>
        <w:tabs>
          <w:tab w:val="right" w:leader="dot" w:pos="8306"/>
        </w:tabs>
      </w:pPr>
      <w:hyperlink w:anchor="_Toc8372" w:history="1">
        <w:r>
          <w:rPr>
            <w:rFonts w:ascii="仿宋" w:eastAsia="仿宋" w:hAnsi="仿宋" w:cs="仿宋" w:hint="eastAsia"/>
            <w:lang w:eastAsia="zh-CN"/>
          </w:rPr>
          <w:t>(三)、行业准入分析</w:t>
        </w:r>
        <w:r>
          <w:tab/>
        </w:r>
        <w:r>
          <w:fldChar w:fldCharType="begin"/>
        </w:r>
        <w:r>
          <w:instrText xml:space="preserve"> PAGEREF _Toc8372 \h </w:instrText>
        </w:r>
        <w:r>
          <w:fldChar w:fldCharType="separate"/>
        </w:r>
        <w:r>
          <w:t>21</w:t>
        </w:r>
        <w:r>
          <w:fldChar w:fldCharType="end"/>
        </w:r>
      </w:hyperlink>
    </w:p>
    <w:p>
      <w:pPr>
        <w:pStyle w:val="TOC1"/>
        <w:tabs>
          <w:tab w:val="right" w:leader="dot" w:pos="8306"/>
        </w:tabs>
      </w:pPr>
      <w:hyperlink w:anchor="_Toc11565" w:history="1">
        <w:r>
          <w:rPr>
            <w:rFonts w:ascii="仿宋" w:eastAsia="仿宋" w:hAnsi="仿宋" w:cs="仿宋" w:hint="eastAsia"/>
            <w:lang w:eastAsia="zh-CN"/>
          </w:rPr>
          <w:t>五、供配电测控保护装置项目概论</w:t>
        </w:r>
        <w:r>
          <w:tab/>
        </w:r>
        <w:r>
          <w:fldChar w:fldCharType="begin"/>
        </w:r>
        <w:r>
          <w:instrText xml:space="preserve"> PAGEREF _Toc11565 \h </w:instrText>
        </w:r>
        <w:r>
          <w:fldChar w:fldCharType="separate"/>
        </w:r>
        <w:r>
          <w:t>22</w:t>
        </w:r>
        <w:r>
          <w:fldChar w:fldCharType="end"/>
        </w:r>
      </w:hyperlink>
    </w:p>
    <w:p>
      <w:pPr>
        <w:pStyle w:val="TOC2"/>
        <w:tabs>
          <w:tab w:val="right" w:leader="dot" w:pos="8306"/>
        </w:tabs>
      </w:pPr>
      <w:hyperlink w:anchor="_Toc402" w:history="1">
        <w:r>
          <w:rPr>
            <w:rFonts w:ascii="仿宋" w:eastAsia="仿宋" w:hAnsi="仿宋" w:cs="仿宋" w:hint="eastAsia"/>
            <w:lang w:eastAsia="zh-CN"/>
          </w:rPr>
          <w:t>(一)、项目申报单位概况</w:t>
        </w:r>
        <w:r>
          <w:tab/>
        </w:r>
        <w:r>
          <w:fldChar w:fldCharType="begin"/>
        </w:r>
        <w:r>
          <w:instrText xml:space="preserve"> PAGEREF _Toc402 \h </w:instrText>
        </w:r>
        <w:r>
          <w:fldChar w:fldCharType="separate"/>
        </w:r>
        <w:r>
          <w:t>22</w:t>
        </w:r>
        <w:r>
          <w:fldChar w:fldCharType="end"/>
        </w:r>
      </w:hyperlink>
    </w:p>
    <w:p>
      <w:pPr>
        <w:pStyle w:val="TOC2"/>
        <w:tabs>
          <w:tab w:val="right" w:leader="dot" w:pos="8306"/>
        </w:tabs>
      </w:pPr>
      <w:hyperlink w:anchor="_Toc24933" w:history="1">
        <w:r>
          <w:rPr>
            <w:rFonts w:ascii="仿宋" w:eastAsia="仿宋" w:hAnsi="仿宋" w:cs="仿宋" w:hint="eastAsia"/>
            <w:lang w:eastAsia="zh-CN"/>
          </w:rPr>
          <w:t>(二)、项目概况</w:t>
        </w:r>
        <w:r>
          <w:tab/>
        </w:r>
        <w:r>
          <w:fldChar w:fldCharType="begin"/>
        </w:r>
        <w:r>
          <w:instrText xml:space="preserve"> PAGEREF _Toc24933 \h </w:instrText>
        </w:r>
        <w:r>
          <w:fldChar w:fldCharType="separate"/>
        </w:r>
        <w:r>
          <w:t>23</w:t>
        </w:r>
        <w:r>
          <w:fldChar w:fldCharType="end"/>
        </w:r>
      </w:hyperlink>
    </w:p>
    <w:p>
      <w:pPr>
        <w:pStyle w:val="TOC1"/>
        <w:tabs>
          <w:tab w:val="right" w:leader="dot" w:pos="8306"/>
        </w:tabs>
      </w:pPr>
      <w:hyperlink w:anchor="_Toc2971" w:history="1">
        <w:r>
          <w:rPr>
            <w:rFonts w:ascii="仿宋" w:eastAsia="仿宋" w:hAnsi="仿宋" w:cs="仿宋" w:hint="eastAsia"/>
            <w:lang w:eastAsia="zh-CN"/>
          </w:rPr>
          <w:t>六、财务管理与成本控制</w:t>
        </w:r>
        <w:r>
          <w:tab/>
        </w:r>
        <w:r>
          <w:fldChar w:fldCharType="begin"/>
        </w:r>
        <w:r>
          <w:instrText xml:space="preserve"> PAGEREF _Toc2971 \h </w:instrText>
        </w:r>
        <w:r>
          <w:fldChar w:fldCharType="separate"/>
        </w:r>
        <w:r>
          <w:t>26</w:t>
        </w:r>
        <w:r>
          <w:fldChar w:fldCharType="end"/>
        </w:r>
      </w:hyperlink>
    </w:p>
    <w:p>
      <w:pPr>
        <w:pStyle w:val="TOC2"/>
        <w:tabs>
          <w:tab w:val="right" w:leader="dot" w:pos="8306"/>
        </w:tabs>
      </w:pPr>
      <w:hyperlink w:anchor="_Toc19932" w:history="1">
        <w:r>
          <w:rPr>
            <w:rFonts w:ascii="仿宋" w:eastAsia="仿宋" w:hAnsi="仿宋" w:cs="仿宋" w:hint="eastAsia"/>
            <w:lang w:eastAsia="zh-CN"/>
          </w:rPr>
          <w:t>(一)、财务管理体系建设</w:t>
        </w:r>
        <w:r>
          <w:tab/>
        </w:r>
        <w:r>
          <w:fldChar w:fldCharType="begin"/>
        </w:r>
        <w:r>
          <w:instrText xml:space="preserve"> PAGEREF _Toc19932 \h </w:instrText>
        </w:r>
        <w:r>
          <w:fldChar w:fldCharType="separate"/>
        </w:r>
        <w:r>
          <w:t>26</w:t>
        </w:r>
        <w:r>
          <w:fldChar w:fldCharType="end"/>
        </w:r>
      </w:hyperlink>
    </w:p>
    <w:p>
      <w:pPr>
        <w:pStyle w:val="TOC2"/>
        <w:tabs>
          <w:tab w:val="right" w:leader="dot" w:pos="8306"/>
        </w:tabs>
      </w:pPr>
      <w:hyperlink w:anchor="_Toc10911" w:history="1">
        <w:r>
          <w:rPr>
            <w:rFonts w:ascii="仿宋" w:eastAsia="仿宋" w:hAnsi="仿宋" w:cs="仿宋" w:hint="eastAsia"/>
            <w:lang w:eastAsia="zh-CN"/>
          </w:rPr>
          <w:t>(二)、成本控制措施</w:t>
        </w:r>
        <w:r>
          <w:tab/>
        </w:r>
        <w:r>
          <w:fldChar w:fldCharType="begin"/>
        </w:r>
        <w:r>
          <w:instrText xml:space="preserve"> PAGEREF _Toc10911 \h </w:instrText>
        </w:r>
        <w:r>
          <w:fldChar w:fldCharType="separate"/>
        </w:r>
        <w:r>
          <w:t>28</w:t>
        </w:r>
        <w:r>
          <w:fldChar w:fldCharType="end"/>
        </w:r>
      </w:hyperlink>
    </w:p>
    <w:p>
      <w:pPr>
        <w:pStyle w:val="TOC1"/>
        <w:tabs>
          <w:tab w:val="right" w:leader="dot" w:pos="8306"/>
        </w:tabs>
      </w:pPr>
      <w:hyperlink w:anchor="_Toc14136" w:history="1">
        <w:r>
          <w:rPr>
            <w:rFonts w:ascii="仿宋" w:eastAsia="仿宋" w:hAnsi="仿宋" w:cs="仿宋" w:hint="eastAsia"/>
            <w:lang w:eastAsia="zh-CN"/>
          </w:rPr>
          <w:t>七、环境保护与治理方案</w:t>
        </w:r>
        <w:r>
          <w:tab/>
        </w:r>
        <w:r>
          <w:fldChar w:fldCharType="begin"/>
        </w:r>
        <w:r>
          <w:instrText xml:space="preserve"> PAGEREF _Toc14136 \h </w:instrText>
        </w:r>
        <w:r>
          <w:fldChar w:fldCharType="separate"/>
        </w:r>
        <w:r>
          <w:t>29</w:t>
        </w:r>
        <w:r>
          <w:fldChar w:fldCharType="end"/>
        </w:r>
      </w:hyperlink>
    </w:p>
    <w:p>
      <w:pPr>
        <w:pStyle w:val="TOC2"/>
        <w:tabs>
          <w:tab w:val="right" w:leader="dot" w:pos="8306"/>
        </w:tabs>
      </w:pPr>
      <w:hyperlink w:anchor="_Toc16502" w:history="1">
        <w:r>
          <w:rPr>
            <w:rFonts w:ascii="仿宋" w:eastAsia="仿宋" w:hAnsi="仿宋" w:cs="仿宋" w:hint="eastAsia"/>
            <w:lang w:eastAsia="zh-CN"/>
          </w:rPr>
          <w:t>(一)、项目环境影响评估</w:t>
        </w:r>
        <w:r>
          <w:tab/>
        </w:r>
        <w:r>
          <w:fldChar w:fldCharType="begin"/>
        </w:r>
        <w:r>
          <w:instrText xml:space="preserve"> PAGEREF _Toc16502 \h </w:instrText>
        </w:r>
        <w:r>
          <w:fldChar w:fldCharType="separate"/>
        </w:r>
        <w:r>
          <w:t>29</w:t>
        </w:r>
        <w:r>
          <w:fldChar w:fldCharType="end"/>
        </w:r>
      </w:hyperlink>
    </w:p>
    <w:p>
      <w:pPr>
        <w:pStyle w:val="TOC2"/>
        <w:tabs>
          <w:tab w:val="right" w:leader="dot" w:pos="8306"/>
        </w:tabs>
      </w:pPr>
      <w:hyperlink w:anchor="_Toc4237" w:history="1">
        <w:r>
          <w:rPr>
            <w:rFonts w:ascii="仿宋" w:eastAsia="仿宋" w:hAnsi="仿宋" w:cs="仿宋" w:hint="eastAsia"/>
            <w:lang w:eastAsia="zh-CN"/>
          </w:rPr>
          <w:t>(二)、环境保护措施与治理方案</w:t>
        </w:r>
        <w:r>
          <w:tab/>
        </w:r>
        <w:r>
          <w:fldChar w:fldCharType="begin"/>
        </w:r>
        <w:r>
          <w:instrText xml:space="preserve"> PAGEREF _Toc4237 \h </w:instrText>
        </w:r>
        <w:r>
          <w:fldChar w:fldCharType="separate"/>
        </w:r>
        <w:r>
          <w:t>29</w:t>
        </w:r>
        <w:r>
          <w:fldChar w:fldCharType="end"/>
        </w:r>
      </w:hyperlink>
    </w:p>
    <w:p>
      <w:pPr>
        <w:pStyle w:val="TOC1"/>
        <w:tabs>
          <w:tab w:val="right" w:leader="dot" w:pos="8306"/>
        </w:tabs>
      </w:pPr>
      <w:hyperlink w:anchor="_Toc12798" w:history="1">
        <w:r>
          <w:rPr>
            <w:rFonts w:ascii="仿宋" w:eastAsia="仿宋" w:hAnsi="仿宋" w:cs="仿宋" w:hint="eastAsia"/>
            <w:lang w:eastAsia="zh-CN"/>
          </w:rPr>
          <w:t>八、土地利用与规划方案</w:t>
        </w:r>
        <w:r>
          <w:tab/>
        </w:r>
        <w:r>
          <w:fldChar w:fldCharType="begin"/>
        </w:r>
        <w:r>
          <w:instrText xml:space="preserve"> PAGEREF _Toc12798 \h </w:instrText>
        </w:r>
        <w:r>
          <w:fldChar w:fldCharType="separate"/>
        </w:r>
        <w:r>
          <w:t>30</w:t>
        </w:r>
        <w:r>
          <w:fldChar w:fldCharType="end"/>
        </w:r>
      </w:hyperlink>
    </w:p>
    <w:p>
      <w:pPr>
        <w:pStyle w:val="TOC2"/>
        <w:tabs>
          <w:tab w:val="right" w:leader="dot" w:pos="8306"/>
        </w:tabs>
      </w:pPr>
      <w:hyperlink w:anchor="_Toc22779" w:history="1">
        <w:r>
          <w:rPr>
            <w:rFonts w:ascii="仿宋" w:eastAsia="仿宋" w:hAnsi="仿宋" w:cs="仿宋" w:hint="eastAsia"/>
            <w:lang w:eastAsia="zh-CN"/>
          </w:rPr>
          <w:t>(一)、项目用地情况分析</w:t>
        </w:r>
        <w:r>
          <w:tab/>
        </w:r>
        <w:r>
          <w:fldChar w:fldCharType="begin"/>
        </w:r>
        <w:r>
          <w:instrText xml:space="preserve"> PAGEREF _Toc22779 \h </w:instrText>
        </w:r>
        <w:r>
          <w:fldChar w:fldCharType="separate"/>
        </w:r>
        <w:r>
          <w:t>30</w:t>
        </w:r>
        <w:r>
          <w:fldChar w:fldCharType="end"/>
        </w:r>
      </w:hyperlink>
    </w:p>
    <w:p>
      <w:pPr>
        <w:pStyle w:val="TOC2"/>
        <w:tabs>
          <w:tab w:val="right" w:leader="dot" w:pos="8306"/>
        </w:tabs>
      </w:pPr>
      <w:hyperlink w:anchor="_Toc16580" w:history="1">
        <w:r>
          <w:rPr>
            <w:rFonts w:ascii="仿宋" w:eastAsia="仿宋" w:hAnsi="仿宋" w:cs="仿宋" w:hint="eastAsia"/>
            <w:lang w:eastAsia="zh-CN"/>
          </w:rPr>
          <w:t>(二)、土地利用规划方案</w:t>
        </w:r>
        <w:r>
          <w:tab/>
        </w:r>
        <w:r>
          <w:fldChar w:fldCharType="begin"/>
        </w:r>
        <w:r>
          <w:instrText xml:space="preserve"> PAGEREF _Toc16580 \h </w:instrText>
        </w:r>
        <w:r>
          <w:fldChar w:fldCharType="separate"/>
        </w:r>
        <w:r>
          <w:t>31</w:t>
        </w:r>
        <w:r>
          <w:fldChar w:fldCharType="end"/>
        </w:r>
      </w:hyperlink>
    </w:p>
    <w:p>
      <w:pPr>
        <w:pStyle w:val="TOC1"/>
        <w:tabs>
          <w:tab w:val="right" w:leader="dot" w:pos="8306"/>
        </w:tabs>
      </w:pPr>
      <w:hyperlink w:anchor="_Toc14106" w:history="1">
        <w:r>
          <w:rPr>
            <w:rFonts w:ascii="仿宋" w:eastAsia="仿宋" w:hAnsi="仿宋" w:cs="仿宋" w:hint="eastAsia"/>
            <w:lang w:eastAsia="zh-CN"/>
          </w:rPr>
          <w:t>九、项目进度计划</w:t>
        </w:r>
        <w:r>
          <w:tab/>
        </w:r>
        <w:r>
          <w:fldChar w:fldCharType="begin"/>
        </w:r>
        <w:r>
          <w:instrText xml:space="preserve"> PAGEREF _Toc14106 \h </w:instrText>
        </w:r>
        <w:r>
          <w:fldChar w:fldCharType="separate"/>
        </w:r>
        <w:r>
          <w:t>32</w:t>
        </w:r>
        <w:r>
          <w:fldChar w:fldCharType="end"/>
        </w:r>
      </w:hyperlink>
    </w:p>
    <w:p>
      <w:pPr>
        <w:pStyle w:val="TOC2"/>
        <w:tabs>
          <w:tab w:val="right" w:leader="dot" w:pos="8306"/>
        </w:tabs>
      </w:pPr>
      <w:hyperlink w:anchor="_Toc16184" w:history="1">
        <w:r>
          <w:rPr>
            <w:rFonts w:ascii="仿宋" w:eastAsia="仿宋" w:hAnsi="仿宋" w:cs="仿宋" w:hint="eastAsia"/>
            <w:lang w:eastAsia="zh-CN"/>
          </w:rPr>
          <w:t>(一)、建设周期</w:t>
        </w:r>
        <w:r>
          <w:tab/>
        </w:r>
        <w:r>
          <w:fldChar w:fldCharType="begin"/>
        </w:r>
        <w:r>
          <w:instrText xml:space="preserve"> PAGEREF _Toc16184 \h </w:instrText>
        </w:r>
        <w:r>
          <w:fldChar w:fldCharType="separate"/>
        </w:r>
        <w:r>
          <w:t>32</w:t>
        </w:r>
        <w:r>
          <w:fldChar w:fldCharType="end"/>
        </w:r>
      </w:hyperlink>
    </w:p>
    <w:p>
      <w:pPr>
        <w:pStyle w:val="TOC2"/>
        <w:tabs>
          <w:tab w:val="right" w:leader="dot" w:pos="8306"/>
        </w:tabs>
      </w:pPr>
      <w:hyperlink w:anchor="_Toc18665" w:history="1">
        <w:r>
          <w:rPr>
            <w:rFonts w:ascii="仿宋" w:eastAsia="仿宋" w:hAnsi="仿宋" w:cs="仿宋" w:hint="eastAsia"/>
            <w:lang w:eastAsia="zh-CN"/>
          </w:rPr>
          <w:t>(二)、建设进度</w:t>
        </w:r>
        <w:r>
          <w:tab/>
        </w:r>
        <w:r>
          <w:fldChar w:fldCharType="begin"/>
        </w:r>
        <w:r>
          <w:instrText xml:space="preserve"> PAGEREF _Toc18665 \h </w:instrText>
        </w:r>
        <w:r>
          <w:fldChar w:fldCharType="separate"/>
        </w:r>
        <w:r>
          <w:t>32</w:t>
        </w:r>
        <w:r>
          <w:fldChar w:fldCharType="end"/>
        </w:r>
      </w:hyperlink>
    </w:p>
    <w:p>
      <w:pPr>
        <w:pStyle w:val="TOC2"/>
        <w:tabs>
          <w:tab w:val="right" w:leader="dot" w:pos="8306"/>
        </w:tabs>
      </w:pPr>
      <w:hyperlink w:anchor="_Toc23402" w:history="1">
        <w:r>
          <w:rPr>
            <w:rFonts w:ascii="仿宋" w:eastAsia="仿宋" w:hAnsi="仿宋" w:cs="仿宋" w:hint="eastAsia"/>
            <w:lang w:eastAsia="zh-CN"/>
          </w:rPr>
          <w:t>(三)、进度安排注意事项</w:t>
        </w:r>
        <w:r>
          <w:tab/>
        </w:r>
        <w:r>
          <w:fldChar w:fldCharType="begin"/>
        </w:r>
        <w:r>
          <w:instrText xml:space="preserve"> PAGEREF _Toc23402 \h </w:instrText>
        </w:r>
        <w:r>
          <w:fldChar w:fldCharType="separate"/>
        </w:r>
        <w:r>
          <w:t>34</w:t>
        </w:r>
        <w:r>
          <w:fldChar w:fldCharType="end"/>
        </w:r>
      </w:hyperlink>
    </w:p>
    <w:p>
      <w:pPr>
        <w:pStyle w:val="TOC2"/>
        <w:tabs>
          <w:tab w:val="right" w:leader="dot" w:pos="8306"/>
        </w:tabs>
      </w:pPr>
      <w:hyperlink w:anchor="_Toc5148" w:history="1">
        <w:r>
          <w:rPr>
            <w:rFonts w:ascii="仿宋" w:eastAsia="仿宋" w:hAnsi="仿宋" w:cs="仿宋" w:hint="eastAsia"/>
            <w:lang w:eastAsia="zh-CN"/>
          </w:rPr>
          <w:t>(四)、人力资源配置</w:t>
        </w:r>
        <w:r>
          <w:tab/>
        </w:r>
        <w:r>
          <w:fldChar w:fldCharType="begin"/>
        </w:r>
        <w:r>
          <w:instrText xml:space="preserve"> PAGEREF _Toc5148 \h </w:instrText>
        </w:r>
        <w:r>
          <w:fldChar w:fldCharType="separate"/>
        </w:r>
        <w:r>
          <w:t>34</w:t>
        </w:r>
        <w:r>
          <w:fldChar w:fldCharType="end"/>
        </w:r>
      </w:hyperlink>
    </w:p>
    <w:p>
      <w:pPr>
        <w:pStyle w:val="TOC2"/>
        <w:tabs>
          <w:tab w:val="right" w:leader="dot" w:pos="8306"/>
        </w:tabs>
      </w:pPr>
      <w:hyperlink w:anchor="_Toc23697" w:history="1">
        <w:r>
          <w:rPr>
            <w:rFonts w:ascii="仿宋" w:eastAsia="仿宋" w:hAnsi="仿宋" w:cs="仿宋" w:hint="eastAsia"/>
            <w:lang w:eastAsia="zh-CN"/>
          </w:rPr>
          <w:t>(五)、员工培训</w:t>
        </w:r>
        <w:r>
          <w:tab/>
        </w:r>
        <w:r>
          <w:fldChar w:fldCharType="begin"/>
        </w:r>
        <w:r>
          <w:instrText xml:space="preserve"> PAGEREF _Toc23697 \h </w:instrText>
        </w:r>
        <w:r>
          <w:fldChar w:fldCharType="separate"/>
        </w:r>
        <w:r>
          <w:t>36</w:t>
        </w:r>
        <w:r>
          <w:fldChar w:fldCharType="end"/>
        </w:r>
      </w:hyperlink>
    </w:p>
    <w:p>
      <w:pPr>
        <w:pStyle w:val="TOC2"/>
        <w:tabs>
          <w:tab w:val="right" w:leader="dot" w:pos="8306"/>
        </w:tabs>
      </w:pPr>
      <w:hyperlink w:anchor="_Toc20976" w:history="1">
        <w:r>
          <w:rPr>
            <w:rFonts w:ascii="仿宋" w:eastAsia="仿宋" w:hAnsi="仿宋" w:cs="仿宋" w:hint="eastAsia"/>
            <w:lang w:eastAsia="zh-CN"/>
          </w:rPr>
          <w:t>(六)、项目实施保障</w:t>
        </w:r>
        <w:r>
          <w:tab/>
        </w:r>
        <w:r>
          <w:fldChar w:fldCharType="begin"/>
        </w:r>
        <w:r>
          <w:instrText xml:space="preserve"> PAGEREF _Toc20976 \h </w:instrText>
        </w:r>
        <w:r>
          <w:fldChar w:fldCharType="separate"/>
        </w:r>
        <w:r>
          <w:t>37</w:t>
        </w:r>
        <w:r>
          <w:fldChar w:fldCharType="end"/>
        </w:r>
      </w:hyperlink>
    </w:p>
    <w:p>
      <w:pPr>
        <w:pStyle w:val="TOC2"/>
        <w:tabs>
          <w:tab w:val="right" w:leader="dot" w:pos="8306"/>
        </w:tabs>
      </w:pPr>
      <w:hyperlink w:anchor="_Toc27473" w:history="1">
        <w:r>
          <w:rPr>
            <w:rFonts w:ascii="仿宋" w:eastAsia="仿宋" w:hAnsi="仿宋" w:cs="仿宋" w:hint="eastAsia"/>
            <w:lang w:eastAsia="zh-CN"/>
          </w:rPr>
          <w:t>(七)、安全规范管理</w:t>
        </w:r>
        <w:r>
          <w:tab/>
        </w:r>
        <w:r>
          <w:fldChar w:fldCharType="begin"/>
        </w:r>
        <w:r>
          <w:instrText xml:space="preserve"> PAGEREF _Toc27473 \h </w:instrText>
        </w:r>
        <w:r>
          <w:fldChar w:fldCharType="separate"/>
        </w:r>
        <w:r>
          <w:t>38</w:t>
        </w:r>
        <w:r>
          <w:fldChar w:fldCharType="end"/>
        </w:r>
      </w:hyperlink>
    </w:p>
    <w:p>
      <w:pPr>
        <w:pStyle w:val="TOC1"/>
        <w:tabs>
          <w:tab w:val="right" w:leader="dot" w:pos="8306"/>
        </w:tabs>
      </w:pPr>
      <w:hyperlink w:anchor="_Toc26077" w:history="1">
        <w:r>
          <w:rPr>
            <w:rFonts w:ascii="仿宋" w:eastAsia="仿宋" w:hAnsi="仿宋" w:cs="仿宋" w:hint="eastAsia"/>
            <w:lang w:eastAsia="zh-CN"/>
          </w:rPr>
          <w:t>十、项目实施与管理方案</w:t>
        </w:r>
        <w:r>
          <w:tab/>
        </w:r>
        <w:r>
          <w:fldChar w:fldCharType="begin"/>
        </w:r>
        <w:r>
          <w:instrText xml:space="preserve"> PAGEREF _Toc26077 \h </w:instrText>
        </w:r>
        <w:r>
          <w:fldChar w:fldCharType="separate"/>
        </w:r>
        <w:r>
          <w:t>40</w:t>
        </w:r>
        <w:r>
          <w:fldChar w:fldCharType="end"/>
        </w:r>
      </w:hyperlink>
    </w:p>
    <w:p>
      <w:pPr>
        <w:pStyle w:val="TOC2"/>
        <w:tabs>
          <w:tab w:val="right" w:leader="dot" w:pos="8306"/>
        </w:tabs>
      </w:pPr>
      <w:hyperlink w:anchor="_Toc7067" w:history="1">
        <w:r>
          <w:rPr>
            <w:rFonts w:ascii="仿宋" w:eastAsia="仿宋" w:hAnsi="仿宋" w:cs="仿宋" w:hint="eastAsia"/>
            <w:lang w:eastAsia="zh-CN"/>
          </w:rPr>
          <w:t>(一)、项目实施计划</w:t>
        </w:r>
        <w:r>
          <w:tab/>
        </w:r>
        <w:r>
          <w:fldChar w:fldCharType="begin"/>
        </w:r>
        <w:r>
          <w:instrText xml:space="preserve"> PAGEREF _Toc7067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45" w:history="1">
        <w:r>
          <w:rPr>
            <w:rFonts w:ascii="仿宋" w:eastAsia="仿宋" w:hAnsi="仿宋" w:cs="仿宋" w:hint="eastAsia"/>
            <w:lang w:eastAsia="zh-CN"/>
          </w:rPr>
          <w:t>(二)、项目组织机构与职责</w:t>
        </w:r>
        <w:r>
          <w:tab/>
        </w:r>
        <w:r>
          <w:fldChar w:fldCharType="begin"/>
        </w:r>
        <w:r>
          <w:instrText xml:space="preserve"> PAGEREF _Toc24045 \h </w:instrText>
        </w:r>
        <w:r>
          <w:fldChar w:fldCharType="separate"/>
        </w:r>
        <w:r>
          <w:t>41</w:t>
        </w:r>
        <w:r>
          <w:fldChar w:fldCharType="end"/>
        </w:r>
      </w:hyperlink>
    </w:p>
    <w:p>
      <w:pPr>
        <w:pStyle w:val="TOC2"/>
        <w:tabs>
          <w:tab w:val="right" w:leader="dot" w:pos="8306"/>
        </w:tabs>
      </w:pPr>
      <w:hyperlink w:anchor="_Toc12610" w:history="1">
        <w:r>
          <w:rPr>
            <w:rFonts w:ascii="仿宋" w:eastAsia="仿宋" w:hAnsi="仿宋" w:cs="仿宋" w:hint="eastAsia"/>
            <w:lang w:eastAsia="zh-CN"/>
          </w:rPr>
          <w:t>(三)、项目管理与监控体系</w:t>
        </w:r>
        <w:r>
          <w:tab/>
        </w:r>
        <w:r>
          <w:fldChar w:fldCharType="begin"/>
        </w:r>
        <w:r>
          <w:instrText xml:space="preserve"> PAGEREF _Toc12610 \h </w:instrText>
        </w:r>
        <w:r>
          <w:fldChar w:fldCharType="separate"/>
        </w:r>
        <w:r>
          <w:t>44</w:t>
        </w:r>
        <w:r>
          <w:fldChar w:fldCharType="end"/>
        </w:r>
      </w:hyperlink>
    </w:p>
    <w:p>
      <w:pPr>
        <w:pStyle w:val="TOC1"/>
        <w:tabs>
          <w:tab w:val="right" w:leader="dot" w:pos="8306"/>
        </w:tabs>
      </w:pPr>
      <w:hyperlink w:anchor="_Toc22933" w:history="1">
        <w:r>
          <w:rPr>
            <w:rFonts w:ascii="仿宋" w:eastAsia="仿宋" w:hAnsi="仿宋" w:cs="仿宋" w:hint="eastAsia"/>
            <w:lang w:eastAsia="zh-CN"/>
          </w:rPr>
          <w:t>十一、项目质量与标准</w:t>
        </w:r>
        <w:r>
          <w:tab/>
        </w:r>
        <w:r>
          <w:fldChar w:fldCharType="begin"/>
        </w:r>
        <w:r>
          <w:instrText xml:space="preserve"> PAGEREF _Toc22933 \h </w:instrText>
        </w:r>
        <w:r>
          <w:fldChar w:fldCharType="separate"/>
        </w:r>
        <w:r>
          <w:t>45</w:t>
        </w:r>
        <w:r>
          <w:fldChar w:fldCharType="end"/>
        </w:r>
      </w:hyperlink>
    </w:p>
    <w:p>
      <w:pPr>
        <w:pStyle w:val="TOC2"/>
        <w:tabs>
          <w:tab w:val="right" w:leader="dot" w:pos="8306"/>
        </w:tabs>
      </w:pPr>
      <w:hyperlink w:anchor="_Toc26137" w:history="1">
        <w:r>
          <w:rPr>
            <w:rFonts w:ascii="仿宋" w:eastAsia="仿宋" w:hAnsi="仿宋" w:cs="仿宋" w:hint="eastAsia"/>
            <w:lang w:eastAsia="zh-CN"/>
          </w:rPr>
          <w:t>(一)、质量保障体系</w:t>
        </w:r>
        <w:r>
          <w:tab/>
        </w:r>
        <w:r>
          <w:fldChar w:fldCharType="begin"/>
        </w:r>
        <w:r>
          <w:instrText xml:space="preserve"> PAGEREF _Toc26137 \h </w:instrText>
        </w:r>
        <w:r>
          <w:fldChar w:fldCharType="separate"/>
        </w:r>
        <w:r>
          <w:t>45</w:t>
        </w:r>
        <w:r>
          <w:fldChar w:fldCharType="end"/>
        </w:r>
      </w:hyperlink>
    </w:p>
    <w:p>
      <w:pPr>
        <w:pStyle w:val="TOC2"/>
        <w:tabs>
          <w:tab w:val="right" w:leader="dot" w:pos="8306"/>
        </w:tabs>
      </w:pPr>
      <w:hyperlink w:anchor="_Toc10944" w:history="1">
        <w:r>
          <w:rPr>
            <w:rFonts w:ascii="仿宋" w:eastAsia="仿宋" w:hAnsi="仿宋" w:cs="仿宋" w:hint="eastAsia"/>
            <w:lang w:eastAsia="zh-CN"/>
          </w:rPr>
          <w:t>(二)、标准化作业流程</w:t>
        </w:r>
        <w:r>
          <w:tab/>
        </w:r>
        <w:r>
          <w:fldChar w:fldCharType="begin"/>
        </w:r>
        <w:r>
          <w:instrText xml:space="preserve"> PAGEREF _Toc10944 \h </w:instrText>
        </w:r>
        <w:r>
          <w:fldChar w:fldCharType="separate"/>
        </w:r>
        <w:r>
          <w:t>47</w:t>
        </w:r>
        <w:r>
          <w:fldChar w:fldCharType="end"/>
        </w:r>
      </w:hyperlink>
    </w:p>
    <w:p>
      <w:pPr>
        <w:pStyle w:val="TOC2"/>
        <w:tabs>
          <w:tab w:val="right" w:leader="dot" w:pos="8306"/>
        </w:tabs>
      </w:pPr>
      <w:hyperlink w:anchor="_Toc28194" w:history="1">
        <w:r>
          <w:rPr>
            <w:rFonts w:ascii="仿宋" w:eastAsia="仿宋" w:hAnsi="仿宋" w:cs="仿宋" w:hint="eastAsia"/>
            <w:lang w:eastAsia="zh-CN"/>
          </w:rPr>
          <w:t>(三)、质量监控与评估</w:t>
        </w:r>
        <w:r>
          <w:tab/>
        </w:r>
        <w:r>
          <w:fldChar w:fldCharType="begin"/>
        </w:r>
        <w:r>
          <w:instrText xml:space="preserve"> PAGEREF _Toc28194 \h </w:instrText>
        </w:r>
        <w:r>
          <w:fldChar w:fldCharType="separate"/>
        </w:r>
        <w:r>
          <w:t>48</w:t>
        </w:r>
        <w:r>
          <w:fldChar w:fldCharType="end"/>
        </w:r>
      </w:hyperlink>
    </w:p>
    <w:p>
      <w:pPr>
        <w:pStyle w:val="TOC2"/>
        <w:tabs>
          <w:tab w:val="right" w:leader="dot" w:pos="8306"/>
        </w:tabs>
      </w:pPr>
      <w:hyperlink w:anchor="_Toc16426" w:history="1">
        <w:r>
          <w:rPr>
            <w:rFonts w:ascii="仿宋" w:eastAsia="仿宋" w:hAnsi="仿宋" w:cs="仿宋" w:hint="eastAsia"/>
            <w:lang w:eastAsia="zh-CN"/>
          </w:rPr>
          <w:t>(四)、质量改进计划</w:t>
        </w:r>
        <w:r>
          <w:tab/>
        </w:r>
        <w:r>
          <w:fldChar w:fldCharType="begin"/>
        </w:r>
        <w:r>
          <w:instrText xml:space="preserve"> PAGEREF _Toc16426 \h </w:instrText>
        </w:r>
        <w:r>
          <w:fldChar w:fldCharType="separate"/>
        </w:r>
        <w:r>
          <w:t>49</w:t>
        </w:r>
        <w:r>
          <w:fldChar w:fldCharType="end"/>
        </w:r>
      </w:hyperlink>
    </w:p>
    <w:p>
      <w:pPr>
        <w:pStyle w:val="TOC1"/>
        <w:tabs>
          <w:tab w:val="right" w:leader="dot" w:pos="8306"/>
        </w:tabs>
      </w:pPr>
      <w:hyperlink w:anchor="_Toc17658" w:history="1">
        <w:r>
          <w:rPr>
            <w:rFonts w:ascii="仿宋" w:eastAsia="仿宋" w:hAnsi="仿宋" w:cs="仿宋" w:hint="eastAsia"/>
            <w:lang w:eastAsia="zh-CN"/>
          </w:rPr>
          <w:t>十二、安全与应急管理</w:t>
        </w:r>
        <w:r>
          <w:tab/>
        </w:r>
        <w:r>
          <w:fldChar w:fldCharType="begin"/>
        </w:r>
        <w:r>
          <w:instrText xml:space="preserve"> PAGEREF _Toc17658 \h </w:instrText>
        </w:r>
        <w:r>
          <w:fldChar w:fldCharType="separate"/>
        </w:r>
        <w:r>
          <w:t>51</w:t>
        </w:r>
        <w:r>
          <w:fldChar w:fldCharType="end"/>
        </w:r>
      </w:hyperlink>
    </w:p>
    <w:p>
      <w:pPr>
        <w:pStyle w:val="TOC2"/>
        <w:tabs>
          <w:tab w:val="right" w:leader="dot" w:pos="8306"/>
        </w:tabs>
      </w:pPr>
      <w:hyperlink w:anchor="_Toc6017" w:history="1">
        <w:r>
          <w:rPr>
            <w:rFonts w:ascii="仿宋" w:eastAsia="仿宋" w:hAnsi="仿宋" w:cs="仿宋" w:hint="eastAsia"/>
            <w:lang w:eastAsia="zh-CN"/>
          </w:rPr>
          <w:t>(一)、安全生产管理</w:t>
        </w:r>
        <w:r>
          <w:tab/>
        </w:r>
        <w:r>
          <w:fldChar w:fldCharType="begin"/>
        </w:r>
        <w:r>
          <w:instrText xml:space="preserve"> PAGEREF _Toc6017 \h </w:instrText>
        </w:r>
        <w:r>
          <w:fldChar w:fldCharType="separate"/>
        </w:r>
        <w:r>
          <w:t>51</w:t>
        </w:r>
        <w:r>
          <w:fldChar w:fldCharType="end"/>
        </w:r>
      </w:hyperlink>
    </w:p>
    <w:p>
      <w:pPr>
        <w:pStyle w:val="TOC2"/>
        <w:tabs>
          <w:tab w:val="right" w:leader="dot" w:pos="8306"/>
        </w:tabs>
      </w:pPr>
      <w:hyperlink w:anchor="_Toc18424" w:history="1">
        <w:r>
          <w:rPr>
            <w:rFonts w:ascii="仿宋" w:eastAsia="仿宋" w:hAnsi="仿宋" w:cs="仿宋" w:hint="eastAsia"/>
            <w:lang w:eastAsia="zh-CN"/>
          </w:rPr>
          <w:t>(二)、应急预案与响应</w:t>
        </w:r>
        <w:r>
          <w:tab/>
        </w:r>
        <w:r>
          <w:fldChar w:fldCharType="begin"/>
        </w:r>
        <w:r>
          <w:instrText xml:space="preserve"> PAGEREF _Toc18424 \h </w:instrText>
        </w:r>
        <w:r>
          <w:fldChar w:fldCharType="separate"/>
        </w:r>
        <w:r>
          <w:t>52</w:t>
        </w:r>
        <w:r>
          <w:fldChar w:fldCharType="end"/>
        </w:r>
      </w:hyperlink>
    </w:p>
    <w:p>
      <w:pPr>
        <w:pStyle w:val="TOC1"/>
        <w:tabs>
          <w:tab w:val="right" w:leader="dot" w:pos="8306"/>
        </w:tabs>
      </w:pPr>
      <w:hyperlink w:anchor="_Toc7577" w:history="1">
        <w:r>
          <w:rPr>
            <w:rFonts w:ascii="仿宋" w:eastAsia="仿宋" w:hAnsi="仿宋" w:cs="仿宋" w:hint="eastAsia"/>
            <w:lang w:eastAsia="zh-CN"/>
          </w:rPr>
          <w:t>十三、项目施工方案</w:t>
        </w:r>
        <w:r>
          <w:tab/>
        </w:r>
        <w:r>
          <w:fldChar w:fldCharType="begin"/>
        </w:r>
        <w:r>
          <w:instrText xml:space="preserve"> PAGEREF _Toc7577 \h </w:instrText>
        </w:r>
        <w:r>
          <w:fldChar w:fldCharType="separate"/>
        </w:r>
        <w:r>
          <w:t>54</w:t>
        </w:r>
        <w:r>
          <w:fldChar w:fldCharType="end"/>
        </w:r>
      </w:hyperlink>
    </w:p>
    <w:p>
      <w:pPr>
        <w:pStyle w:val="TOC2"/>
        <w:tabs>
          <w:tab w:val="right" w:leader="dot" w:pos="8306"/>
        </w:tabs>
      </w:pPr>
      <w:hyperlink w:anchor="_Toc2581" w:history="1">
        <w:r>
          <w:rPr>
            <w:rFonts w:ascii="仿宋" w:eastAsia="仿宋" w:hAnsi="仿宋" w:cs="仿宋" w:hint="eastAsia"/>
            <w:lang w:eastAsia="zh-CN"/>
          </w:rPr>
          <w:t>(一)、施工组织设计</w:t>
        </w:r>
        <w:r>
          <w:tab/>
        </w:r>
        <w:r>
          <w:fldChar w:fldCharType="begin"/>
        </w:r>
        <w:r>
          <w:instrText xml:space="preserve"> PAGEREF _Toc2581 \h </w:instrText>
        </w:r>
        <w:r>
          <w:fldChar w:fldCharType="separate"/>
        </w:r>
        <w:r>
          <w:t>54</w:t>
        </w:r>
        <w:r>
          <w:fldChar w:fldCharType="end"/>
        </w:r>
      </w:hyperlink>
    </w:p>
    <w:p>
      <w:pPr>
        <w:pStyle w:val="TOC2"/>
        <w:tabs>
          <w:tab w:val="right" w:leader="dot" w:pos="8306"/>
        </w:tabs>
      </w:pPr>
      <w:hyperlink w:anchor="_Toc21816" w:history="1">
        <w:r>
          <w:rPr>
            <w:rFonts w:ascii="仿宋" w:eastAsia="仿宋" w:hAnsi="仿宋" w:cs="仿宋" w:hint="eastAsia"/>
            <w:lang w:eastAsia="zh-CN"/>
          </w:rPr>
          <w:t>(二)、施工工艺与技术路线</w:t>
        </w:r>
        <w:r>
          <w:tab/>
        </w:r>
        <w:r>
          <w:fldChar w:fldCharType="begin"/>
        </w:r>
        <w:r>
          <w:instrText xml:space="preserve"> PAGEREF _Toc21816 \h </w:instrText>
        </w:r>
        <w:r>
          <w:fldChar w:fldCharType="separate"/>
        </w:r>
        <w:r>
          <w:t>56</w:t>
        </w:r>
        <w:r>
          <w:fldChar w:fldCharType="end"/>
        </w:r>
      </w:hyperlink>
    </w:p>
    <w:p>
      <w:pPr>
        <w:pStyle w:val="TOC2"/>
        <w:tabs>
          <w:tab w:val="right" w:leader="dot" w:pos="8306"/>
        </w:tabs>
      </w:pPr>
      <w:hyperlink w:anchor="_Toc30721" w:history="1">
        <w:r>
          <w:rPr>
            <w:rFonts w:ascii="仿宋" w:eastAsia="仿宋" w:hAnsi="仿宋" w:cs="仿宋" w:hint="eastAsia"/>
            <w:lang w:eastAsia="zh-CN"/>
          </w:rPr>
          <w:t>(三)、关键节点施工计划</w:t>
        </w:r>
        <w:r>
          <w:tab/>
        </w:r>
        <w:r>
          <w:fldChar w:fldCharType="begin"/>
        </w:r>
        <w:r>
          <w:instrText xml:space="preserve"> PAGEREF _Toc30721 \h </w:instrText>
        </w:r>
        <w:r>
          <w:fldChar w:fldCharType="separate"/>
        </w:r>
        <w:r>
          <w:t>57</w:t>
        </w:r>
        <w:r>
          <w:fldChar w:fldCharType="end"/>
        </w:r>
      </w:hyperlink>
    </w:p>
    <w:p>
      <w:pPr>
        <w:pStyle w:val="TOC2"/>
        <w:tabs>
          <w:tab w:val="right" w:leader="dot" w:pos="8306"/>
        </w:tabs>
      </w:pPr>
      <w:hyperlink w:anchor="_Toc8512" w:history="1">
        <w:r>
          <w:rPr>
            <w:rFonts w:ascii="仿宋" w:eastAsia="仿宋" w:hAnsi="仿宋" w:cs="仿宋" w:hint="eastAsia"/>
            <w:lang w:eastAsia="zh-CN"/>
          </w:rPr>
          <w:t>(四)、施工现场管理</w:t>
        </w:r>
        <w:r>
          <w:tab/>
        </w:r>
        <w:r>
          <w:fldChar w:fldCharType="begin"/>
        </w:r>
        <w:r>
          <w:instrText xml:space="preserve"> PAGEREF _Toc8512 \h </w:instrText>
        </w:r>
        <w:r>
          <w:fldChar w:fldCharType="separate"/>
        </w:r>
        <w:r>
          <w:t>58</w:t>
        </w:r>
        <w:r>
          <w:fldChar w:fldCharType="end"/>
        </w:r>
      </w:hyperlink>
    </w:p>
    <w:p>
      <w:pPr>
        <w:pStyle w:val="TOC1"/>
        <w:tabs>
          <w:tab w:val="right" w:leader="dot" w:pos="8306"/>
        </w:tabs>
      </w:pPr>
      <w:hyperlink w:anchor="_Toc22050" w:history="1">
        <w:r>
          <w:rPr>
            <w:rFonts w:ascii="仿宋" w:eastAsia="仿宋" w:hAnsi="仿宋" w:cs="仿宋" w:hint="eastAsia"/>
            <w:lang w:eastAsia="zh-CN"/>
          </w:rPr>
          <w:t>十四、产业协同与集群发展</w:t>
        </w:r>
        <w:r>
          <w:tab/>
        </w:r>
        <w:r>
          <w:fldChar w:fldCharType="begin"/>
        </w:r>
        <w:r>
          <w:instrText xml:space="preserve"> PAGEREF _Toc22050 \h </w:instrText>
        </w:r>
        <w:r>
          <w:fldChar w:fldCharType="separate"/>
        </w:r>
        <w:r>
          <w:t>60</w:t>
        </w:r>
        <w:r>
          <w:fldChar w:fldCharType="end"/>
        </w:r>
      </w:hyperlink>
    </w:p>
    <w:p>
      <w:pPr>
        <w:pStyle w:val="TOC2"/>
        <w:tabs>
          <w:tab w:val="right" w:leader="dot" w:pos="8306"/>
        </w:tabs>
      </w:pPr>
      <w:hyperlink w:anchor="_Toc13644" w:history="1">
        <w:r>
          <w:rPr>
            <w:rFonts w:ascii="仿宋" w:eastAsia="仿宋" w:hAnsi="仿宋" w:cs="仿宋" w:hint="eastAsia"/>
            <w:lang w:eastAsia="zh-CN"/>
          </w:rPr>
          <w:t>(一)、产业协同机制建设</w:t>
        </w:r>
        <w:r>
          <w:tab/>
        </w:r>
        <w:r>
          <w:fldChar w:fldCharType="begin"/>
        </w:r>
        <w:r>
          <w:instrText xml:space="preserve"> PAGEREF _Toc13644 \h </w:instrText>
        </w:r>
        <w:r>
          <w:fldChar w:fldCharType="separate"/>
        </w:r>
        <w:r>
          <w:t>60</w:t>
        </w:r>
        <w:r>
          <w:fldChar w:fldCharType="end"/>
        </w:r>
      </w:hyperlink>
    </w:p>
    <w:p>
      <w:pPr>
        <w:pStyle w:val="TOC2"/>
        <w:tabs>
          <w:tab w:val="right" w:leader="dot" w:pos="8306"/>
        </w:tabs>
      </w:pPr>
      <w:hyperlink w:anchor="_Toc12111" w:history="1">
        <w:r>
          <w:rPr>
            <w:rFonts w:ascii="仿宋" w:eastAsia="仿宋" w:hAnsi="仿宋" w:cs="仿宋" w:hint="eastAsia"/>
            <w:lang w:eastAsia="zh-CN"/>
          </w:rPr>
          <w:t>(二)、产业集群培育与发展</w:t>
        </w:r>
        <w:r>
          <w:tab/>
        </w:r>
        <w:r>
          <w:fldChar w:fldCharType="begin"/>
        </w:r>
        <w:r>
          <w:instrText xml:space="preserve"> PAGEREF _Toc12111 \h </w:instrText>
        </w:r>
        <w:r>
          <w:fldChar w:fldCharType="separate"/>
        </w:r>
        <w:r>
          <w:t>62</w:t>
        </w:r>
        <w:r>
          <w:fldChar w:fldCharType="end"/>
        </w:r>
      </w:hyperlink>
    </w:p>
    <w:p>
      <w:pPr>
        <w:pStyle w:val="TOC1"/>
        <w:tabs>
          <w:tab w:val="right" w:leader="dot" w:pos="8306"/>
        </w:tabs>
      </w:pPr>
      <w:hyperlink w:anchor="_Toc2032" w:history="1">
        <w:r>
          <w:rPr>
            <w:rFonts w:ascii="仿宋" w:eastAsia="仿宋" w:hAnsi="仿宋" w:cs="仿宋" w:hint="eastAsia"/>
            <w:lang w:eastAsia="zh-CN"/>
          </w:rPr>
          <w:t>十五、成果转化与推广应用</w:t>
        </w:r>
        <w:r>
          <w:tab/>
        </w:r>
        <w:r>
          <w:fldChar w:fldCharType="begin"/>
        </w:r>
        <w:r>
          <w:instrText xml:space="preserve"> PAGEREF _Toc2032 \h </w:instrText>
        </w:r>
        <w:r>
          <w:fldChar w:fldCharType="separate"/>
        </w:r>
        <w:r>
          <w:t>62</w:t>
        </w:r>
        <w:r>
          <w:fldChar w:fldCharType="end"/>
        </w:r>
      </w:hyperlink>
    </w:p>
    <w:p>
      <w:pPr>
        <w:pStyle w:val="TOC2"/>
        <w:tabs>
          <w:tab w:val="right" w:leader="dot" w:pos="8306"/>
        </w:tabs>
      </w:pPr>
      <w:hyperlink w:anchor="_Toc17020" w:history="1">
        <w:r>
          <w:rPr>
            <w:rFonts w:ascii="仿宋" w:eastAsia="仿宋" w:hAnsi="仿宋" w:cs="仿宋" w:hint="eastAsia"/>
            <w:lang w:eastAsia="zh-CN"/>
          </w:rPr>
          <w:t>(一)、成果转化策略制定</w:t>
        </w:r>
        <w:r>
          <w:tab/>
        </w:r>
        <w:r>
          <w:fldChar w:fldCharType="begin"/>
        </w:r>
        <w:r>
          <w:instrText xml:space="preserve"> PAGEREF _Toc17020 \h </w:instrText>
        </w:r>
        <w:r>
          <w:fldChar w:fldCharType="separate"/>
        </w:r>
        <w:r>
          <w:t>62</w:t>
        </w:r>
        <w:r>
          <w:fldChar w:fldCharType="end"/>
        </w:r>
      </w:hyperlink>
    </w:p>
    <w:p>
      <w:pPr>
        <w:pStyle w:val="TOC2"/>
        <w:tabs>
          <w:tab w:val="right" w:leader="dot" w:pos="8306"/>
        </w:tabs>
      </w:pPr>
      <w:hyperlink w:anchor="_Toc15422" w:history="1">
        <w:r>
          <w:rPr>
            <w:rFonts w:ascii="仿宋" w:eastAsia="仿宋" w:hAnsi="仿宋" w:cs="仿宋" w:hint="eastAsia"/>
            <w:lang w:eastAsia="zh-CN"/>
          </w:rPr>
          <w:t>(二)、成果推广应用方案</w:t>
        </w:r>
        <w:r>
          <w:tab/>
        </w:r>
        <w:r>
          <w:fldChar w:fldCharType="begin"/>
        </w:r>
        <w:r>
          <w:instrText xml:space="preserve"> PAGEREF _Toc15422 \h </w:instrText>
        </w:r>
        <w:r>
          <w:fldChar w:fldCharType="separate"/>
        </w:r>
        <w:r>
          <w:t>64</w:t>
        </w:r>
        <w:r>
          <w:fldChar w:fldCharType="end"/>
        </w:r>
      </w:hyperlink>
    </w:p>
    <w:p>
      <w:pPr>
        <w:pStyle w:val="TOC1"/>
        <w:tabs>
          <w:tab w:val="right" w:leader="dot" w:pos="8306"/>
        </w:tabs>
      </w:pPr>
      <w:hyperlink w:anchor="_Toc11959" w:history="1">
        <w:r>
          <w:rPr>
            <w:rFonts w:ascii="仿宋" w:eastAsia="仿宋" w:hAnsi="仿宋" w:cs="仿宋" w:hint="eastAsia"/>
            <w:lang w:eastAsia="zh-CN"/>
          </w:rPr>
          <w:t>十六、质量管理与控制</w:t>
        </w:r>
        <w:r>
          <w:tab/>
        </w:r>
        <w:r>
          <w:fldChar w:fldCharType="begin"/>
        </w:r>
        <w:r>
          <w:instrText xml:space="preserve"> PAGEREF _Toc11959 \h </w:instrText>
        </w:r>
        <w:r>
          <w:fldChar w:fldCharType="separate"/>
        </w:r>
        <w:r>
          <w:t>65</w:t>
        </w:r>
        <w:r>
          <w:fldChar w:fldCharType="end"/>
        </w:r>
      </w:hyperlink>
    </w:p>
    <w:p>
      <w:pPr>
        <w:pStyle w:val="TOC2"/>
        <w:tabs>
          <w:tab w:val="right" w:leader="dot" w:pos="8306"/>
        </w:tabs>
      </w:pPr>
      <w:hyperlink w:anchor="_Toc25667" w:history="1">
        <w:r>
          <w:rPr>
            <w:rFonts w:ascii="仿宋" w:eastAsia="仿宋" w:hAnsi="仿宋" w:cs="仿宋" w:hint="eastAsia"/>
            <w:lang w:eastAsia="zh-CN"/>
          </w:rPr>
          <w:t>(一)、质量管理体系建设</w:t>
        </w:r>
        <w:r>
          <w:tab/>
        </w:r>
        <w:r>
          <w:fldChar w:fldCharType="begin"/>
        </w:r>
        <w:r>
          <w:instrText xml:space="preserve"> PAGEREF _Toc25667 \h </w:instrText>
        </w:r>
        <w:r>
          <w:fldChar w:fldCharType="separate"/>
        </w:r>
        <w:r>
          <w:t>65</w:t>
        </w:r>
        <w:r>
          <w:fldChar w:fldCharType="end"/>
        </w:r>
      </w:hyperlink>
    </w:p>
    <w:p>
      <w:pPr>
        <w:pStyle w:val="TOC2"/>
        <w:tabs>
          <w:tab w:val="right" w:leader="dot" w:pos="8306"/>
        </w:tabs>
      </w:pPr>
      <w:hyperlink w:anchor="_Toc22566" w:history="1">
        <w:r>
          <w:rPr>
            <w:rFonts w:ascii="仿宋" w:eastAsia="仿宋" w:hAnsi="仿宋" w:cs="仿宋" w:hint="eastAsia"/>
            <w:lang w:eastAsia="zh-CN"/>
          </w:rPr>
          <w:t>(二)、质量控制措施</w:t>
        </w:r>
        <w:r>
          <w:tab/>
        </w:r>
        <w:r>
          <w:fldChar w:fldCharType="begin"/>
        </w:r>
        <w:r>
          <w:instrText xml:space="preserve"> PAGEREF _Toc22566 \h </w:instrText>
        </w:r>
        <w:r>
          <w:fldChar w:fldCharType="separate"/>
        </w:r>
        <w:r>
          <w:t>67</w:t>
        </w:r>
        <w:r>
          <w:fldChar w:fldCharType="end"/>
        </w:r>
      </w:hyperlink>
    </w:p>
    <w:p>
      <w:pPr>
        <w:pStyle w:val="TOC1"/>
        <w:tabs>
          <w:tab w:val="right" w:leader="dot" w:pos="8306"/>
        </w:tabs>
      </w:pPr>
      <w:hyperlink w:anchor="_Toc19606" w:history="1">
        <w:r>
          <w:rPr>
            <w:rFonts w:ascii="仿宋" w:eastAsia="仿宋" w:hAnsi="仿宋" w:cs="仿宋" w:hint="eastAsia"/>
            <w:lang w:eastAsia="zh-CN"/>
          </w:rPr>
          <w:t>十七、法律法规与政策遵循</w:t>
        </w:r>
        <w:r>
          <w:tab/>
        </w:r>
        <w:r>
          <w:fldChar w:fldCharType="begin"/>
        </w:r>
        <w:r>
          <w:instrText xml:space="preserve"> PAGEREF _Toc19606 \h </w:instrText>
        </w:r>
        <w:r>
          <w:fldChar w:fldCharType="separate"/>
        </w:r>
        <w:r>
          <w:t>68</w:t>
        </w:r>
        <w:r>
          <w:fldChar w:fldCharType="end"/>
        </w:r>
      </w:hyperlink>
    </w:p>
    <w:p>
      <w:pPr>
        <w:pStyle w:val="TOC2"/>
        <w:tabs>
          <w:tab w:val="right" w:leader="dot" w:pos="8306"/>
        </w:tabs>
      </w:pPr>
      <w:hyperlink w:anchor="_Toc5610" w:history="1">
        <w:r>
          <w:rPr>
            <w:rFonts w:ascii="仿宋" w:eastAsia="仿宋" w:hAnsi="仿宋" w:cs="仿宋" w:hint="eastAsia"/>
            <w:lang w:eastAsia="zh-CN"/>
          </w:rPr>
          <w:t>(一)、法律法规遵守</w:t>
        </w:r>
        <w:r>
          <w:tab/>
        </w:r>
        <w:r>
          <w:fldChar w:fldCharType="begin"/>
        </w:r>
        <w:r>
          <w:instrText xml:space="preserve"> PAGEREF _Toc5610 \h </w:instrText>
        </w:r>
        <w:r>
          <w:fldChar w:fldCharType="separate"/>
        </w:r>
        <w:r>
          <w:t>68</w:t>
        </w:r>
        <w:r>
          <w:fldChar w:fldCharType="end"/>
        </w:r>
      </w:hyperlink>
    </w:p>
    <w:p>
      <w:pPr>
        <w:pStyle w:val="TOC2"/>
        <w:tabs>
          <w:tab w:val="right" w:leader="dot" w:pos="8306"/>
        </w:tabs>
      </w:pPr>
      <w:hyperlink w:anchor="_Toc16688" w:history="1">
        <w:r>
          <w:rPr>
            <w:rFonts w:ascii="仿宋" w:eastAsia="仿宋" w:hAnsi="仿宋" w:cs="仿宋" w:hint="eastAsia"/>
            <w:lang w:eastAsia="zh-CN"/>
          </w:rPr>
          <w:t>(二)、政策导向与利用</w:t>
        </w:r>
        <w:r>
          <w:tab/>
        </w:r>
        <w:r>
          <w:fldChar w:fldCharType="begin"/>
        </w:r>
        <w:r>
          <w:instrText xml:space="preserve"> PAGEREF _Toc16688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0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70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一、供配电测控保护装置项目的技术资源开发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二、供配电测控保护装置项目的人力资源管理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供配电测控保护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三、供配电测控保护装置项目的资金资源筹措与优化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供配电测控保护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09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供配电测控保护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供配电测控保护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供配电测控保护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59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供配电测控保护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供配电测控保护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供配电测控保护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43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271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供配电测控保护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303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供配电测控保护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供配电测控保护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供配电测控保护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452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1894"/>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在供配电测控保护装置项目启动前，将进行一系列深入的地质调查，包括钻探和土壤取样，以深入了解项目区域的地层结构和土壤组成。特别是对于土壤的承载能力和地下水位的深度进行详细评估。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https://d.book118.com/907065141032006026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F0647F"/>
    <w:rsid w:val="64F064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7065141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2023-12-31T10:01:00Z</dcterms:created>
  <dcterms:modified xsi:type="dcterms:W3CDTF">2023-12-31T10:01:42Z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19DA52D715104B37934A0B4BA4AE872A_11</vt:lpwstr>
  </property>
  <property fmtid="{D5CDD505-2E9C-101B-9397-08002B2CF9AE}" pid="3" name="KSOProductBuildVer">
    <vt:lpwstr>2052-12.1.0.16120</vt:lpwstr>
  </property>
</Properties>
</file>