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7" w:history="1">
        <w:r>
          <w:rPr>
            <w:rFonts w:ascii="仿宋" w:eastAsia="仿宋" w:hAnsi="仿宋" w:cs="仿宋" w:hint="eastAsia"/>
            <w:lang w:eastAsia="zh-CN"/>
          </w:rPr>
          <w:t>概论</w:t>
        </w:r>
        <w:r>
          <w:tab/>
        </w:r>
        <w:r>
          <w:fldChar w:fldCharType="begin"/>
        </w:r>
        <w:r>
          <w:instrText xml:space="preserve"> PAGEREF _Toc19787 \h </w:instrText>
        </w:r>
        <w:r>
          <w:fldChar w:fldCharType="separate"/>
        </w:r>
        <w:r>
          <w:t>3</w:t>
        </w:r>
        <w:r>
          <w:fldChar w:fldCharType="end"/>
        </w:r>
      </w:hyperlink>
    </w:p>
    <w:p>
      <w:pPr>
        <w:pStyle w:val="TOC1"/>
        <w:tabs>
          <w:tab w:val="right" w:leader="dot" w:pos="8306"/>
        </w:tabs>
      </w:pPr>
      <w:hyperlink w:anchor="_Toc22191" w:history="1">
        <w:r>
          <w:rPr>
            <w:rFonts w:ascii="仿宋" w:eastAsia="仿宋" w:hAnsi="仿宋" w:cs="仿宋" w:hint="eastAsia"/>
            <w:lang w:eastAsia="zh-CN"/>
          </w:rPr>
          <w:t>一、PVC管项目文档管理</w:t>
        </w:r>
        <w:r>
          <w:tab/>
        </w:r>
        <w:r>
          <w:fldChar w:fldCharType="begin"/>
        </w:r>
        <w:r>
          <w:instrText xml:space="preserve"> PAGEREF _Toc22191 \h </w:instrText>
        </w:r>
        <w:r>
          <w:fldChar w:fldCharType="separate"/>
        </w:r>
        <w:r>
          <w:t>3</w:t>
        </w:r>
        <w:r>
          <w:fldChar w:fldCharType="end"/>
        </w:r>
      </w:hyperlink>
    </w:p>
    <w:p>
      <w:pPr>
        <w:pStyle w:val="TOC2"/>
        <w:tabs>
          <w:tab w:val="right" w:leader="dot" w:pos="8306"/>
        </w:tabs>
      </w:pPr>
      <w:hyperlink w:anchor="_Toc15275" w:history="1">
        <w:r>
          <w:rPr>
            <w:rFonts w:ascii="仿宋" w:eastAsia="仿宋" w:hAnsi="仿宋" w:cs="仿宋" w:hint="eastAsia"/>
            <w:lang w:eastAsia="zh-CN"/>
          </w:rPr>
          <w:t>(一)、文档编制与审查</w:t>
        </w:r>
        <w:r>
          <w:tab/>
        </w:r>
        <w:r>
          <w:fldChar w:fldCharType="begin"/>
        </w:r>
        <w:r>
          <w:instrText xml:space="preserve"> PAGEREF _Toc15275 \h </w:instrText>
        </w:r>
        <w:r>
          <w:fldChar w:fldCharType="separate"/>
        </w:r>
        <w:r>
          <w:t>3</w:t>
        </w:r>
        <w:r>
          <w:fldChar w:fldCharType="end"/>
        </w:r>
      </w:hyperlink>
    </w:p>
    <w:p>
      <w:pPr>
        <w:pStyle w:val="TOC2"/>
        <w:tabs>
          <w:tab w:val="right" w:leader="dot" w:pos="8306"/>
        </w:tabs>
      </w:pPr>
      <w:hyperlink w:anchor="_Toc499" w:history="1">
        <w:r>
          <w:rPr>
            <w:rFonts w:ascii="仿宋" w:eastAsia="仿宋" w:hAnsi="仿宋" w:cs="仿宋" w:hint="eastAsia"/>
            <w:lang w:eastAsia="zh-CN"/>
          </w:rPr>
          <w:t>(二)、文档发布与分发</w:t>
        </w:r>
        <w:r>
          <w:tab/>
        </w:r>
        <w:r>
          <w:fldChar w:fldCharType="begin"/>
        </w:r>
        <w:r>
          <w:instrText xml:space="preserve"> PAGEREF _Toc499 \h </w:instrText>
        </w:r>
        <w:r>
          <w:fldChar w:fldCharType="separate"/>
        </w:r>
        <w:r>
          <w:t>4</w:t>
        </w:r>
        <w:r>
          <w:fldChar w:fldCharType="end"/>
        </w:r>
      </w:hyperlink>
    </w:p>
    <w:p>
      <w:pPr>
        <w:pStyle w:val="TOC2"/>
        <w:tabs>
          <w:tab w:val="right" w:leader="dot" w:pos="8306"/>
        </w:tabs>
      </w:pPr>
      <w:hyperlink w:anchor="_Toc9557" w:history="1">
        <w:r>
          <w:rPr>
            <w:rFonts w:ascii="仿宋" w:eastAsia="仿宋" w:hAnsi="仿宋" w:cs="仿宋" w:hint="eastAsia"/>
            <w:lang w:eastAsia="zh-CN"/>
          </w:rPr>
          <w:t>(三)、文档存档与归档</w:t>
        </w:r>
        <w:r>
          <w:tab/>
        </w:r>
        <w:r>
          <w:fldChar w:fldCharType="begin"/>
        </w:r>
        <w:r>
          <w:instrText xml:space="preserve"> PAGEREF _Toc9557 \h </w:instrText>
        </w:r>
        <w:r>
          <w:fldChar w:fldCharType="separate"/>
        </w:r>
        <w:r>
          <w:t>5</w:t>
        </w:r>
        <w:r>
          <w:fldChar w:fldCharType="end"/>
        </w:r>
      </w:hyperlink>
    </w:p>
    <w:p>
      <w:pPr>
        <w:pStyle w:val="TOC1"/>
        <w:tabs>
          <w:tab w:val="right" w:leader="dot" w:pos="8306"/>
        </w:tabs>
      </w:pPr>
      <w:hyperlink w:anchor="_Toc5808" w:history="1">
        <w:r>
          <w:rPr>
            <w:rFonts w:ascii="仿宋" w:eastAsia="仿宋" w:hAnsi="仿宋" w:cs="仿宋" w:hint="eastAsia"/>
            <w:lang w:eastAsia="zh-CN"/>
          </w:rPr>
          <w:t>二、PVC管项目建设背景及必要性分析</w:t>
        </w:r>
        <w:r>
          <w:tab/>
        </w:r>
        <w:r>
          <w:fldChar w:fldCharType="begin"/>
        </w:r>
        <w:r>
          <w:instrText xml:space="preserve"> PAGEREF _Toc5808 \h </w:instrText>
        </w:r>
        <w:r>
          <w:fldChar w:fldCharType="separate"/>
        </w:r>
        <w:r>
          <w:t>6</w:t>
        </w:r>
        <w:r>
          <w:fldChar w:fldCharType="end"/>
        </w:r>
      </w:hyperlink>
    </w:p>
    <w:p>
      <w:pPr>
        <w:pStyle w:val="TOC2"/>
        <w:tabs>
          <w:tab w:val="right" w:leader="dot" w:pos="8306"/>
        </w:tabs>
      </w:pPr>
      <w:hyperlink w:anchor="_Toc13702" w:history="1">
        <w:r>
          <w:rPr>
            <w:rFonts w:ascii="仿宋" w:eastAsia="仿宋" w:hAnsi="仿宋" w:cs="仿宋" w:hint="eastAsia"/>
            <w:lang w:eastAsia="zh-CN"/>
          </w:rPr>
          <w:t>(一)、PVC管项目背景分析</w:t>
        </w:r>
        <w:r>
          <w:tab/>
        </w:r>
        <w:r>
          <w:fldChar w:fldCharType="begin"/>
        </w:r>
        <w:r>
          <w:instrText xml:space="preserve"> PAGEREF _Toc13702 \h </w:instrText>
        </w:r>
        <w:r>
          <w:fldChar w:fldCharType="separate"/>
        </w:r>
        <w:r>
          <w:t>6</w:t>
        </w:r>
        <w:r>
          <w:fldChar w:fldCharType="end"/>
        </w:r>
      </w:hyperlink>
    </w:p>
    <w:p>
      <w:pPr>
        <w:pStyle w:val="TOC2"/>
        <w:tabs>
          <w:tab w:val="right" w:leader="dot" w:pos="8306"/>
        </w:tabs>
      </w:pPr>
      <w:hyperlink w:anchor="_Toc12284" w:history="1">
        <w:r>
          <w:rPr>
            <w:rFonts w:ascii="仿宋" w:eastAsia="仿宋" w:hAnsi="仿宋" w:cs="仿宋" w:hint="eastAsia"/>
            <w:lang w:eastAsia="zh-CN"/>
          </w:rPr>
          <w:t>(二)、PVC管项目建设必要性分析</w:t>
        </w:r>
        <w:r>
          <w:tab/>
        </w:r>
        <w:r>
          <w:fldChar w:fldCharType="begin"/>
        </w:r>
        <w:r>
          <w:instrText xml:space="preserve"> PAGEREF _Toc12284 \h </w:instrText>
        </w:r>
        <w:r>
          <w:fldChar w:fldCharType="separate"/>
        </w:r>
        <w:r>
          <w:t>8</w:t>
        </w:r>
        <w:r>
          <w:fldChar w:fldCharType="end"/>
        </w:r>
      </w:hyperlink>
    </w:p>
    <w:p>
      <w:pPr>
        <w:pStyle w:val="TOC1"/>
        <w:tabs>
          <w:tab w:val="right" w:leader="dot" w:pos="8306"/>
        </w:tabs>
      </w:pPr>
      <w:hyperlink w:anchor="_Toc27813" w:history="1">
        <w:r>
          <w:rPr>
            <w:rFonts w:ascii="仿宋" w:eastAsia="仿宋" w:hAnsi="仿宋" w:cs="仿宋" w:hint="eastAsia"/>
            <w:lang w:eastAsia="zh-CN"/>
          </w:rPr>
          <w:t>三、市场分析、调研</w:t>
        </w:r>
        <w:r>
          <w:tab/>
        </w:r>
        <w:r>
          <w:fldChar w:fldCharType="begin"/>
        </w:r>
        <w:r>
          <w:instrText xml:space="preserve"> PAGEREF _Toc27813 \h </w:instrText>
        </w:r>
        <w:r>
          <w:fldChar w:fldCharType="separate"/>
        </w:r>
        <w:r>
          <w:t>9</w:t>
        </w:r>
        <w:r>
          <w:fldChar w:fldCharType="end"/>
        </w:r>
      </w:hyperlink>
    </w:p>
    <w:p>
      <w:pPr>
        <w:pStyle w:val="TOC2"/>
        <w:tabs>
          <w:tab w:val="right" w:leader="dot" w:pos="8306"/>
        </w:tabs>
      </w:pPr>
      <w:hyperlink w:anchor="_Toc24509" w:history="1">
        <w:r>
          <w:rPr>
            <w:rFonts w:ascii="仿宋" w:eastAsia="仿宋" w:hAnsi="仿宋" w:cs="仿宋" w:hint="eastAsia"/>
            <w:lang w:eastAsia="zh-CN"/>
          </w:rPr>
          <w:t>(一)、PVC管行业分析</w:t>
        </w:r>
        <w:r>
          <w:tab/>
        </w:r>
        <w:r>
          <w:fldChar w:fldCharType="begin"/>
        </w:r>
        <w:r>
          <w:instrText xml:space="preserve"> PAGEREF _Toc24509 \h </w:instrText>
        </w:r>
        <w:r>
          <w:fldChar w:fldCharType="separate"/>
        </w:r>
        <w:r>
          <w:t>9</w:t>
        </w:r>
        <w:r>
          <w:fldChar w:fldCharType="end"/>
        </w:r>
      </w:hyperlink>
    </w:p>
    <w:p>
      <w:pPr>
        <w:pStyle w:val="TOC2"/>
        <w:tabs>
          <w:tab w:val="right" w:leader="dot" w:pos="8306"/>
        </w:tabs>
      </w:pPr>
      <w:hyperlink w:anchor="_Toc17323" w:history="1">
        <w:r>
          <w:rPr>
            <w:rFonts w:ascii="仿宋" w:eastAsia="仿宋" w:hAnsi="仿宋" w:cs="仿宋" w:hint="eastAsia"/>
            <w:lang w:eastAsia="zh-CN"/>
          </w:rPr>
          <w:t>(二)、PVC管市场分析预测</w:t>
        </w:r>
        <w:r>
          <w:tab/>
        </w:r>
        <w:r>
          <w:fldChar w:fldCharType="begin"/>
        </w:r>
        <w:r>
          <w:instrText xml:space="preserve"> PAGEREF _Toc17323 \h </w:instrText>
        </w:r>
        <w:r>
          <w:fldChar w:fldCharType="separate"/>
        </w:r>
        <w:r>
          <w:t>10</w:t>
        </w:r>
        <w:r>
          <w:fldChar w:fldCharType="end"/>
        </w:r>
      </w:hyperlink>
    </w:p>
    <w:p>
      <w:pPr>
        <w:pStyle w:val="TOC1"/>
        <w:tabs>
          <w:tab w:val="right" w:leader="dot" w:pos="8306"/>
        </w:tabs>
      </w:pPr>
      <w:hyperlink w:anchor="_Toc30448" w:history="1">
        <w:r>
          <w:rPr>
            <w:rFonts w:ascii="仿宋" w:eastAsia="仿宋" w:hAnsi="仿宋" w:cs="仿宋" w:hint="eastAsia"/>
            <w:lang w:eastAsia="zh-CN"/>
          </w:rPr>
          <w:t>四、PVC管项目危机管理</w:t>
        </w:r>
        <w:r>
          <w:tab/>
        </w:r>
        <w:r>
          <w:fldChar w:fldCharType="begin"/>
        </w:r>
        <w:r>
          <w:instrText xml:space="preserve"> PAGEREF _Toc30448 \h </w:instrText>
        </w:r>
        <w:r>
          <w:fldChar w:fldCharType="separate"/>
        </w:r>
        <w:r>
          <w:t>11</w:t>
        </w:r>
        <w:r>
          <w:fldChar w:fldCharType="end"/>
        </w:r>
      </w:hyperlink>
    </w:p>
    <w:p>
      <w:pPr>
        <w:pStyle w:val="TOC2"/>
        <w:tabs>
          <w:tab w:val="right" w:leader="dot" w:pos="8306"/>
        </w:tabs>
      </w:pPr>
      <w:hyperlink w:anchor="_Toc15333" w:history="1">
        <w:r>
          <w:rPr>
            <w:rFonts w:ascii="仿宋" w:eastAsia="仿宋" w:hAnsi="仿宋" w:cs="仿宋" w:hint="eastAsia"/>
            <w:lang w:eastAsia="zh-CN"/>
          </w:rPr>
          <w:t>(一)、危机预警与识别</w:t>
        </w:r>
        <w:r>
          <w:tab/>
        </w:r>
        <w:r>
          <w:fldChar w:fldCharType="begin"/>
        </w:r>
        <w:r>
          <w:instrText xml:space="preserve"> PAGEREF _Toc15333 \h </w:instrText>
        </w:r>
        <w:r>
          <w:fldChar w:fldCharType="separate"/>
        </w:r>
        <w:r>
          <w:t>11</w:t>
        </w:r>
        <w:r>
          <w:fldChar w:fldCharType="end"/>
        </w:r>
      </w:hyperlink>
    </w:p>
    <w:p>
      <w:pPr>
        <w:pStyle w:val="TOC2"/>
        <w:tabs>
          <w:tab w:val="right" w:leader="dot" w:pos="8306"/>
        </w:tabs>
      </w:pPr>
      <w:hyperlink w:anchor="_Toc7399" w:history="1">
        <w:r>
          <w:rPr>
            <w:rFonts w:ascii="仿宋" w:eastAsia="仿宋" w:hAnsi="仿宋" w:cs="仿宋" w:hint="eastAsia"/>
            <w:lang w:eastAsia="zh-CN"/>
          </w:rPr>
          <w:t>(二)、危机应对与恢复</w:t>
        </w:r>
        <w:r>
          <w:tab/>
        </w:r>
        <w:r>
          <w:fldChar w:fldCharType="begin"/>
        </w:r>
        <w:r>
          <w:instrText xml:space="preserve"> PAGEREF _Toc7399 \h </w:instrText>
        </w:r>
        <w:r>
          <w:fldChar w:fldCharType="separate"/>
        </w:r>
        <w:r>
          <w:t>12</w:t>
        </w:r>
        <w:r>
          <w:fldChar w:fldCharType="end"/>
        </w:r>
      </w:hyperlink>
    </w:p>
    <w:p>
      <w:pPr>
        <w:pStyle w:val="TOC1"/>
        <w:tabs>
          <w:tab w:val="right" w:leader="dot" w:pos="8306"/>
        </w:tabs>
      </w:pPr>
      <w:hyperlink w:anchor="_Toc17842" w:history="1">
        <w:r>
          <w:rPr>
            <w:rFonts w:ascii="仿宋" w:eastAsia="仿宋" w:hAnsi="仿宋" w:cs="仿宋" w:hint="eastAsia"/>
            <w:lang w:eastAsia="zh-CN"/>
          </w:rPr>
          <w:t>五、PVC管项目选址可行性分析</w:t>
        </w:r>
        <w:r>
          <w:tab/>
        </w:r>
        <w:r>
          <w:fldChar w:fldCharType="begin"/>
        </w:r>
        <w:r>
          <w:instrText xml:space="preserve"> PAGEREF _Toc17842 \h </w:instrText>
        </w:r>
        <w:r>
          <w:fldChar w:fldCharType="separate"/>
        </w:r>
        <w:r>
          <w:t>13</w:t>
        </w:r>
        <w:r>
          <w:fldChar w:fldCharType="end"/>
        </w:r>
      </w:hyperlink>
    </w:p>
    <w:p>
      <w:pPr>
        <w:pStyle w:val="TOC2"/>
        <w:tabs>
          <w:tab w:val="right" w:leader="dot" w:pos="8306"/>
        </w:tabs>
      </w:pPr>
      <w:hyperlink w:anchor="_Toc5521" w:history="1">
        <w:r>
          <w:rPr>
            <w:rFonts w:ascii="仿宋" w:eastAsia="仿宋" w:hAnsi="仿宋" w:cs="仿宋" w:hint="eastAsia"/>
            <w:lang w:eastAsia="zh-CN"/>
          </w:rPr>
          <w:t>(一)、PVC管项目选址</w:t>
        </w:r>
        <w:r>
          <w:tab/>
        </w:r>
        <w:r>
          <w:fldChar w:fldCharType="begin"/>
        </w:r>
        <w:r>
          <w:instrText xml:space="preserve"> PAGEREF _Toc5521 \h </w:instrText>
        </w:r>
        <w:r>
          <w:fldChar w:fldCharType="separate"/>
        </w:r>
        <w:r>
          <w:t>13</w:t>
        </w:r>
        <w:r>
          <w:fldChar w:fldCharType="end"/>
        </w:r>
      </w:hyperlink>
    </w:p>
    <w:p>
      <w:pPr>
        <w:pStyle w:val="TOC2"/>
        <w:tabs>
          <w:tab w:val="right" w:leader="dot" w:pos="8306"/>
        </w:tabs>
      </w:pPr>
      <w:hyperlink w:anchor="_Toc32289" w:history="1">
        <w:r>
          <w:rPr>
            <w:rFonts w:ascii="仿宋" w:eastAsia="仿宋" w:hAnsi="仿宋" w:cs="仿宋" w:hint="eastAsia"/>
            <w:lang w:eastAsia="zh-CN"/>
          </w:rPr>
          <w:t>(二)、用地控制指标</w:t>
        </w:r>
        <w:r>
          <w:tab/>
        </w:r>
        <w:r>
          <w:fldChar w:fldCharType="begin"/>
        </w:r>
        <w:r>
          <w:instrText xml:space="preserve"> PAGEREF _Toc32289 \h </w:instrText>
        </w:r>
        <w:r>
          <w:fldChar w:fldCharType="separate"/>
        </w:r>
        <w:r>
          <w:t>13</w:t>
        </w:r>
        <w:r>
          <w:fldChar w:fldCharType="end"/>
        </w:r>
      </w:hyperlink>
    </w:p>
    <w:p>
      <w:pPr>
        <w:pStyle w:val="TOC2"/>
        <w:tabs>
          <w:tab w:val="right" w:leader="dot" w:pos="8306"/>
        </w:tabs>
      </w:pPr>
      <w:hyperlink w:anchor="_Toc22299" w:history="1">
        <w:r>
          <w:rPr>
            <w:rFonts w:ascii="仿宋" w:eastAsia="仿宋" w:hAnsi="仿宋" w:cs="仿宋" w:hint="eastAsia"/>
            <w:lang w:eastAsia="zh-CN"/>
          </w:rPr>
          <w:t>(三)、节约用地措施</w:t>
        </w:r>
        <w:r>
          <w:tab/>
        </w:r>
        <w:r>
          <w:fldChar w:fldCharType="begin"/>
        </w:r>
        <w:r>
          <w:instrText xml:space="preserve"> PAGEREF _Toc22299 \h </w:instrText>
        </w:r>
        <w:r>
          <w:fldChar w:fldCharType="separate"/>
        </w:r>
        <w:r>
          <w:t>15</w:t>
        </w:r>
        <w:r>
          <w:fldChar w:fldCharType="end"/>
        </w:r>
      </w:hyperlink>
    </w:p>
    <w:p>
      <w:pPr>
        <w:pStyle w:val="TOC2"/>
        <w:tabs>
          <w:tab w:val="right" w:leader="dot" w:pos="8306"/>
        </w:tabs>
      </w:pPr>
      <w:hyperlink w:anchor="_Toc673" w:history="1">
        <w:r>
          <w:rPr>
            <w:rFonts w:ascii="仿宋" w:eastAsia="仿宋" w:hAnsi="仿宋" w:cs="仿宋" w:hint="eastAsia"/>
            <w:lang w:eastAsia="zh-CN"/>
          </w:rPr>
          <w:t>(四)、总图布置方案</w:t>
        </w:r>
        <w:r>
          <w:tab/>
        </w:r>
        <w:r>
          <w:fldChar w:fldCharType="begin"/>
        </w:r>
        <w:r>
          <w:instrText xml:space="preserve"> PAGEREF _Toc673 \h </w:instrText>
        </w:r>
        <w:r>
          <w:fldChar w:fldCharType="separate"/>
        </w:r>
        <w:r>
          <w:t>16</w:t>
        </w:r>
        <w:r>
          <w:fldChar w:fldCharType="end"/>
        </w:r>
      </w:hyperlink>
    </w:p>
    <w:p>
      <w:pPr>
        <w:pStyle w:val="TOC2"/>
        <w:tabs>
          <w:tab w:val="right" w:leader="dot" w:pos="8306"/>
        </w:tabs>
      </w:pPr>
      <w:hyperlink w:anchor="_Toc20830" w:history="1">
        <w:r>
          <w:rPr>
            <w:rFonts w:ascii="仿宋" w:eastAsia="仿宋" w:hAnsi="仿宋" w:cs="仿宋" w:hint="eastAsia"/>
            <w:lang w:eastAsia="zh-CN"/>
          </w:rPr>
          <w:t>(五)、选址综合评价</w:t>
        </w:r>
        <w:r>
          <w:tab/>
        </w:r>
        <w:r>
          <w:fldChar w:fldCharType="begin"/>
        </w:r>
        <w:r>
          <w:instrText xml:space="preserve"> PAGEREF _Toc20830 \h </w:instrText>
        </w:r>
        <w:r>
          <w:fldChar w:fldCharType="separate"/>
        </w:r>
        <w:r>
          <w:t>17</w:t>
        </w:r>
        <w:r>
          <w:fldChar w:fldCharType="end"/>
        </w:r>
      </w:hyperlink>
    </w:p>
    <w:p>
      <w:pPr>
        <w:pStyle w:val="TOC1"/>
        <w:tabs>
          <w:tab w:val="right" w:leader="dot" w:pos="8306"/>
        </w:tabs>
      </w:pPr>
      <w:hyperlink w:anchor="_Toc21288" w:history="1">
        <w:r>
          <w:rPr>
            <w:rFonts w:ascii="仿宋" w:eastAsia="仿宋" w:hAnsi="仿宋" w:cs="仿宋" w:hint="eastAsia"/>
            <w:lang w:eastAsia="zh-CN"/>
          </w:rPr>
          <w:t>六、工艺说明</w:t>
        </w:r>
        <w:r>
          <w:tab/>
        </w:r>
        <w:r>
          <w:fldChar w:fldCharType="begin"/>
        </w:r>
        <w:r>
          <w:instrText xml:space="preserve"> PAGEREF _Toc21288 \h </w:instrText>
        </w:r>
        <w:r>
          <w:fldChar w:fldCharType="separate"/>
        </w:r>
        <w:r>
          <w:t>18</w:t>
        </w:r>
        <w:r>
          <w:fldChar w:fldCharType="end"/>
        </w:r>
      </w:hyperlink>
    </w:p>
    <w:p>
      <w:pPr>
        <w:pStyle w:val="TOC2"/>
        <w:tabs>
          <w:tab w:val="right" w:leader="dot" w:pos="8306"/>
        </w:tabs>
      </w:pPr>
      <w:hyperlink w:anchor="_Toc7673" w:history="1">
        <w:r>
          <w:rPr>
            <w:rFonts w:ascii="仿宋" w:eastAsia="仿宋" w:hAnsi="仿宋" w:cs="仿宋" w:hint="eastAsia"/>
            <w:lang w:eastAsia="zh-CN"/>
          </w:rPr>
          <w:t>(一)、技术管理特点</w:t>
        </w:r>
        <w:r>
          <w:tab/>
        </w:r>
        <w:r>
          <w:fldChar w:fldCharType="begin"/>
        </w:r>
        <w:r>
          <w:instrText xml:space="preserve"> PAGEREF _Toc7673 \h </w:instrText>
        </w:r>
        <w:r>
          <w:fldChar w:fldCharType="separate"/>
        </w:r>
        <w:r>
          <w:t>18</w:t>
        </w:r>
        <w:r>
          <w:fldChar w:fldCharType="end"/>
        </w:r>
      </w:hyperlink>
    </w:p>
    <w:p>
      <w:pPr>
        <w:pStyle w:val="TOC2"/>
        <w:tabs>
          <w:tab w:val="right" w:leader="dot" w:pos="8306"/>
        </w:tabs>
      </w:pPr>
      <w:hyperlink w:anchor="_Toc15981" w:history="1">
        <w:r>
          <w:rPr>
            <w:rFonts w:ascii="仿宋" w:eastAsia="仿宋" w:hAnsi="仿宋" w:cs="仿宋" w:hint="eastAsia"/>
            <w:lang w:eastAsia="zh-CN"/>
          </w:rPr>
          <w:t>(二)、PVC管项目工艺技术设计方案</w:t>
        </w:r>
        <w:r>
          <w:tab/>
        </w:r>
        <w:r>
          <w:fldChar w:fldCharType="begin"/>
        </w:r>
        <w:r>
          <w:instrText xml:space="preserve"> PAGEREF _Toc15981 \h </w:instrText>
        </w:r>
        <w:r>
          <w:fldChar w:fldCharType="separate"/>
        </w:r>
        <w:r>
          <w:t>19</w:t>
        </w:r>
        <w:r>
          <w:fldChar w:fldCharType="end"/>
        </w:r>
      </w:hyperlink>
    </w:p>
    <w:p>
      <w:pPr>
        <w:pStyle w:val="TOC2"/>
        <w:tabs>
          <w:tab w:val="right" w:leader="dot" w:pos="8306"/>
        </w:tabs>
      </w:pPr>
      <w:hyperlink w:anchor="_Toc17930" w:history="1">
        <w:r>
          <w:rPr>
            <w:rFonts w:ascii="仿宋" w:eastAsia="仿宋" w:hAnsi="仿宋" w:cs="仿宋" w:hint="eastAsia"/>
            <w:lang w:eastAsia="zh-CN"/>
          </w:rPr>
          <w:t>(三)、设备选型方案</w:t>
        </w:r>
        <w:r>
          <w:tab/>
        </w:r>
        <w:r>
          <w:fldChar w:fldCharType="begin"/>
        </w:r>
        <w:r>
          <w:instrText xml:space="preserve"> PAGEREF _Toc17930 \h </w:instrText>
        </w:r>
        <w:r>
          <w:fldChar w:fldCharType="separate"/>
        </w:r>
        <w:r>
          <w:t>21</w:t>
        </w:r>
        <w:r>
          <w:fldChar w:fldCharType="end"/>
        </w:r>
      </w:hyperlink>
    </w:p>
    <w:p>
      <w:pPr>
        <w:pStyle w:val="TOC1"/>
        <w:tabs>
          <w:tab w:val="right" w:leader="dot" w:pos="8306"/>
        </w:tabs>
      </w:pPr>
      <w:hyperlink w:anchor="_Toc28981" w:history="1">
        <w:r>
          <w:rPr>
            <w:rFonts w:ascii="仿宋" w:eastAsia="仿宋" w:hAnsi="仿宋" w:cs="仿宋" w:hint="eastAsia"/>
            <w:lang w:eastAsia="zh-CN"/>
          </w:rPr>
          <w:t>七、PVC管项目计划安排</w:t>
        </w:r>
        <w:r>
          <w:tab/>
        </w:r>
        <w:r>
          <w:fldChar w:fldCharType="begin"/>
        </w:r>
        <w:r>
          <w:instrText xml:space="preserve"> PAGEREF _Toc28981 \h </w:instrText>
        </w:r>
        <w:r>
          <w:fldChar w:fldCharType="separate"/>
        </w:r>
        <w:r>
          <w:t>22</w:t>
        </w:r>
        <w:r>
          <w:fldChar w:fldCharType="end"/>
        </w:r>
      </w:hyperlink>
    </w:p>
    <w:p>
      <w:pPr>
        <w:pStyle w:val="TOC2"/>
        <w:tabs>
          <w:tab w:val="right" w:leader="dot" w:pos="8306"/>
        </w:tabs>
      </w:pPr>
      <w:hyperlink w:anchor="_Toc29410" w:history="1">
        <w:r>
          <w:rPr>
            <w:rFonts w:ascii="仿宋" w:eastAsia="仿宋" w:hAnsi="仿宋" w:cs="仿宋" w:hint="eastAsia"/>
            <w:lang w:eastAsia="zh-CN"/>
          </w:rPr>
          <w:t>(一)、建设周期</w:t>
        </w:r>
        <w:r>
          <w:tab/>
        </w:r>
        <w:r>
          <w:fldChar w:fldCharType="begin"/>
        </w:r>
        <w:r>
          <w:instrText xml:space="preserve"> PAGEREF _Toc29410 \h </w:instrText>
        </w:r>
        <w:r>
          <w:fldChar w:fldCharType="separate"/>
        </w:r>
        <w:r>
          <w:t>22</w:t>
        </w:r>
        <w:r>
          <w:fldChar w:fldCharType="end"/>
        </w:r>
      </w:hyperlink>
    </w:p>
    <w:p>
      <w:pPr>
        <w:pStyle w:val="TOC2"/>
        <w:tabs>
          <w:tab w:val="right" w:leader="dot" w:pos="8306"/>
        </w:tabs>
      </w:pPr>
      <w:hyperlink w:anchor="_Toc18622" w:history="1">
        <w:r>
          <w:rPr>
            <w:rFonts w:ascii="仿宋" w:eastAsia="仿宋" w:hAnsi="仿宋" w:cs="仿宋" w:hint="eastAsia"/>
            <w:lang w:eastAsia="zh-CN"/>
          </w:rPr>
          <w:t>(二)、建设进度</w:t>
        </w:r>
        <w:r>
          <w:tab/>
        </w:r>
        <w:r>
          <w:fldChar w:fldCharType="begin"/>
        </w:r>
        <w:r>
          <w:instrText xml:space="preserve"> PAGEREF _Toc18622 \h </w:instrText>
        </w:r>
        <w:r>
          <w:fldChar w:fldCharType="separate"/>
        </w:r>
        <w:r>
          <w:t>23</w:t>
        </w:r>
        <w:r>
          <w:fldChar w:fldCharType="end"/>
        </w:r>
      </w:hyperlink>
    </w:p>
    <w:p>
      <w:pPr>
        <w:pStyle w:val="TOC2"/>
        <w:tabs>
          <w:tab w:val="right" w:leader="dot" w:pos="8306"/>
        </w:tabs>
      </w:pPr>
      <w:hyperlink w:anchor="_Toc18732" w:history="1">
        <w:r>
          <w:rPr>
            <w:rFonts w:ascii="仿宋" w:eastAsia="仿宋" w:hAnsi="仿宋" w:cs="仿宋" w:hint="eastAsia"/>
            <w:lang w:eastAsia="zh-CN"/>
          </w:rPr>
          <w:t>(三)、进度安排注意事项</w:t>
        </w:r>
        <w:r>
          <w:tab/>
        </w:r>
        <w:r>
          <w:fldChar w:fldCharType="begin"/>
        </w:r>
        <w:r>
          <w:instrText xml:space="preserve"> PAGEREF _Toc18732 \h </w:instrText>
        </w:r>
        <w:r>
          <w:fldChar w:fldCharType="separate"/>
        </w:r>
        <w:r>
          <w:t>24</w:t>
        </w:r>
        <w:r>
          <w:fldChar w:fldCharType="end"/>
        </w:r>
      </w:hyperlink>
    </w:p>
    <w:p>
      <w:pPr>
        <w:pStyle w:val="TOC2"/>
        <w:tabs>
          <w:tab w:val="right" w:leader="dot" w:pos="8306"/>
        </w:tabs>
      </w:pPr>
      <w:hyperlink w:anchor="_Toc18894" w:history="1">
        <w:r>
          <w:rPr>
            <w:rFonts w:ascii="仿宋" w:eastAsia="仿宋" w:hAnsi="仿宋" w:cs="仿宋" w:hint="eastAsia"/>
            <w:lang w:eastAsia="zh-CN"/>
          </w:rPr>
          <w:t>(四)、人力资源配置</w:t>
        </w:r>
        <w:r>
          <w:tab/>
        </w:r>
        <w:r>
          <w:fldChar w:fldCharType="begin"/>
        </w:r>
        <w:r>
          <w:instrText xml:space="preserve"> PAGEREF _Toc18894 \h </w:instrText>
        </w:r>
        <w:r>
          <w:fldChar w:fldCharType="separate"/>
        </w:r>
        <w:r>
          <w:t>25</w:t>
        </w:r>
        <w:r>
          <w:fldChar w:fldCharType="end"/>
        </w:r>
      </w:hyperlink>
    </w:p>
    <w:p>
      <w:pPr>
        <w:pStyle w:val="TOC1"/>
        <w:tabs>
          <w:tab w:val="right" w:leader="dot" w:pos="8306"/>
        </w:tabs>
      </w:pPr>
      <w:hyperlink w:anchor="_Toc27219" w:history="1">
        <w:r>
          <w:rPr>
            <w:rFonts w:ascii="仿宋" w:eastAsia="仿宋" w:hAnsi="仿宋" w:cs="仿宋" w:hint="eastAsia"/>
            <w:lang w:eastAsia="zh-CN"/>
          </w:rPr>
          <w:t>八、PVC管项目技术管理</w:t>
        </w:r>
        <w:r>
          <w:tab/>
        </w:r>
        <w:r>
          <w:fldChar w:fldCharType="begin"/>
        </w:r>
        <w:r>
          <w:instrText xml:space="preserve"> PAGEREF _Toc27219 \h </w:instrText>
        </w:r>
        <w:r>
          <w:fldChar w:fldCharType="separate"/>
        </w:r>
        <w:r>
          <w:t>26</w:t>
        </w:r>
        <w:r>
          <w:fldChar w:fldCharType="end"/>
        </w:r>
      </w:hyperlink>
    </w:p>
    <w:p>
      <w:pPr>
        <w:pStyle w:val="TOC2"/>
        <w:tabs>
          <w:tab w:val="right" w:leader="dot" w:pos="8306"/>
        </w:tabs>
      </w:pPr>
      <w:hyperlink w:anchor="_Toc26867" w:history="1">
        <w:r>
          <w:rPr>
            <w:rFonts w:ascii="仿宋" w:eastAsia="仿宋" w:hAnsi="仿宋" w:cs="仿宋" w:hint="eastAsia"/>
            <w:lang w:eastAsia="zh-CN"/>
          </w:rPr>
          <w:t>(一)、技术方案选用方向</w:t>
        </w:r>
        <w:r>
          <w:tab/>
        </w:r>
        <w:r>
          <w:fldChar w:fldCharType="begin"/>
        </w:r>
        <w:r>
          <w:instrText xml:space="preserve"> PAGEREF _Toc26867 \h </w:instrText>
        </w:r>
        <w:r>
          <w:fldChar w:fldCharType="separate"/>
        </w:r>
        <w:r>
          <w:t>26</w:t>
        </w:r>
        <w:r>
          <w:fldChar w:fldCharType="end"/>
        </w:r>
      </w:hyperlink>
    </w:p>
    <w:p>
      <w:pPr>
        <w:pStyle w:val="TOC2"/>
        <w:tabs>
          <w:tab w:val="right" w:leader="dot" w:pos="8306"/>
        </w:tabs>
      </w:pPr>
      <w:hyperlink w:anchor="_Toc13880" w:history="1">
        <w:r>
          <w:rPr>
            <w:rFonts w:ascii="仿宋" w:eastAsia="仿宋" w:hAnsi="仿宋" w:cs="仿宋" w:hint="eastAsia"/>
            <w:lang w:eastAsia="zh-CN"/>
          </w:rPr>
          <w:t>(二)、工艺技术方案选用原则</w:t>
        </w:r>
        <w:r>
          <w:tab/>
        </w:r>
        <w:r>
          <w:fldChar w:fldCharType="begin"/>
        </w:r>
        <w:r>
          <w:instrText xml:space="preserve"> PAGEREF _Toc13880 \h </w:instrText>
        </w:r>
        <w:r>
          <w:fldChar w:fldCharType="separate"/>
        </w:r>
        <w:r>
          <w:t>28</w:t>
        </w:r>
        <w:r>
          <w:fldChar w:fldCharType="end"/>
        </w:r>
      </w:hyperlink>
    </w:p>
    <w:p>
      <w:pPr>
        <w:pStyle w:val="TOC2"/>
        <w:tabs>
          <w:tab w:val="right" w:leader="dot" w:pos="8306"/>
        </w:tabs>
      </w:pPr>
      <w:hyperlink w:anchor="_Toc30189" w:history="1">
        <w:r>
          <w:rPr>
            <w:rFonts w:ascii="仿宋" w:eastAsia="仿宋" w:hAnsi="仿宋" w:cs="仿宋" w:hint="eastAsia"/>
            <w:lang w:eastAsia="zh-CN"/>
          </w:rPr>
          <w:t>(三)、工艺技术方案要求</w:t>
        </w:r>
        <w:r>
          <w:tab/>
        </w:r>
        <w:r>
          <w:fldChar w:fldCharType="begin"/>
        </w:r>
        <w:r>
          <w:instrText xml:space="preserve"> PAGEREF _Toc30189 \h </w:instrText>
        </w:r>
        <w:r>
          <w:fldChar w:fldCharType="separate"/>
        </w:r>
        <w:r>
          <w:t>30</w:t>
        </w:r>
        <w:r>
          <w:fldChar w:fldCharType="end"/>
        </w:r>
      </w:hyperlink>
    </w:p>
    <w:p>
      <w:pPr>
        <w:pStyle w:val="TOC1"/>
        <w:tabs>
          <w:tab w:val="right" w:leader="dot" w:pos="8306"/>
        </w:tabs>
      </w:pPr>
      <w:hyperlink w:anchor="_Toc30578" w:history="1">
        <w:r>
          <w:rPr>
            <w:rFonts w:ascii="仿宋" w:eastAsia="仿宋" w:hAnsi="仿宋" w:cs="仿宋" w:hint="eastAsia"/>
            <w:lang w:eastAsia="zh-CN"/>
          </w:rPr>
          <w:t>九、PVC管项目财务管理</w:t>
        </w:r>
        <w:r>
          <w:tab/>
        </w:r>
        <w:r>
          <w:fldChar w:fldCharType="begin"/>
        </w:r>
        <w:r>
          <w:instrText xml:space="preserve"> PAGEREF _Toc30578 \h </w:instrText>
        </w:r>
        <w:r>
          <w:fldChar w:fldCharType="separate"/>
        </w:r>
        <w:r>
          <w:t>32</w:t>
        </w:r>
        <w:r>
          <w:fldChar w:fldCharType="end"/>
        </w:r>
      </w:hyperlink>
    </w:p>
    <w:p>
      <w:pPr>
        <w:pStyle w:val="TOC2"/>
        <w:tabs>
          <w:tab w:val="right" w:leader="dot" w:pos="8306"/>
        </w:tabs>
      </w:pPr>
      <w:hyperlink w:anchor="_Toc19302" w:history="1">
        <w:r>
          <w:rPr>
            <w:rFonts w:ascii="仿宋" w:eastAsia="仿宋" w:hAnsi="仿宋" w:cs="仿宋" w:hint="eastAsia"/>
            <w:lang w:eastAsia="zh-CN"/>
          </w:rPr>
          <w:t>(一)、资金需求大</w:t>
        </w:r>
        <w:r>
          <w:tab/>
        </w:r>
        <w:r>
          <w:fldChar w:fldCharType="begin"/>
        </w:r>
        <w:r>
          <w:instrText xml:space="preserve"> PAGEREF _Toc19302 \h </w:instrText>
        </w:r>
        <w:r>
          <w:fldChar w:fldCharType="separate"/>
        </w:r>
        <w:r>
          <w:t>32</w:t>
        </w:r>
        <w:r>
          <w:fldChar w:fldCharType="end"/>
        </w:r>
      </w:hyperlink>
    </w:p>
    <w:p>
      <w:pPr>
        <w:pStyle w:val="TOC2"/>
        <w:tabs>
          <w:tab w:val="right" w:leader="dot" w:pos="8306"/>
        </w:tabs>
      </w:pPr>
      <w:hyperlink w:anchor="_Toc13998" w:history="1">
        <w:r>
          <w:rPr>
            <w:rFonts w:ascii="仿宋" w:eastAsia="仿宋" w:hAnsi="仿宋" w:cs="仿宋" w:hint="eastAsia"/>
            <w:lang w:eastAsia="zh-CN"/>
          </w:rPr>
          <w:t>(二)、研发周期长</w:t>
        </w:r>
        <w:r>
          <w:tab/>
        </w:r>
        <w:r>
          <w:fldChar w:fldCharType="begin"/>
        </w:r>
        <w:r>
          <w:instrText xml:space="preserve"> PAGEREF _Toc13998 \h </w:instrText>
        </w:r>
        <w:r>
          <w:fldChar w:fldCharType="separate"/>
        </w:r>
        <w:r>
          <w:t>33</w:t>
        </w:r>
        <w:r>
          <w:fldChar w:fldCharType="end"/>
        </w:r>
      </w:hyperlink>
    </w:p>
    <w:p>
      <w:pPr>
        <w:pStyle w:val="TOC2"/>
        <w:tabs>
          <w:tab w:val="right" w:leader="dot" w:pos="8306"/>
        </w:tabs>
      </w:pPr>
      <w:hyperlink w:anchor="_Toc11614" w:history="1">
        <w:r>
          <w:rPr>
            <w:rFonts w:ascii="仿宋" w:eastAsia="仿宋" w:hAnsi="仿宋" w:cs="仿宋" w:hint="eastAsia"/>
            <w:lang w:eastAsia="zh-CN"/>
          </w:rPr>
          <w:t>(三)、市场风险大</w:t>
        </w:r>
        <w:r>
          <w:tab/>
        </w:r>
        <w:r>
          <w:fldChar w:fldCharType="begin"/>
        </w:r>
        <w:r>
          <w:instrText xml:space="preserve"> PAGEREF _Toc11614 \h </w:instrText>
        </w:r>
        <w:r>
          <w:fldChar w:fldCharType="separate"/>
        </w:r>
        <w:r>
          <w:t>34</w:t>
        </w:r>
        <w:r>
          <w:fldChar w:fldCharType="end"/>
        </w:r>
      </w:hyperlink>
    </w:p>
    <w:p>
      <w:pPr>
        <w:pStyle w:val="TOC2"/>
        <w:tabs>
          <w:tab w:val="right" w:leader="dot" w:pos="8306"/>
        </w:tabs>
      </w:pPr>
      <w:hyperlink w:anchor="_Toc5607" w:history="1">
        <w:r>
          <w:rPr>
            <w:rFonts w:ascii="仿宋" w:eastAsia="仿宋" w:hAnsi="仿宋" w:cs="仿宋" w:hint="eastAsia"/>
            <w:lang w:eastAsia="zh-CN"/>
          </w:rPr>
          <w:t>(四)、利润率高</w:t>
        </w:r>
        <w:r>
          <w:tab/>
        </w:r>
        <w:r>
          <w:fldChar w:fldCharType="begin"/>
        </w:r>
        <w:r>
          <w:instrText xml:space="preserve"> PAGEREF _Toc5607 \h </w:instrText>
        </w:r>
        <w:r>
          <w:fldChar w:fldCharType="separate"/>
        </w:r>
        <w:r>
          <w:t>37</w:t>
        </w:r>
        <w:r>
          <w:fldChar w:fldCharType="end"/>
        </w:r>
      </w:hyperlink>
    </w:p>
    <w:p>
      <w:pPr>
        <w:pStyle w:val="TOC1"/>
        <w:tabs>
          <w:tab w:val="right" w:leader="dot" w:pos="8306"/>
        </w:tabs>
      </w:pPr>
      <w:hyperlink w:anchor="_Toc21489" w:history="1">
        <w:r>
          <w:rPr>
            <w:rFonts w:ascii="仿宋" w:eastAsia="仿宋" w:hAnsi="仿宋" w:cs="仿宋" w:hint="eastAsia"/>
            <w:lang w:eastAsia="zh-CN"/>
          </w:rPr>
          <w:t>十、PVC管项目经营效益</w:t>
        </w:r>
        <w:r>
          <w:tab/>
        </w:r>
        <w:r>
          <w:fldChar w:fldCharType="begin"/>
        </w:r>
        <w:r>
          <w:instrText xml:space="preserve"> PAGEREF _Toc21489 \h </w:instrText>
        </w:r>
        <w:r>
          <w:fldChar w:fldCharType="separate"/>
        </w:r>
        <w:r>
          <w:t>39</w:t>
        </w:r>
        <w:r>
          <w:fldChar w:fldCharType="end"/>
        </w:r>
      </w:hyperlink>
    </w:p>
    <w:p>
      <w:pPr>
        <w:pStyle w:val="TOC2"/>
        <w:tabs>
          <w:tab w:val="right" w:leader="dot" w:pos="8306"/>
        </w:tabs>
      </w:pPr>
      <w:hyperlink w:anchor="_Toc23185" w:history="1">
        <w:r>
          <w:rPr>
            <w:rFonts w:ascii="仿宋" w:eastAsia="仿宋" w:hAnsi="仿宋" w:cs="仿宋" w:hint="eastAsia"/>
            <w:lang w:eastAsia="zh-CN"/>
          </w:rPr>
          <w:t>(一)、经济评价财务测算</w:t>
        </w:r>
        <w:r>
          <w:tab/>
        </w:r>
        <w:r>
          <w:fldChar w:fldCharType="begin"/>
        </w:r>
        <w:r>
          <w:instrText xml:space="preserve"> PAGEREF _Toc23185 \h </w:instrText>
        </w:r>
        <w:r>
          <w:fldChar w:fldCharType="separate"/>
        </w:r>
        <w:r>
          <w:t>39</w:t>
        </w:r>
        <w:r>
          <w:fldChar w:fldCharType="end"/>
        </w:r>
      </w:hyperlink>
    </w:p>
    <w:p>
      <w:pPr>
        <w:pStyle w:val="TOC2"/>
        <w:tabs>
          <w:tab w:val="right" w:leader="dot" w:pos="8306"/>
        </w:tabs>
      </w:pPr>
      <w:hyperlink w:anchor="_Toc19816" w:history="1">
        <w:r>
          <w:rPr>
            <w:rFonts w:ascii="仿宋" w:eastAsia="仿宋" w:hAnsi="仿宋" w:cs="仿宋" w:hint="eastAsia"/>
            <w:lang w:eastAsia="zh-CN"/>
          </w:rPr>
          <w:t>(二)、PVC管项目盈利能力分析</w:t>
        </w:r>
        <w:r>
          <w:tab/>
        </w:r>
        <w:r>
          <w:fldChar w:fldCharType="begin"/>
        </w:r>
        <w:r>
          <w:instrText xml:space="preserve"> PAGEREF _Toc19816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1" w:history="1">
        <w:r>
          <w:rPr>
            <w:rFonts w:ascii="仿宋" w:eastAsia="仿宋" w:hAnsi="仿宋" w:cs="仿宋" w:hint="eastAsia"/>
            <w:lang w:eastAsia="zh-CN"/>
          </w:rPr>
          <w:t>十一、PVC管项目人力资源管理</w:t>
        </w:r>
        <w:r>
          <w:tab/>
        </w:r>
        <w:r>
          <w:fldChar w:fldCharType="begin"/>
        </w:r>
        <w:r>
          <w:instrText xml:space="preserve"> PAGEREF _Toc17901 \h </w:instrText>
        </w:r>
        <w:r>
          <w:fldChar w:fldCharType="separate"/>
        </w:r>
        <w:r>
          <w:t>41</w:t>
        </w:r>
        <w:r>
          <w:fldChar w:fldCharType="end"/>
        </w:r>
      </w:hyperlink>
    </w:p>
    <w:p>
      <w:pPr>
        <w:pStyle w:val="TOC2"/>
        <w:tabs>
          <w:tab w:val="right" w:leader="dot" w:pos="8306"/>
        </w:tabs>
      </w:pPr>
      <w:hyperlink w:anchor="_Toc31153" w:history="1">
        <w:r>
          <w:rPr>
            <w:rFonts w:ascii="仿宋" w:eastAsia="仿宋" w:hAnsi="仿宋" w:cs="仿宋" w:hint="eastAsia"/>
            <w:lang w:eastAsia="zh-CN"/>
          </w:rPr>
          <w:t>(一)、建立健全的预算管理制度</w:t>
        </w:r>
        <w:r>
          <w:tab/>
        </w:r>
        <w:r>
          <w:fldChar w:fldCharType="begin"/>
        </w:r>
        <w:r>
          <w:instrText xml:space="preserve"> PAGEREF _Toc31153 \h </w:instrText>
        </w:r>
        <w:r>
          <w:fldChar w:fldCharType="separate"/>
        </w:r>
        <w:r>
          <w:t>41</w:t>
        </w:r>
        <w:r>
          <w:fldChar w:fldCharType="end"/>
        </w:r>
      </w:hyperlink>
    </w:p>
    <w:p>
      <w:pPr>
        <w:pStyle w:val="TOC2"/>
        <w:tabs>
          <w:tab w:val="right" w:leader="dot" w:pos="8306"/>
        </w:tabs>
      </w:pPr>
      <w:hyperlink w:anchor="_Toc5403" w:history="1">
        <w:r>
          <w:rPr>
            <w:rFonts w:ascii="仿宋" w:eastAsia="仿宋" w:hAnsi="仿宋" w:cs="仿宋" w:hint="eastAsia"/>
            <w:lang w:eastAsia="zh-CN"/>
          </w:rPr>
          <w:t>(二)、加强资金流动监控</w:t>
        </w:r>
        <w:r>
          <w:tab/>
        </w:r>
        <w:r>
          <w:fldChar w:fldCharType="begin"/>
        </w:r>
        <w:r>
          <w:instrText xml:space="preserve"> PAGEREF _Toc5403 \h </w:instrText>
        </w:r>
        <w:r>
          <w:fldChar w:fldCharType="separate"/>
        </w:r>
        <w:r>
          <w:t>43</w:t>
        </w:r>
        <w:r>
          <w:fldChar w:fldCharType="end"/>
        </w:r>
      </w:hyperlink>
    </w:p>
    <w:p>
      <w:pPr>
        <w:pStyle w:val="TOC2"/>
        <w:tabs>
          <w:tab w:val="right" w:leader="dot" w:pos="8306"/>
        </w:tabs>
      </w:pPr>
      <w:hyperlink w:anchor="_Toc12975" w:history="1">
        <w:r>
          <w:rPr>
            <w:rFonts w:ascii="仿宋" w:eastAsia="仿宋" w:hAnsi="仿宋" w:cs="仿宋" w:hint="eastAsia"/>
            <w:lang w:eastAsia="zh-CN"/>
          </w:rPr>
          <w:t>(三)、制定完善的风险控制机制</w:t>
        </w:r>
        <w:r>
          <w:tab/>
        </w:r>
        <w:r>
          <w:fldChar w:fldCharType="begin"/>
        </w:r>
        <w:r>
          <w:instrText xml:space="preserve"> PAGEREF _Toc12975 \h </w:instrText>
        </w:r>
        <w:r>
          <w:fldChar w:fldCharType="separate"/>
        </w:r>
        <w:r>
          <w:t>44</w:t>
        </w:r>
        <w:r>
          <w:fldChar w:fldCharType="end"/>
        </w:r>
      </w:hyperlink>
    </w:p>
    <w:p>
      <w:pPr>
        <w:pStyle w:val="TOC2"/>
        <w:tabs>
          <w:tab w:val="right" w:leader="dot" w:pos="8306"/>
        </w:tabs>
      </w:pPr>
      <w:hyperlink w:anchor="_Toc3753" w:history="1">
        <w:r>
          <w:rPr>
            <w:rFonts w:ascii="仿宋" w:eastAsia="仿宋" w:hAnsi="仿宋" w:cs="仿宋" w:hint="eastAsia"/>
            <w:lang w:eastAsia="zh-CN"/>
          </w:rPr>
          <w:t>(四)、优化成本管理</w:t>
        </w:r>
        <w:r>
          <w:tab/>
        </w:r>
        <w:r>
          <w:fldChar w:fldCharType="begin"/>
        </w:r>
        <w:r>
          <w:instrText xml:space="preserve"> PAGEREF _Toc3753 \h </w:instrText>
        </w:r>
        <w:r>
          <w:fldChar w:fldCharType="separate"/>
        </w:r>
        <w:r>
          <w:t>45</w:t>
        </w:r>
        <w:r>
          <w:fldChar w:fldCharType="end"/>
        </w:r>
      </w:hyperlink>
    </w:p>
    <w:p>
      <w:pPr>
        <w:pStyle w:val="TOC1"/>
        <w:tabs>
          <w:tab w:val="right" w:leader="dot" w:pos="8306"/>
        </w:tabs>
      </w:pPr>
      <w:hyperlink w:anchor="_Toc4105" w:history="1">
        <w:r>
          <w:rPr>
            <w:rFonts w:ascii="仿宋" w:eastAsia="仿宋" w:hAnsi="仿宋" w:cs="仿宋" w:hint="eastAsia"/>
            <w:lang w:eastAsia="zh-CN"/>
          </w:rPr>
          <w:t>十二、PVC管项目风险管理</w:t>
        </w:r>
        <w:r>
          <w:tab/>
        </w:r>
        <w:r>
          <w:fldChar w:fldCharType="begin"/>
        </w:r>
        <w:r>
          <w:instrText xml:space="preserve"> PAGEREF _Toc4105 \h </w:instrText>
        </w:r>
        <w:r>
          <w:fldChar w:fldCharType="separate"/>
        </w:r>
        <w:r>
          <w:t>46</w:t>
        </w:r>
        <w:r>
          <w:fldChar w:fldCharType="end"/>
        </w:r>
      </w:hyperlink>
    </w:p>
    <w:p>
      <w:pPr>
        <w:pStyle w:val="TOC2"/>
        <w:tabs>
          <w:tab w:val="right" w:leader="dot" w:pos="8306"/>
        </w:tabs>
      </w:pPr>
      <w:hyperlink w:anchor="_Toc29103" w:history="1">
        <w:r>
          <w:rPr>
            <w:rFonts w:ascii="仿宋" w:eastAsia="仿宋" w:hAnsi="仿宋" w:cs="仿宋" w:hint="eastAsia"/>
            <w:lang w:eastAsia="zh-CN"/>
          </w:rPr>
          <w:t>(一)、风险识别与评估</w:t>
        </w:r>
        <w:r>
          <w:tab/>
        </w:r>
        <w:r>
          <w:fldChar w:fldCharType="begin"/>
        </w:r>
        <w:r>
          <w:instrText xml:space="preserve"> PAGEREF _Toc29103 \h </w:instrText>
        </w:r>
        <w:r>
          <w:fldChar w:fldCharType="separate"/>
        </w:r>
        <w:r>
          <w:t>46</w:t>
        </w:r>
        <w:r>
          <w:fldChar w:fldCharType="end"/>
        </w:r>
      </w:hyperlink>
    </w:p>
    <w:p>
      <w:pPr>
        <w:pStyle w:val="TOC2"/>
        <w:tabs>
          <w:tab w:val="right" w:leader="dot" w:pos="8306"/>
        </w:tabs>
      </w:pPr>
      <w:hyperlink w:anchor="_Toc27225" w:history="1">
        <w:r>
          <w:rPr>
            <w:rFonts w:ascii="仿宋" w:eastAsia="仿宋" w:hAnsi="仿宋" w:cs="仿宋" w:hint="eastAsia"/>
            <w:lang w:eastAsia="zh-CN"/>
          </w:rPr>
          <w:t>(二)、风险应对策略</w:t>
        </w:r>
        <w:r>
          <w:tab/>
        </w:r>
        <w:r>
          <w:fldChar w:fldCharType="begin"/>
        </w:r>
        <w:r>
          <w:instrText xml:space="preserve"> PAGEREF _Toc27225 \h </w:instrText>
        </w:r>
        <w:r>
          <w:fldChar w:fldCharType="separate"/>
        </w:r>
        <w:r>
          <w:t>47</w:t>
        </w:r>
        <w:r>
          <w:fldChar w:fldCharType="end"/>
        </w:r>
      </w:hyperlink>
    </w:p>
    <w:p>
      <w:pPr>
        <w:pStyle w:val="TOC2"/>
        <w:tabs>
          <w:tab w:val="right" w:leader="dot" w:pos="8306"/>
        </w:tabs>
      </w:pPr>
      <w:hyperlink w:anchor="_Toc31418" w:history="1">
        <w:r>
          <w:rPr>
            <w:rFonts w:ascii="仿宋" w:eastAsia="仿宋" w:hAnsi="仿宋" w:cs="仿宋" w:hint="eastAsia"/>
            <w:lang w:eastAsia="zh-CN"/>
          </w:rPr>
          <w:t>(三)、风险监控与控制</w:t>
        </w:r>
        <w:r>
          <w:tab/>
        </w:r>
        <w:r>
          <w:fldChar w:fldCharType="begin"/>
        </w:r>
        <w:r>
          <w:instrText xml:space="preserve"> PAGEREF _Toc31418 \h </w:instrText>
        </w:r>
        <w:r>
          <w:fldChar w:fldCharType="separate"/>
        </w:r>
        <w:r>
          <w:t>49</w:t>
        </w:r>
        <w:r>
          <w:fldChar w:fldCharType="end"/>
        </w:r>
      </w:hyperlink>
    </w:p>
    <w:p>
      <w:pPr>
        <w:pStyle w:val="TOC1"/>
        <w:tabs>
          <w:tab w:val="right" w:leader="dot" w:pos="8306"/>
        </w:tabs>
      </w:pPr>
      <w:hyperlink w:anchor="_Toc8426" w:history="1">
        <w:r>
          <w:rPr>
            <w:rFonts w:ascii="仿宋" w:eastAsia="仿宋" w:hAnsi="仿宋" w:cs="仿宋" w:hint="eastAsia"/>
            <w:lang w:eastAsia="zh-CN"/>
          </w:rPr>
          <w:t>十三、风险识别与分类</w:t>
        </w:r>
        <w:r>
          <w:tab/>
        </w:r>
        <w:r>
          <w:fldChar w:fldCharType="begin"/>
        </w:r>
        <w:r>
          <w:instrText xml:space="preserve"> PAGEREF _Toc8426 \h </w:instrText>
        </w:r>
        <w:r>
          <w:fldChar w:fldCharType="separate"/>
        </w:r>
        <w:r>
          <w:t>50</w:t>
        </w:r>
        <w:r>
          <w:fldChar w:fldCharType="end"/>
        </w:r>
      </w:hyperlink>
    </w:p>
    <w:p>
      <w:pPr>
        <w:pStyle w:val="TOC2"/>
        <w:tabs>
          <w:tab w:val="right" w:leader="dot" w:pos="8306"/>
        </w:tabs>
      </w:pPr>
      <w:hyperlink w:anchor="_Toc5391" w:history="1">
        <w:r>
          <w:rPr>
            <w:rFonts w:ascii="仿宋" w:eastAsia="仿宋" w:hAnsi="仿宋" w:cs="仿宋" w:hint="eastAsia"/>
            <w:lang w:eastAsia="zh-CN"/>
          </w:rPr>
          <w:t>(一)、风险识别</w:t>
        </w:r>
        <w:r>
          <w:tab/>
        </w:r>
        <w:r>
          <w:fldChar w:fldCharType="begin"/>
        </w:r>
        <w:r>
          <w:instrText xml:space="preserve"> PAGEREF _Toc5391 \h </w:instrText>
        </w:r>
        <w:r>
          <w:fldChar w:fldCharType="separate"/>
        </w:r>
        <w:r>
          <w:t>50</w:t>
        </w:r>
        <w:r>
          <w:fldChar w:fldCharType="end"/>
        </w:r>
      </w:hyperlink>
    </w:p>
    <w:p>
      <w:pPr>
        <w:pStyle w:val="TOC2"/>
        <w:tabs>
          <w:tab w:val="right" w:leader="dot" w:pos="8306"/>
        </w:tabs>
      </w:pPr>
      <w:hyperlink w:anchor="_Toc32368" w:history="1">
        <w:r>
          <w:rPr>
            <w:rFonts w:ascii="仿宋" w:eastAsia="仿宋" w:hAnsi="仿宋" w:cs="仿宋" w:hint="eastAsia"/>
            <w:lang w:eastAsia="zh-CN"/>
          </w:rPr>
          <w:t>(二)、风险分类</w:t>
        </w:r>
        <w:r>
          <w:tab/>
        </w:r>
        <w:r>
          <w:fldChar w:fldCharType="begin"/>
        </w:r>
        <w:r>
          <w:instrText xml:space="preserve"> PAGEREF _Toc32368 \h </w:instrText>
        </w:r>
        <w:r>
          <w:fldChar w:fldCharType="separate"/>
        </w:r>
        <w:r>
          <w:t>51</w:t>
        </w:r>
        <w:r>
          <w:fldChar w:fldCharType="end"/>
        </w:r>
      </w:hyperlink>
    </w:p>
    <w:p>
      <w:pPr>
        <w:pStyle w:val="TOC1"/>
        <w:tabs>
          <w:tab w:val="right" w:leader="dot" w:pos="8306"/>
        </w:tabs>
      </w:pPr>
      <w:hyperlink w:anchor="_Toc17169" w:history="1">
        <w:r>
          <w:rPr>
            <w:rFonts w:ascii="仿宋" w:eastAsia="仿宋" w:hAnsi="仿宋" w:cs="仿宋" w:hint="eastAsia"/>
            <w:lang w:eastAsia="zh-CN"/>
          </w:rPr>
          <w:t>十四、质量管理体系</w:t>
        </w:r>
        <w:r>
          <w:tab/>
        </w:r>
        <w:r>
          <w:fldChar w:fldCharType="begin"/>
        </w:r>
        <w:r>
          <w:instrText xml:space="preserve"> PAGEREF _Toc17169 \h </w:instrText>
        </w:r>
        <w:r>
          <w:fldChar w:fldCharType="separate"/>
        </w:r>
        <w:r>
          <w:t>53</w:t>
        </w:r>
        <w:r>
          <w:fldChar w:fldCharType="end"/>
        </w:r>
      </w:hyperlink>
    </w:p>
    <w:p>
      <w:pPr>
        <w:pStyle w:val="TOC2"/>
        <w:tabs>
          <w:tab w:val="right" w:leader="dot" w:pos="8306"/>
        </w:tabs>
      </w:pPr>
      <w:hyperlink w:anchor="_Toc15442" w:history="1">
        <w:r>
          <w:rPr>
            <w:rFonts w:ascii="仿宋" w:eastAsia="仿宋" w:hAnsi="仿宋" w:cs="仿宋" w:hint="eastAsia"/>
            <w:lang w:eastAsia="zh-CN"/>
          </w:rPr>
          <w:t>(一)、质量目标与方针</w:t>
        </w:r>
        <w:r>
          <w:tab/>
        </w:r>
        <w:r>
          <w:fldChar w:fldCharType="begin"/>
        </w:r>
        <w:r>
          <w:instrText xml:space="preserve"> PAGEREF _Toc15442 \h </w:instrText>
        </w:r>
        <w:r>
          <w:fldChar w:fldCharType="separate"/>
        </w:r>
        <w:r>
          <w:t>53</w:t>
        </w:r>
        <w:r>
          <w:fldChar w:fldCharType="end"/>
        </w:r>
      </w:hyperlink>
    </w:p>
    <w:p>
      <w:pPr>
        <w:pStyle w:val="TOC2"/>
        <w:tabs>
          <w:tab w:val="right" w:leader="dot" w:pos="8306"/>
        </w:tabs>
      </w:pPr>
      <w:hyperlink w:anchor="_Toc24271" w:history="1">
        <w:r>
          <w:rPr>
            <w:rFonts w:ascii="仿宋" w:eastAsia="仿宋" w:hAnsi="仿宋" w:cs="仿宋" w:hint="eastAsia"/>
            <w:lang w:eastAsia="zh-CN"/>
          </w:rPr>
          <w:t>(二)、质量管理责任</w:t>
        </w:r>
        <w:r>
          <w:tab/>
        </w:r>
        <w:r>
          <w:fldChar w:fldCharType="begin"/>
        </w:r>
        <w:r>
          <w:instrText xml:space="preserve"> PAGEREF _Toc24271 \h </w:instrText>
        </w:r>
        <w:r>
          <w:fldChar w:fldCharType="separate"/>
        </w:r>
        <w:r>
          <w:t>54</w:t>
        </w:r>
        <w:r>
          <w:fldChar w:fldCharType="end"/>
        </w:r>
      </w:hyperlink>
    </w:p>
    <w:p>
      <w:pPr>
        <w:pStyle w:val="TOC2"/>
        <w:tabs>
          <w:tab w:val="right" w:leader="dot" w:pos="8306"/>
        </w:tabs>
      </w:pPr>
      <w:hyperlink w:anchor="_Toc24967" w:history="1">
        <w:r>
          <w:rPr>
            <w:rFonts w:ascii="仿宋" w:eastAsia="仿宋" w:hAnsi="仿宋" w:cs="仿宋" w:hint="eastAsia"/>
            <w:lang w:eastAsia="zh-CN"/>
          </w:rPr>
          <w:t>(三)、质量管理体系文件</w:t>
        </w:r>
        <w:r>
          <w:tab/>
        </w:r>
        <w:r>
          <w:fldChar w:fldCharType="begin"/>
        </w:r>
        <w:r>
          <w:instrText xml:space="preserve"> PAGEREF _Toc24967 \h </w:instrText>
        </w:r>
        <w:r>
          <w:fldChar w:fldCharType="separate"/>
        </w:r>
        <w:r>
          <w:t>55</w:t>
        </w:r>
        <w:r>
          <w:fldChar w:fldCharType="end"/>
        </w:r>
      </w:hyperlink>
    </w:p>
    <w:p>
      <w:pPr>
        <w:pStyle w:val="TOC2"/>
        <w:tabs>
          <w:tab w:val="right" w:leader="dot" w:pos="8306"/>
        </w:tabs>
      </w:pPr>
      <w:hyperlink w:anchor="_Toc7171" w:history="1">
        <w:r>
          <w:rPr>
            <w:rFonts w:ascii="仿宋" w:eastAsia="仿宋" w:hAnsi="仿宋" w:cs="仿宋" w:hint="eastAsia"/>
            <w:lang w:eastAsia="zh-CN"/>
          </w:rPr>
          <w:t>(四)、质量培训与教育</w:t>
        </w:r>
        <w:r>
          <w:tab/>
        </w:r>
        <w:r>
          <w:fldChar w:fldCharType="begin"/>
        </w:r>
        <w:r>
          <w:instrText xml:space="preserve"> PAGEREF _Toc7171 \h </w:instrText>
        </w:r>
        <w:r>
          <w:fldChar w:fldCharType="separate"/>
        </w:r>
        <w:r>
          <w:t>58</w:t>
        </w:r>
        <w:r>
          <w:fldChar w:fldCharType="end"/>
        </w:r>
      </w:hyperlink>
    </w:p>
    <w:p>
      <w:pPr>
        <w:pStyle w:val="TOC2"/>
        <w:tabs>
          <w:tab w:val="right" w:leader="dot" w:pos="8306"/>
        </w:tabs>
      </w:pPr>
      <w:hyperlink w:anchor="_Toc24851" w:history="1">
        <w:r>
          <w:rPr>
            <w:rFonts w:ascii="仿宋" w:eastAsia="仿宋" w:hAnsi="仿宋" w:cs="仿宋" w:hint="eastAsia"/>
            <w:lang w:eastAsia="zh-CN"/>
          </w:rPr>
          <w:t>(五)、质量审核与评价</w:t>
        </w:r>
        <w:r>
          <w:tab/>
        </w:r>
        <w:r>
          <w:fldChar w:fldCharType="begin"/>
        </w:r>
        <w:r>
          <w:instrText xml:space="preserve"> PAGEREF _Toc24851 \h </w:instrText>
        </w:r>
        <w:r>
          <w:fldChar w:fldCharType="separate"/>
        </w:r>
        <w:r>
          <w:t>59</w:t>
        </w:r>
        <w:r>
          <w:fldChar w:fldCharType="end"/>
        </w:r>
      </w:hyperlink>
    </w:p>
    <w:p>
      <w:pPr>
        <w:pStyle w:val="TOC2"/>
        <w:tabs>
          <w:tab w:val="right" w:leader="dot" w:pos="8306"/>
        </w:tabs>
      </w:pPr>
      <w:hyperlink w:anchor="_Toc16138" w:history="1">
        <w:r>
          <w:rPr>
            <w:rFonts w:ascii="仿宋" w:eastAsia="仿宋" w:hAnsi="仿宋" w:cs="仿宋" w:hint="eastAsia"/>
            <w:lang w:eastAsia="zh-CN"/>
          </w:rPr>
          <w:t>(六)、不符合与纠正措施</w:t>
        </w:r>
        <w:r>
          <w:tab/>
        </w:r>
        <w:r>
          <w:fldChar w:fldCharType="begin"/>
        </w:r>
        <w:r>
          <w:instrText xml:space="preserve"> PAGEREF _Toc16138 \h </w:instrText>
        </w:r>
        <w:r>
          <w:fldChar w:fldCharType="separate"/>
        </w:r>
        <w:r>
          <w:t>60</w:t>
        </w:r>
        <w:r>
          <w:fldChar w:fldCharType="end"/>
        </w:r>
      </w:hyperlink>
    </w:p>
    <w:p>
      <w:pPr>
        <w:pStyle w:val="TOC1"/>
        <w:tabs>
          <w:tab w:val="right" w:leader="dot" w:pos="8306"/>
        </w:tabs>
      </w:pPr>
      <w:hyperlink w:anchor="_Toc15777" w:history="1">
        <w:r>
          <w:rPr>
            <w:rFonts w:ascii="仿宋" w:eastAsia="仿宋" w:hAnsi="仿宋" w:cs="仿宋" w:hint="eastAsia"/>
            <w:lang w:eastAsia="zh-CN"/>
          </w:rPr>
          <w:t>十五、PVC管项目实施保障措施</w:t>
        </w:r>
        <w:r>
          <w:tab/>
        </w:r>
        <w:r>
          <w:fldChar w:fldCharType="begin"/>
        </w:r>
        <w:r>
          <w:instrText xml:space="preserve"> PAGEREF _Toc15777 \h </w:instrText>
        </w:r>
        <w:r>
          <w:fldChar w:fldCharType="separate"/>
        </w:r>
        <w:r>
          <w:t>61</w:t>
        </w:r>
        <w:r>
          <w:fldChar w:fldCharType="end"/>
        </w:r>
      </w:hyperlink>
    </w:p>
    <w:p>
      <w:pPr>
        <w:pStyle w:val="TOC2"/>
        <w:tabs>
          <w:tab w:val="right" w:leader="dot" w:pos="8306"/>
        </w:tabs>
      </w:pPr>
      <w:hyperlink w:anchor="_Toc22684" w:history="1">
        <w:r>
          <w:rPr>
            <w:rFonts w:ascii="仿宋" w:eastAsia="仿宋" w:hAnsi="仿宋" w:cs="仿宋" w:hint="eastAsia"/>
            <w:lang w:eastAsia="zh-CN"/>
          </w:rPr>
          <w:t>(一)、PVC管项目实施保障机制</w:t>
        </w:r>
        <w:r>
          <w:tab/>
        </w:r>
        <w:r>
          <w:fldChar w:fldCharType="begin"/>
        </w:r>
        <w:r>
          <w:instrText xml:space="preserve"> PAGEREF _Toc22684 \h </w:instrText>
        </w:r>
        <w:r>
          <w:fldChar w:fldCharType="separate"/>
        </w:r>
        <w:r>
          <w:t>61</w:t>
        </w:r>
        <w:r>
          <w:fldChar w:fldCharType="end"/>
        </w:r>
      </w:hyperlink>
    </w:p>
    <w:p>
      <w:pPr>
        <w:pStyle w:val="TOC2"/>
        <w:tabs>
          <w:tab w:val="right" w:leader="dot" w:pos="8306"/>
        </w:tabs>
      </w:pPr>
      <w:hyperlink w:anchor="_Toc25302" w:history="1">
        <w:r>
          <w:rPr>
            <w:rFonts w:ascii="仿宋" w:eastAsia="仿宋" w:hAnsi="仿宋" w:cs="仿宋" w:hint="eastAsia"/>
            <w:lang w:eastAsia="zh-CN"/>
          </w:rPr>
          <w:t>(二)、PVC管项目法律合规要求</w:t>
        </w:r>
        <w:r>
          <w:tab/>
        </w:r>
        <w:r>
          <w:fldChar w:fldCharType="begin"/>
        </w:r>
        <w:r>
          <w:instrText xml:space="preserve"> PAGEREF _Toc25302 \h </w:instrText>
        </w:r>
        <w:r>
          <w:fldChar w:fldCharType="separate"/>
        </w:r>
        <w:r>
          <w:t>64</w:t>
        </w:r>
        <w:r>
          <w:fldChar w:fldCharType="end"/>
        </w:r>
      </w:hyperlink>
    </w:p>
    <w:p>
      <w:pPr>
        <w:pStyle w:val="TOC2"/>
        <w:tabs>
          <w:tab w:val="right" w:leader="dot" w:pos="8306"/>
        </w:tabs>
      </w:pPr>
      <w:hyperlink w:anchor="_Toc5203" w:history="1">
        <w:r>
          <w:rPr>
            <w:rFonts w:ascii="仿宋" w:eastAsia="仿宋" w:hAnsi="仿宋" w:cs="仿宋" w:hint="eastAsia"/>
            <w:lang w:eastAsia="zh-CN"/>
          </w:rPr>
          <w:t>(三)、PVC管项目合同管理与法律事务</w:t>
        </w:r>
        <w:r>
          <w:tab/>
        </w:r>
        <w:r>
          <w:fldChar w:fldCharType="begin"/>
        </w:r>
        <w:r>
          <w:instrText xml:space="preserve"> PAGEREF _Toc5203 \h </w:instrText>
        </w:r>
        <w:r>
          <w:fldChar w:fldCharType="separate"/>
        </w:r>
        <w:r>
          <w:t>68</w:t>
        </w:r>
        <w:r>
          <w:fldChar w:fldCharType="end"/>
        </w:r>
      </w:hyperlink>
    </w:p>
    <w:p>
      <w:pPr>
        <w:pStyle w:val="TOC2"/>
        <w:tabs>
          <w:tab w:val="right" w:leader="dot" w:pos="8306"/>
        </w:tabs>
      </w:pPr>
      <w:hyperlink w:anchor="_Toc10830" w:history="1">
        <w:r>
          <w:rPr>
            <w:rFonts w:ascii="仿宋" w:eastAsia="仿宋" w:hAnsi="仿宋" w:cs="仿宋" w:hint="eastAsia"/>
            <w:lang w:eastAsia="zh-CN"/>
          </w:rPr>
          <w:t>(四)、PVC管项目知识产权保护策略</w:t>
        </w:r>
        <w:r>
          <w:tab/>
        </w:r>
        <w:r>
          <w:fldChar w:fldCharType="begin"/>
        </w:r>
        <w:r>
          <w:instrText xml:space="preserve"> PAGEREF _Toc10830 \h </w:instrText>
        </w:r>
        <w:r>
          <w:fldChar w:fldCharType="separate"/>
        </w:r>
        <w:r>
          <w:t>74</w:t>
        </w:r>
        <w:r>
          <w:fldChar w:fldCharType="end"/>
        </w:r>
      </w:hyperlink>
    </w:p>
    <w:p>
      <w:pPr>
        <w:pStyle w:val="TOC1"/>
        <w:tabs>
          <w:tab w:val="right" w:leader="dot" w:pos="8306"/>
        </w:tabs>
      </w:pPr>
      <w:hyperlink w:anchor="_Toc22583" w:history="1">
        <w:r>
          <w:rPr>
            <w:rFonts w:ascii="仿宋" w:eastAsia="仿宋" w:hAnsi="仿宋" w:cs="仿宋" w:hint="eastAsia"/>
            <w:lang w:eastAsia="zh-CN"/>
          </w:rPr>
          <w:t>十六、PVC管项目治理与监督</w:t>
        </w:r>
        <w:r>
          <w:tab/>
        </w:r>
        <w:r>
          <w:fldChar w:fldCharType="begin"/>
        </w:r>
        <w:r>
          <w:instrText xml:space="preserve"> PAGEREF _Toc22583 \h </w:instrText>
        </w:r>
        <w:r>
          <w:fldChar w:fldCharType="separate"/>
        </w:r>
        <w:r>
          <w:t>77</w:t>
        </w:r>
        <w:r>
          <w:fldChar w:fldCharType="end"/>
        </w:r>
      </w:hyperlink>
    </w:p>
    <w:p>
      <w:pPr>
        <w:pStyle w:val="TOC2"/>
        <w:tabs>
          <w:tab w:val="right" w:leader="dot" w:pos="8306"/>
        </w:tabs>
      </w:pPr>
      <w:hyperlink w:anchor="_Toc29023" w:history="1">
        <w:r>
          <w:rPr>
            <w:rFonts w:ascii="仿宋" w:eastAsia="仿宋" w:hAnsi="仿宋" w:cs="仿宋" w:hint="eastAsia"/>
            <w:lang w:eastAsia="zh-CN"/>
          </w:rPr>
          <w:t>(一)、PVC管项目治理结构</w:t>
        </w:r>
        <w:r>
          <w:tab/>
        </w:r>
        <w:r>
          <w:fldChar w:fldCharType="begin"/>
        </w:r>
        <w:r>
          <w:instrText xml:space="preserve"> PAGEREF _Toc29023 \h </w:instrText>
        </w:r>
        <w:r>
          <w:fldChar w:fldCharType="separate"/>
        </w:r>
        <w:r>
          <w:t>77</w:t>
        </w:r>
        <w:r>
          <w:fldChar w:fldCharType="end"/>
        </w:r>
      </w:hyperlink>
    </w:p>
    <w:p>
      <w:pPr>
        <w:pStyle w:val="TOC2"/>
        <w:tabs>
          <w:tab w:val="right" w:leader="dot" w:pos="8306"/>
        </w:tabs>
      </w:pPr>
      <w:hyperlink w:anchor="_Toc9710" w:history="1">
        <w:r>
          <w:rPr>
            <w:rFonts w:ascii="仿宋" w:eastAsia="仿宋" w:hAnsi="仿宋" w:cs="仿宋" w:hint="eastAsia"/>
            <w:lang w:eastAsia="zh-CN"/>
          </w:rPr>
          <w:t>(二)、监督与审计</w:t>
        </w:r>
        <w:r>
          <w:tab/>
        </w:r>
        <w:r>
          <w:fldChar w:fldCharType="begin"/>
        </w:r>
        <w:r>
          <w:instrText xml:space="preserve"> PAGEREF _Toc9710 \h </w:instrText>
        </w:r>
        <w:r>
          <w:fldChar w:fldCharType="separate"/>
        </w:r>
        <w:r>
          <w:t>78</w:t>
        </w:r>
        <w:r>
          <w:fldChar w:fldCharType="end"/>
        </w:r>
      </w:hyperlink>
    </w:p>
    <w:p>
      <w:pPr>
        <w:pStyle w:val="TOC1"/>
        <w:tabs>
          <w:tab w:val="right" w:leader="dot" w:pos="8306"/>
        </w:tabs>
      </w:pPr>
      <w:hyperlink w:anchor="_Toc3607" w:history="1">
        <w:r>
          <w:rPr>
            <w:rFonts w:ascii="仿宋" w:eastAsia="仿宋" w:hAnsi="仿宋" w:cs="仿宋" w:hint="eastAsia"/>
            <w:lang w:eastAsia="zh-CN"/>
          </w:rPr>
          <w:t>十七、营销与推广策略</w:t>
        </w:r>
        <w:r>
          <w:tab/>
        </w:r>
        <w:r>
          <w:fldChar w:fldCharType="begin"/>
        </w:r>
        <w:r>
          <w:instrText xml:space="preserve"> PAGEREF _Toc3607 \h </w:instrText>
        </w:r>
        <w:r>
          <w:fldChar w:fldCharType="separate"/>
        </w:r>
        <w:r>
          <w:t>80</w:t>
        </w:r>
        <w:r>
          <w:fldChar w:fldCharType="end"/>
        </w:r>
      </w:hyperlink>
    </w:p>
    <w:p>
      <w:pPr>
        <w:pStyle w:val="TOC2"/>
        <w:tabs>
          <w:tab w:val="right" w:leader="dot" w:pos="8306"/>
        </w:tabs>
      </w:pPr>
      <w:hyperlink w:anchor="_Toc29259" w:history="1">
        <w:r>
          <w:rPr>
            <w:rFonts w:ascii="仿宋" w:eastAsia="仿宋" w:hAnsi="仿宋" w:cs="仿宋" w:hint="eastAsia"/>
            <w:lang w:eastAsia="zh-CN"/>
          </w:rPr>
          <w:t>(一)、产品/服务定位与特点</w:t>
        </w:r>
        <w:r>
          <w:tab/>
        </w:r>
        <w:r>
          <w:fldChar w:fldCharType="begin"/>
        </w:r>
        <w:r>
          <w:instrText xml:space="preserve"> PAGEREF _Toc29259 \h </w:instrText>
        </w:r>
        <w:r>
          <w:fldChar w:fldCharType="separate"/>
        </w:r>
        <w:r>
          <w:t>80</w:t>
        </w:r>
        <w:r>
          <w:fldChar w:fldCharType="end"/>
        </w:r>
      </w:hyperlink>
    </w:p>
    <w:p>
      <w:pPr>
        <w:pStyle w:val="TOC2"/>
        <w:tabs>
          <w:tab w:val="right" w:leader="dot" w:pos="8306"/>
        </w:tabs>
      </w:pPr>
      <w:hyperlink w:anchor="_Toc9491" w:history="1">
        <w:r>
          <w:rPr>
            <w:rFonts w:ascii="仿宋" w:eastAsia="仿宋" w:hAnsi="仿宋" w:cs="仿宋" w:hint="eastAsia"/>
            <w:lang w:eastAsia="zh-CN"/>
          </w:rPr>
          <w:t>(二)、市场定位与竞争分析</w:t>
        </w:r>
        <w:r>
          <w:tab/>
        </w:r>
        <w:r>
          <w:fldChar w:fldCharType="begin"/>
        </w:r>
        <w:r>
          <w:instrText xml:space="preserve"> PAGEREF _Toc9491 \h </w:instrText>
        </w:r>
        <w:r>
          <w:fldChar w:fldCharType="separate"/>
        </w:r>
        <w:r>
          <w:t>81</w:t>
        </w:r>
        <w:r>
          <w:fldChar w:fldCharType="end"/>
        </w:r>
      </w:hyperlink>
    </w:p>
    <w:p>
      <w:pPr>
        <w:pStyle w:val="TOC2"/>
        <w:tabs>
          <w:tab w:val="right" w:leader="dot" w:pos="8306"/>
        </w:tabs>
      </w:pPr>
      <w:hyperlink w:anchor="_Toc3649" w:history="1">
        <w:r>
          <w:rPr>
            <w:rFonts w:ascii="仿宋" w:eastAsia="仿宋" w:hAnsi="仿宋" w:cs="仿宋" w:hint="eastAsia"/>
            <w:lang w:eastAsia="zh-CN"/>
          </w:rPr>
          <w:t>(三)、营销渠道与策略</w:t>
        </w:r>
        <w:r>
          <w:tab/>
        </w:r>
        <w:r>
          <w:fldChar w:fldCharType="begin"/>
        </w:r>
        <w:r>
          <w:instrText xml:space="preserve"> PAGEREF _Toc3649 \h </w:instrText>
        </w:r>
        <w:r>
          <w:fldChar w:fldCharType="separate"/>
        </w:r>
        <w:r>
          <w:t>82</w:t>
        </w:r>
        <w:r>
          <w:fldChar w:fldCharType="end"/>
        </w:r>
      </w:hyperlink>
    </w:p>
    <w:p>
      <w:pPr>
        <w:pStyle w:val="TOC2"/>
        <w:tabs>
          <w:tab w:val="right" w:leader="dot" w:pos="8306"/>
        </w:tabs>
      </w:pPr>
      <w:hyperlink w:anchor="_Toc12060" w:history="1">
        <w:r>
          <w:rPr>
            <w:rFonts w:ascii="仿宋" w:eastAsia="仿宋" w:hAnsi="仿宋" w:cs="仿宋" w:hint="eastAsia"/>
            <w:lang w:eastAsia="zh-CN"/>
          </w:rPr>
          <w:t>(四)、推广与宣传活动</w:t>
        </w:r>
        <w:r>
          <w:tab/>
        </w:r>
        <w:r>
          <w:fldChar w:fldCharType="begin"/>
        </w:r>
        <w:r>
          <w:instrText xml:space="preserve"> PAGEREF _Toc12060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91"/>
      <w:r>
        <w:rPr>
          <w:rFonts w:ascii="仿宋" w:eastAsia="仿宋" w:hAnsi="仿宋" w:cs="仿宋" w:hint="eastAsia"/>
          <w:sz w:val="28"/>
          <w:lang w:eastAsia="zh-CN"/>
        </w:rPr>
        <w:t>一、PVC管项目文档管理</w:t>
      </w:r>
      <w:bookmarkEnd w:id="2"/>
    </w:p>
    <w:p>
      <w:pPr>
        <w:pStyle w:val="Heading2"/>
        <w:rPr>
          <w:rFonts w:ascii="仿宋" w:eastAsia="仿宋" w:hAnsi="仿宋" w:cs="仿宋" w:hint="eastAsia"/>
          <w:lang w:eastAsia="zh-CN"/>
        </w:rPr>
      </w:pPr>
      <w:bookmarkStart w:id="3" w:name="_Toc152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PVC管项目高度重视文档的质量和准确性，以支持PVC管项目的各项活动和决策。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文档的编制始于PVC管项目计划的初期，我们制定了详细的文档编制计划，明确了每个文档的内容、格式和编写责任人。在PVC管项目启动阶段，我们首先编制了PVC管项目章程，明确定义了PVC管项目的目标、范围、风险等关键要素。随后，PVC管项目团队根据计划陆续编制了需求文档、设计文档、测试文档等各类文档，确保PVC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VC管项目管理中的重要环节，旨在确保PVC管项目文档符合质量标准和PVC管项目需求。在PVC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除了内部审查，我们还进行了外部审查，邀请PVC管项目相关利益方和专业领域的专家对文档进行独立审查。这有助于获取更全面、客观的反馈，确保PVC管项目文档不仅符合内部标准，也满足外部需求。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PVC管项目在文档编制与审查方面建立了严格的管理机制，通过规范的流程和多维度的审查，确保PVC管项目文档的质量、准确性和可靠性，为PVC管项目的顺利推进提供了有力支持。</w:t>
      </w:r>
    </w:p>
    <w:p>
      <w:pPr>
        <w:pStyle w:val="Heading2"/>
        <w:ind w:firstLine="560" w:firstLineChars="200"/>
        <w:rPr>
          <w:rFonts w:ascii="仿宋" w:eastAsia="仿宋" w:hAnsi="仿宋" w:cs="仿宋" w:hint="eastAsia"/>
          <w:sz w:val="28"/>
          <w:lang w:eastAsia="zh-CN"/>
        </w:rPr>
      </w:pPr>
      <w:bookmarkStart w:id="4" w:name="_Toc49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我们通过多渠道发布文档，包括电子邮件、PVC管项目管理平台、内部网站等，以满足不同团队成员的偏好和需求。多渠道发布确保了信息的全面覆盖。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我们采用了精细的权限控制，确保只有授权人员可以访问敏感信息。这种安全措施保护了PVC管项目文档的机密性，防止了未经授权的信息泄露。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5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文档存档与归档是PVC管项目生命周期中一个至关重要的环节，直接关系到PVC管项目信息的长期保存和历史记录的完整性。在PVC管项目中，我们实施了一系列有效的文档存档与归档管理策略：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808"/>
      <w:r>
        <w:rPr>
          <w:rFonts w:ascii="仿宋" w:eastAsia="仿宋" w:hAnsi="仿宋" w:cs="仿宋" w:hint="eastAsia"/>
          <w:sz w:val="28"/>
          <w:lang w:eastAsia="zh-CN"/>
        </w:rPr>
        <w:t>二、PVC管项目建设背景及必要性分析</w:t>
      </w:r>
      <w:bookmarkEnd w:id="6"/>
    </w:p>
    <w:p>
      <w:pPr>
        <w:pStyle w:val="Heading2"/>
        <w:rPr>
          <w:rFonts w:ascii="仿宋" w:eastAsia="仿宋" w:hAnsi="仿宋" w:cs="仿宋" w:hint="eastAsia"/>
          <w:lang w:eastAsia="zh-CN"/>
        </w:rPr>
      </w:pPr>
      <w:bookmarkStart w:id="7" w:name="_Toc13702"/>
      <w:r>
        <w:rPr>
          <w:rFonts w:ascii="仿宋" w:eastAsia="仿宋" w:hAnsi="仿宋" w:cs="仿宋" w:hint="eastAsia"/>
          <w:lang w:eastAsia="zh-CN"/>
        </w:rPr>
        <w:t>(一)、PVC管项目背景分析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我们的背景分析将深入挖掘当前行业的发展趋势，通过对竞争态势的全面审视，找到PVC管项目在这个潮流中的定位。同时，我们将关注行业内涌现的新兴机遇，以便PVC管项目更好地融入行业发展的潮流中。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管项目提供了强大的发展动力。我们将聚焦于行业内最新的技术发展趋势，包括但不限于人工智能、大数据分析、物联网等领域。通过深度的技术研究，我们将确保PV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管项目发展的源泉。我们将投入更多的精力对市场需求进行深入剖析，超越表面的需求，深入挖掘潜在的市场痛点和机遇。通过对市场需求的细致了解，PVC管项目将更有针对性地设计解决方案，满足市场的多样化需求，从而更好地促进PV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管项目战略至关重要。我们将对竞争态势进行更为深入的分析，包括但不限于市场份额、产品特点、客户满意度等多个维度。通过深度的竞争分析，PVC管项目将能够更准确地把握市场脉搏，制定具有竞争力的PV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C管项目的发展具有直接的影响。我们将进行更为全面的法规和政策分析，了解行业发展中的潜在法律风险和合规挑战。通过充分了解和遵守相关法规，PVC管项目将确保在法律框架内合法合规运营，为PVC管项目的稳健发展提供有力支持。</w:t>
      </w:r>
    </w:p>
    <w:p>
      <w:pPr>
        <w:pStyle w:val="Heading2"/>
        <w:ind w:firstLine="560" w:firstLineChars="200"/>
        <w:rPr>
          <w:rFonts w:ascii="仿宋" w:eastAsia="仿宋" w:hAnsi="仿宋" w:cs="仿宋" w:hint="eastAsia"/>
          <w:sz w:val="28"/>
          <w:lang w:eastAsia="zh-CN"/>
        </w:rPr>
      </w:pPr>
      <w:bookmarkStart w:id="8" w:name="_Toc12284"/>
      <w:r>
        <w:rPr>
          <w:rFonts w:ascii="仿宋" w:eastAsia="仿宋" w:hAnsi="仿宋" w:cs="仿宋" w:hint="eastAsia"/>
          <w:sz w:val="28"/>
          <w:lang w:eastAsia="zh-CN"/>
        </w:rPr>
        <w:t>(二)、PVC管项目建设必要性分析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建设的迫切性源于对行业发展趋势的深刻洞察。我们正处于一个行业变革的时代，科技创新、数字化转型成为企业发展的关键动力。PVC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建设不仅仅是为了跟上潮流，更是为了通过技术创新推动企业的持续发展。通过引入先进的技术和解决方案，PVC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VC管项目的建设成为必然选择，通过提高产品质量、拓展服务领域，从而在竞争中获得更多的机会。PVC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VC管项目建设的必要性体现在对客户需求更精准的满足。通过PVC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建设的背后是对企业持续创新的追求。只有通过不断创新，企业才能在竞争中立于不败之地。PVC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81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4509"/>
      <w:r>
        <w:rPr>
          <w:rFonts w:ascii="仿宋" w:eastAsia="仿宋" w:hAnsi="仿宋" w:cs="仿宋" w:hint="eastAsia"/>
          <w:lang w:eastAsia="zh-CN"/>
        </w:rPr>
        <w:t>(一)、PVC管行业分析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VC管行业一直以来都是市场的关注焦点。行业内的发展趋势、竞争态势以及潜在机会都对PVC管项目的推进产生深远的影响。通过深入研究行业的整体概貌，我们将更好地理解行业的核心特征，为PVC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行业，技术一直是推动创新和发展的关键因素。我们将对当前技术趋势进行详尽分析，包括但不限于人工智能、大数据应用、先进制造技术等。这有助于PVC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VC管项目成功的基础。我们将对主要竞争对手进行深入研究，包括其市场份额、产品特点、市场定位等。通过全面了解竞争对手的优势和劣势，PVC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323"/>
      <w:r>
        <w:rPr>
          <w:rFonts w:ascii="仿宋" w:eastAsia="仿宋" w:hAnsi="仿宋" w:cs="仿宋" w:hint="eastAsia"/>
          <w:sz w:val="28"/>
          <w:lang w:eastAsia="zh-CN"/>
        </w:rPr>
        <w:t>(二)、PVC管市场分析预测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通过对市场规模的深入调研，我们将预测PVC管市场未来的增长趋势。这包括市场的整体规模、各细分领域的发展趋势等。PVC管项目可以根据市场的扩张速度和潜在机会，制定更符合市场需求的发展策略。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了解消费者的需求是市场分析的核心。我们将通过调查研究，深入挖掘目标消费者的需求特点、购买习惯以及对产品和服务的期望。这有助于PVC管项目更好地定位目标市场，提供更符合消费者期待的解决方案。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VC管项目实施过程中需要充分考虑的因素。我们将对市场风险进行全面评估，包括但不限于政策法规风险、市场竞争风险、技术变革风险等。通过对潜在风险的深入分析，PVC管项目可以制定相应的风险缓解策略，降低不确定性对PVC管项目的影响。</w:t>
      </w:r>
    </w:p>
    <w:p>
      <w:pPr>
        <w:pStyle w:val="Heading1"/>
        <w:ind w:firstLine="560" w:firstLineChars="200"/>
        <w:rPr>
          <w:rFonts w:ascii="仿宋" w:eastAsia="仿宋" w:hAnsi="仿宋" w:cs="仿宋" w:hint="eastAsia"/>
          <w:sz w:val="28"/>
          <w:lang w:eastAsia="zh-CN"/>
        </w:rPr>
      </w:pPr>
      <w:bookmarkStart w:id="12" w:name="_Toc30448"/>
      <w:r>
        <w:rPr>
          <w:rFonts w:ascii="仿宋" w:eastAsia="仿宋" w:hAnsi="仿宋" w:cs="仿宋" w:hint="eastAsia"/>
          <w:sz w:val="28"/>
          <w:lang w:eastAsia="zh-CN"/>
        </w:rPr>
        <w:t>四、PVC管项目危机管理</w:t>
      </w:r>
      <w:bookmarkEnd w:id="12"/>
    </w:p>
    <w:p>
      <w:pPr>
        <w:pStyle w:val="Heading2"/>
        <w:rPr>
          <w:rFonts w:ascii="仿宋" w:eastAsia="仿宋" w:hAnsi="仿宋" w:cs="仿宋" w:hint="eastAsia"/>
          <w:lang w:eastAsia="zh-CN"/>
        </w:rPr>
      </w:pPr>
      <w:bookmarkStart w:id="13" w:name="_Toc1533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危机管理中，危机预警与识别是确保PVC管项目稳健运行的核心步骤。通过建立全面的监测机制，PVC管项目团队旨在及时发现和理解潜在的风险和危机因素，以便采取及时的预防和应对措施，确保PVC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首先，通过深入的风险评估，PVC管项目团队全面分析了整个PVC管项目和各个阶段可能存在的威胁。这包括准确评估每个潜在风险的发生概率和可能影响的程度，为后续危机预警提供了有力支持。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VC管项目团队着重于明确定义PVC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时监测作为危机预警的关键手段，通过对PVC管项目进展的持续监控，团队能够及时发现潜在问题并作出迅速反应。PVC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在这一阶段，团队的专业素养和反应速度将发挥至关重要的作用，以确保潜在危机能够在初期得到有效的处理，最大程度地减轻负面影响。通过危机预警与识别，PVC管项目得以更有序、可控地推进。</w:t>
      </w:r>
    </w:p>
    <w:p>
      <w:pPr>
        <w:pStyle w:val="Heading2"/>
        <w:ind w:firstLine="560" w:firstLineChars="200"/>
        <w:rPr>
          <w:rFonts w:ascii="仿宋" w:eastAsia="仿宋" w:hAnsi="仿宋" w:cs="仿宋" w:hint="eastAsia"/>
          <w:sz w:val="28"/>
          <w:lang w:eastAsia="zh-CN"/>
        </w:rPr>
      </w:pPr>
      <w:bookmarkStart w:id="14" w:name="_Toc739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在危机发生时，PVC管项目团队立即行动，成立了应急小组。该小组的任务是迅速制定并实施紧急应对措施，以最小化潜在损失。以下是采取的主要措施：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暂停PVC管项目进度：为遏制危机蔓延，PVC管项目暂时停止进行，以便全面评估当前状况。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资源重新分配：重新评估PVC管项目资源的分配，确保最大限度地减小损失。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实时沟通：与关键利益相关者建立实时沟通机制，向他们传递PVC管项目危机的实际状况，保障PVC管项目核心利益。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在紧急应对的同时，PVC管项目团队强调了团队协作和有效沟通的重要性。以下是团队协作的关键举措：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信息共享机制：建立了信息共享平台，确保团队成员能够及时获取PVC管项目危机的实时信息。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领导者沟通：PVC管项目领导者通过定期会议和即时沟通工具，指导团队应对危机，保持团队稳定运行。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随着危机得到初步控制，PVC管项目团队转向制定恢复计划，以确保PVC管项目能够从中迅速恢复。主要恢复计划包括：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修复受损的进度计划：重新评估PVC管项目进度，制定修复计划，确保PVC管项目尽快回归正常进程。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重新调整资源分配：优化资源分配，确保PVC管项目在有限资源下高效运转。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风险管理机制加强：对PVC管项目风险进行全面评估，制定更强化的风险管理策略，以预防未来可能的危机。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842"/>
      <w:r>
        <w:rPr>
          <w:rFonts w:ascii="仿宋" w:eastAsia="仿宋" w:hAnsi="仿宋" w:cs="仿宋" w:hint="eastAsia"/>
          <w:sz w:val="28"/>
          <w:lang w:eastAsia="zh-CN"/>
        </w:rPr>
        <w:t>五、PVC管项目选址可行性分析</w:t>
      </w:r>
      <w:bookmarkEnd w:id="15"/>
    </w:p>
    <w:p>
      <w:pPr>
        <w:pStyle w:val="Heading2"/>
        <w:rPr>
          <w:rFonts w:ascii="仿宋" w:eastAsia="仿宋" w:hAnsi="仿宋" w:cs="仿宋" w:hint="eastAsia"/>
          <w:lang w:eastAsia="zh-CN"/>
        </w:rPr>
      </w:pPr>
      <w:bookmarkStart w:id="16" w:name="_Toc5521"/>
      <w:r>
        <w:rPr>
          <w:rFonts w:ascii="仿宋" w:eastAsia="仿宋" w:hAnsi="仿宋" w:cs="仿宋" w:hint="eastAsia"/>
          <w:lang w:eastAsia="zh-CN"/>
        </w:rPr>
        <w:t>(一)、PVC管项目选址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该PVC管项目选址位于XX省XX市XX区XXX街道</w:t>
      </w:r>
    </w:p>
    <w:p>
      <w:pPr>
        <w:pStyle w:val="Heading2"/>
        <w:ind w:firstLine="560" w:firstLineChars="200"/>
        <w:rPr>
          <w:rFonts w:ascii="仿宋" w:eastAsia="仿宋" w:hAnsi="仿宋" w:cs="仿宋" w:hint="eastAsia"/>
          <w:sz w:val="28"/>
          <w:lang w:eastAsia="zh-CN"/>
        </w:rPr>
      </w:pPr>
      <w:bookmarkStart w:id="17" w:name="_Toc3228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PVC管项目的征地面积将根据PVC管项目的实际规模和需求进行精确规划。具体面积XXX平方米，旨在确保PVC管项目不仅能够满足当前的发展需求，还能够预留空间以适应未来的扩展。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净用地面积是在征地面积基础上去除不可利用面积后的实际可开发用地。具体面积XXX平方米，考虑到环保、交通、安全等多方面因素，以确保PVC管项目在整体利用效率上达到最优。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PVC管项目计划建设的建筑总规模具体面积XXX平方米。这一规模的确定综合考虑了PVC管项目的性质、规模，以及城市规划的相关要求，确保建筑布局与周边环境协调一致。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绿地率是PVC管项目用地中被规划为绿地的比例。具体面积XXX平方米，旨在通过合理规划绿地，改善PVC管项目周边环境，提升居民生活质量，并符合城市整体绿化规划。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容积率是用地上可以建设的建筑总体积与用地面积之比。具体面积XXX，通过合理的容积率规划，确保PVC管项目建筑规模与周边环境和谐共生。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确保PVC管项目选址与当地城市规划相一致，具体面积XXX平方米。通过与城市规划部门深入沟通，确保PVC管项目不仅符合城市的整体发展方向，还能够融入城市的发展布局，为城市的长远发展贡献力量。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充分了解并确保PVC管项目选址符合当地产业政策，具体面积XXX平方米。这包括PVC管项目对当地经济的促进作用，以及对相关产业的带动效应，确保PVC管项目与地方政府的产业政策保持一致，促进共赢合作。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用地总体要求必须符合环保和可持续发展的原则，具体面积XXX平方米。通过采用绿色建筑设计、节能减排等措施，确保PVC管项目在建设和运营过程中对环境的影响最小化，达到可持续发展的要求。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确保PVC管项目选址具备必要的公共设施配套，具体面积XXX平方米。这包括交通便利性、教育、医疗等基础设施，以提高居民生活品质，使得PVC管项目选址更具吸引力。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考虑用地总体要求对当地社会稳定性的影响，具体面积XXX平方米。通过深入了解当地社区反馈，确保PVC管项目的选址和建设过程对当地社会和谐稳定产生积极作用。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VC管项目选址不仅符合法规和规划，还在实际操作中具有可行性。这一全面规划将为PVC管项目的成功实施提供坚实的基础，确保PVC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29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VC管项目的设备规划和空间设计中，我们将采取灵活设备布局的措施。设备布局将根据实际需求进行灵活设计，避免不必要的浪费。通过合理规划设备摆放位置，我们将提高设备的利用率，减少设备间距，以确保PVC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VC管项目内部引入共享设施的概念，例如共享会议室、办公区等。通过这种方式，我们可以减少对资源的重复建设，提高资源共享效率，从而减小PVC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67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VC管项目的总图布置中，我们将不同功能区域进行明确的规划，以最大程度满足PVC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https://d.book118.com/907120155055006030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141FB"/>
    <w:rsid w:val="25C141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12015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2024-01-09T18:11:00Z</dcterms:created>
  <dcterms:modified xsi:type="dcterms:W3CDTF">2024-01-09T18:11:32Z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AD2362FED3E642BD80869AD0F97FA4FD_11</vt:lpwstr>
  </property>
  <property fmtid="{D5CDD505-2E9C-101B-9397-08002B2CF9AE}" pid="3" name="KSOProductBuildVer">
    <vt:lpwstr>2052-12.1.0.16120</vt:lpwstr>
  </property>
</Properties>
</file>