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中粘煤项目规划设计蓝图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39" w:history="1">
        <w:r>
          <w:rPr>
            <w:rFonts w:ascii="仿宋" w:eastAsia="仿宋" w:hAnsi="仿宋" w:cs="仿宋" w:hint="eastAsia"/>
            <w:lang w:eastAsia="zh-CN"/>
          </w:rPr>
          <w:t>序言</w:t>
        </w:r>
        <w:r>
          <w:tab/>
        </w:r>
        <w:r>
          <w:fldChar w:fldCharType="begin"/>
        </w:r>
        <w:r>
          <w:instrText xml:space="preserve"> PAGEREF _Toc3739 \h </w:instrText>
        </w:r>
        <w:r>
          <w:fldChar w:fldCharType="separate"/>
        </w:r>
        <w:r>
          <w:t>3</w:t>
        </w:r>
        <w:r>
          <w:fldChar w:fldCharType="end"/>
        </w:r>
      </w:hyperlink>
    </w:p>
    <w:p>
      <w:pPr>
        <w:pStyle w:val="TOC1"/>
        <w:tabs>
          <w:tab w:val="right" w:leader="dot" w:pos="8306"/>
        </w:tabs>
      </w:pPr>
      <w:hyperlink w:anchor="_Toc26898" w:history="1">
        <w:r>
          <w:rPr>
            <w:rFonts w:ascii="仿宋" w:eastAsia="仿宋" w:hAnsi="仿宋" w:cs="仿宋" w:hint="eastAsia"/>
            <w:lang w:eastAsia="zh-CN"/>
          </w:rPr>
          <w:t>一、中粘煤项目绩效评估</w:t>
        </w:r>
        <w:r>
          <w:tab/>
        </w:r>
        <w:r>
          <w:fldChar w:fldCharType="begin"/>
        </w:r>
        <w:r>
          <w:instrText xml:space="preserve"> PAGEREF _Toc26898 \h </w:instrText>
        </w:r>
        <w:r>
          <w:fldChar w:fldCharType="separate"/>
        </w:r>
        <w:r>
          <w:t>3</w:t>
        </w:r>
        <w:r>
          <w:fldChar w:fldCharType="end"/>
        </w:r>
      </w:hyperlink>
    </w:p>
    <w:p>
      <w:pPr>
        <w:pStyle w:val="TOC2"/>
        <w:tabs>
          <w:tab w:val="right" w:leader="dot" w:pos="8306"/>
        </w:tabs>
      </w:pPr>
      <w:hyperlink w:anchor="_Toc27517" w:history="1">
        <w:r>
          <w:rPr>
            <w:rFonts w:ascii="仿宋" w:eastAsia="仿宋" w:hAnsi="仿宋" w:cs="仿宋" w:hint="eastAsia"/>
            <w:lang w:eastAsia="zh-CN"/>
          </w:rPr>
          <w:t>(一)、绩效评估指标</w:t>
        </w:r>
        <w:r>
          <w:tab/>
        </w:r>
        <w:r>
          <w:fldChar w:fldCharType="begin"/>
        </w:r>
        <w:r>
          <w:instrText xml:space="preserve"> PAGEREF _Toc27517 \h </w:instrText>
        </w:r>
        <w:r>
          <w:fldChar w:fldCharType="separate"/>
        </w:r>
        <w:r>
          <w:t>3</w:t>
        </w:r>
        <w:r>
          <w:fldChar w:fldCharType="end"/>
        </w:r>
      </w:hyperlink>
    </w:p>
    <w:p>
      <w:pPr>
        <w:pStyle w:val="TOC2"/>
        <w:tabs>
          <w:tab w:val="right" w:leader="dot" w:pos="8306"/>
        </w:tabs>
      </w:pPr>
      <w:hyperlink w:anchor="_Toc16317" w:history="1">
        <w:r>
          <w:rPr>
            <w:rFonts w:ascii="仿宋" w:eastAsia="仿宋" w:hAnsi="仿宋" w:cs="仿宋" w:hint="eastAsia"/>
            <w:lang w:eastAsia="zh-CN"/>
          </w:rPr>
          <w:t>(二)、绩效评估方法</w:t>
        </w:r>
        <w:r>
          <w:tab/>
        </w:r>
        <w:r>
          <w:fldChar w:fldCharType="begin"/>
        </w:r>
        <w:r>
          <w:instrText xml:space="preserve"> PAGEREF _Toc16317 \h </w:instrText>
        </w:r>
        <w:r>
          <w:fldChar w:fldCharType="separate"/>
        </w:r>
        <w:r>
          <w:t>4</w:t>
        </w:r>
        <w:r>
          <w:fldChar w:fldCharType="end"/>
        </w:r>
      </w:hyperlink>
    </w:p>
    <w:p>
      <w:pPr>
        <w:pStyle w:val="TOC2"/>
        <w:tabs>
          <w:tab w:val="right" w:leader="dot" w:pos="8306"/>
        </w:tabs>
      </w:pPr>
      <w:hyperlink w:anchor="_Toc15783" w:history="1">
        <w:r>
          <w:rPr>
            <w:rFonts w:ascii="仿宋" w:eastAsia="仿宋" w:hAnsi="仿宋" w:cs="仿宋" w:hint="eastAsia"/>
            <w:lang w:eastAsia="zh-CN"/>
          </w:rPr>
          <w:t>(三)、绩效评估周期</w:t>
        </w:r>
        <w:r>
          <w:tab/>
        </w:r>
        <w:r>
          <w:fldChar w:fldCharType="begin"/>
        </w:r>
        <w:r>
          <w:instrText xml:space="preserve"> PAGEREF _Toc15783 \h </w:instrText>
        </w:r>
        <w:r>
          <w:fldChar w:fldCharType="separate"/>
        </w:r>
        <w:r>
          <w:t>5</w:t>
        </w:r>
        <w:r>
          <w:fldChar w:fldCharType="end"/>
        </w:r>
      </w:hyperlink>
    </w:p>
    <w:p>
      <w:pPr>
        <w:pStyle w:val="TOC1"/>
        <w:tabs>
          <w:tab w:val="right" w:leader="dot" w:pos="8306"/>
        </w:tabs>
      </w:pPr>
      <w:hyperlink w:anchor="_Toc27736" w:history="1">
        <w:r>
          <w:rPr>
            <w:rFonts w:ascii="仿宋" w:eastAsia="仿宋" w:hAnsi="仿宋" w:cs="仿宋" w:hint="eastAsia"/>
            <w:lang w:eastAsia="zh-CN"/>
          </w:rPr>
          <w:t>二、中粘煤项目概论</w:t>
        </w:r>
        <w:r>
          <w:tab/>
        </w:r>
        <w:r>
          <w:fldChar w:fldCharType="begin"/>
        </w:r>
        <w:r>
          <w:instrText xml:space="preserve"> PAGEREF _Toc27736 \h </w:instrText>
        </w:r>
        <w:r>
          <w:fldChar w:fldCharType="separate"/>
        </w:r>
        <w:r>
          <w:t>6</w:t>
        </w:r>
        <w:r>
          <w:fldChar w:fldCharType="end"/>
        </w:r>
      </w:hyperlink>
    </w:p>
    <w:p>
      <w:pPr>
        <w:pStyle w:val="TOC2"/>
        <w:tabs>
          <w:tab w:val="right" w:leader="dot" w:pos="8306"/>
        </w:tabs>
      </w:pPr>
      <w:hyperlink w:anchor="_Toc23978" w:history="1">
        <w:r>
          <w:rPr>
            <w:rFonts w:ascii="仿宋" w:eastAsia="仿宋" w:hAnsi="仿宋" w:cs="仿宋" w:hint="eastAsia"/>
            <w:lang w:eastAsia="zh-CN"/>
          </w:rPr>
          <w:t>(一)、中粘煤项目概况</w:t>
        </w:r>
        <w:r>
          <w:tab/>
        </w:r>
        <w:r>
          <w:fldChar w:fldCharType="begin"/>
        </w:r>
        <w:r>
          <w:instrText xml:space="preserve"> PAGEREF _Toc23978 \h </w:instrText>
        </w:r>
        <w:r>
          <w:fldChar w:fldCharType="separate"/>
        </w:r>
        <w:r>
          <w:t>6</w:t>
        </w:r>
        <w:r>
          <w:fldChar w:fldCharType="end"/>
        </w:r>
      </w:hyperlink>
    </w:p>
    <w:p>
      <w:pPr>
        <w:pStyle w:val="TOC2"/>
        <w:tabs>
          <w:tab w:val="right" w:leader="dot" w:pos="8306"/>
        </w:tabs>
      </w:pPr>
      <w:hyperlink w:anchor="_Toc28017" w:history="1">
        <w:r>
          <w:rPr>
            <w:rFonts w:ascii="仿宋" w:eastAsia="仿宋" w:hAnsi="仿宋" w:cs="仿宋" w:hint="eastAsia"/>
            <w:lang w:eastAsia="zh-CN"/>
          </w:rPr>
          <w:t>(二)、中粘煤项目目标</w:t>
        </w:r>
        <w:r>
          <w:tab/>
        </w:r>
        <w:r>
          <w:fldChar w:fldCharType="begin"/>
        </w:r>
        <w:r>
          <w:instrText xml:space="preserve"> PAGEREF _Toc28017 \h </w:instrText>
        </w:r>
        <w:r>
          <w:fldChar w:fldCharType="separate"/>
        </w:r>
        <w:r>
          <w:t>8</w:t>
        </w:r>
        <w:r>
          <w:fldChar w:fldCharType="end"/>
        </w:r>
      </w:hyperlink>
    </w:p>
    <w:p>
      <w:pPr>
        <w:pStyle w:val="TOC2"/>
        <w:tabs>
          <w:tab w:val="right" w:leader="dot" w:pos="8306"/>
        </w:tabs>
      </w:pPr>
      <w:hyperlink w:anchor="_Toc16150" w:history="1">
        <w:r>
          <w:rPr>
            <w:rFonts w:ascii="仿宋" w:eastAsia="仿宋" w:hAnsi="仿宋" w:cs="仿宋" w:hint="eastAsia"/>
            <w:lang w:eastAsia="zh-CN"/>
          </w:rPr>
          <w:t>(三)、中粘煤项目提出的理由</w:t>
        </w:r>
        <w:r>
          <w:tab/>
        </w:r>
        <w:r>
          <w:fldChar w:fldCharType="begin"/>
        </w:r>
        <w:r>
          <w:instrText xml:space="preserve"> PAGEREF _Toc16150 \h </w:instrText>
        </w:r>
        <w:r>
          <w:fldChar w:fldCharType="separate"/>
        </w:r>
        <w:r>
          <w:t>9</w:t>
        </w:r>
        <w:r>
          <w:fldChar w:fldCharType="end"/>
        </w:r>
      </w:hyperlink>
    </w:p>
    <w:p>
      <w:pPr>
        <w:pStyle w:val="TOC2"/>
        <w:tabs>
          <w:tab w:val="right" w:leader="dot" w:pos="8306"/>
        </w:tabs>
      </w:pPr>
      <w:hyperlink w:anchor="_Toc686" w:history="1">
        <w:r>
          <w:rPr>
            <w:rFonts w:ascii="仿宋" w:eastAsia="仿宋" w:hAnsi="仿宋" w:cs="仿宋" w:hint="eastAsia"/>
            <w:lang w:eastAsia="zh-CN"/>
          </w:rPr>
          <w:t>(四)、中粘煤项目意义</w:t>
        </w:r>
        <w:r>
          <w:tab/>
        </w:r>
        <w:r>
          <w:fldChar w:fldCharType="begin"/>
        </w:r>
        <w:r>
          <w:instrText xml:space="preserve"> PAGEREF _Toc686 \h </w:instrText>
        </w:r>
        <w:r>
          <w:fldChar w:fldCharType="separate"/>
        </w:r>
        <w:r>
          <w:t>11</w:t>
        </w:r>
        <w:r>
          <w:fldChar w:fldCharType="end"/>
        </w:r>
      </w:hyperlink>
    </w:p>
    <w:p>
      <w:pPr>
        <w:pStyle w:val="TOC2"/>
        <w:tabs>
          <w:tab w:val="right" w:leader="dot" w:pos="8306"/>
        </w:tabs>
      </w:pPr>
      <w:hyperlink w:anchor="_Toc7167" w:history="1">
        <w:r>
          <w:rPr>
            <w:rFonts w:ascii="仿宋" w:eastAsia="仿宋" w:hAnsi="仿宋" w:cs="仿宋" w:hint="eastAsia"/>
            <w:lang w:eastAsia="zh-CN"/>
          </w:rPr>
          <w:t>(五)、中粘煤项目背景</w:t>
        </w:r>
        <w:r>
          <w:tab/>
        </w:r>
        <w:r>
          <w:fldChar w:fldCharType="begin"/>
        </w:r>
        <w:r>
          <w:instrText xml:space="preserve"> PAGEREF _Toc7167 \h </w:instrText>
        </w:r>
        <w:r>
          <w:fldChar w:fldCharType="separate"/>
        </w:r>
        <w:r>
          <w:t>12</w:t>
        </w:r>
        <w:r>
          <w:fldChar w:fldCharType="end"/>
        </w:r>
      </w:hyperlink>
    </w:p>
    <w:p>
      <w:pPr>
        <w:pStyle w:val="TOC1"/>
        <w:tabs>
          <w:tab w:val="right" w:leader="dot" w:pos="8306"/>
        </w:tabs>
      </w:pPr>
      <w:hyperlink w:anchor="_Toc15024" w:history="1">
        <w:r>
          <w:rPr>
            <w:rFonts w:ascii="仿宋" w:eastAsia="仿宋" w:hAnsi="仿宋" w:cs="仿宋" w:hint="eastAsia"/>
            <w:lang w:eastAsia="zh-CN"/>
          </w:rPr>
          <w:t>三、产品规划分析</w:t>
        </w:r>
        <w:r>
          <w:tab/>
        </w:r>
        <w:r>
          <w:fldChar w:fldCharType="begin"/>
        </w:r>
        <w:r>
          <w:instrText xml:space="preserve"> PAGEREF _Toc15024 \h </w:instrText>
        </w:r>
        <w:r>
          <w:fldChar w:fldCharType="separate"/>
        </w:r>
        <w:r>
          <w:t>12</w:t>
        </w:r>
        <w:r>
          <w:fldChar w:fldCharType="end"/>
        </w:r>
      </w:hyperlink>
    </w:p>
    <w:p>
      <w:pPr>
        <w:pStyle w:val="TOC2"/>
        <w:tabs>
          <w:tab w:val="right" w:leader="dot" w:pos="8306"/>
        </w:tabs>
      </w:pPr>
      <w:hyperlink w:anchor="_Toc6623" w:history="1">
        <w:r>
          <w:rPr>
            <w:rFonts w:ascii="仿宋" w:eastAsia="仿宋" w:hAnsi="仿宋" w:cs="仿宋" w:hint="eastAsia"/>
            <w:lang w:eastAsia="zh-CN"/>
          </w:rPr>
          <w:t>(一)、产品规划</w:t>
        </w:r>
        <w:r>
          <w:tab/>
        </w:r>
        <w:r>
          <w:fldChar w:fldCharType="begin"/>
        </w:r>
        <w:r>
          <w:instrText xml:space="preserve"> PAGEREF _Toc6623 \h </w:instrText>
        </w:r>
        <w:r>
          <w:fldChar w:fldCharType="separate"/>
        </w:r>
        <w:r>
          <w:t>12</w:t>
        </w:r>
        <w:r>
          <w:fldChar w:fldCharType="end"/>
        </w:r>
      </w:hyperlink>
    </w:p>
    <w:p>
      <w:pPr>
        <w:pStyle w:val="TOC2"/>
        <w:tabs>
          <w:tab w:val="right" w:leader="dot" w:pos="8306"/>
        </w:tabs>
      </w:pPr>
      <w:hyperlink w:anchor="_Toc6400" w:history="1">
        <w:r>
          <w:rPr>
            <w:rFonts w:ascii="仿宋" w:eastAsia="仿宋" w:hAnsi="仿宋" w:cs="仿宋" w:hint="eastAsia"/>
            <w:lang w:eastAsia="zh-CN"/>
          </w:rPr>
          <w:t>(二)、建设规模</w:t>
        </w:r>
        <w:r>
          <w:tab/>
        </w:r>
        <w:r>
          <w:fldChar w:fldCharType="begin"/>
        </w:r>
        <w:r>
          <w:instrText xml:space="preserve"> PAGEREF _Toc6400 \h </w:instrText>
        </w:r>
        <w:r>
          <w:fldChar w:fldCharType="separate"/>
        </w:r>
        <w:r>
          <w:t>13</w:t>
        </w:r>
        <w:r>
          <w:fldChar w:fldCharType="end"/>
        </w:r>
      </w:hyperlink>
    </w:p>
    <w:p>
      <w:pPr>
        <w:pStyle w:val="TOC1"/>
        <w:tabs>
          <w:tab w:val="right" w:leader="dot" w:pos="8306"/>
        </w:tabs>
      </w:pPr>
      <w:hyperlink w:anchor="_Toc6723" w:history="1">
        <w:r>
          <w:rPr>
            <w:rFonts w:ascii="仿宋" w:eastAsia="仿宋" w:hAnsi="仿宋" w:cs="仿宋" w:hint="eastAsia"/>
            <w:lang w:eastAsia="zh-CN"/>
          </w:rPr>
          <w:t>四、中粘煤项目建设背景及必要性分析</w:t>
        </w:r>
        <w:r>
          <w:tab/>
        </w:r>
        <w:r>
          <w:fldChar w:fldCharType="begin"/>
        </w:r>
        <w:r>
          <w:instrText xml:space="preserve"> PAGEREF _Toc6723 \h </w:instrText>
        </w:r>
        <w:r>
          <w:fldChar w:fldCharType="separate"/>
        </w:r>
        <w:r>
          <w:t>14</w:t>
        </w:r>
        <w:r>
          <w:fldChar w:fldCharType="end"/>
        </w:r>
      </w:hyperlink>
    </w:p>
    <w:p>
      <w:pPr>
        <w:pStyle w:val="TOC2"/>
        <w:tabs>
          <w:tab w:val="right" w:leader="dot" w:pos="8306"/>
        </w:tabs>
      </w:pPr>
      <w:hyperlink w:anchor="_Toc23668" w:history="1">
        <w:r>
          <w:rPr>
            <w:rFonts w:ascii="仿宋" w:eastAsia="仿宋" w:hAnsi="仿宋" w:cs="仿宋" w:hint="eastAsia"/>
            <w:lang w:eastAsia="zh-CN"/>
          </w:rPr>
          <w:t>(一)、中粘煤项目背景分析</w:t>
        </w:r>
        <w:r>
          <w:tab/>
        </w:r>
        <w:r>
          <w:fldChar w:fldCharType="begin"/>
        </w:r>
        <w:r>
          <w:instrText xml:space="preserve"> PAGEREF _Toc23668 \h </w:instrText>
        </w:r>
        <w:r>
          <w:fldChar w:fldCharType="separate"/>
        </w:r>
        <w:r>
          <w:t>14</w:t>
        </w:r>
        <w:r>
          <w:fldChar w:fldCharType="end"/>
        </w:r>
      </w:hyperlink>
    </w:p>
    <w:p>
      <w:pPr>
        <w:pStyle w:val="TOC2"/>
        <w:tabs>
          <w:tab w:val="right" w:leader="dot" w:pos="8306"/>
        </w:tabs>
      </w:pPr>
      <w:hyperlink w:anchor="_Toc15911" w:history="1">
        <w:r>
          <w:rPr>
            <w:rFonts w:ascii="仿宋" w:eastAsia="仿宋" w:hAnsi="仿宋" w:cs="仿宋" w:hint="eastAsia"/>
            <w:lang w:eastAsia="zh-CN"/>
          </w:rPr>
          <w:t>(二)、中粘煤项目建设必要性分析</w:t>
        </w:r>
        <w:r>
          <w:tab/>
        </w:r>
        <w:r>
          <w:fldChar w:fldCharType="begin"/>
        </w:r>
        <w:r>
          <w:instrText xml:space="preserve"> PAGEREF _Toc15911 \h </w:instrText>
        </w:r>
        <w:r>
          <w:fldChar w:fldCharType="separate"/>
        </w:r>
        <w:r>
          <w:t>16</w:t>
        </w:r>
        <w:r>
          <w:fldChar w:fldCharType="end"/>
        </w:r>
      </w:hyperlink>
    </w:p>
    <w:p>
      <w:pPr>
        <w:pStyle w:val="TOC1"/>
        <w:tabs>
          <w:tab w:val="right" w:leader="dot" w:pos="8306"/>
        </w:tabs>
      </w:pPr>
      <w:hyperlink w:anchor="_Toc29100" w:history="1">
        <w:r>
          <w:rPr>
            <w:rFonts w:ascii="仿宋" w:eastAsia="仿宋" w:hAnsi="仿宋" w:cs="仿宋" w:hint="eastAsia"/>
            <w:lang w:eastAsia="zh-CN"/>
          </w:rPr>
          <w:t>五、中粘煤项目选址可行性分析</w:t>
        </w:r>
        <w:r>
          <w:tab/>
        </w:r>
        <w:r>
          <w:fldChar w:fldCharType="begin"/>
        </w:r>
        <w:r>
          <w:instrText xml:space="preserve"> PAGEREF _Toc29100 \h </w:instrText>
        </w:r>
        <w:r>
          <w:fldChar w:fldCharType="separate"/>
        </w:r>
        <w:r>
          <w:t>17</w:t>
        </w:r>
        <w:r>
          <w:fldChar w:fldCharType="end"/>
        </w:r>
      </w:hyperlink>
    </w:p>
    <w:p>
      <w:pPr>
        <w:pStyle w:val="TOC2"/>
        <w:tabs>
          <w:tab w:val="right" w:leader="dot" w:pos="8306"/>
        </w:tabs>
      </w:pPr>
      <w:hyperlink w:anchor="_Toc6384" w:history="1">
        <w:r>
          <w:rPr>
            <w:rFonts w:ascii="仿宋" w:eastAsia="仿宋" w:hAnsi="仿宋" w:cs="仿宋" w:hint="eastAsia"/>
            <w:lang w:eastAsia="zh-CN"/>
          </w:rPr>
          <w:t>(一)、中粘煤项目选址</w:t>
        </w:r>
        <w:r>
          <w:tab/>
        </w:r>
        <w:r>
          <w:fldChar w:fldCharType="begin"/>
        </w:r>
        <w:r>
          <w:instrText xml:space="preserve"> PAGEREF _Toc6384 \h </w:instrText>
        </w:r>
        <w:r>
          <w:fldChar w:fldCharType="separate"/>
        </w:r>
        <w:r>
          <w:t>17</w:t>
        </w:r>
        <w:r>
          <w:fldChar w:fldCharType="end"/>
        </w:r>
      </w:hyperlink>
    </w:p>
    <w:p>
      <w:pPr>
        <w:pStyle w:val="TOC2"/>
        <w:tabs>
          <w:tab w:val="right" w:leader="dot" w:pos="8306"/>
        </w:tabs>
      </w:pPr>
      <w:hyperlink w:anchor="_Toc15005" w:history="1">
        <w:r>
          <w:rPr>
            <w:rFonts w:ascii="仿宋" w:eastAsia="仿宋" w:hAnsi="仿宋" w:cs="仿宋" w:hint="eastAsia"/>
            <w:lang w:eastAsia="zh-CN"/>
          </w:rPr>
          <w:t>(二)、用地控制指标</w:t>
        </w:r>
        <w:r>
          <w:tab/>
        </w:r>
        <w:r>
          <w:fldChar w:fldCharType="begin"/>
        </w:r>
        <w:r>
          <w:instrText xml:space="preserve"> PAGEREF _Toc15005 \h </w:instrText>
        </w:r>
        <w:r>
          <w:fldChar w:fldCharType="separate"/>
        </w:r>
        <w:r>
          <w:t>17</w:t>
        </w:r>
        <w:r>
          <w:fldChar w:fldCharType="end"/>
        </w:r>
      </w:hyperlink>
    </w:p>
    <w:p>
      <w:pPr>
        <w:pStyle w:val="TOC2"/>
        <w:tabs>
          <w:tab w:val="right" w:leader="dot" w:pos="8306"/>
        </w:tabs>
      </w:pPr>
      <w:hyperlink w:anchor="_Toc14426" w:history="1">
        <w:r>
          <w:rPr>
            <w:rFonts w:ascii="仿宋" w:eastAsia="仿宋" w:hAnsi="仿宋" w:cs="仿宋" w:hint="eastAsia"/>
            <w:lang w:eastAsia="zh-CN"/>
          </w:rPr>
          <w:t>(三)、节约用地措施</w:t>
        </w:r>
        <w:r>
          <w:tab/>
        </w:r>
        <w:r>
          <w:fldChar w:fldCharType="begin"/>
        </w:r>
        <w:r>
          <w:instrText xml:space="preserve"> PAGEREF _Toc14426 \h </w:instrText>
        </w:r>
        <w:r>
          <w:fldChar w:fldCharType="separate"/>
        </w:r>
        <w:r>
          <w:t>19</w:t>
        </w:r>
        <w:r>
          <w:fldChar w:fldCharType="end"/>
        </w:r>
      </w:hyperlink>
    </w:p>
    <w:p>
      <w:pPr>
        <w:pStyle w:val="TOC2"/>
        <w:tabs>
          <w:tab w:val="right" w:leader="dot" w:pos="8306"/>
        </w:tabs>
      </w:pPr>
      <w:hyperlink w:anchor="_Toc23361" w:history="1">
        <w:r>
          <w:rPr>
            <w:rFonts w:ascii="仿宋" w:eastAsia="仿宋" w:hAnsi="仿宋" w:cs="仿宋" w:hint="eastAsia"/>
            <w:lang w:eastAsia="zh-CN"/>
          </w:rPr>
          <w:t>(四)、总图布置方案</w:t>
        </w:r>
        <w:r>
          <w:tab/>
        </w:r>
        <w:r>
          <w:fldChar w:fldCharType="begin"/>
        </w:r>
        <w:r>
          <w:instrText xml:space="preserve"> PAGEREF _Toc23361 \h </w:instrText>
        </w:r>
        <w:r>
          <w:fldChar w:fldCharType="separate"/>
        </w:r>
        <w:r>
          <w:t>20</w:t>
        </w:r>
        <w:r>
          <w:fldChar w:fldCharType="end"/>
        </w:r>
      </w:hyperlink>
    </w:p>
    <w:p>
      <w:pPr>
        <w:pStyle w:val="TOC2"/>
        <w:tabs>
          <w:tab w:val="right" w:leader="dot" w:pos="8306"/>
        </w:tabs>
      </w:pPr>
      <w:hyperlink w:anchor="_Toc4326" w:history="1">
        <w:r>
          <w:rPr>
            <w:rFonts w:ascii="仿宋" w:eastAsia="仿宋" w:hAnsi="仿宋" w:cs="仿宋" w:hint="eastAsia"/>
            <w:lang w:eastAsia="zh-CN"/>
          </w:rPr>
          <w:t>(五)、选址综合评价</w:t>
        </w:r>
        <w:r>
          <w:tab/>
        </w:r>
        <w:r>
          <w:fldChar w:fldCharType="begin"/>
        </w:r>
        <w:r>
          <w:instrText xml:space="preserve"> PAGEREF _Toc4326 \h </w:instrText>
        </w:r>
        <w:r>
          <w:fldChar w:fldCharType="separate"/>
        </w:r>
        <w:r>
          <w:t>21</w:t>
        </w:r>
        <w:r>
          <w:fldChar w:fldCharType="end"/>
        </w:r>
      </w:hyperlink>
    </w:p>
    <w:p>
      <w:pPr>
        <w:pStyle w:val="TOC1"/>
        <w:tabs>
          <w:tab w:val="right" w:leader="dot" w:pos="8306"/>
        </w:tabs>
      </w:pPr>
      <w:hyperlink w:anchor="_Toc31964" w:history="1">
        <w:r>
          <w:rPr>
            <w:rFonts w:ascii="仿宋" w:eastAsia="仿宋" w:hAnsi="仿宋" w:cs="仿宋" w:hint="eastAsia"/>
            <w:lang w:eastAsia="zh-CN"/>
          </w:rPr>
          <w:t>六、中粘煤项目建设单位说明</w:t>
        </w:r>
        <w:r>
          <w:tab/>
        </w:r>
        <w:r>
          <w:fldChar w:fldCharType="begin"/>
        </w:r>
        <w:r>
          <w:instrText xml:space="preserve"> PAGEREF _Toc31964 \h </w:instrText>
        </w:r>
        <w:r>
          <w:fldChar w:fldCharType="separate"/>
        </w:r>
        <w:r>
          <w:t>22</w:t>
        </w:r>
        <w:r>
          <w:fldChar w:fldCharType="end"/>
        </w:r>
      </w:hyperlink>
    </w:p>
    <w:p>
      <w:pPr>
        <w:pStyle w:val="TOC2"/>
        <w:tabs>
          <w:tab w:val="right" w:leader="dot" w:pos="8306"/>
        </w:tabs>
      </w:pPr>
      <w:hyperlink w:anchor="_Toc6779" w:history="1">
        <w:r>
          <w:rPr>
            <w:rFonts w:ascii="仿宋" w:eastAsia="仿宋" w:hAnsi="仿宋" w:cs="仿宋" w:hint="eastAsia"/>
            <w:lang w:eastAsia="zh-CN"/>
          </w:rPr>
          <w:t>(一)、中粘煤项目承办单位基本情况</w:t>
        </w:r>
        <w:r>
          <w:tab/>
        </w:r>
        <w:r>
          <w:fldChar w:fldCharType="begin"/>
        </w:r>
        <w:r>
          <w:instrText xml:space="preserve"> PAGEREF _Toc6779 \h </w:instrText>
        </w:r>
        <w:r>
          <w:fldChar w:fldCharType="separate"/>
        </w:r>
        <w:r>
          <w:t>22</w:t>
        </w:r>
        <w:r>
          <w:fldChar w:fldCharType="end"/>
        </w:r>
      </w:hyperlink>
    </w:p>
    <w:p>
      <w:pPr>
        <w:pStyle w:val="TOC2"/>
        <w:tabs>
          <w:tab w:val="right" w:leader="dot" w:pos="8306"/>
        </w:tabs>
      </w:pPr>
      <w:hyperlink w:anchor="_Toc17542" w:history="1">
        <w:r>
          <w:rPr>
            <w:rFonts w:ascii="仿宋" w:eastAsia="仿宋" w:hAnsi="仿宋" w:cs="仿宋" w:hint="eastAsia"/>
            <w:lang w:eastAsia="zh-CN"/>
          </w:rPr>
          <w:t>(二)、公司经济效益分析</w:t>
        </w:r>
        <w:r>
          <w:tab/>
        </w:r>
        <w:r>
          <w:fldChar w:fldCharType="begin"/>
        </w:r>
        <w:r>
          <w:instrText xml:space="preserve"> PAGEREF _Toc17542 \h </w:instrText>
        </w:r>
        <w:r>
          <w:fldChar w:fldCharType="separate"/>
        </w:r>
        <w:r>
          <w:t>23</w:t>
        </w:r>
        <w:r>
          <w:fldChar w:fldCharType="end"/>
        </w:r>
      </w:hyperlink>
    </w:p>
    <w:p>
      <w:pPr>
        <w:pStyle w:val="TOC1"/>
        <w:tabs>
          <w:tab w:val="right" w:leader="dot" w:pos="8306"/>
        </w:tabs>
      </w:pPr>
      <w:hyperlink w:anchor="_Toc1887" w:history="1">
        <w:r>
          <w:rPr>
            <w:rFonts w:ascii="仿宋" w:eastAsia="仿宋" w:hAnsi="仿宋" w:cs="仿宋" w:hint="eastAsia"/>
            <w:lang w:eastAsia="zh-CN"/>
          </w:rPr>
          <w:t>七、中粘煤项目人力资源培养与发展</w:t>
        </w:r>
        <w:r>
          <w:tab/>
        </w:r>
        <w:r>
          <w:fldChar w:fldCharType="begin"/>
        </w:r>
        <w:r>
          <w:instrText xml:space="preserve"> PAGEREF _Toc1887 \h </w:instrText>
        </w:r>
        <w:r>
          <w:fldChar w:fldCharType="separate"/>
        </w:r>
        <w:r>
          <w:t>24</w:t>
        </w:r>
        <w:r>
          <w:fldChar w:fldCharType="end"/>
        </w:r>
      </w:hyperlink>
    </w:p>
    <w:p>
      <w:pPr>
        <w:pStyle w:val="TOC2"/>
        <w:tabs>
          <w:tab w:val="right" w:leader="dot" w:pos="8306"/>
        </w:tabs>
      </w:pPr>
      <w:hyperlink w:anchor="_Toc24273" w:history="1">
        <w:r>
          <w:rPr>
            <w:rFonts w:ascii="仿宋" w:eastAsia="仿宋" w:hAnsi="仿宋" w:cs="仿宋" w:hint="eastAsia"/>
            <w:lang w:eastAsia="zh-CN"/>
          </w:rPr>
          <w:t>(一)、人才需求与规划</w:t>
        </w:r>
        <w:r>
          <w:tab/>
        </w:r>
        <w:r>
          <w:fldChar w:fldCharType="begin"/>
        </w:r>
        <w:r>
          <w:instrText xml:space="preserve"> PAGEREF _Toc24273 \h </w:instrText>
        </w:r>
        <w:r>
          <w:fldChar w:fldCharType="separate"/>
        </w:r>
        <w:r>
          <w:t>24</w:t>
        </w:r>
        <w:r>
          <w:fldChar w:fldCharType="end"/>
        </w:r>
      </w:hyperlink>
    </w:p>
    <w:p>
      <w:pPr>
        <w:pStyle w:val="TOC2"/>
        <w:tabs>
          <w:tab w:val="right" w:leader="dot" w:pos="8306"/>
        </w:tabs>
      </w:pPr>
      <w:hyperlink w:anchor="_Toc4024" w:history="1">
        <w:r>
          <w:rPr>
            <w:rFonts w:ascii="仿宋" w:eastAsia="仿宋" w:hAnsi="仿宋" w:cs="仿宋" w:hint="eastAsia"/>
            <w:lang w:eastAsia="zh-CN"/>
          </w:rPr>
          <w:t>(二)、培训与发展计划</w:t>
        </w:r>
        <w:r>
          <w:tab/>
        </w:r>
        <w:r>
          <w:fldChar w:fldCharType="begin"/>
        </w:r>
        <w:r>
          <w:instrText xml:space="preserve"> PAGEREF _Toc4024 \h </w:instrText>
        </w:r>
        <w:r>
          <w:fldChar w:fldCharType="separate"/>
        </w:r>
        <w:r>
          <w:t>24</w:t>
        </w:r>
        <w:r>
          <w:fldChar w:fldCharType="end"/>
        </w:r>
      </w:hyperlink>
    </w:p>
    <w:p>
      <w:pPr>
        <w:pStyle w:val="TOC1"/>
        <w:tabs>
          <w:tab w:val="right" w:leader="dot" w:pos="8306"/>
        </w:tabs>
      </w:pPr>
      <w:hyperlink w:anchor="_Toc20927" w:history="1">
        <w:r>
          <w:rPr>
            <w:rFonts w:ascii="仿宋" w:eastAsia="仿宋" w:hAnsi="仿宋" w:cs="仿宋" w:hint="eastAsia"/>
            <w:lang w:eastAsia="zh-CN"/>
          </w:rPr>
          <w:t>八、中粘煤项目财务管理</w:t>
        </w:r>
        <w:r>
          <w:tab/>
        </w:r>
        <w:r>
          <w:fldChar w:fldCharType="begin"/>
        </w:r>
        <w:r>
          <w:instrText xml:space="preserve"> PAGEREF _Toc20927 \h </w:instrText>
        </w:r>
        <w:r>
          <w:fldChar w:fldCharType="separate"/>
        </w:r>
        <w:r>
          <w:t>25</w:t>
        </w:r>
        <w:r>
          <w:fldChar w:fldCharType="end"/>
        </w:r>
      </w:hyperlink>
    </w:p>
    <w:p>
      <w:pPr>
        <w:pStyle w:val="TOC2"/>
        <w:tabs>
          <w:tab w:val="right" w:leader="dot" w:pos="8306"/>
        </w:tabs>
      </w:pPr>
      <w:hyperlink w:anchor="_Toc24102" w:history="1">
        <w:r>
          <w:rPr>
            <w:rFonts w:ascii="仿宋" w:eastAsia="仿宋" w:hAnsi="仿宋" w:cs="仿宋" w:hint="eastAsia"/>
            <w:lang w:eastAsia="zh-CN"/>
          </w:rPr>
          <w:t>(一)、资金需求大</w:t>
        </w:r>
        <w:r>
          <w:tab/>
        </w:r>
        <w:r>
          <w:fldChar w:fldCharType="begin"/>
        </w:r>
        <w:r>
          <w:instrText xml:space="preserve"> PAGEREF _Toc24102 \h </w:instrText>
        </w:r>
        <w:r>
          <w:fldChar w:fldCharType="separate"/>
        </w:r>
        <w:r>
          <w:t>25</w:t>
        </w:r>
        <w:r>
          <w:fldChar w:fldCharType="end"/>
        </w:r>
      </w:hyperlink>
    </w:p>
    <w:p>
      <w:pPr>
        <w:pStyle w:val="TOC2"/>
        <w:tabs>
          <w:tab w:val="right" w:leader="dot" w:pos="8306"/>
        </w:tabs>
      </w:pPr>
      <w:hyperlink w:anchor="_Toc3952" w:history="1">
        <w:r>
          <w:rPr>
            <w:rFonts w:ascii="仿宋" w:eastAsia="仿宋" w:hAnsi="仿宋" w:cs="仿宋" w:hint="eastAsia"/>
            <w:lang w:eastAsia="zh-CN"/>
          </w:rPr>
          <w:t>(二)、研发周期长</w:t>
        </w:r>
        <w:r>
          <w:tab/>
        </w:r>
        <w:r>
          <w:fldChar w:fldCharType="begin"/>
        </w:r>
        <w:r>
          <w:instrText xml:space="preserve"> PAGEREF _Toc3952 \h </w:instrText>
        </w:r>
        <w:r>
          <w:fldChar w:fldCharType="separate"/>
        </w:r>
        <w:r>
          <w:t>26</w:t>
        </w:r>
        <w:r>
          <w:fldChar w:fldCharType="end"/>
        </w:r>
      </w:hyperlink>
    </w:p>
    <w:p>
      <w:pPr>
        <w:pStyle w:val="TOC2"/>
        <w:tabs>
          <w:tab w:val="right" w:leader="dot" w:pos="8306"/>
        </w:tabs>
      </w:pPr>
      <w:hyperlink w:anchor="_Toc20034" w:history="1">
        <w:r>
          <w:rPr>
            <w:rFonts w:ascii="仿宋" w:eastAsia="仿宋" w:hAnsi="仿宋" w:cs="仿宋" w:hint="eastAsia"/>
            <w:lang w:eastAsia="zh-CN"/>
          </w:rPr>
          <w:t>(三)、市场风险大</w:t>
        </w:r>
        <w:r>
          <w:tab/>
        </w:r>
        <w:r>
          <w:fldChar w:fldCharType="begin"/>
        </w:r>
        <w:r>
          <w:instrText xml:space="preserve"> PAGEREF _Toc20034 \h </w:instrText>
        </w:r>
        <w:r>
          <w:fldChar w:fldCharType="separate"/>
        </w:r>
        <w:r>
          <w:t>27</w:t>
        </w:r>
        <w:r>
          <w:fldChar w:fldCharType="end"/>
        </w:r>
      </w:hyperlink>
    </w:p>
    <w:p>
      <w:pPr>
        <w:pStyle w:val="TOC2"/>
        <w:tabs>
          <w:tab w:val="right" w:leader="dot" w:pos="8306"/>
        </w:tabs>
      </w:pPr>
      <w:hyperlink w:anchor="_Toc22315" w:history="1">
        <w:r>
          <w:rPr>
            <w:rFonts w:ascii="仿宋" w:eastAsia="仿宋" w:hAnsi="仿宋" w:cs="仿宋" w:hint="eastAsia"/>
            <w:lang w:eastAsia="zh-CN"/>
          </w:rPr>
          <w:t>(四)、利润率高</w:t>
        </w:r>
        <w:r>
          <w:tab/>
        </w:r>
        <w:r>
          <w:fldChar w:fldCharType="begin"/>
        </w:r>
        <w:r>
          <w:instrText xml:space="preserve"> PAGEREF _Toc22315 \h </w:instrText>
        </w:r>
        <w:r>
          <w:fldChar w:fldCharType="separate"/>
        </w:r>
        <w:r>
          <w:t>30</w:t>
        </w:r>
        <w:r>
          <w:fldChar w:fldCharType="end"/>
        </w:r>
      </w:hyperlink>
    </w:p>
    <w:p>
      <w:pPr>
        <w:pStyle w:val="TOC1"/>
        <w:tabs>
          <w:tab w:val="right" w:leader="dot" w:pos="8306"/>
        </w:tabs>
      </w:pPr>
      <w:hyperlink w:anchor="_Toc29700" w:history="1">
        <w:r>
          <w:rPr>
            <w:rFonts w:ascii="仿宋" w:eastAsia="仿宋" w:hAnsi="仿宋" w:cs="仿宋" w:hint="eastAsia"/>
            <w:lang w:eastAsia="zh-CN"/>
          </w:rPr>
          <w:t>九、中粘煤项目经营效益</w:t>
        </w:r>
        <w:r>
          <w:tab/>
        </w:r>
        <w:r>
          <w:fldChar w:fldCharType="begin"/>
        </w:r>
        <w:r>
          <w:instrText xml:space="preserve"> PAGEREF _Toc29700 \h </w:instrText>
        </w:r>
        <w:r>
          <w:fldChar w:fldCharType="separate"/>
        </w:r>
        <w:r>
          <w:t>32</w:t>
        </w:r>
        <w:r>
          <w:fldChar w:fldCharType="end"/>
        </w:r>
      </w:hyperlink>
    </w:p>
    <w:p>
      <w:pPr>
        <w:pStyle w:val="TOC2"/>
        <w:tabs>
          <w:tab w:val="right" w:leader="dot" w:pos="8306"/>
        </w:tabs>
      </w:pPr>
      <w:hyperlink w:anchor="_Toc8105" w:history="1">
        <w:r>
          <w:rPr>
            <w:rFonts w:ascii="仿宋" w:eastAsia="仿宋" w:hAnsi="仿宋" w:cs="仿宋" w:hint="eastAsia"/>
            <w:lang w:eastAsia="zh-CN"/>
          </w:rPr>
          <w:t>(一)、经济评价财务测算</w:t>
        </w:r>
        <w:r>
          <w:tab/>
        </w:r>
        <w:r>
          <w:fldChar w:fldCharType="begin"/>
        </w:r>
        <w:r>
          <w:instrText xml:space="preserve"> PAGEREF _Toc8105 \h </w:instrText>
        </w:r>
        <w:r>
          <w:fldChar w:fldCharType="separate"/>
        </w:r>
        <w:r>
          <w:t>32</w:t>
        </w:r>
        <w:r>
          <w:fldChar w:fldCharType="end"/>
        </w:r>
      </w:hyperlink>
    </w:p>
    <w:p>
      <w:pPr>
        <w:pStyle w:val="TOC2"/>
        <w:tabs>
          <w:tab w:val="right" w:leader="dot" w:pos="8306"/>
        </w:tabs>
      </w:pPr>
      <w:hyperlink w:anchor="_Toc23387" w:history="1">
        <w:r>
          <w:rPr>
            <w:rFonts w:ascii="仿宋" w:eastAsia="仿宋" w:hAnsi="仿宋" w:cs="仿宋" w:hint="eastAsia"/>
            <w:lang w:eastAsia="zh-CN"/>
          </w:rPr>
          <w:t>(二)、中粘煤项目盈利能力分析</w:t>
        </w:r>
        <w:r>
          <w:tab/>
        </w:r>
        <w:r>
          <w:fldChar w:fldCharType="begin"/>
        </w:r>
        <w:r>
          <w:instrText xml:space="preserve"> PAGEREF _Toc23387 \h </w:instrText>
        </w:r>
        <w:r>
          <w:fldChar w:fldCharType="separate"/>
        </w:r>
        <w:r>
          <w:t>33</w:t>
        </w:r>
        <w:r>
          <w:fldChar w:fldCharType="end"/>
        </w:r>
      </w:hyperlink>
    </w:p>
    <w:p>
      <w:pPr>
        <w:pStyle w:val="TOC1"/>
        <w:tabs>
          <w:tab w:val="right" w:leader="dot" w:pos="8306"/>
        </w:tabs>
      </w:pPr>
      <w:hyperlink w:anchor="_Toc23761" w:history="1">
        <w:r>
          <w:rPr>
            <w:rFonts w:ascii="仿宋" w:eastAsia="仿宋" w:hAnsi="仿宋" w:cs="仿宋" w:hint="eastAsia"/>
            <w:lang w:eastAsia="zh-CN"/>
          </w:rPr>
          <w:t>十、中粘煤项目计划安排</w:t>
        </w:r>
        <w:r>
          <w:tab/>
        </w:r>
        <w:r>
          <w:fldChar w:fldCharType="begin"/>
        </w:r>
        <w:r>
          <w:instrText xml:space="preserve"> PAGEREF _Toc23761 \h </w:instrText>
        </w:r>
        <w:r>
          <w:fldChar w:fldCharType="separate"/>
        </w:r>
        <w:r>
          <w:t>34</w:t>
        </w:r>
        <w:r>
          <w:fldChar w:fldCharType="end"/>
        </w:r>
      </w:hyperlink>
    </w:p>
    <w:p>
      <w:pPr>
        <w:pStyle w:val="TOC2"/>
        <w:tabs>
          <w:tab w:val="right" w:leader="dot" w:pos="8306"/>
        </w:tabs>
      </w:pPr>
      <w:hyperlink w:anchor="_Toc10619" w:history="1">
        <w:r>
          <w:rPr>
            <w:rFonts w:ascii="仿宋" w:eastAsia="仿宋" w:hAnsi="仿宋" w:cs="仿宋" w:hint="eastAsia"/>
            <w:lang w:eastAsia="zh-CN"/>
          </w:rPr>
          <w:t>(一)、建设周期</w:t>
        </w:r>
        <w:r>
          <w:tab/>
        </w:r>
        <w:r>
          <w:fldChar w:fldCharType="begin"/>
        </w:r>
        <w:r>
          <w:instrText xml:space="preserve"> PAGEREF _Toc10619 \h </w:instrText>
        </w:r>
        <w:r>
          <w:fldChar w:fldCharType="separate"/>
        </w:r>
        <w:r>
          <w:t>34</w:t>
        </w:r>
        <w:r>
          <w:fldChar w:fldCharType="end"/>
        </w:r>
      </w:hyperlink>
    </w:p>
    <w:p>
      <w:pPr>
        <w:pStyle w:val="TOC2"/>
        <w:tabs>
          <w:tab w:val="right" w:leader="dot" w:pos="8306"/>
        </w:tabs>
      </w:pPr>
      <w:hyperlink w:anchor="_Toc17480" w:history="1">
        <w:r>
          <w:rPr>
            <w:rFonts w:ascii="仿宋" w:eastAsia="仿宋" w:hAnsi="仿宋" w:cs="仿宋" w:hint="eastAsia"/>
            <w:lang w:eastAsia="zh-CN"/>
          </w:rPr>
          <w:t>(二)、建设进度</w:t>
        </w:r>
        <w:r>
          <w:tab/>
        </w:r>
        <w:r>
          <w:fldChar w:fldCharType="begin"/>
        </w:r>
        <w:r>
          <w:instrText xml:space="preserve"> PAGEREF _Toc17480 \h </w:instrText>
        </w:r>
        <w:r>
          <w:fldChar w:fldCharType="separate"/>
        </w:r>
        <w:r>
          <w:t>35</w:t>
        </w:r>
        <w:r>
          <w:fldChar w:fldCharType="end"/>
        </w:r>
      </w:hyperlink>
    </w:p>
    <w:p>
      <w:pPr>
        <w:pStyle w:val="TOC2"/>
        <w:tabs>
          <w:tab w:val="right" w:leader="dot" w:pos="8306"/>
        </w:tabs>
      </w:pPr>
      <w:hyperlink w:anchor="_Toc21937" w:history="1">
        <w:r>
          <w:rPr>
            <w:rFonts w:ascii="仿宋" w:eastAsia="仿宋" w:hAnsi="仿宋" w:cs="仿宋" w:hint="eastAsia"/>
            <w:lang w:eastAsia="zh-CN"/>
          </w:rPr>
          <w:t>(三)、进度安排注意事项</w:t>
        </w:r>
        <w:r>
          <w:tab/>
        </w:r>
        <w:r>
          <w:fldChar w:fldCharType="begin"/>
        </w:r>
        <w:r>
          <w:instrText xml:space="preserve"> PAGEREF _Toc21937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65" w:history="1">
        <w:r>
          <w:rPr>
            <w:rFonts w:ascii="仿宋" w:eastAsia="仿宋" w:hAnsi="仿宋" w:cs="仿宋" w:hint="eastAsia"/>
            <w:lang w:eastAsia="zh-CN"/>
          </w:rPr>
          <w:t>(四)、人力资源配置</w:t>
        </w:r>
        <w:r>
          <w:tab/>
        </w:r>
        <w:r>
          <w:fldChar w:fldCharType="begin"/>
        </w:r>
        <w:r>
          <w:instrText xml:space="preserve"> PAGEREF _Toc3965 \h </w:instrText>
        </w:r>
        <w:r>
          <w:fldChar w:fldCharType="separate"/>
        </w:r>
        <w:r>
          <w:t>37</w:t>
        </w:r>
        <w:r>
          <w:fldChar w:fldCharType="end"/>
        </w:r>
      </w:hyperlink>
    </w:p>
    <w:p>
      <w:pPr>
        <w:pStyle w:val="TOC1"/>
        <w:tabs>
          <w:tab w:val="right" w:leader="dot" w:pos="8306"/>
        </w:tabs>
      </w:pPr>
      <w:hyperlink w:anchor="_Toc7607" w:history="1">
        <w:r>
          <w:rPr>
            <w:rFonts w:ascii="仿宋" w:eastAsia="仿宋" w:hAnsi="仿宋" w:cs="仿宋" w:hint="eastAsia"/>
            <w:lang w:eastAsia="zh-CN"/>
          </w:rPr>
          <w:t>十一、中粘煤项目社会影响</w:t>
        </w:r>
        <w:r>
          <w:tab/>
        </w:r>
        <w:r>
          <w:fldChar w:fldCharType="begin"/>
        </w:r>
        <w:r>
          <w:instrText xml:space="preserve"> PAGEREF _Toc7607 \h </w:instrText>
        </w:r>
        <w:r>
          <w:fldChar w:fldCharType="separate"/>
        </w:r>
        <w:r>
          <w:t>38</w:t>
        </w:r>
        <w:r>
          <w:fldChar w:fldCharType="end"/>
        </w:r>
      </w:hyperlink>
    </w:p>
    <w:p>
      <w:pPr>
        <w:pStyle w:val="TOC2"/>
        <w:tabs>
          <w:tab w:val="right" w:leader="dot" w:pos="8306"/>
        </w:tabs>
      </w:pPr>
      <w:hyperlink w:anchor="_Toc28442" w:history="1">
        <w:r>
          <w:rPr>
            <w:rFonts w:ascii="仿宋" w:eastAsia="仿宋" w:hAnsi="仿宋" w:cs="仿宋" w:hint="eastAsia"/>
            <w:lang w:eastAsia="zh-CN"/>
          </w:rPr>
          <w:t>(一)、社会责任与义务</w:t>
        </w:r>
        <w:r>
          <w:tab/>
        </w:r>
        <w:r>
          <w:fldChar w:fldCharType="begin"/>
        </w:r>
        <w:r>
          <w:instrText xml:space="preserve"> PAGEREF _Toc28442 \h </w:instrText>
        </w:r>
        <w:r>
          <w:fldChar w:fldCharType="separate"/>
        </w:r>
        <w:r>
          <w:t>38</w:t>
        </w:r>
        <w:r>
          <w:fldChar w:fldCharType="end"/>
        </w:r>
      </w:hyperlink>
    </w:p>
    <w:p>
      <w:pPr>
        <w:pStyle w:val="TOC2"/>
        <w:tabs>
          <w:tab w:val="right" w:leader="dot" w:pos="8306"/>
        </w:tabs>
      </w:pPr>
      <w:hyperlink w:anchor="_Toc14826" w:history="1">
        <w:r>
          <w:rPr>
            <w:rFonts w:ascii="仿宋" w:eastAsia="仿宋" w:hAnsi="仿宋" w:cs="仿宋" w:hint="eastAsia"/>
            <w:lang w:eastAsia="zh-CN"/>
          </w:rPr>
          <w:t>(二)、社会参与与沟通</w:t>
        </w:r>
        <w:r>
          <w:tab/>
        </w:r>
        <w:r>
          <w:fldChar w:fldCharType="begin"/>
        </w:r>
        <w:r>
          <w:instrText xml:space="preserve"> PAGEREF _Toc14826 \h </w:instrText>
        </w:r>
        <w:r>
          <w:fldChar w:fldCharType="separate"/>
        </w:r>
        <w:r>
          <w:t>39</w:t>
        </w:r>
        <w:r>
          <w:fldChar w:fldCharType="end"/>
        </w:r>
      </w:hyperlink>
    </w:p>
    <w:p>
      <w:pPr>
        <w:pStyle w:val="TOC1"/>
        <w:tabs>
          <w:tab w:val="right" w:leader="dot" w:pos="8306"/>
        </w:tabs>
      </w:pPr>
      <w:hyperlink w:anchor="_Toc17157" w:history="1">
        <w:r>
          <w:rPr>
            <w:rFonts w:ascii="仿宋" w:eastAsia="仿宋" w:hAnsi="仿宋" w:cs="仿宋" w:hint="eastAsia"/>
            <w:lang w:eastAsia="zh-CN"/>
          </w:rPr>
          <w:t>十二、中粘煤项目人力资源管理</w:t>
        </w:r>
        <w:r>
          <w:tab/>
        </w:r>
        <w:r>
          <w:fldChar w:fldCharType="begin"/>
        </w:r>
        <w:r>
          <w:instrText xml:space="preserve"> PAGEREF _Toc17157 \h </w:instrText>
        </w:r>
        <w:r>
          <w:fldChar w:fldCharType="separate"/>
        </w:r>
        <w:r>
          <w:t>40</w:t>
        </w:r>
        <w:r>
          <w:fldChar w:fldCharType="end"/>
        </w:r>
      </w:hyperlink>
    </w:p>
    <w:p>
      <w:pPr>
        <w:pStyle w:val="TOC2"/>
        <w:tabs>
          <w:tab w:val="right" w:leader="dot" w:pos="8306"/>
        </w:tabs>
      </w:pPr>
      <w:hyperlink w:anchor="_Toc14274" w:history="1">
        <w:r>
          <w:rPr>
            <w:rFonts w:ascii="仿宋" w:eastAsia="仿宋" w:hAnsi="仿宋" w:cs="仿宋" w:hint="eastAsia"/>
            <w:lang w:eastAsia="zh-CN"/>
          </w:rPr>
          <w:t>(一)、建立健全的预算管理制度</w:t>
        </w:r>
        <w:r>
          <w:tab/>
        </w:r>
        <w:r>
          <w:fldChar w:fldCharType="begin"/>
        </w:r>
        <w:r>
          <w:instrText xml:space="preserve"> PAGEREF _Toc14274 \h </w:instrText>
        </w:r>
        <w:r>
          <w:fldChar w:fldCharType="separate"/>
        </w:r>
        <w:r>
          <w:t>40</w:t>
        </w:r>
        <w:r>
          <w:fldChar w:fldCharType="end"/>
        </w:r>
      </w:hyperlink>
    </w:p>
    <w:p>
      <w:pPr>
        <w:pStyle w:val="TOC2"/>
        <w:tabs>
          <w:tab w:val="right" w:leader="dot" w:pos="8306"/>
        </w:tabs>
      </w:pPr>
      <w:hyperlink w:anchor="_Toc849" w:history="1">
        <w:r>
          <w:rPr>
            <w:rFonts w:ascii="仿宋" w:eastAsia="仿宋" w:hAnsi="仿宋" w:cs="仿宋" w:hint="eastAsia"/>
            <w:lang w:eastAsia="zh-CN"/>
          </w:rPr>
          <w:t>(二)、加强资金流动监控</w:t>
        </w:r>
        <w:r>
          <w:tab/>
        </w:r>
        <w:r>
          <w:fldChar w:fldCharType="begin"/>
        </w:r>
        <w:r>
          <w:instrText xml:space="preserve"> PAGEREF _Toc849 \h </w:instrText>
        </w:r>
        <w:r>
          <w:fldChar w:fldCharType="separate"/>
        </w:r>
        <w:r>
          <w:t>42</w:t>
        </w:r>
        <w:r>
          <w:fldChar w:fldCharType="end"/>
        </w:r>
      </w:hyperlink>
    </w:p>
    <w:p>
      <w:pPr>
        <w:pStyle w:val="TOC2"/>
        <w:tabs>
          <w:tab w:val="right" w:leader="dot" w:pos="8306"/>
        </w:tabs>
      </w:pPr>
      <w:hyperlink w:anchor="_Toc21888" w:history="1">
        <w:r>
          <w:rPr>
            <w:rFonts w:ascii="仿宋" w:eastAsia="仿宋" w:hAnsi="仿宋" w:cs="仿宋" w:hint="eastAsia"/>
            <w:lang w:eastAsia="zh-CN"/>
          </w:rPr>
          <w:t>(三)、制定完善的风险控制机制</w:t>
        </w:r>
        <w:r>
          <w:tab/>
        </w:r>
        <w:r>
          <w:fldChar w:fldCharType="begin"/>
        </w:r>
        <w:r>
          <w:instrText xml:space="preserve"> PAGEREF _Toc21888 \h </w:instrText>
        </w:r>
        <w:r>
          <w:fldChar w:fldCharType="separate"/>
        </w:r>
        <w:r>
          <w:t>43</w:t>
        </w:r>
        <w:r>
          <w:fldChar w:fldCharType="end"/>
        </w:r>
      </w:hyperlink>
    </w:p>
    <w:p>
      <w:pPr>
        <w:pStyle w:val="TOC2"/>
        <w:tabs>
          <w:tab w:val="right" w:leader="dot" w:pos="8306"/>
        </w:tabs>
      </w:pPr>
      <w:hyperlink w:anchor="_Toc27088" w:history="1">
        <w:r>
          <w:rPr>
            <w:rFonts w:ascii="仿宋" w:eastAsia="仿宋" w:hAnsi="仿宋" w:cs="仿宋" w:hint="eastAsia"/>
            <w:lang w:eastAsia="zh-CN"/>
          </w:rPr>
          <w:t>(四)、优化成本管理</w:t>
        </w:r>
        <w:r>
          <w:tab/>
        </w:r>
        <w:r>
          <w:fldChar w:fldCharType="begin"/>
        </w:r>
        <w:r>
          <w:instrText xml:space="preserve"> PAGEREF _Toc27088 \h </w:instrText>
        </w:r>
        <w:r>
          <w:fldChar w:fldCharType="separate"/>
        </w:r>
        <w:r>
          <w:t>44</w:t>
        </w:r>
        <w:r>
          <w:fldChar w:fldCharType="end"/>
        </w:r>
      </w:hyperlink>
    </w:p>
    <w:p>
      <w:pPr>
        <w:pStyle w:val="TOC1"/>
        <w:tabs>
          <w:tab w:val="right" w:leader="dot" w:pos="8306"/>
        </w:tabs>
      </w:pPr>
      <w:hyperlink w:anchor="_Toc20471" w:history="1">
        <w:r>
          <w:rPr>
            <w:rFonts w:ascii="仿宋" w:eastAsia="仿宋" w:hAnsi="仿宋" w:cs="仿宋" w:hint="eastAsia"/>
            <w:lang w:eastAsia="zh-CN"/>
          </w:rPr>
          <w:t>十三、中粘煤项目工程方案分析</w:t>
        </w:r>
        <w:r>
          <w:tab/>
        </w:r>
        <w:r>
          <w:fldChar w:fldCharType="begin"/>
        </w:r>
        <w:r>
          <w:instrText xml:space="preserve"> PAGEREF _Toc20471 \h </w:instrText>
        </w:r>
        <w:r>
          <w:fldChar w:fldCharType="separate"/>
        </w:r>
        <w:r>
          <w:t>45</w:t>
        </w:r>
        <w:r>
          <w:fldChar w:fldCharType="end"/>
        </w:r>
      </w:hyperlink>
    </w:p>
    <w:p>
      <w:pPr>
        <w:pStyle w:val="TOC2"/>
        <w:tabs>
          <w:tab w:val="right" w:leader="dot" w:pos="8306"/>
        </w:tabs>
      </w:pPr>
      <w:hyperlink w:anchor="_Toc10537" w:history="1">
        <w:r>
          <w:rPr>
            <w:rFonts w:ascii="仿宋" w:eastAsia="仿宋" w:hAnsi="仿宋" w:cs="仿宋" w:hint="eastAsia"/>
            <w:lang w:eastAsia="zh-CN"/>
          </w:rPr>
          <w:t>(一)、建筑工程设计原则</w:t>
        </w:r>
        <w:r>
          <w:tab/>
        </w:r>
        <w:r>
          <w:fldChar w:fldCharType="begin"/>
        </w:r>
        <w:r>
          <w:instrText xml:space="preserve"> PAGEREF _Toc10537 \h </w:instrText>
        </w:r>
        <w:r>
          <w:fldChar w:fldCharType="separate"/>
        </w:r>
        <w:r>
          <w:t>45</w:t>
        </w:r>
        <w:r>
          <w:fldChar w:fldCharType="end"/>
        </w:r>
      </w:hyperlink>
    </w:p>
    <w:p>
      <w:pPr>
        <w:pStyle w:val="TOC2"/>
        <w:tabs>
          <w:tab w:val="right" w:leader="dot" w:pos="8306"/>
        </w:tabs>
      </w:pPr>
      <w:hyperlink w:anchor="_Toc23503" w:history="1">
        <w:r>
          <w:rPr>
            <w:rFonts w:ascii="仿宋" w:eastAsia="仿宋" w:hAnsi="仿宋" w:cs="仿宋" w:hint="eastAsia"/>
            <w:lang w:eastAsia="zh-CN"/>
          </w:rPr>
          <w:t>(二)、土建工程建设指标</w:t>
        </w:r>
        <w:r>
          <w:tab/>
        </w:r>
        <w:r>
          <w:fldChar w:fldCharType="begin"/>
        </w:r>
        <w:r>
          <w:instrText xml:space="preserve"> PAGEREF _Toc23503 \h </w:instrText>
        </w:r>
        <w:r>
          <w:fldChar w:fldCharType="separate"/>
        </w:r>
        <w:r>
          <w:t>48</w:t>
        </w:r>
        <w:r>
          <w:fldChar w:fldCharType="end"/>
        </w:r>
      </w:hyperlink>
    </w:p>
    <w:p>
      <w:pPr>
        <w:pStyle w:val="TOC1"/>
        <w:tabs>
          <w:tab w:val="right" w:leader="dot" w:pos="8306"/>
        </w:tabs>
      </w:pPr>
      <w:hyperlink w:anchor="_Toc9625" w:history="1">
        <w:r>
          <w:rPr>
            <w:rFonts w:ascii="仿宋" w:eastAsia="仿宋" w:hAnsi="仿宋" w:cs="仿宋" w:hint="eastAsia"/>
            <w:lang w:eastAsia="zh-CN"/>
          </w:rPr>
          <w:t>十四、中粘煤项目治理与监督</w:t>
        </w:r>
        <w:r>
          <w:tab/>
        </w:r>
        <w:r>
          <w:fldChar w:fldCharType="begin"/>
        </w:r>
        <w:r>
          <w:instrText xml:space="preserve"> PAGEREF _Toc9625 \h </w:instrText>
        </w:r>
        <w:r>
          <w:fldChar w:fldCharType="separate"/>
        </w:r>
        <w:r>
          <w:t>50</w:t>
        </w:r>
        <w:r>
          <w:fldChar w:fldCharType="end"/>
        </w:r>
      </w:hyperlink>
    </w:p>
    <w:p>
      <w:pPr>
        <w:pStyle w:val="TOC2"/>
        <w:tabs>
          <w:tab w:val="right" w:leader="dot" w:pos="8306"/>
        </w:tabs>
      </w:pPr>
      <w:hyperlink w:anchor="_Toc3513" w:history="1">
        <w:r>
          <w:rPr>
            <w:rFonts w:ascii="仿宋" w:eastAsia="仿宋" w:hAnsi="仿宋" w:cs="仿宋" w:hint="eastAsia"/>
            <w:lang w:eastAsia="zh-CN"/>
          </w:rPr>
          <w:t>(一)、中粘煤项目治理结构</w:t>
        </w:r>
        <w:r>
          <w:tab/>
        </w:r>
        <w:r>
          <w:fldChar w:fldCharType="begin"/>
        </w:r>
        <w:r>
          <w:instrText xml:space="preserve"> PAGEREF _Toc3513 \h </w:instrText>
        </w:r>
        <w:r>
          <w:fldChar w:fldCharType="separate"/>
        </w:r>
        <w:r>
          <w:t>50</w:t>
        </w:r>
        <w:r>
          <w:fldChar w:fldCharType="end"/>
        </w:r>
      </w:hyperlink>
    </w:p>
    <w:p>
      <w:pPr>
        <w:pStyle w:val="TOC2"/>
        <w:tabs>
          <w:tab w:val="right" w:leader="dot" w:pos="8306"/>
        </w:tabs>
      </w:pPr>
      <w:hyperlink w:anchor="_Toc1228" w:history="1">
        <w:r>
          <w:rPr>
            <w:rFonts w:ascii="仿宋" w:eastAsia="仿宋" w:hAnsi="仿宋" w:cs="仿宋" w:hint="eastAsia"/>
            <w:lang w:eastAsia="zh-CN"/>
          </w:rPr>
          <w:t>(二)、监督与审计</w:t>
        </w:r>
        <w:r>
          <w:tab/>
        </w:r>
        <w:r>
          <w:fldChar w:fldCharType="begin"/>
        </w:r>
        <w:r>
          <w:instrText xml:space="preserve"> PAGEREF _Toc1228 \h </w:instrText>
        </w:r>
        <w:r>
          <w:fldChar w:fldCharType="separate"/>
        </w:r>
        <w:r>
          <w:t>51</w:t>
        </w:r>
        <w:r>
          <w:fldChar w:fldCharType="end"/>
        </w:r>
      </w:hyperlink>
    </w:p>
    <w:p>
      <w:pPr>
        <w:pStyle w:val="TOC1"/>
        <w:tabs>
          <w:tab w:val="right" w:leader="dot" w:pos="8306"/>
        </w:tabs>
      </w:pPr>
      <w:hyperlink w:anchor="_Toc20844" w:history="1">
        <w:r>
          <w:rPr>
            <w:rFonts w:ascii="仿宋" w:eastAsia="仿宋" w:hAnsi="仿宋" w:cs="仿宋" w:hint="eastAsia"/>
            <w:lang w:eastAsia="zh-CN"/>
          </w:rPr>
          <w:t>十五、供应链管理</w:t>
        </w:r>
        <w:r>
          <w:tab/>
        </w:r>
        <w:r>
          <w:fldChar w:fldCharType="begin"/>
        </w:r>
        <w:r>
          <w:instrText xml:space="preserve"> PAGEREF _Toc20844 \h </w:instrText>
        </w:r>
        <w:r>
          <w:fldChar w:fldCharType="separate"/>
        </w:r>
        <w:r>
          <w:t>53</w:t>
        </w:r>
        <w:r>
          <w:fldChar w:fldCharType="end"/>
        </w:r>
      </w:hyperlink>
    </w:p>
    <w:p>
      <w:pPr>
        <w:pStyle w:val="TOC2"/>
        <w:tabs>
          <w:tab w:val="right" w:leader="dot" w:pos="8306"/>
        </w:tabs>
      </w:pPr>
      <w:hyperlink w:anchor="_Toc21873" w:history="1">
        <w:r>
          <w:rPr>
            <w:rFonts w:ascii="仿宋" w:eastAsia="仿宋" w:hAnsi="仿宋" w:cs="仿宋" w:hint="eastAsia"/>
            <w:lang w:eastAsia="zh-CN"/>
          </w:rPr>
          <w:t>(一)、供应链战略规划</w:t>
        </w:r>
        <w:r>
          <w:tab/>
        </w:r>
        <w:r>
          <w:fldChar w:fldCharType="begin"/>
        </w:r>
        <w:r>
          <w:instrText xml:space="preserve"> PAGEREF _Toc21873 \h </w:instrText>
        </w:r>
        <w:r>
          <w:fldChar w:fldCharType="separate"/>
        </w:r>
        <w:r>
          <w:t>53</w:t>
        </w:r>
        <w:r>
          <w:fldChar w:fldCharType="end"/>
        </w:r>
      </w:hyperlink>
    </w:p>
    <w:p>
      <w:pPr>
        <w:pStyle w:val="TOC2"/>
        <w:tabs>
          <w:tab w:val="right" w:leader="dot" w:pos="8306"/>
        </w:tabs>
      </w:pPr>
      <w:hyperlink w:anchor="_Toc19813" w:history="1">
        <w:r>
          <w:rPr>
            <w:rFonts w:ascii="仿宋" w:eastAsia="仿宋" w:hAnsi="仿宋" w:cs="仿宋" w:hint="eastAsia"/>
            <w:lang w:eastAsia="zh-CN"/>
          </w:rPr>
          <w:t>(二)、供应商选择与合作</w:t>
        </w:r>
        <w:r>
          <w:tab/>
        </w:r>
        <w:r>
          <w:fldChar w:fldCharType="begin"/>
        </w:r>
        <w:r>
          <w:instrText xml:space="preserve"> PAGEREF _Toc19813 \h </w:instrText>
        </w:r>
        <w:r>
          <w:fldChar w:fldCharType="separate"/>
        </w:r>
        <w:r>
          <w:t>54</w:t>
        </w:r>
        <w:r>
          <w:fldChar w:fldCharType="end"/>
        </w:r>
      </w:hyperlink>
    </w:p>
    <w:p>
      <w:pPr>
        <w:pStyle w:val="TOC2"/>
        <w:tabs>
          <w:tab w:val="right" w:leader="dot" w:pos="8306"/>
        </w:tabs>
      </w:pPr>
      <w:hyperlink w:anchor="_Toc21619" w:history="1">
        <w:r>
          <w:rPr>
            <w:rFonts w:ascii="仿宋" w:eastAsia="仿宋" w:hAnsi="仿宋" w:cs="仿宋" w:hint="eastAsia"/>
            <w:lang w:eastAsia="zh-CN"/>
          </w:rPr>
          <w:t>(三)、物流与库存管理</w:t>
        </w:r>
        <w:r>
          <w:tab/>
        </w:r>
        <w:r>
          <w:fldChar w:fldCharType="begin"/>
        </w:r>
        <w:r>
          <w:instrText xml:space="preserve"> PAGEREF _Toc21619 \h </w:instrText>
        </w:r>
        <w:r>
          <w:fldChar w:fldCharType="separate"/>
        </w:r>
        <w:r>
          <w:t>55</w:t>
        </w:r>
        <w:r>
          <w:fldChar w:fldCharType="end"/>
        </w:r>
      </w:hyperlink>
    </w:p>
    <w:p>
      <w:pPr>
        <w:pStyle w:val="TOC1"/>
        <w:tabs>
          <w:tab w:val="right" w:leader="dot" w:pos="8306"/>
        </w:tabs>
      </w:pPr>
      <w:hyperlink w:anchor="_Toc16825" w:history="1">
        <w:r>
          <w:rPr>
            <w:rFonts w:ascii="仿宋" w:eastAsia="仿宋" w:hAnsi="仿宋" w:cs="仿宋" w:hint="eastAsia"/>
            <w:lang w:eastAsia="zh-CN"/>
          </w:rPr>
          <w:t>十六、风险识别与分类</w:t>
        </w:r>
        <w:r>
          <w:tab/>
        </w:r>
        <w:r>
          <w:fldChar w:fldCharType="begin"/>
        </w:r>
        <w:r>
          <w:instrText xml:space="preserve"> PAGEREF _Toc16825 \h </w:instrText>
        </w:r>
        <w:r>
          <w:fldChar w:fldCharType="separate"/>
        </w:r>
        <w:r>
          <w:t>57</w:t>
        </w:r>
        <w:r>
          <w:fldChar w:fldCharType="end"/>
        </w:r>
      </w:hyperlink>
    </w:p>
    <w:p>
      <w:pPr>
        <w:pStyle w:val="TOC2"/>
        <w:tabs>
          <w:tab w:val="right" w:leader="dot" w:pos="8306"/>
        </w:tabs>
      </w:pPr>
      <w:hyperlink w:anchor="_Toc17667" w:history="1">
        <w:r>
          <w:rPr>
            <w:rFonts w:ascii="仿宋" w:eastAsia="仿宋" w:hAnsi="仿宋" w:cs="仿宋" w:hint="eastAsia"/>
            <w:lang w:eastAsia="zh-CN"/>
          </w:rPr>
          <w:t>(一)、风险识别</w:t>
        </w:r>
        <w:r>
          <w:tab/>
        </w:r>
        <w:r>
          <w:fldChar w:fldCharType="begin"/>
        </w:r>
        <w:r>
          <w:instrText xml:space="preserve"> PAGEREF _Toc17667 \h </w:instrText>
        </w:r>
        <w:r>
          <w:fldChar w:fldCharType="separate"/>
        </w:r>
        <w:r>
          <w:t>57</w:t>
        </w:r>
        <w:r>
          <w:fldChar w:fldCharType="end"/>
        </w:r>
      </w:hyperlink>
    </w:p>
    <w:p>
      <w:pPr>
        <w:pStyle w:val="TOC2"/>
        <w:tabs>
          <w:tab w:val="right" w:leader="dot" w:pos="8306"/>
        </w:tabs>
      </w:pPr>
      <w:hyperlink w:anchor="_Toc8836" w:history="1">
        <w:r>
          <w:rPr>
            <w:rFonts w:ascii="仿宋" w:eastAsia="仿宋" w:hAnsi="仿宋" w:cs="仿宋" w:hint="eastAsia"/>
            <w:lang w:eastAsia="zh-CN"/>
          </w:rPr>
          <w:t>(二)、风险分类</w:t>
        </w:r>
        <w:r>
          <w:tab/>
        </w:r>
        <w:r>
          <w:fldChar w:fldCharType="begin"/>
        </w:r>
        <w:r>
          <w:instrText xml:space="preserve"> PAGEREF _Toc8836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98"/>
      <w:r>
        <w:rPr>
          <w:rFonts w:ascii="仿宋" w:eastAsia="仿宋" w:hAnsi="仿宋" w:cs="仿宋" w:hint="eastAsia"/>
          <w:sz w:val="28"/>
          <w:lang w:eastAsia="zh-CN"/>
        </w:rPr>
        <w:t>一、中粘煤项目绩效评估</w:t>
      </w:r>
      <w:bookmarkEnd w:id="2"/>
    </w:p>
    <w:p>
      <w:pPr>
        <w:pStyle w:val="Heading2"/>
        <w:rPr>
          <w:rFonts w:ascii="仿宋" w:eastAsia="仿宋" w:hAnsi="仿宋" w:cs="仿宋" w:hint="eastAsia"/>
          <w:lang w:eastAsia="zh-CN"/>
        </w:rPr>
      </w:pPr>
      <w:bookmarkStart w:id="3" w:name="_Toc275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在中粘煤项目中，我们设计了一套全面的绩效评估指标，以确保中粘煤项目的可控和成功交付。这些指标跨足中粘煤项目目标、成本、进度和质量等多个维度，为我们提供了全面洞察中粘煤项目的健康状况。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目标达成率是我们关注的首要指标。我们设定了明确的目标，并通过定期监测和评估，迅速发现并应对潜在的目标偏差。这为中粘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成本绩效是另一个核心关注点。通过实际成本与预算成本的对比分析，我们深入了解成本差异的原因，及时调整资源分配，保持中粘煤项目在经济效益方面的合理水平。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进度作为关键的绩效指标之一，得到了精心的关注。我们制定了详细的中粘煤项目进度计划，并设立了进度符合度指标，确保实际进度与计划进度保持一致。这使我们能够快速发现和解决潜在的进度问题，保持中粘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粘煤项目绩效的不可或缺的一环。我们引入了一系列的质量标准和客户满意度指标，以确保中粘煤项目交付的成果在质量上达到或超越预期水平。通过持续监测这些指标，我们努力提升中粘煤项目整体质量水平，为中粘煤项目的成功交付提供有力保障。通过这些科学且全面的绩效评估，我们能够更好地引导中粘煤项目的持续改进，确保中粘煤项目目标的顺利达成。</w:t>
      </w:r>
    </w:p>
    <w:p>
      <w:pPr>
        <w:pStyle w:val="Heading2"/>
        <w:ind w:firstLine="560" w:firstLineChars="200"/>
        <w:rPr>
          <w:rFonts w:ascii="仿宋" w:eastAsia="仿宋" w:hAnsi="仿宋" w:cs="仿宋" w:hint="eastAsia"/>
          <w:sz w:val="28"/>
          <w:lang w:eastAsia="zh-CN"/>
        </w:rPr>
      </w:pPr>
      <w:bookmarkStart w:id="4" w:name="_Toc1631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绩效评估是中粘煤项目中的关键环节，为确保中粘煤项目达到预期目标，我们采用了多层次、多维度的绩效评估方法。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粘煤项目的战略目标对齐，确保每个决策和行动都与中粘煤项目整体目标保持一致。团队会定期召开战略对齐会议，审视当前工作与中粘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粘煤项目进度、质量、成本和风险等方面。这些指标通过数据收集和分析，为中粘煤项目管理团队提供了客观的评估依据。例如，我们通过中粘煤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绩效评估不仅仅停留在中粘煤项目内部，还考虑了中粘煤项目对外部环境的影响。我们定期进行干系人满意度调查，以了解各利益相关方对中粘煤项目的期望和满意度，并及时做出调整。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这种多层次、多角度的绩效评估方法，使得我们能够全面了解中粘煤项目的运行状态，及时做出调整，确保中粘煤项目在不断变化的环境中保持稳健前行。</w:t>
      </w:r>
    </w:p>
    <w:p>
      <w:pPr>
        <w:pStyle w:val="Heading2"/>
        <w:ind w:firstLine="560" w:firstLineChars="200"/>
        <w:rPr>
          <w:rFonts w:ascii="仿宋" w:eastAsia="仿宋" w:hAnsi="仿宋" w:cs="仿宋" w:hint="eastAsia"/>
          <w:sz w:val="28"/>
          <w:lang w:eastAsia="zh-CN"/>
        </w:rPr>
      </w:pPr>
      <w:bookmarkStart w:id="5" w:name="_Toc157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为了确保中粘煤项目的有效管理和不断优化，我们采用了精心设计的绩效评估周期。这个周期旨在实现灵活、实时和全面的评估，以适应中粘煤项目执行中的各种挑战。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粘煤项目的不同需求，分为短期、中期和长期。短期评估关注每个迭代或工作周期，以及时发现和解决当前任务中的问题。中期评估涵盖几个迭代，深入了解整体中粘煤项目的趋势和性能。长期评估则着眼于整个中粘煤项目阶段，确保中粘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粘煤项目管理工具和协作平台，团队成员能够随时更新和分享中粘煤项目数据。这种实时性的反馈机制使我们能够及时察觉潜在问题，快速调整，保持中粘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粘煤项目的决策制定密不可分。每个周期的中粘煤项目回顾会议成为集体总结经验、识别问题深层次原因并找到创新解决方案的平台。这种定期的反思与调整机制使中粘煤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736"/>
      <w:r>
        <w:rPr>
          <w:rFonts w:ascii="仿宋" w:eastAsia="仿宋" w:hAnsi="仿宋" w:cs="仿宋" w:hint="eastAsia"/>
          <w:sz w:val="28"/>
          <w:lang w:eastAsia="zh-CN"/>
        </w:rPr>
        <w:t>二、中粘煤项目概论</w:t>
      </w:r>
      <w:bookmarkEnd w:id="6"/>
    </w:p>
    <w:p>
      <w:pPr>
        <w:pStyle w:val="Heading2"/>
        <w:rPr>
          <w:rFonts w:ascii="仿宋" w:eastAsia="仿宋" w:hAnsi="仿宋" w:cs="仿宋" w:hint="eastAsia"/>
          <w:lang w:eastAsia="zh-CN"/>
        </w:rPr>
      </w:pPr>
      <w:bookmarkStart w:id="7" w:name="_Toc23978"/>
      <w:r>
        <w:rPr>
          <w:rFonts w:ascii="仿宋" w:eastAsia="仿宋" w:hAnsi="仿宋" w:cs="仿宋" w:hint="eastAsia"/>
          <w:lang w:eastAsia="zh-CN"/>
        </w:rPr>
        <w:t>(一)、中粘煤项目概况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的起源追溯至对市场的深入洞察。市场的不断演变与变革为中粘煤项目提供了难得的机遇。当前市场存在的需求缺口和变革的大环境共同构成了中粘煤项目的背景。这个中粘煤项目旨在充分利用市场机遇，填补行业中尚未满足的需求，为客户提供全新的解决方案。市场的变革和需求的增长使得这个中粘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中粘煤项目名称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正式命名为中粘煤。这个名称不仅仅是一个标识，更代表了中粘煤项目的核心理念和愿景。它蕴含着中粘煤项目所要解决问题的关键字，具有强烈的表达和辨识度，为中粘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中粘煤项目目标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的核心目标是提供一种全新、高效的解决方案，满足客户日益增长的需求。中粘煤项目追求的不仅仅是满足市场需求，更是在市场中获得卓越的竞争优势。通过不断提升产品或服务的质量和创新水平，中粘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中粘煤项目范围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全面涵盖了产品研发、制造、市场推广和售后服务，确保从产品设计到最终用户体验的全方位关注。这一全面的中粘煤项目范围是为了确保中粘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中粘煤项目时间表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中粘煤项目计划在未来18个月内完成，包括研发、测试、市场试点和正式推出等不同阶段。这个时间表的合理设计是为了确保中粘煤项目各个阶段的顺利推进，以便按时交付高质量的成果。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中粘煤项目预算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中粘煤项目总预算估算为XX百万美元，主要分配在研发、市场推广、人员培训和运营等方面。这一充足的预算为中粘煤项目提供了充足的资源，确保中粘煤项目在各个方面都能取得优异的表现。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中粘煤项目风险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中粘煤项目可能面临的风险包括市场接受度低、技术难题、竞争激烈等。中粘煤项目团队已经制定了相应的风险应对计划，通过前瞻性的风险管理，确保中粘煤项目在面对不确定性时能够迅速做出应对。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中粘煤项目团队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中粘煤项目汇聚了一支经验丰富、多领域专业素养的核心团队，确保中粘煤项目在各个方面都能拥有高水平的执行力。团队的协同作战是中粘煤项目成功的关键因素之一。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中粘煤项目背景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中粘煤项目的背景根植于市场对更高效、创新产品的渴望，同时也受到科技发展对行业格局的深刻改变的影响。这为中粘煤项目提供了广阔的发展空间和市场需求。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中粘煤项目现状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截至目前，中粘煤项目已完成市场调研和技术验证，取得了初步的成功。这为中粘煤项目在未来的发展奠定了坚实的基础，为更远大的目标打下了坚实的基石。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8017"/>
      <w:r>
        <w:rPr>
          <w:rFonts w:ascii="仿宋" w:eastAsia="仿宋" w:hAnsi="仿宋" w:cs="仿宋" w:hint="eastAsia"/>
          <w:sz w:val="28"/>
          <w:lang w:eastAsia="zh-CN"/>
        </w:rPr>
        <w:t>(二)、中粘煤项目目标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keyword》中粘煤项目首要业务目标是在市场中占据有利地位，实现产品/服务的成功推广和销售。通过不断提升产品质量、创新性，中粘煤项目追求成为行业中的领导者，赢得更多客户的青睐。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在科技迅速发展的时代，中粘煤项目着眼于技术创新。通过持续的研发和技术升级，中粘煤项目旨在推出更具创新性的产品或服务，以满足市场对新鲜、先进解决方案的需求。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为了建立可持续的客户关系，中粘煤项目设定了客户满意度目标。通过提供卓越的产品质量和优质的客户服务，中粘煤项目追求赢得客户的信任和忠诚度，确保他们的满意度达到行业领先水平。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中粘煤项目注重社会责任和可持续发展。通过实施环保、社会责任中粘煤项目，中粘煤项目致力于在经济发展的同时保护环境，促进社会公平，实现可持续经营。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中粘煤项目的团队是实现目标的核心驱动力。因此，中粘煤项目设定了团队发展目标，包括提升团队成员的专业技能、培养领导力，以及搭建协同高效的团队工作氛围。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6150"/>
      <w:r>
        <w:rPr>
          <w:rFonts w:ascii="仿宋" w:eastAsia="仿宋" w:hAnsi="仿宋" w:cs="仿宋" w:hint="eastAsia"/>
          <w:sz w:val="28"/>
          <w:lang w:eastAsia="zh-CN"/>
        </w:rPr>
        <w:t>(三)、中粘煤项目提出的理由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中粘煤项目提出的理由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的提出源于对市场机遇的深刻洞察。当前市场中存在的需求缺口和行业发展趋势表明，有巨大的商业机会等待被开发。通过准确捕捉市场机遇，中粘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的理念基于对技术创新的信仰。通过持续的研发和技术投入，中粘煤项目有望推出更具创新性的产品或服务。在科技飞速发展的当下，中粘煤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的提出是为了增强企业的行业竞争力。通过提升产品或服务的质量和独特性，中粘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响应了消费者需求的变化。随着社会和科技的不断发展，消费者对产品和服务的需求也在发生变化。通过深入了解并及时回应消费者的新需求，中粘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中粘煤项目的提出是企业战略发展规划的一部分。在面对日益激烈的市场竞争和不断变化的商业环境中，中粘煤项目作为企业战略的一环，旨在为企业开辟新的增长领域，巩固企业在行业中的地位。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中粘煤项目的提出不仅仅是基于商业考量，还注重社会责任。通过推出环保、社会责任等方面的中粘煤项目，中粘煤企业可以在社会中树立积极形象，为社会做出积极贡献，实现经济效益和社会效益的双赢。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中粘煤项目的提出反映了对利益相关者期望的关注。包括客户、员工、投资者等利益相关者在企业发展中都有着各自的期望，中粘煤项目力求在满足这些期望的同时，取得更大的共赢。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686"/>
      <w:r>
        <w:rPr>
          <w:rFonts w:ascii="仿宋" w:eastAsia="仿宋" w:hAnsi="仿宋" w:cs="仿宋" w:hint="eastAsia"/>
          <w:sz w:val="28"/>
          <w:lang w:eastAsia="zh-CN"/>
        </w:rPr>
        <w:t>(四)、中粘煤项目意义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在实施中粘煤项目的过程中，我们不仅仅是在追逐商业成功，更是为企业和社会的多个层面创造了深远的意义。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的首要意义在于提升企业的市场竞争力。通过持续的创新和对产品质量的高标准要求，中粘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粘煤项目的推进将促使行业技术水平的提升。通过引入先进技术和创新性解决方案，中粘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在社会层面，中粘煤项目不仅创造了大量就业机会，提高了就业水平，还注重社会责任和环保。通过参与社会公益事业和推动环保中粘煤项目，中粘煤项目为社会贡献了一份力量，体现了企业对社会的积极回馈。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综合而言，中粘煤项目意义重大，不仅推动了企业的发展，也为行业和社会的进步贡献了积极力量。这是一个全面而深刻的影响，将在未来产生可持续的正面效应。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7167"/>
      <w:r>
        <w:rPr>
          <w:rFonts w:ascii="仿宋" w:eastAsia="仿宋" w:hAnsi="仿宋" w:cs="仿宋" w:hint="eastAsia"/>
          <w:sz w:val="28"/>
          <w:lang w:eastAsia="zh-CN"/>
        </w:rPr>
        <w:t>(五)、中粘煤项目背景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在当今迅猛发展的商业环境中，中粘煤项目的动因根植于对多方面因素的审慎考量。这个中粘煤项目的提出并非孤立的决策，而是对企业所处背景深入思考的产物。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市场的不断演变是中粘煤项目背后的首要原因。科技的迅速发展和全球市场的快速变化使得企业必须灵活应对。中粘煤项目应运而生，旨在通过创新性的解决方案迎合市场的多变需求，赢得竞争中的先机。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竞争的激烈程度也是中粘煤项目背景中不可忽视的一环。企业需要在激烈竞争中脱颖而出，为此，中粘煤项目致力于打破常规，提供独特的价值主张，以吸引客户并确保市场份额的增长。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技术的迅速发展为企业带来了机遇与挑战。作为中粘煤项目启动的背景之一，对新兴技术的应用将有助于提升企业的技术水平，使其在不断演进的商业环境中保持竞争优势。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此外，社会对企业责任的期望也在逐渐升高。中粘煤项目充分融入了社会责任的理念，通过可持续经营和社会公益中粘煤项目，企图为社会贡献一份力量，在商业成功的同时关注社会价值。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02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662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中粘煤项目的主要产品是XXXX，预计年产值为XXX万元。这一产品在市场中占据着重要的地位，其广泛的应用范围使得该中粘煤项目的市场前景非常广阔。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粘煤项目的xxx产品作为重要的原材料之一，将在多个领域发挥关键作用。其在建筑、交通、能源等方面的广泛应用将为整个产业链提供强大的支持，形成产业协同效应。中粘煤项目的年产值XXX万XXX万XXX万万元不仅反映了其在市场上的巨大潜力，更预示着它对国民经济的积极贡献。这种关联度高、涉及面广的产业关系，使得该中粘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640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总征地面积为XXXX平方米，相当于约XX.XX亩，其中净用地面积为XXXX平方米，红线范围内相当于约XX.XX亩。这一用地规模充分考虑了中粘煤项目的建设需求，保障了中粘煤项目在合适的空间内得以充分发展。中粘煤项目规划的总建筑面积为XXXX平方米，其中主体工程建设占XXXX平方米，计容建筑面积达XXXX平方米。预计建筑工程的投资将达到XXXX万元，为中粘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计划购置的设备共计XXXX台（套），设备购置费用为XXXX万元。这一设备购置计划充分考虑到中粘煤项目的生产需求和技术要求，确保了中粘煤项目在生产运营中具备先进的技术装备和高效的生产能力。设备的合理配置将为中粘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计划总投资为XXXX万元，预计年实现营业收入为XXXX万元。这一产能规模的设定旨在确保中粘煤项目能够在投资与回报之间取得平衡，实现长期可持续的发展。中粘煤项目的总投资充分考虑到各个方面的需求，包括用地建设、设备购置等多个环节，以确保中粘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723"/>
      <w:r>
        <w:rPr>
          <w:rFonts w:ascii="仿宋" w:eastAsia="仿宋" w:hAnsi="仿宋" w:cs="仿宋" w:hint="eastAsia"/>
          <w:sz w:val="28"/>
          <w:lang w:eastAsia="zh-CN"/>
        </w:rPr>
        <w:t>四、中粘煤项目建设背景及必要性分析</w:t>
      </w:r>
      <w:bookmarkEnd w:id="15"/>
    </w:p>
    <w:p>
      <w:pPr>
        <w:pStyle w:val="Heading2"/>
        <w:rPr>
          <w:rFonts w:ascii="仿宋" w:eastAsia="仿宋" w:hAnsi="仿宋" w:cs="仿宋" w:hint="eastAsia"/>
          <w:lang w:eastAsia="zh-CN"/>
        </w:rPr>
      </w:pPr>
      <w:bookmarkStart w:id="16" w:name="_Toc23668"/>
      <w:r>
        <w:rPr>
          <w:rFonts w:ascii="仿宋" w:eastAsia="仿宋" w:hAnsi="仿宋" w:cs="仿宋" w:hint="eastAsia"/>
          <w:lang w:eastAsia="zh-CN"/>
        </w:rPr>
        <w:t>(一)、中粘煤项目背景分析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粘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我们的背景分析将深入挖掘当前行业的发展趋势，通过对竞争态势的全面审视，找到中粘煤项目在这个潮流中的定位。同时，我们将关注行业内涌现的新兴机遇，以便中粘煤项目更好地融入行业发展的潮流中。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粘煤项目提供了强大的发展动力。我们将聚焦于行业内最新的技术发展趋势，包括但不限于人工智能、大数据分析、物联网等领域。通过深度的技术研究，我们将确保中粘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粘煤项目发展的源泉。我们将投入更多的精力对市场需求进行深入剖析，超越表面的需求，深入挖掘潜在的市场痛点和机遇。通过对市场需求的细致了解，中粘煤项目将更有针对性地设计解决方案，满足市场的多样化需求，从而更好地促进中粘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粘煤项目战略至关重要。我们将对竞争态势进行更为深入的分析，包括但不限于市场份额、产品特点、客户满意度等多个维度。通过深度的竞争分析，中粘煤项目将能够更准确地把握市场脉搏，制定具有竞争力的中粘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粘煤项目的发展具有直接的影响。我们将进行更为全面的法规和政策分析，了解行业发展中的潜在法律风险和合规挑战。通过充分了解和遵守相关法规，中粘煤项目将确保在法律框架内合法合规运营，为中粘煤项目的稳健发展提供有力支持。</w:t>
      </w:r>
    </w:p>
    <w:p>
      <w:pPr>
        <w:pStyle w:val="Heading2"/>
        <w:ind w:firstLine="560" w:firstLineChars="200"/>
        <w:rPr>
          <w:rFonts w:ascii="仿宋" w:eastAsia="仿宋" w:hAnsi="仿宋" w:cs="仿宋" w:hint="eastAsia"/>
          <w:sz w:val="28"/>
          <w:lang w:eastAsia="zh-CN"/>
        </w:rPr>
      </w:pPr>
      <w:bookmarkStart w:id="17" w:name="_Toc15911"/>
      <w:r>
        <w:rPr>
          <w:rFonts w:ascii="仿宋" w:eastAsia="仿宋" w:hAnsi="仿宋" w:cs="仿宋" w:hint="eastAsia"/>
          <w:sz w:val="28"/>
          <w:lang w:eastAsia="zh-CN"/>
        </w:rPr>
        <w:t>(二)、中粘煤项目建设必要性分析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建设的迫切性源于对行业发展趋势的深刻洞察。我们正处于一个行业变革的时代，科技创新、数字化转型成为企业发展的关键动力。中粘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建设不仅仅是为了跟上潮流，更是为了通过技术创新推动企业的持续发展。通过引入先进的技术和解决方案，中粘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https://d.book118.com/907132050060006052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EA4778"/>
    <w:rsid w:val="43EA47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13205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2024-03-02T07:28:00Z</dcterms:created>
  <dcterms:modified xsi:type="dcterms:W3CDTF">2024-03-02T07:28:55Z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BC725BB35DBA425AB0202B6FB14F35AE_11</vt:lpwstr>
  </property>
  <property fmtid="{D5CDD505-2E9C-101B-9397-08002B2CF9AE}" pid="3" name="KSOProductBuildVer">
    <vt:lpwstr>2052-12.1.0.16388</vt:lpwstr>
  </property>
</Properties>
</file>