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1" w:history="1">
        <w:r>
          <w:rPr>
            <w:rFonts w:ascii="仿宋" w:eastAsia="仿宋" w:hAnsi="仿宋" w:cs="仿宋" w:hint="eastAsia"/>
            <w:lang w:eastAsia="zh-CN"/>
          </w:rPr>
          <w:t>序言</w:t>
        </w:r>
        <w:r>
          <w:tab/>
        </w:r>
        <w:r>
          <w:fldChar w:fldCharType="begin"/>
        </w:r>
        <w:r>
          <w:instrText xml:space="preserve"> PAGEREF _Toc5611 \h </w:instrText>
        </w:r>
        <w:r>
          <w:fldChar w:fldCharType="separate"/>
        </w:r>
        <w:r>
          <w:t>3</w:t>
        </w:r>
        <w:r>
          <w:fldChar w:fldCharType="end"/>
        </w:r>
      </w:hyperlink>
    </w:p>
    <w:p>
      <w:pPr>
        <w:pStyle w:val="TOC1"/>
        <w:tabs>
          <w:tab w:val="right" w:leader="dot" w:pos="8306"/>
        </w:tabs>
      </w:pPr>
      <w:hyperlink w:anchor="_Toc16631" w:history="1">
        <w:r>
          <w:rPr>
            <w:rFonts w:ascii="仿宋" w:eastAsia="仿宋" w:hAnsi="仿宋" w:cs="仿宋" w:hint="eastAsia"/>
            <w:lang w:eastAsia="zh-CN"/>
          </w:rPr>
          <w:t>一、建设风险评估分析</w:t>
        </w:r>
        <w:r>
          <w:tab/>
        </w:r>
        <w:r>
          <w:fldChar w:fldCharType="begin"/>
        </w:r>
        <w:r>
          <w:instrText xml:space="preserve"> PAGEREF _Toc16631 \h </w:instrText>
        </w:r>
        <w:r>
          <w:fldChar w:fldCharType="separate"/>
        </w:r>
        <w:r>
          <w:t>3</w:t>
        </w:r>
        <w:r>
          <w:fldChar w:fldCharType="end"/>
        </w:r>
      </w:hyperlink>
    </w:p>
    <w:p>
      <w:pPr>
        <w:pStyle w:val="TOC2"/>
        <w:tabs>
          <w:tab w:val="right" w:leader="dot" w:pos="8306"/>
        </w:tabs>
      </w:pPr>
      <w:hyperlink w:anchor="_Toc5194" w:history="1">
        <w:r>
          <w:rPr>
            <w:rFonts w:ascii="仿宋" w:eastAsia="仿宋" w:hAnsi="仿宋" w:cs="仿宋" w:hint="eastAsia"/>
            <w:lang w:eastAsia="zh-CN"/>
          </w:rPr>
          <w:t>(一)、政策风险分析</w:t>
        </w:r>
        <w:r>
          <w:tab/>
        </w:r>
        <w:r>
          <w:fldChar w:fldCharType="begin"/>
        </w:r>
        <w:r>
          <w:instrText xml:space="preserve"> PAGEREF _Toc5194 \h </w:instrText>
        </w:r>
        <w:r>
          <w:fldChar w:fldCharType="separate"/>
        </w:r>
        <w:r>
          <w:t>3</w:t>
        </w:r>
        <w:r>
          <w:fldChar w:fldCharType="end"/>
        </w:r>
      </w:hyperlink>
    </w:p>
    <w:p>
      <w:pPr>
        <w:pStyle w:val="TOC2"/>
        <w:tabs>
          <w:tab w:val="right" w:leader="dot" w:pos="8306"/>
        </w:tabs>
      </w:pPr>
      <w:hyperlink w:anchor="_Toc17887" w:history="1">
        <w:r>
          <w:rPr>
            <w:rFonts w:ascii="仿宋" w:eastAsia="仿宋" w:hAnsi="仿宋" w:cs="仿宋" w:hint="eastAsia"/>
            <w:lang w:eastAsia="zh-CN"/>
          </w:rPr>
          <w:t>(二)、社会风险分析</w:t>
        </w:r>
        <w:r>
          <w:tab/>
        </w:r>
        <w:r>
          <w:fldChar w:fldCharType="begin"/>
        </w:r>
        <w:r>
          <w:instrText xml:space="preserve"> PAGEREF _Toc17887 \h </w:instrText>
        </w:r>
        <w:r>
          <w:fldChar w:fldCharType="separate"/>
        </w:r>
        <w:r>
          <w:t>4</w:t>
        </w:r>
        <w:r>
          <w:fldChar w:fldCharType="end"/>
        </w:r>
      </w:hyperlink>
    </w:p>
    <w:p>
      <w:pPr>
        <w:pStyle w:val="TOC2"/>
        <w:tabs>
          <w:tab w:val="right" w:leader="dot" w:pos="8306"/>
        </w:tabs>
      </w:pPr>
      <w:hyperlink w:anchor="_Toc29602" w:history="1">
        <w:r>
          <w:rPr>
            <w:rFonts w:ascii="仿宋" w:eastAsia="仿宋" w:hAnsi="仿宋" w:cs="仿宋" w:hint="eastAsia"/>
            <w:lang w:eastAsia="zh-CN"/>
          </w:rPr>
          <w:t>(三)、市场风险分析</w:t>
        </w:r>
        <w:r>
          <w:tab/>
        </w:r>
        <w:r>
          <w:fldChar w:fldCharType="begin"/>
        </w:r>
        <w:r>
          <w:instrText xml:space="preserve"> PAGEREF _Toc29602 \h </w:instrText>
        </w:r>
        <w:r>
          <w:fldChar w:fldCharType="separate"/>
        </w:r>
        <w:r>
          <w:t>6</w:t>
        </w:r>
        <w:r>
          <w:fldChar w:fldCharType="end"/>
        </w:r>
      </w:hyperlink>
    </w:p>
    <w:p>
      <w:pPr>
        <w:pStyle w:val="TOC2"/>
        <w:tabs>
          <w:tab w:val="right" w:leader="dot" w:pos="8306"/>
        </w:tabs>
      </w:pPr>
      <w:hyperlink w:anchor="_Toc4932" w:history="1">
        <w:r>
          <w:rPr>
            <w:rFonts w:ascii="仿宋" w:eastAsia="仿宋" w:hAnsi="仿宋" w:cs="仿宋" w:hint="eastAsia"/>
            <w:lang w:eastAsia="zh-CN"/>
          </w:rPr>
          <w:t>(四)、资金风险分析</w:t>
        </w:r>
        <w:r>
          <w:tab/>
        </w:r>
        <w:r>
          <w:fldChar w:fldCharType="begin"/>
        </w:r>
        <w:r>
          <w:instrText xml:space="preserve"> PAGEREF _Toc4932 \h </w:instrText>
        </w:r>
        <w:r>
          <w:fldChar w:fldCharType="separate"/>
        </w:r>
        <w:r>
          <w:t>6</w:t>
        </w:r>
        <w:r>
          <w:fldChar w:fldCharType="end"/>
        </w:r>
      </w:hyperlink>
    </w:p>
    <w:p>
      <w:pPr>
        <w:pStyle w:val="TOC2"/>
        <w:tabs>
          <w:tab w:val="right" w:leader="dot" w:pos="8306"/>
        </w:tabs>
      </w:pPr>
      <w:hyperlink w:anchor="_Toc10316" w:history="1">
        <w:r>
          <w:rPr>
            <w:rFonts w:ascii="仿宋" w:eastAsia="仿宋" w:hAnsi="仿宋" w:cs="仿宋" w:hint="eastAsia"/>
            <w:lang w:eastAsia="zh-CN"/>
          </w:rPr>
          <w:t>(五)、技术风险分析</w:t>
        </w:r>
        <w:r>
          <w:tab/>
        </w:r>
        <w:r>
          <w:fldChar w:fldCharType="begin"/>
        </w:r>
        <w:r>
          <w:instrText xml:space="preserve"> PAGEREF _Toc10316 \h </w:instrText>
        </w:r>
        <w:r>
          <w:fldChar w:fldCharType="separate"/>
        </w:r>
        <w:r>
          <w:t>8</w:t>
        </w:r>
        <w:r>
          <w:fldChar w:fldCharType="end"/>
        </w:r>
      </w:hyperlink>
    </w:p>
    <w:p>
      <w:pPr>
        <w:pStyle w:val="TOC2"/>
        <w:tabs>
          <w:tab w:val="right" w:leader="dot" w:pos="8306"/>
        </w:tabs>
      </w:pPr>
      <w:hyperlink w:anchor="_Toc350" w:history="1">
        <w:r>
          <w:rPr>
            <w:rFonts w:ascii="仿宋" w:eastAsia="仿宋" w:hAnsi="仿宋" w:cs="仿宋" w:hint="eastAsia"/>
            <w:lang w:eastAsia="zh-CN"/>
          </w:rPr>
          <w:t>(六)、财务风险分析</w:t>
        </w:r>
        <w:r>
          <w:tab/>
        </w:r>
        <w:r>
          <w:fldChar w:fldCharType="begin"/>
        </w:r>
        <w:r>
          <w:instrText xml:space="preserve"> PAGEREF _Toc350 \h </w:instrText>
        </w:r>
        <w:r>
          <w:fldChar w:fldCharType="separate"/>
        </w:r>
        <w:r>
          <w:t>9</w:t>
        </w:r>
        <w:r>
          <w:fldChar w:fldCharType="end"/>
        </w:r>
      </w:hyperlink>
    </w:p>
    <w:p>
      <w:pPr>
        <w:pStyle w:val="TOC2"/>
        <w:tabs>
          <w:tab w:val="right" w:leader="dot" w:pos="8306"/>
        </w:tabs>
      </w:pPr>
      <w:hyperlink w:anchor="_Toc4567" w:history="1">
        <w:r>
          <w:rPr>
            <w:rFonts w:ascii="仿宋" w:eastAsia="仿宋" w:hAnsi="仿宋" w:cs="仿宋" w:hint="eastAsia"/>
            <w:lang w:eastAsia="zh-CN"/>
          </w:rPr>
          <w:t>(七)、管理风险分析</w:t>
        </w:r>
        <w:r>
          <w:tab/>
        </w:r>
        <w:r>
          <w:fldChar w:fldCharType="begin"/>
        </w:r>
        <w:r>
          <w:instrText xml:space="preserve"> PAGEREF _Toc4567 \h </w:instrText>
        </w:r>
        <w:r>
          <w:fldChar w:fldCharType="separate"/>
        </w:r>
        <w:r>
          <w:t>11</w:t>
        </w:r>
        <w:r>
          <w:fldChar w:fldCharType="end"/>
        </w:r>
      </w:hyperlink>
    </w:p>
    <w:p>
      <w:pPr>
        <w:pStyle w:val="TOC2"/>
        <w:tabs>
          <w:tab w:val="right" w:leader="dot" w:pos="8306"/>
        </w:tabs>
      </w:pPr>
      <w:hyperlink w:anchor="_Toc8400" w:history="1">
        <w:r>
          <w:rPr>
            <w:rFonts w:ascii="仿宋" w:eastAsia="仿宋" w:hAnsi="仿宋" w:cs="仿宋" w:hint="eastAsia"/>
            <w:lang w:eastAsia="zh-CN"/>
          </w:rPr>
          <w:t>(八)、其它风险分析</w:t>
        </w:r>
        <w:r>
          <w:tab/>
        </w:r>
        <w:r>
          <w:fldChar w:fldCharType="begin"/>
        </w:r>
        <w:r>
          <w:instrText xml:space="preserve"> PAGEREF _Toc8400 \h </w:instrText>
        </w:r>
        <w:r>
          <w:fldChar w:fldCharType="separate"/>
        </w:r>
        <w:r>
          <w:t>12</w:t>
        </w:r>
        <w:r>
          <w:fldChar w:fldCharType="end"/>
        </w:r>
      </w:hyperlink>
    </w:p>
    <w:p>
      <w:pPr>
        <w:pStyle w:val="TOC2"/>
        <w:tabs>
          <w:tab w:val="right" w:leader="dot" w:pos="8306"/>
        </w:tabs>
      </w:pPr>
      <w:hyperlink w:anchor="_Toc14437" w:history="1">
        <w:r>
          <w:rPr>
            <w:rFonts w:ascii="仿宋" w:eastAsia="仿宋" w:hAnsi="仿宋" w:cs="仿宋" w:hint="eastAsia"/>
            <w:lang w:eastAsia="zh-CN"/>
          </w:rPr>
          <w:t>(九)、社会影响评估</w:t>
        </w:r>
        <w:r>
          <w:tab/>
        </w:r>
        <w:r>
          <w:fldChar w:fldCharType="begin"/>
        </w:r>
        <w:r>
          <w:instrText xml:space="preserve"> PAGEREF _Toc14437 \h </w:instrText>
        </w:r>
        <w:r>
          <w:fldChar w:fldCharType="separate"/>
        </w:r>
        <w:r>
          <w:t>13</w:t>
        </w:r>
        <w:r>
          <w:fldChar w:fldCharType="end"/>
        </w:r>
      </w:hyperlink>
    </w:p>
    <w:p>
      <w:pPr>
        <w:pStyle w:val="TOC1"/>
        <w:tabs>
          <w:tab w:val="right" w:leader="dot" w:pos="8306"/>
        </w:tabs>
      </w:pPr>
      <w:hyperlink w:anchor="_Toc21274" w:history="1">
        <w:r>
          <w:rPr>
            <w:rFonts w:ascii="仿宋" w:eastAsia="仿宋" w:hAnsi="仿宋" w:cs="仿宋" w:hint="eastAsia"/>
            <w:lang w:eastAsia="zh-CN"/>
          </w:rPr>
          <w:t>二、财务管理与成本控制</w:t>
        </w:r>
        <w:r>
          <w:tab/>
        </w:r>
        <w:r>
          <w:fldChar w:fldCharType="begin"/>
        </w:r>
        <w:r>
          <w:instrText xml:space="preserve"> PAGEREF _Toc21274 \h </w:instrText>
        </w:r>
        <w:r>
          <w:fldChar w:fldCharType="separate"/>
        </w:r>
        <w:r>
          <w:t>15</w:t>
        </w:r>
        <w:r>
          <w:fldChar w:fldCharType="end"/>
        </w:r>
      </w:hyperlink>
    </w:p>
    <w:p>
      <w:pPr>
        <w:pStyle w:val="TOC2"/>
        <w:tabs>
          <w:tab w:val="right" w:leader="dot" w:pos="8306"/>
        </w:tabs>
      </w:pPr>
      <w:hyperlink w:anchor="_Toc4562" w:history="1">
        <w:r>
          <w:rPr>
            <w:rFonts w:ascii="仿宋" w:eastAsia="仿宋" w:hAnsi="仿宋" w:cs="仿宋" w:hint="eastAsia"/>
            <w:lang w:eastAsia="zh-CN"/>
          </w:rPr>
          <w:t>(一)、财务管理体系建设</w:t>
        </w:r>
        <w:r>
          <w:tab/>
        </w:r>
        <w:r>
          <w:fldChar w:fldCharType="begin"/>
        </w:r>
        <w:r>
          <w:instrText xml:space="preserve"> PAGEREF _Toc4562 \h </w:instrText>
        </w:r>
        <w:r>
          <w:fldChar w:fldCharType="separate"/>
        </w:r>
        <w:r>
          <w:t>15</w:t>
        </w:r>
        <w:r>
          <w:fldChar w:fldCharType="end"/>
        </w:r>
      </w:hyperlink>
    </w:p>
    <w:p>
      <w:pPr>
        <w:pStyle w:val="TOC2"/>
        <w:tabs>
          <w:tab w:val="right" w:leader="dot" w:pos="8306"/>
        </w:tabs>
      </w:pPr>
      <w:hyperlink w:anchor="_Toc20371" w:history="1">
        <w:r>
          <w:rPr>
            <w:rFonts w:ascii="仿宋" w:eastAsia="仿宋" w:hAnsi="仿宋" w:cs="仿宋" w:hint="eastAsia"/>
            <w:lang w:eastAsia="zh-CN"/>
          </w:rPr>
          <w:t>(二)、成本控制措施</w:t>
        </w:r>
        <w:r>
          <w:tab/>
        </w:r>
        <w:r>
          <w:fldChar w:fldCharType="begin"/>
        </w:r>
        <w:r>
          <w:instrText xml:space="preserve"> PAGEREF _Toc20371 \h </w:instrText>
        </w:r>
        <w:r>
          <w:fldChar w:fldCharType="separate"/>
        </w:r>
        <w:r>
          <w:t>17</w:t>
        </w:r>
        <w:r>
          <w:fldChar w:fldCharType="end"/>
        </w:r>
      </w:hyperlink>
    </w:p>
    <w:p>
      <w:pPr>
        <w:pStyle w:val="TOC1"/>
        <w:tabs>
          <w:tab w:val="right" w:leader="dot" w:pos="8306"/>
        </w:tabs>
      </w:pPr>
      <w:hyperlink w:anchor="_Toc30014" w:history="1">
        <w:r>
          <w:rPr>
            <w:rFonts w:ascii="仿宋" w:eastAsia="仿宋" w:hAnsi="仿宋" w:cs="仿宋" w:hint="eastAsia"/>
            <w:lang w:eastAsia="zh-CN"/>
          </w:rPr>
          <w:t>三、环境和生态影响分析</w:t>
        </w:r>
        <w:r>
          <w:tab/>
        </w:r>
        <w:r>
          <w:fldChar w:fldCharType="begin"/>
        </w:r>
        <w:r>
          <w:instrText xml:space="preserve"> PAGEREF _Toc30014 \h </w:instrText>
        </w:r>
        <w:r>
          <w:fldChar w:fldCharType="separate"/>
        </w:r>
        <w:r>
          <w:t>18</w:t>
        </w:r>
        <w:r>
          <w:fldChar w:fldCharType="end"/>
        </w:r>
      </w:hyperlink>
    </w:p>
    <w:p>
      <w:pPr>
        <w:pStyle w:val="TOC2"/>
        <w:tabs>
          <w:tab w:val="right" w:leader="dot" w:pos="8306"/>
        </w:tabs>
      </w:pPr>
      <w:hyperlink w:anchor="_Toc16741" w:history="1">
        <w:r>
          <w:rPr>
            <w:rFonts w:ascii="仿宋" w:eastAsia="仿宋" w:hAnsi="仿宋" w:cs="仿宋" w:hint="eastAsia"/>
            <w:lang w:eastAsia="zh-CN"/>
          </w:rPr>
          <w:t>(一)、环境和生态现状</w:t>
        </w:r>
        <w:r>
          <w:tab/>
        </w:r>
        <w:r>
          <w:fldChar w:fldCharType="begin"/>
        </w:r>
        <w:r>
          <w:instrText xml:space="preserve"> PAGEREF _Toc16741 \h </w:instrText>
        </w:r>
        <w:r>
          <w:fldChar w:fldCharType="separate"/>
        </w:r>
        <w:r>
          <w:t>18</w:t>
        </w:r>
        <w:r>
          <w:fldChar w:fldCharType="end"/>
        </w:r>
      </w:hyperlink>
    </w:p>
    <w:p>
      <w:pPr>
        <w:pStyle w:val="TOC2"/>
        <w:tabs>
          <w:tab w:val="right" w:leader="dot" w:pos="8306"/>
        </w:tabs>
      </w:pPr>
      <w:hyperlink w:anchor="_Toc22444" w:history="1">
        <w:r>
          <w:rPr>
            <w:rFonts w:ascii="仿宋" w:eastAsia="仿宋" w:hAnsi="仿宋" w:cs="仿宋" w:hint="eastAsia"/>
            <w:lang w:eastAsia="zh-CN"/>
          </w:rPr>
          <w:t>(二)、生态环境影响分析</w:t>
        </w:r>
        <w:r>
          <w:tab/>
        </w:r>
        <w:r>
          <w:fldChar w:fldCharType="begin"/>
        </w:r>
        <w:r>
          <w:instrText xml:space="preserve"> PAGEREF _Toc22444 \h </w:instrText>
        </w:r>
        <w:r>
          <w:fldChar w:fldCharType="separate"/>
        </w:r>
        <w:r>
          <w:t>19</w:t>
        </w:r>
        <w:r>
          <w:fldChar w:fldCharType="end"/>
        </w:r>
      </w:hyperlink>
    </w:p>
    <w:p>
      <w:pPr>
        <w:pStyle w:val="TOC2"/>
        <w:tabs>
          <w:tab w:val="right" w:leader="dot" w:pos="8306"/>
        </w:tabs>
      </w:pPr>
      <w:hyperlink w:anchor="_Toc19988" w:history="1">
        <w:r>
          <w:rPr>
            <w:rFonts w:ascii="仿宋" w:eastAsia="仿宋" w:hAnsi="仿宋" w:cs="仿宋" w:hint="eastAsia"/>
            <w:lang w:eastAsia="zh-CN"/>
          </w:rPr>
          <w:t>(三)、生态环境保护措施</w:t>
        </w:r>
        <w:r>
          <w:tab/>
        </w:r>
        <w:r>
          <w:fldChar w:fldCharType="begin"/>
        </w:r>
        <w:r>
          <w:instrText xml:space="preserve"> PAGEREF _Toc19988 \h </w:instrText>
        </w:r>
        <w:r>
          <w:fldChar w:fldCharType="separate"/>
        </w:r>
        <w:r>
          <w:t>21</w:t>
        </w:r>
        <w:r>
          <w:fldChar w:fldCharType="end"/>
        </w:r>
      </w:hyperlink>
    </w:p>
    <w:p>
      <w:pPr>
        <w:pStyle w:val="TOC2"/>
        <w:tabs>
          <w:tab w:val="right" w:leader="dot" w:pos="8306"/>
        </w:tabs>
      </w:pPr>
      <w:hyperlink w:anchor="_Toc724" w:history="1">
        <w:r>
          <w:rPr>
            <w:rFonts w:ascii="仿宋" w:eastAsia="仿宋" w:hAnsi="仿宋" w:cs="仿宋" w:hint="eastAsia"/>
            <w:lang w:eastAsia="zh-CN"/>
          </w:rPr>
          <w:t>(四)、地质灾害影响分析</w:t>
        </w:r>
        <w:r>
          <w:tab/>
        </w:r>
        <w:r>
          <w:fldChar w:fldCharType="begin"/>
        </w:r>
        <w:r>
          <w:instrText xml:space="preserve"> PAGEREF _Toc724 \h </w:instrText>
        </w:r>
        <w:r>
          <w:fldChar w:fldCharType="separate"/>
        </w:r>
        <w:r>
          <w:t>22</w:t>
        </w:r>
        <w:r>
          <w:fldChar w:fldCharType="end"/>
        </w:r>
      </w:hyperlink>
    </w:p>
    <w:p>
      <w:pPr>
        <w:pStyle w:val="TOC2"/>
        <w:tabs>
          <w:tab w:val="right" w:leader="dot" w:pos="8306"/>
        </w:tabs>
      </w:pPr>
      <w:hyperlink w:anchor="_Toc4508" w:history="1">
        <w:r>
          <w:rPr>
            <w:rFonts w:ascii="仿宋" w:eastAsia="仿宋" w:hAnsi="仿宋" w:cs="仿宋" w:hint="eastAsia"/>
            <w:lang w:eastAsia="zh-CN"/>
          </w:rPr>
          <w:t>(五)、特殊环境影响</w:t>
        </w:r>
        <w:r>
          <w:tab/>
        </w:r>
        <w:r>
          <w:fldChar w:fldCharType="begin"/>
        </w:r>
        <w:r>
          <w:instrText xml:space="preserve"> PAGEREF _Toc4508 \h </w:instrText>
        </w:r>
        <w:r>
          <w:fldChar w:fldCharType="separate"/>
        </w:r>
        <w:r>
          <w:t>24</w:t>
        </w:r>
        <w:r>
          <w:fldChar w:fldCharType="end"/>
        </w:r>
      </w:hyperlink>
    </w:p>
    <w:p>
      <w:pPr>
        <w:pStyle w:val="TOC1"/>
        <w:tabs>
          <w:tab w:val="right" w:leader="dot" w:pos="8306"/>
        </w:tabs>
      </w:pPr>
      <w:hyperlink w:anchor="_Toc16225" w:history="1">
        <w:r>
          <w:rPr>
            <w:rFonts w:ascii="仿宋" w:eastAsia="仿宋" w:hAnsi="仿宋" w:cs="仿宋" w:hint="eastAsia"/>
            <w:lang w:eastAsia="zh-CN"/>
          </w:rPr>
          <w:t>四、社会影响分析</w:t>
        </w:r>
        <w:r>
          <w:tab/>
        </w:r>
        <w:r>
          <w:fldChar w:fldCharType="begin"/>
        </w:r>
        <w:r>
          <w:instrText xml:space="preserve"> PAGEREF _Toc16225 \h </w:instrText>
        </w:r>
        <w:r>
          <w:fldChar w:fldCharType="separate"/>
        </w:r>
        <w:r>
          <w:t>25</w:t>
        </w:r>
        <w:r>
          <w:fldChar w:fldCharType="end"/>
        </w:r>
      </w:hyperlink>
    </w:p>
    <w:p>
      <w:pPr>
        <w:pStyle w:val="TOC2"/>
        <w:tabs>
          <w:tab w:val="right" w:leader="dot" w:pos="8306"/>
        </w:tabs>
      </w:pPr>
      <w:hyperlink w:anchor="_Toc17452" w:history="1">
        <w:r>
          <w:rPr>
            <w:rFonts w:ascii="仿宋" w:eastAsia="仿宋" w:hAnsi="仿宋" w:cs="仿宋" w:hint="eastAsia"/>
            <w:lang w:eastAsia="zh-CN"/>
          </w:rPr>
          <w:t>(一)、社会影响效果分析</w:t>
        </w:r>
        <w:r>
          <w:tab/>
        </w:r>
        <w:r>
          <w:fldChar w:fldCharType="begin"/>
        </w:r>
        <w:r>
          <w:instrText xml:space="preserve"> PAGEREF _Toc17452 \h </w:instrText>
        </w:r>
        <w:r>
          <w:fldChar w:fldCharType="separate"/>
        </w:r>
        <w:r>
          <w:t>25</w:t>
        </w:r>
        <w:r>
          <w:fldChar w:fldCharType="end"/>
        </w:r>
      </w:hyperlink>
    </w:p>
    <w:p>
      <w:pPr>
        <w:pStyle w:val="TOC2"/>
        <w:tabs>
          <w:tab w:val="right" w:leader="dot" w:pos="8306"/>
        </w:tabs>
      </w:pPr>
      <w:hyperlink w:anchor="_Toc30248" w:history="1">
        <w:r>
          <w:rPr>
            <w:rFonts w:ascii="仿宋" w:eastAsia="仿宋" w:hAnsi="仿宋" w:cs="仿宋" w:hint="eastAsia"/>
            <w:lang w:eastAsia="zh-CN"/>
          </w:rPr>
          <w:t>(二)、社会适应性分析</w:t>
        </w:r>
        <w:r>
          <w:tab/>
        </w:r>
        <w:r>
          <w:fldChar w:fldCharType="begin"/>
        </w:r>
        <w:r>
          <w:instrText xml:space="preserve"> PAGEREF _Toc30248 \h </w:instrText>
        </w:r>
        <w:r>
          <w:fldChar w:fldCharType="separate"/>
        </w:r>
        <w:r>
          <w:t>27</w:t>
        </w:r>
        <w:r>
          <w:fldChar w:fldCharType="end"/>
        </w:r>
      </w:hyperlink>
    </w:p>
    <w:p>
      <w:pPr>
        <w:pStyle w:val="TOC2"/>
        <w:tabs>
          <w:tab w:val="right" w:leader="dot" w:pos="8306"/>
        </w:tabs>
      </w:pPr>
      <w:hyperlink w:anchor="_Toc7942" w:history="1">
        <w:r>
          <w:rPr>
            <w:rFonts w:ascii="仿宋" w:eastAsia="仿宋" w:hAnsi="仿宋" w:cs="仿宋" w:hint="eastAsia"/>
            <w:lang w:eastAsia="zh-CN"/>
          </w:rPr>
          <w:t>(三)、社会风险及对策分析</w:t>
        </w:r>
        <w:r>
          <w:tab/>
        </w:r>
        <w:r>
          <w:fldChar w:fldCharType="begin"/>
        </w:r>
        <w:r>
          <w:instrText xml:space="preserve"> PAGEREF _Toc7942 \h </w:instrText>
        </w:r>
        <w:r>
          <w:fldChar w:fldCharType="separate"/>
        </w:r>
        <w:r>
          <w:t>29</w:t>
        </w:r>
        <w:r>
          <w:fldChar w:fldCharType="end"/>
        </w:r>
      </w:hyperlink>
    </w:p>
    <w:p>
      <w:pPr>
        <w:pStyle w:val="TOC1"/>
        <w:tabs>
          <w:tab w:val="right" w:leader="dot" w:pos="8306"/>
        </w:tabs>
      </w:pPr>
      <w:hyperlink w:anchor="_Toc10277" w:history="1">
        <w:r>
          <w:rPr>
            <w:rFonts w:ascii="仿宋" w:eastAsia="仿宋" w:hAnsi="仿宋" w:cs="仿宋" w:hint="eastAsia"/>
            <w:lang w:eastAsia="zh-CN"/>
          </w:rPr>
          <w:t>五、背景、必要性分析</w:t>
        </w:r>
        <w:r>
          <w:tab/>
        </w:r>
        <w:r>
          <w:fldChar w:fldCharType="begin"/>
        </w:r>
        <w:r>
          <w:instrText xml:space="preserve"> PAGEREF _Toc10277 \h </w:instrText>
        </w:r>
        <w:r>
          <w:fldChar w:fldCharType="separate"/>
        </w:r>
        <w:r>
          <w:t>32</w:t>
        </w:r>
        <w:r>
          <w:fldChar w:fldCharType="end"/>
        </w:r>
      </w:hyperlink>
    </w:p>
    <w:p>
      <w:pPr>
        <w:pStyle w:val="TOC2"/>
        <w:tabs>
          <w:tab w:val="right" w:leader="dot" w:pos="8306"/>
        </w:tabs>
      </w:pPr>
      <w:hyperlink w:anchor="_Toc269" w:history="1">
        <w:r>
          <w:rPr>
            <w:rFonts w:ascii="仿宋" w:eastAsia="仿宋" w:hAnsi="仿宋" w:cs="仿宋" w:hint="eastAsia"/>
            <w:lang w:eastAsia="zh-CN"/>
          </w:rPr>
          <w:t>(一)、项目建设背景</w:t>
        </w:r>
        <w:r>
          <w:tab/>
        </w:r>
        <w:r>
          <w:fldChar w:fldCharType="begin"/>
        </w:r>
        <w:r>
          <w:instrText xml:space="preserve"> PAGEREF _Toc269 \h </w:instrText>
        </w:r>
        <w:r>
          <w:fldChar w:fldCharType="separate"/>
        </w:r>
        <w:r>
          <w:t>32</w:t>
        </w:r>
        <w:r>
          <w:fldChar w:fldCharType="end"/>
        </w:r>
      </w:hyperlink>
    </w:p>
    <w:p>
      <w:pPr>
        <w:pStyle w:val="TOC2"/>
        <w:tabs>
          <w:tab w:val="right" w:leader="dot" w:pos="8306"/>
        </w:tabs>
      </w:pPr>
      <w:hyperlink w:anchor="_Toc23353" w:history="1">
        <w:r>
          <w:rPr>
            <w:rFonts w:ascii="仿宋" w:eastAsia="仿宋" w:hAnsi="仿宋" w:cs="仿宋" w:hint="eastAsia"/>
            <w:lang w:eastAsia="zh-CN"/>
          </w:rPr>
          <w:t>(二)、必要性分析</w:t>
        </w:r>
        <w:r>
          <w:tab/>
        </w:r>
        <w:r>
          <w:fldChar w:fldCharType="begin"/>
        </w:r>
        <w:r>
          <w:instrText xml:space="preserve"> PAGEREF _Toc23353 \h </w:instrText>
        </w:r>
        <w:r>
          <w:fldChar w:fldCharType="separate"/>
        </w:r>
        <w:r>
          <w:t>33</w:t>
        </w:r>
        <w:r>
          <w:fldChar w:fldCharType="end"/>
        </w:r>
      </w:hyperlink>
    </w:p>
    <w:p>
      <w:pPr>
        <w:pStyle w:val="TOC2"/>
        <w:tabs>
          <w:tab w:val="right" w:leader="dot" w:pos="8306"/>
        </w:tabs>
      </w:pPr>
      <w:hyperlink w:anchor="_Toc6400" w:history="1">
        <w:r>
          <w:rPr>
            <w:rFonts w:ascii="仿宋" w:eastAsia="仿宋" w:hAnsi="仿宋" w:cs="仿宋" w:hint="eastAsia"/>
            <w:lang w:eastAsia="zh-CN"/>
          </w:rPr>
          <w:t>(三)、项目建设有利条件</w:t>
        </w:r>
        <w:r>
          <w:tab/>
        </w:r>
        <w:r>
          <w:fldChar w:fldCharType="begin"/>
        </w:r>
        <w:r>
          <w:instrText xml:space="preserve"> PAGEREF _Toc6400 \h </w:instrText>
        </w:r>
        <w:r>
          <w:fldChar w:fldCharType="separate"/>
        </w:r>
        <w:r>
          <w:t>35</w:t>
        </w:r>
        <w:r>
          <w:fldChar w:fldCharType="end"/>
        </w:r>
      </w:hyperlink>
    </w:p>
    <w:p>
      <w:pPr>
        <w:pStyle w:val="TOC1"/>
        <w:tabs>
          <w:tab w:val="right" w:leader="dot" w:pos="8306"/>
        </w:tabs>
      </w:pPr>
      <w:hyperlink w:anchor="_Toc18940" w:history="1">
        <w:r>
          <w:rPr>
            <w:rFonts w:ascii="仿宋" w:eastAsia="仿宋" w:hAnsi="仿宋" w:cs="仿宋" w:hint="eastAsia"/>
            <w:lang w:eastAsia="zh-CN"/>
          </w:rPr>
          <w:t>六、项目监理与质量保证</w:t>
        </w:r>
        <w:r>
          <w:tab/>
        </w:r>
        <w:r>
          <w:fldChar w:fldCharType="begin"/>
        </w:r>
        <w:r>
          <w:instrText xml:space="preserve"> PAGEREF _Toc18940 \h </w:instrText>
        </w:r>
        <w:r>
          <w:fldChar w:fldCharType="separate"/>
        </w:r>
        <w:r>
          <w:t>36</w:t>
        </w:r>
        <w:r>
          <w:fldChar w:fldCharType="end"/>
        </w:r>
      </w:hyperlink>
    </w:p>
    <w:p>
      <w:pPr>
        <w:pStyle w:val="TOC2"/>
        <w:tabs>
          <w:tab w:val="right" w:leader="dot" w:pos="8306"/>
        </w:tabs>
      </w:pPr>
      <w:hyperlink w:anchor="_Toc19074" w:history="1">
        <w:r>
          <w:rPr>
            <w:rFonts w:ascii="仿宋" w:eastAsia="仿宋" w:hAnsi="仿宋" w:cs="仿宋" w:hint="eastAsia"/>
            <w:lang w:eastAsia="zh-CN"/>
          </w:rPr>
          <w:t>(一)、监理体系构建</w:t>
        </w:r>
        <w:r>
          <w:tab/>
        </w:r>
        <w:r>
          <w:fldChar w:fldCharType="begin"/>
        </w:r>
        <w:r>
          <w:instrText xml:space="preserve"> PAGEREF _Toc19074 \h </w:instrText>
        </w:r>
        <w:r>
          <w:fldChar w:fldCharType="separate"/>
        </w:r>
        <w:r>
          <w:t>36</w:t>
        </w:r>
        <w:r>
          <w:fldChar w:fldCharType="end"/>
        </w:r>
      </w:hyperlink>
    </w:p>
    <w:p>
      <w:pPr>
        <w:pStyle w:val="TOC2"/>
        <w:tabs>
          <w:tab w:val="right" w:leader="dot" w:pos="8306"/>
        </w:tabs>
      </w:pPr>
      <w:hyperlink w:anchor="_Toc22319" w:history="1">
        <w:r>
          <w:rPr>
            <w:rFonts w:ascii="仿宋" w:eastAsia="仿宋" w:hAnsi="仿宋" w:cs="仿宋" w:hint="eastAsia"/>
            <w:lang w:eastAsia="zh-CN"/>
          </w:rPr>
          <w:t>(二)、质量保证体系实施</w:t>
        </w:r>
        <w:r>
          <w:tab/>
        </w:r>
        <w:r>
          <w:fldChar w:fldCharType="begin"/>
        </w:r>
        <w:r>
          <w:instrText xml:space="preserve"> PAGEREF _Toc22319 \h </w:instrText>
        </w:r>
        <w:r>
          <w:fldChar w:fldCharType="separate"/>
        </w:r>
        <w:r>
          <w:t>37</w:t>
        </w:r>
        <w:r>
          <w:fldChar w:fldCharType="end"/>
        </w:r>
      </w:hyperlink>
    </w:p>
    <w:p>
      <w:pPr>
        <w:pStyle w:val="TOC2"/>
        <w:tabs>
          <w:tab w:val="right" w:leader="dot" w:pos="8306"/>
        </w:tabs>
      </w:pPr>
      <w:hyperlink w:anchor="_Toc27735" w:history="1">
        <w:r>
          <w:rPr>
            <w:rFonts w:ascii="仿宋" w:eastAsia="仿宋" w:hAnsi="仿宋" w:cs="仿宋" w:hint="eastAsia"/>
            <w:lang w:eastAsia="zh-CN"/>
          </w:rPr>
          <w:t>(三)、监理与质量控制流程</w:t>
        </w:r>
        <w:r>
          <w:tab/>
        </w:r>
        <w:r>
          <w:fldChar w:fldCharType="begin"/>
        </w:r>
        <w:r>
          <w:instrText xml:space="preserve"> PAGEREF _Toc27735 \h </w:instrText>
        </w:r>
        <w:r>
          <w:fldChar w:fldCharType="separate"/>
        </w:r>
        <w:r>
          <w:t>38</w:t>
        </w:r>
        <w:r>
          <w:fldChar w:fldCharType="end"/>
        </w:r>
      </w:hyperlink>
    </w:p>
    <w:p>
      <w:pPr>
        <w:pStyle w:val="TOC1"/>
        <w:tabs>
          <w:tab w:val="right" w:leader="dot" w:pos="8306"/>
        </w:tabs>
      </w:pPr>
      <w:hyperlink w:anchor="_Toc2437" w:history="1">
        <w:r>
          <w:rPr>
            <w:rFonts w:ascii="仿宋" w:eastAsia="仿宋" w:hAnsi="仿宋" w:cs="仿宋" w:hint="eastAsia"/>
            <w:lang w:eastAsia="zh-CN"/>
          </w:rPr>
          <w:t>七、项目变更管理</w:t>
        </w:r>
        <w:r>
          <w:tab/>
        </w:r>
        <w:r>
          <w:fldChar w:fldCharType="begin"/>
        </w:r>
        <w:r>
          <w:instrText xml:space="preserve"> PAGEREF _Toc2437 \h </w:instrText>
        </w:r>
        <w:r>
          <w:fldChar w:fldCharType="separate"/>
        </w:r>
        <w:r>
          <w:t>38</w:t>
        </w:r>
        <w:r>
          <w:fldChar w:fldCharType="end"/>
        </w:r>
      </w:hyperlink>
    </w:p>
    <w:p>
      <w:pPr>
        <w:pStyle w:val="TOC2"/>
        <w:tabs>
          <w:tab w:val="right" w:leader="dot" w:pos="8306"/>
        </w:tabs>
      </w:pPr>
      <w:hyperlink w:anchor="_Toc12665" w:history="1">
        <w:r>
          <w:rPr>
            <w:rFonts w:ascii="仿宋" w:eastAsia="仿宋" w:hAnsi="仿宋" w:cs="仿宋" w:hint="eastAsia"/>
            <w:lang w:eastAsia="zh-CN"/>
          </w:rPr>
          <w:t>(一)、变更控制流程</w:t>
        </w:r>
        <w:r>
          <w:tab/>
        </w:r>
        <w:r>
          <w:fldChar w:fldCharType="begin"/>
        </w:r>
        <w:r>
          <w:instrText xml:space="preserve"> PAGEREF _Toc12665 \h </w:instrText>
        </w:r>
        <w:r>
          <w:fldChar w:fldCharType="separate"/>
        </w:r>
        <w:r>
          <w:t>38</w:t>
        </w:r>
        <w:r>
          <w:fldChar w:fldCharType="end"/>
        </w:r>
      </w:hyperlink>
    </w:p>
    <w:p>
      <w:pPr>
        <w:pStyle w:val="TOC2"/>
        <w:tabs>
          <w:tab w:val="right" w:leader="dot" w:pos="8306"/>
        </w:tabs>
      </w:pPr>
      <w:hyperlink w:anchor="_Toc15065" w:history="1">
        <w:r>
          <w:rPr>
            <w:rFonts w:ascii="仿宋" w:eastAsia="仿宋" w:hAnsi="仿宋" w:cs="仿宋" w:hint="eastAsia"/>
            <w:lang w:eastAsia="zh-CN"/>
          </w:rPr>
          <w:t>(二)、影响评估与处理</w:t>
        </w:r>
        <w:r>
          <w:tab/>
        </w:r>
        <w:r>
          <w:fldChar w:fldCharType="begin"/>
        </w:r>
        <w:r>
          <w:instrText xml:space="preserve"> PAGEREF _Toc15065 \h </w:instrText>
        </w:r>
        <w:r>
          <w:fldChar w:fldCharType="separate"/>
        </w:r>
        <w:r>
          <w:t>39</w:t>
        </w:r>
        <w:r>
          <w:fldChar w:fldCharType="end"/>
        </w:r>
      </w:hyperlink>
    </w:p>
    <w:p>
      <w:pPr>
        <w:pStyle w:val="TOC2"/>
        <w:tabs>
          <w:tab w:val="right" w:leader="dot" w:pos="8306"/>
        </w:tabs>
      </w:pPr>
      <w:hyperlink w:anchor="_Toc23542" w:history="1">
        <w:r>
          <w:rPr>
            <w:rFonts w:ascii="仿宋" w:eastAsia="仿宋" w:hAnsi="仿宋" w:cs="仿宋" w:hint="eastAsia"/>
            <w:lang w:eastAsia="zh-CN"/>
          </w:rPr>
          <w:t>(三)、变更记录与追踪</w:t>
        </w:r>
        <w:r>
          <w:tab/>
        </w:r>
        <w:r>
          <w:fldChar w:fldCharType="begin"/>
        </w:r>
        <w:r>
          <w:instrText xml:space="preserve"> PAGEREF _Toc23542 \h </w:instrText>
        </w:r>
        <w:r>
          <w:fldChar w:fldCharType="separate"/>
        </w:r>
        <w:r>
          <w:t>41</w:t>
        </w:r>
        <w:r>
          <w:fldChar w:fldCharType="end"/>
        </w:r>
      </w:hyperlink>
    </w:p>
    <w:p>
      <w:pPr>
        <w:pStyle w:val="TOC2"/>
        <w:tabs>
          <w:tab w:val="right" w:leader="dot" w:pos="8306"/>
        </w:tabs>
      </w:pPr>
      <w:hyperlink w:anchor="_Toc15894" w:history="1">
        <w:r>
          <w:rPr>
            <w:rFonts w:ascii="仿宋" w:eastAsia="仿宋" w:hAnsi="仿宋" w:cs="仿宋" w:hint="eastAsia"/>
            <w:lang w:eastAsia="zh-CN"/>
          </w:rPr>
          <w:t>(四)、变更管理策略</w:t>
        </w:r>
        <w:r>
          <w:tab/>
        </w:r>
        <w:r>
          <w:fldChar w:fldCharType="begin"/>
        </w:r>
        <w:r>
          <w:instrText xml:space="preserve"> PAGEREF _Toc15894 \h </w:instrText>
        </w:r>
        <w:r>
          <w:fldChar w:fldCharType="separate"/>
        </w:r>
        <w:r>
          <w:t>42</w:t>
        </w:r>
        <w:r>
          <w:fldChar w:fldCharType="end"/>
        </w:r>
      </w:hyperlink>
    </w:p>
    <w:p>
      <w:pPr>
        <w:pStyle w:val="TOC1"/>
        <w:tabs>
          <w:tab w:val="right" w:leader="dot" w:pos="8306"/>
        </w:tabs>
      </w:pPr>
      <w:hyperlink w:anchor="_Toc4030" w:history="1">
        <w:r>
          <w:rPr>
            <w:rFonts w:ascii="仿宋" w:eastAsia="仿宋" w:hAnsi="仿宋" w:cs="仿宋" w:hint="eastAsia"/>
            <w:lang w:eastAsia="zh-CN"/>
          </w:rPr>
          <w:t>八、资金管理与财务规划</w:t>
        </w:r>
        <w:r>
          <w:tab/>
        </w:r>
        <w:r>
          <w:fldChar w:fldCharType="begin"/>
        </w:r>
        <w:r>
          <w:instrText xml:space="preserve"> PAGEREF _Toc4030 \h </w:instrText>
        </w:r>
        <w:r>
          <w:fldChar w:fldCharType="separate"/>
        </w:r>
        <w:r>
          <w:t>44</w:t>
        </w:r>
        <w:r>
          <w:fldChar w:fldCharType="end"/>
        </w:r>
      </w:hyperlink>
    </w:p>
    <w:p>
      <w:pPr>
        <w:pStyle w:val="TOC2"/>
        <w:tabs>
          <w:tab w:val="right" w:leader="dot" w:pos="8306"/>
        </w:tabs>
      </w:pPr>
      <w:hyperlink w:anchor="_Toc6489" w:history="1">
        <w:r>
          <w:rPr>
            <w:rFonts w:ascii="仿宋" w:eastAsia="仿宋" w:hAnsi="仿宋" w:cs="仿宋" w:hint="eastAsia"/>
            <w:lang w:eastAsia="zh-CN"/>
          </w:rPr>
          <w:t>(一)、项目资金来源与筹措</w:t>
        </w:r>
        <w:r>
          <w:tab/>
        </w:r>
        <w:r>
          <w:fldChar w:fldCharType="begin"/>
        </w:r>
        <w:r>
          <w:instrText xml:space="preserve"> PAGEREF _Toc6489 \h </w:instrText>
        </w:r>
        <w:r>
          <w:fldChar w:fldCharType="separate"/>
        </w:r>
        <w:r>
          <w:t>44</w:t>
        </w:r>
        <w:r>
          <w:fldChar w:fldCharType="end"/>
        </w:r>
      </w:hyperlink>
    </w:p>
    <w:p>
      <w:pPr>
        <w:pStyle w:val="TOC2"/>
        <w:tabs>
          <w:tab w:val="right" w:leader="dot" w:pos="8306"/>
        </w:tabs>
      </w:pPr>
      <w:hyperlink w:anchor="_Toc3265" w:history="1">
        <w:r>
          <w:rPr>
            <w:rFonts w:ascii="仿宋" w:eastAsia="仿宋" w:hAnsi="仿宋" w:cs="仿宋" w:hint="eastAsia"/>
            <w:lang w:eastAsia="zh-CN"/>
          </w:rPr>
          <w:t>(二)、资金使用与监管</w:t>
        </w:r>
        <w:r>
          <w:tab/>
        </w:r>
        <w:r>
          <w:fldChar w:fldCharType="begin"/>
        </w:r>
        <w:r>
          <w:instrText xml:space="preserve"> PAGEREF _Toc3265 \h </w:instrText>
        </w:r>
        <w:r>
          <w:fldChar w:fldCharType="separate"/>
        </w:r>
        <w:r>
          <w:t>45</w:t>
        </w:r>
        <w:r>
          <w:fldChar w:fldCharType="end"/>
        </w:r>
      </w:hyperlink>
    </w:p>
    <w:p>
      <w:pPr>
        <w:pStyle w:val="TOC2"/>
        <w:tabs>
          <w:tab w:val="right" w:leader="dot" w:pos="8306"/>
        </w:tabs>
      </w:pPr>
      <w:hyperlink w:anchor="_Toc7694" w:history="1">
        <w:r>
          <w:rPr>
            <w:rFonts w:ascii="仿宋" w:eastAsia="仿宋" w:hAnsi="仿宋" w:cs="仿宋" w:hint="eastAsia"/>
            <w:lang w:eastAsia="zh-CN"/>
          </w:rPr>
          <w:t>(三)、财务规划与预测</w:t>
        </w:r>
        <w:r>
          <w:tab/>
        </w:r>
        <w:r>
          <w:fldChar w:fldCharType="begin"/>
        </w:r>
        <w:r>
          <w:instrText xml:space="preserve"> PAGEREF _Toc7694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3" w:history="1">
        <w:r>
          <w:rPr>
            <w:rFonts w:ascii="仿宋" w:eastAsia="仿宋" w:hAnsi="仿宋" w:cs="仿宋" w:hint="eastAsia"/>
            <w:lang w:eastAsia="zh-CN"/>
          </w:rPr>
          <w:t>九、安全与应急管理</w:t>
        </w:r>
        <w:r>
          <w:tab/>
        </w:r>
        <w:r>
          <w:fldChar w:fldCharType="begin"/>
        </w:r>
        <w:r>
          <w:instrText xml:space="preserve"> PAGEREF _Toc4873 \h </w:instrText>
        </w:r>
        <w:r>
          <w:fldChar w:fldCharType="separate"/>
        </w:r>
        <w:r>
          <w:t>48</w:t>
        </w:r>
        <w:r>
          <w:fldChar w:fldCharType="end"/>
        </w:r>
      </w:hyperlink>
    </w:p>
    <w:p>
      <w:pPr>
        <w:pStyle w:val="TOC2"/>
        <w:tabs>
          <w:tab w:val="right" w:leader="dot" w:pos="8306"/>
        </w:tabs>
      </w:pPr>
      <w:hyperlink w:anchor="_Toc14110" w:history="1">
        <w:r>
          <w:rPr>
            <w:rFonts w:ascii="仿宋" w:eastAsia="仿宋" w:hAnsi="仿宋" w:cs="仿宋" w:hint="eastAsia"/>
            <w:lang w:eastAsia="zh-CN"/>
          </w:rPr>
          <w:t>(一)、安全生产管理</w:t>
        </w:r>
        <w:r>
          <w:tab/>
        </w:r>
        <w:r>
          <w:fldChar w:fldCharType="begin"/>
        </w:r>
        <w:r>
          <w:instrText xml:space="preserve"> PAGEREF _Toc14110 \h </w:instrText>
        </w:r>
        <w:r>
          <w:fldChar w:fldCharType="separate"/>
        </w:r>
        <w:r>
          <w:t>48</w:t>
        </w:r>
        <w:r>
          <w:fldChar w:fldCharType="end"/>
        </w:r>
      </w:hyperlink>
    </w:p>
    <w:p>
      <w:pPr>
        <w:pStyle w:val="TOC2"/>
        <w:tabs>
          <w:tab w:val="right" w:leader="dot" w:pos="8306"/>
        </w:tabs>
      </w:pPr>
      <w:hyperlink w:anchor="_Toc2240" w:history="1">
        <w:r>
          <w:rPr>
            <w:rFonts w:ascii="仿宋" w:eastAsia="仿宋" w:hAnsi="仿宋" w:cs="仿宋" w:hint="eastAsia"/>
            <w:lang w:eastAsia="zh-CN"/>
          </w:rPr>
          <w:t>(二)、应急预案与响应</w:t>
        </w:r>
        <w:r>
          <w:tab/>
        </w:r>
        <w:r>
          <w:fldChar w:fldCharType="begin"/>
        </w:r>
        <w:r>
          <w:instrText xml:space="preserve"> PAGEREF _Toc2240 \h </w:instrText>
        </w:r>
        <w:r>
          <w:fldChar w:fldCharType="separate"/>
        </w:r>
        <w:r>
          <w:t>49</w:t>
        </w:r>
        <w:r>
          <w:fldChar w:fldCharType="end"/>
        </w:r>
      </w:hyperlink>
    </w:p>
    <w:p>
      <w:pPr>
        <w:pStyle w:val="TOC1"/>
        <w:tabs>
          <w:tab w:val="right" w:leader="dot" w:pos="8306"/>
        </w:tabs>
      </w:pPr>
      <w:hyperlink w:anchor="_Toc17767" w:history="1">
        <w:r>
          <w:rPr>
            <w:rFonts w:ascii="仿宋" w:eastAsia="仿宋" w:hAnsi="仿宋" w:cs="仿宋" w:hint="eastAsia"/>
            <w:lang w:eastAsia="zh-CN"/>
          </w:rPr>
          <w:t>十、经济效益与社会效益优化</w:t>
        </w:r>
        <w:r>
          <w:tab/>
        </w:r>
        <w:r>
          <w:fldChar w:fldCharType="begin"/>
        </w:r>
        <w:r>
          <w:instrText xml:space="preserve"> PAGEREF _Toc17767 \h </w:instrText>
        </w:r>
        <w:r>
          <w:fldChar w:fldCharType="separate"/>
        </w:r>
        <w:r>
          <w:t>51</w:t>
        </w:r>
        <w:r>
          <w:fldChar w:fldCharType="end"/>
        </w:r>
      </w:hyperlink>
    </w:p>
    <w:p>
      <w:pPr>
        <w:pStyle w:val="TOC2"/>
        <w:tabs>
          <w:tab w:val="right" w:leader="dot" w:pos="8306"/>
        </w:tabs>
      </w:pPr>
      <w:hyperlink w:anchor="_Toc31035" w:history="1">
        <w:r>
          <w:rPr>
            <w:rFonts w:ascii="仿宋" w:eastAsia="仿宋" w:hAnsi="仿宋" w:cs="仿宋" w:hint="eastAsia"/>
            <w:lang w:eastAsia="zh-CN"/>
          </w:rPr>
          <w:t>(一)、经济效益提升策略</w:t>
        </w:r>
        <w:r>
          <w:tab/>
        </w:r>
        <w:r>
          <w:fldChar w:fldCharType="begin"/>
        </w:r>
        <w:r>
          <w:instrText xml:space="preserve"> PAGEREF _Toc31035 \h </w:instrText>
        </w:r>
        <w:r>
          <w:fldChar w:fldCharType="separate"/>
        </w:r>
        <w:r>
          <w:t>51</w:t>
        </w:r>
        <w:r>
          <w:fldChar w:fldCharType="end"/>
        </w:r>
      </w:hyperlink>
    </w:p>
    <w:p>
      <w:pPr>
        <w:pStyle w:val="TOC2"/>
        <w:tabs>
          <w:tab w:val="right" w:leader="dot" w:pos="8306"/>
        </w:tabs>
      </w:pPr>
      <w:hyperlink w:anchor="_Toc25875" w:history="1">
        <w:r>
          <w:rPr>
            <w:rFonts w:ascii="仿宋" w:eastAsia="仿宋" w:hAnsi="仿宋" w:cs="仿宋" w:hint="eastAsia"/>
            <w:lang w:eastAsia="zh-CN"/>
          </w:rPr>
          <w:t>(二)、社会效益增强方案</w:t>
        </w:r>
        <w:r>
          <w:tab/>
        </w:r>
        <w:r>
          <w:fldChar w:fldCharType="begin"/>
        </w:r>
        <w:r>
          <w:instrText xml:space="preserve"> PAGEREF _Toc25875 \h </w:instrText>
        </w:r>
        <w:r>
          <w:fldChar w:fldCharType="separate"/>
        </w:r>
        <w:r>
          <w:t>52</w:t>
        </w:r>
        <w:r>
          <w:fldChar w:fldCharType="end"/>
        </w:r>
      </w:hyperlink>
    </w:p>
    <w:p>
      <w:pPr>
        <w:pStyle w:val="TOC1"/>
        <w:tabs>
          <w:tab w:val="right" w:leader="dot" w:pos="8306"/>
        </w:tabs>
      </w:pPr>
      <w:hyperlink w:anchor="_Toc32128" w:history="1">
        <w:r>
          <w:rPr>
            <w:rFonts w:ascii="仿宋" w:eastAsia="仿宋" w:hAnsi="仿宋" w:cs="仿宋" w:hint="eastAsia"/>
            <w:lang w:eastAsia="zh-CN"/>
          </w:rPr>
          <w:t>十一、客户关系管理与市场拓展</w:t>
        </w:r>
        <w:r>
          <w:tab/>
        </w:r>
        <w:r>
          <w:fldChar w:fldCharType="begin"/>
        </w:r>
        <w:r>
          <w:instrText xml:space="preserve"> PAGEREF _Toc32128 \h </w:instrText>
        </w:r>
        <w:r>
          <w:fldChar w:fldCharType="separate"/>
        </w:r>
        <w:r>
          <w:t>53</w:t>
        </w:r>
        <w:r>
          <w:fldChar w:fldCharType="end"/>
        </w:r>
      </w:hyperlink>
    </w:p>
    <w:p>
      <w:pPr>
        <w:pStyle w:val="TOC2"/>
        <w:tabs>
          <w:tab w:val="right" w:leader="dot" w:pos="8306"/>
        </w:tabs>
      </w:pPr>
      <w:hyperlink w:anchor="_Toc2699" w:history="1">
        <w:r>
          <w:rPr>
            <w:rFonts w:ascii="仿宋" w:eastAsia="仿宋" w:hAnsi="仿宋" w:cs="仿宋" w:hint="eastAsia"/>
            <w:lang w:eastAsia="zh-CN"/>
          </w:rPr>
          <w:t>(一)、客户关系管理策略</w:t>
        </w:r>
        <w:r>
          <w:tab/>
        </w:r>
        <w:r>
          <w:fldChar w:fldCharType="begin"/>
        </w:r>
        <w:r>
          <w:instrText xml:space="preserve"> PAGEREF _Toc2699 \h </w:instrText>
        </w:r>
        <w:r>
          <w:fldChar w:fldCharType="separate"/>
        </w:r>
        <w:r>
          <w:t>53</w:t>
        </w:r>
        <w:r>
          <w:fldChar w:fldCharType="end"/>
        </w:r>
      </w:hyperlink>
    </w:p>
    <w:p>
      <w:pPr>
        <w:pStyle w:val="TOC2"/>
        <w:tabs>
          <w:tab w:val="right" w:leader="dot" w:pos="8306"/>
        </w:tabs>
      </w:pPr>
      <w:hyperlink w:anchor="_Toc25061" w:history="1">
        <w:r>
          <w:rPr>
            <w:rFonts w:ascii="仿宋" w:eastAsia="仿宋" w:hAnsi="仿宋" w:cs="仿宋" w:hint="eastAsia"/>
            <w:lang w:eastAsia="zh-CN"/>
          </w:rPr>
          <w:t>(二)、市场拓展方案</w:t>
        </w:r>
        <w:r>
          <w:tab/>
        </w:r>
        <w:r>
          <w:fldChar w:fldCharType="begin"/>
        </w:r>
        <w:r>
          <w:instrText xml:space="preserve"> PAGEREF _Toc25061 \h </w:instrText>
        </w:r>
        <w:r>
          <w:fldChar w:fldCharType="separate"/>
        </w:r>
        <w:r>
          <w:t>54</w:t>
        </w:r>
        <w:r>
          <w:fldChar w:fldCharType="end"/>
        </w:r>
      </w:hyperlink>
    </w:p>
    <w:p>
      <w:pPr>
        <w:pStyle w:val="TOC1"/>
        <w:tabs>
          <w:tab w:val="right" w:leader="dot" w:pos="8306"/>
        </w:tabs>
      </w:pPr>
      <w:hyperlink w:anchor="_Toc7190" w:history="1">
        <w:r>
          <w:rPr>
            <w:rFonts w:ascii="仿宋" w:eastAsia="仿宋" w:hAnsi="仿宋" w:cs="仿宋" w:hint="eastAsia"/>
            <w:lang w:eastAsia="zh-CN"/>
          </w:rPr>
          <w:t>十二、土地利用与规划方案</w:t>
        </w:r>
        <w:r>
          <w:tab/>
        </w:r>
        <w:r>
          <w:fldChar w:fldCharType="begin"/>
        </w:r>
        <w:r>
          <w:instrText xml:space="preserve"> PAGEREF _Toc7190 \h </w:instrText>
        </w:r>
        <w:r>
          <w:fldChar w:fldCharType="separate"/>
        </w:r>
        <w:r>
          <w:t>55</w:t>
        </w:r>
        <w:r>
          <w:fldChar w:fldCharType="end"/>
        </w:r>
      </w:hyperlink>
    </w:p>
    <w:p>
      <w:pPr>
        <w:pStyle w:val="TOC2"/>
        <w:tabs>
          <w:tab w:val="right" w:leader="dot" w:pos="8306"/>
        </w:tabs>
      </w:pPr>
      <w:hyperlink w:anchor="_Toc14774" w:history="1">
        <w:r>
          <w:rPr>
            <w:rFonts w:ascii="仿宋" w:eastAsia="仿宋" w:hAnsi="仿宋" w:cs="仿宋" w:hint="eastAsia"/>
            <w:lang w:eastAsia="zh-CN"/>
          </w:rPr>
          <w:t>(一)、项目用地情况分析</w:t>
        </w:r>
        <w:r>
          <w:tab/>
        </w:r>
        <w:r>
          <w:fldChar w:fldCharType="begin"/>
        </w:r>
        <w:r>
          <w:instrText xml:space="preserve"> PAGEREF _Toc14774 \h </w:instrText>
        </w:r>
        <w:r>
          <w:fldChar w:fldCharType="separate"/>
        </w:r>
        <w:r>
          <w:t>55</w:t>
        </w:r>
        <w:r>
          <w:fldChar w:fldCharType="end"/>
        </w:r>
      </w:hyperlink>
    </w:p>
    <w:p>
      <w:pPr>
        <w:pStyle w:val="TOC2"/>
        <w:tabs>
          <w:tab w:val="right" w:leader="dot" w:pos="8306"/>
        </w:tabs>
      </w:pPr>
      <w:hyperlink w:anchor="_Toc5481" w:history="1">
        <w:r>
          <w:rPr>
            <w:rFonts w:ascii="仿宋" w:eastAsia="仿宋" w:hAnsi="仿宋" w:cs="仿宋" w:hint="eastAsia"/>
            <w:lang w:eastAsia="zh-CN"/>
          </w:rPr>
          <w:t>(二)、土地利用规划方案</w:t>
        </w:r>
        <w:r>
          <w:tab/>
        </w:r>
        <w:r>
          <w:fldChar w:fldCharType="begin"/>
        </w:r>
        <w:r>
          <w:instrText xml:space="preserve"> PAGEREF _Toc5481 \h </w:instrText>
        </w:r>
        <w:r>
          <w:fldChar w:fldCharType="separate"/>
        </w:r>
        <w:r>
          <w:t>56</w:t>
        </w:r>
        <w:r>
          <w:fldChar w:fldCharType="end"/>
        </w:r>
      </w:hyperlink>
    </w:p>
    <w:p>
      <w:pPr>
        <w:pStyle w:val="TOC1"/>
        <w:tabs>
          <w:tab w:val="right" w:leader="dot" w:pos="8306"/>
        </w:tabs>
      </w:pPr>
      <w:hyperlink w:anchor="_Toc22794" w:history="1">
        <w:r>
          <w:rPr>
            <w:rFonts w:ascii="仿宋" w:eastAsia="仿宋" w:hAnsi="仿宋" w:cs="仿宋" w:hint="eastAsia"/>
            <w:lang w:eastAsia="zh-CN"/>
          </w:rPr>
          <w:t>十三、质量管理与控制</w:t>
        </w:r>
        <w:r>
          <w:tab/>
        </w:r>
        <w:r>
          <w:fldChar w:fldCharType="begin"/>
        </w:r>
        <w:r>
          <w:instrText xml:space="preserve"> PAGEREF _Toc22794 \h </w:instrText>
        </w:r>
        <w:r>
          <w:fldChar w:fldCharType="separate"/>
        </w:r>
        <w:r>
          <w:t>57</w:t>
        </w:r>
        <w:r>
          <w:fldChar w:fldCharType="end"/>
        </w:r>
      </w:hyperlink>
    </w:p>
    <w:p>
      <w:pPr>
        <w:pStyle w:val="TOC2"/>
        <w:tabs>
          <w:tab w:val="right" w:leader="dot" w:pos="8306"/>
        </w:tabs>
      </w:pPr>
      <w:hyperlink w:anchor="_Toc27820" w:history="1">
        <w:r>
          <w:rPr>
            <w:rFonts w:ascii="仿宋" w:eastAsia="仿宋" w:hAnsi="仿宋" w:cs="仿宋" w:hint="eastAsia"/>
            <w:lang w:eastAsia="zh-CN"/>
          </w:rPr>
          <w:t>(一)、质量管理体系建设</w:t>
        </w:r>
        <w:r>
          <w:tab/>
        </w:r>
        <w:r>
          <w:fldChar w:fldCharType="begin"/>
        </w:r>
        <w:r>
          <w:instrText xml:space="preserve"> PAGEREF _Toc27820 \h </w:instrText>
        </w:r>
        <w:r>
          <w:fldChar w:fldCharType="separate"/>
        </w:r>
        <w:r>
          <w:t>57</w:t>
        </w:r>
        <w:r>
          <w:fldChar w:fldCharType="end"/>
        </w:r>
      </w:hyperlink>
    </w:p>
    <w:p>
      <w:pPr>
        <w:pStyle w:val="TOC2"/>
        <w:tabs>
          <w:tab w:val="right" w:leader="dot" w:pos="8306"/>
        </w:tabs>
      </w:pPr>
      <w:hyperlink w:anchor="_Toc11814" w:history="1">
        <w:r>
          <w:rPr>
            <w:rFonts w:ascii="仿宋" w:eastAsia="仿宋" w:hAnsi="仿宋" w:cs="仿宋" w:hint="eastAsia"/>
            <w:lang w:eastAsia="zh-CN"/>
          </w:rPr>
          <w:t>(二)、质量控制措施</w:t>
        </w:r>
        <w:r>
          <w:tab/>
        </w:r>
        <w:r>
          <w:fldChar w:fldCharType="begin"/>
        </w:r>
        <w:r>
          <w:instrText xml:space="preserve"> PAGEREF _Toc11814 \h </w:instrText>
        </w:r>
        <w:r>
          <w:fldChar w:fldCharType="separate"/>
        </w:r>
        <w:r>
          <w:t>59</w:t>
        </w:r>
        <w:r>
          <w:fldChar w:fldCharType="end"/>
        </w:r>
      </w:hyperlink>
    </w:p>
    <w:p>
      <w:pPr>
        <w:pStyle w:val="TOC1"/>
        <w:tabs>
          <w:tab w:val="right" w:leader="dot" w:pos="8306"/>
        </w:tabs>
      </w:pPr>
      <w:hyperlink w:anchor="_Toc27847" w:history="1">
        <w:r>
          <w:rPr>
            <w:rFonts w:ascii="仿宋" w:eastAsia="仿宋" w:hAnsi="仿宋" w:cs="仿宋" w:hint="eastAsia"/>
            <w:lang w:eastAsia="zh-CN"/>
          </w:rPr>
          <w:t>十四、项目施工方案</w:t>
        </w:r>
        <w:r>
          <w:tab/>
        </w:r>
        <w:r>
          <w:fldChar w:fldCharType="begin"/>
        </w:r>
        <w:r>
          <w:instrText xml:space="preserve"> PAGEREF _Toc27847 \h </w:instrText>
        </w:r>
        <w:r>
          <w:fldChar w:fldCharType="separate"/>
        </w:r>
        <w:r>
          <w:t>60</w:t>
        </w:r>
        <w:r>
          <w:fldChar w:fldCharType="end"/>
        </w:r>
      </w:hyperlink>
    </w:p>
    <w:p>
      <w:pPr>
        <w:pStyle w:val="TOC2"/>
        <w:tabs>
          <w:tab w:val="right" w:leader="dot" w:pos="8306"/>
        </w:tabs>
      </w:pPr>
      <w:hyperlink w:anchor="_Toc32550" w:history="1">
        <w:r>
          <w:rPr>
            <w:rFonts w:ascii="仿宋" w:eastAsia="仿宋" w:hAnsi="仿宋" w:cs="仿宋" w:hint="eastAsia"/>
            <w:lang w:eastAsia="zh-CN"/>
          </w:rPr>
          <w:t>(一)、施工组织设计</w:t>
        </w:r>
        <w:r>
          <w:tab/>
        </w:r>
        <w:r>
          <w:fldChar w:fldCharType="begin"/>
        </w:r>
        <w:r>
          <w:instrText xml:space="preserve"> PAGEREF _Toc32550 \h </w:instrText>
        </w:r>
        <w:r>
          <w:fldChar w:fldCharType="separate"/>
        </w:r>
        <w:r>
          <w:t>60</w:t>
        </w:r>
        <w:r>
          <w:fldChar w:fldCharType="end"/>
        </w:r>
      </w:hyperlink>
    </w:p>
    <w:p>
      <w:pPr>
        <w:pStyle w:val="TOC2"/>
        <w:tabs>
          <w:tab w:val="right" w:leader="dot" w:pos="8306"/>
        </w:tabs>
      </w:pPr>
      <w:hyperlink w:anchor="_Toc5875" w:history="1">
        <w:r>
          <w:rPr>
            <w:rFonts w:ascii="仿宋" w:eastAsia="仿宋" w:hAnsi="仿宋" w:cs="仿宋" w:hint="eastAsia"/>
            <w:lang w:eastAsia="zh-CN"/>
          </w:rPr>
          <w:t>(二)、施工工艺与技术路线</w:t>
        </w:r>
        <w:r>
          <w:tab/>
        </w:r>
        <w:r>
          <w:fldChar w:fldCharType="begin"/>
        </w:r>
        <w:r>
          <w:instrText xml:space="preserve"> PAGEREF _Toc5875 \h </w:instrText>
        </w:r>
        <w:r>
          <w:fldChar w:fldCharType="separate"/>
        </w:r>
        <w:r>
          <w:t>62</w:t>
        </w:r>
        <w:r>
          <w:fldChar w:fldCharType="end"/>
        </w:r>
      </w:hyperlink>
    </w:p>
    <w:p>
      <w:pPr>
        <w:pStyle w:val="TOC2"/>
        <w:tabs>
          <w:tab w:val="right" w:leader="dot" w:pos="8306"/>
        </w:tabs>
      </w:pPr>
      <w:hyperlink w:anchor="_Toc30147" w:history="1">
        <w:r>
          <w:rPr>
            <w:rFonts w:ascii="仿宋" w:eastAsia="仿宋" w:hAnsi="仿宋" w:cs="仿宋" w:hint="eastAsia"/>
            <w:lang w:eastAsia="zh-CN"/>
          </w:rPr>
          <w:t>(三)、关键节点施工计划</w:t>
        </w:r>
        <w:r>
          <w:tab/>
        </w:r>
        <w:r>
          <w:fldChar w:fldCharType="begin"/>
        </w:r>
        <w:r>
          <w:instrText xml:space="preserve"> PAGEREF _Toc30147 \h </w:instrText>
        </w:r>
        <w:r>
          <w:fldChar w:fldCharType="separate"/>
        </w:r>
        <w:r>
          <w:t>63</w:t>
        </w:r>
        <w:r>
          <w:fldChar w:fldCharType="end"/>
        </w:r>
      </w:hyperlink>
    </w:p>
    <w:p>
      <w:pPr>
        <w:pStyle w:val="TOC2"/>
        <w:tabs>
          <w:tab w:val="right" w:leader="dot" w:pos="8306"/>
        </w:tabs>
      </w:pPr>
      <w:hyperlink w:anchor="_Toc28122" w:history="1">
        <w:r>
          <w:rPr>
            <w:rFonts w:ascii="仿宋" w:eastAsia="仿宋" w:hAnsi="仿宋" w:cs="仿宋" w:hint="eastAsia"/>
            <w:lang w:eastAsia="zh-CN"/>
          </w:rPr>
          <w:t>(四)、施工现场管理</w:t>
        </w:r>
        <w:r>
          <w:tab/>
        </w:r>
        <w:r>
          <w:fldChar w:fldCharType="begin"/>
        </w:r>
        <w:r>
          <w:instrText xml:space="preserve"> PAGEREF _Toc28122 \h </w:instrText>
        </w:r>
        <w:r>
          <w:fldChar w:fldCharType="separate"/>
        </w:r>
        <w:r>
          <w:t>64</w:t>
        </w:r>
        <w:r>
          <w:fldChar w:fldCharType="end"/>
        </w:r>
      </w:hyperlink>
    </w:p>
    <w:p>
      <w:pPr>
        <w:pStyle w:val="TOC1"/>
        <w:tabs>
          <w:tab w:val="right" w:leader="dot" w:pos="8306"/>
        </w:tabs>
      </w:pPr>
      <w:hyperlink w:anchor="_Toc29294" w:history="1">
        <w:r>
          <w:rPr>
            <w:rFonts w:ascii="仿宋" w:eastAsia="仿宋" w:hAnsi="仿宋" w:cs="仿宋" w:hint="eastAsia"/>
            <w:lang w:eastAsia="zh-CN"/>
          </w:rPr>
          <w:t>十五、人力资源管理与开发</w:t>
        </w:r>
        <w:r>
          <w:tab/>
        </w:r>
        <w:r>
          <w:fldChar w:fldCharType="begin"/>
        </w:r>
        <w:r>
          <w:instrText xml:space="preserve"> PAGEREF _Toc29294 \h </w:instrText>
        </w:r>
        <w:r>
          <w:fldChar w:fldCharType="separate"/>
        </w:r>
        <w:r>
          <w:t>66</w:t>
        </w:r>
        <w:r>
          <w:fldChar w:fldCharType="end"/>
        </w:r>
      </w:hyperlink>
    </w:p>
    <w:p>
      <w:pPr>
        <w:pStyle w:val="TOC2"/>
        <w:tabs>
          <w:tab w:val="right" w:leader="dot" w:pos="8306"/>
        </w:tabs>
      </w:pPr>
      <w:hyperlink w:anchor="_Toc24280" w:history="1">
        <w:r>
          <w:rPr>
            <w:rFonts w:ascii="仿宋" w:eastAsia="仿宋" w:hAnsi="仿宋" w:cs="仿宋" w:hint="eastAsia"/>
            <w:lang w:eastAsia="zh-CN"/>
          </w:rPr>
          <w:t>(一)、人力资源规划</w:t>
        </w:r>
        <w:r>
          <w:tab/>
        </w:r>
        <w:r>
          <w:fldChar w:fldCharType="begin"/>
        </w:r>
        <w:r>
          <w:instrText xml:space="preserve"> PAGEREF _Toc24280 \h </w:instrText>
        </w:r>
        <w:r>
          <w:fldChar w:fldCharType="separate"/>
        </w:r>
        <w:r>
          <w:t>66</w:t>
        </w:r>
        <w:r>
          <w:fldChar w:fldCharType="end"/>
        </w:r>
      </w:hyperlink>
    </w:p>
    <w:p>
      <w:pPr>
        <w:pStyle w:val="TOC2"/>
        <w:tabs>
          <w:tab w:val="right" w:leader="dot" w:pos="8306"/>
        </w:tabs>
      </w:pPr>
      <w:hyperlink w:anchor="_Toc10520" w:history="1">
        <w:r>
          <w:rPr>
            <w:rFonts w:ascii="仿宋" w:eastAsia="仿宋" w:hAnsi="仿宋" w:cs="仿宋" w:hint="eastAsia"/>
            <w:lang w:eastAsia="zh-CN"/>
          </w:rPr>
          <w:t>(二)、人力资源开发与培训</w:t>
        </w:r>
        <w:r>
          <w:tab/>
        </w:r>
        <w:r>
          <w:fldChar w:fldCharType="begin"/>
        </w:r>
        <w:r>
          <w:instrText xml:space="preserve"> PAGEREF _Toc10520 \h </w:instrText>
        </w:r>
        <w:r>
          <w:fldChar w:fldCharType="separate"/>
        </w:r>
        <w:r>
          <w:t>68</w:t>
        </w:r>
        <w:r>
          <w:fldChar w:fldCharType="end"/>
        </w:r>
      </w:hyperlink>
    </w:p>
    <w:p>
      <w:pPr>
        <w:pStyle w:val="TOC1"/>
        <w:tabs>
          <w:tab w:val="right" w:leader="dot" w:pos="8306"/>
        </w:tabs>
      </w:pPr>
      <w:hyperlink w:anchor="_Toc25108" w:history="1">
        <w:r>
          <w:rPr>
            <w:rFonts w:ascii="仿宋" w:eastAsia="仿宋" w:hAnsi="仿宋" w:cs="仿宋" w:hint="eastAsia"/>
            <w:lang w:eastAsia="zh-CN"/>
          </w:rPr>
          <w:t>十六、产业协同与集群发展</w:t>
        </w:r>
        <w:r>
          <w:tab/>
        </w:r>
        <w:r>
          <w:fldChar w:fldCharType="begin"/>
        </w:r>
        <w:r>
          <w:instrText xml:space="preserve"> PAGEREF _Toc25108 \h </w:instrText>
        </w:r>
        <w:r>
          <w:fldChar w:fldCharType="separate"/>
        </w:r>
        <w:r>
          <w:t>71</w:t>
        </w:r>
        <w:r>
          <w:fldChar w:fldCharType="end"/>
        </w:r>
      </w:hyperlink>
    </w:p>
    <w:p>
      <w:pPr>
        <w:pStyle w:val="TOC2"/>
        <w:tabs>
          <w:tab w:val="right" w:leader="dot" w:pos="8306"/>
        </w:tabs>
      </w:pPr>
      <w:hyperlink w:anchor="_Toc23898" w:history="1">
        <w:r>
          <w:rPr>
            <w:rFonts w:ascii="仿宋" w:eastAsia="仿宋" w:hAnsi="仿宋" w:cs="仿宋" w:hint="eastAsia"/>
            <w:lang w:eastAsia="zh-CN"/>
          </w:rPr>
          <w:t>(一)、产业协同机制建设</w:t>
        </w:r>
        <w:r>
          <w:tab/>
        </w:r>
        <w:r>
          <w:fldChar w:fldCharType="begin"/>
        </w:r>
        <w:r>
          <w:instrText xml:space="preserve"> PAGEREF _Toc23898 \h </w:instrText>
        </w:r>
        <w:r>
          <w:fldChar w:fldCharType="separate"/>
        </w:r>
        <w:r>
          <w:t>71</w:t>
        </w:r>
        <w:r>
          <w:fldChar w:fldCharType="end"/>
        </w:r>
      </w:hyperlink>
    </w:p>
    <w:p>
      <w:pPr>
        <w:pStyle w:val="TOC2"/>
        <w:tabs>
          <w:tab w:val="right" w:leader="dot" w:pos="8306"/>
        </w:tabs>
      </w:pPr>
      <w:hyperlink w:anchor="_Toc28809" w:history="1">
        <w:r>
          <w:rPr>
            <w:rFonts w:ascii="仿宋" w:eastAsia="仿宋" w:hAnsi="仿宋" w:cs="仿宋" w:hint="eastAsia"/>
            <w:lang w:eastAsia="zh-CN"/>
          </w:rPr>
          <w:t>(二)、产业集群培育与发展</w:t>
        </w:r>
        <w:r>
          <w:tab/>
        </w:r>
        <w:r>
          <w:fldChar w:fldCharType="begin"/>
        </w:r>
        <w:r>
          <w:instrText xml:space="preserve"> PAGEREF _Toc28809 \h </w:instrText>
        </w:r>
        <w:r>
          <w:fldChar w:fldCharType="separate"/>
        </w:r>
        <w:r>
          <w:t>72</w:t>
        </w:r>
        <w:r>
          <w:fldChar w:fldCharType="end"/>
        </w:r>
      </w:hyperlink>
    </w:p>
    <w:p>
      <w:pPr>
        <w:pStyle w:val="TOC1"/>
        <w:tabs>
          <w:tab w:val="right" w:leader="dot" w:pos="8306"/>
        </w:tabs>
      </w:pPr>
      <w:hyperlink w:anchor="_Toc230" w:history="1">
        <w:r>
          <w:rPr>
            <w:rFonts w:ascii="仿宋" w:eastAsia="仿宋" w:hAnsi="仿宋" w:cs="仿宋" w:hint="eastAsia"/>
            <w:lang w:eastAsia="zh-CN"/>
          </w:rPr>
          <w:t>十七、设施与设备管理</w:t>
        </w:r>
        <w:r>
          <w:tab/>
        </w:r>
        <w:r>
          <w:fldChar w:fldCharType="begin"/>
        </w:r>
        <w:r>
          <w:instrText xml:space="preserve"> PAGEREF _Toc230 \h </w:instrText>
        </w:r>
        <w:r>
          <w:fldChar w:fldCharType="separate"/>
        </w:r>
        <w:r>
          <w:t>73</w:t>
        </w:r>
        <w:r>
          <w:fldChar w:fldCharType="end"/>
        </w:r>
      </w:hyperlink>
    </w:p>
    <w:p>
      <w:pPr>
        <w:pStyle w:val="TOC2"/>
        <w:tabs>
          <w:tab w:val="right" w:leader="dot" w:pos="8306"/>
        </w:tabs>
      </w:pPr>
      <w:hyperlink w:anchor="_Toc10045" w:history="1">
        <w:r>
          <w:rPr>
            <w:rFonts w:ascii="仿宋" w:eastAsia="仿宋" w:hAnsi="仿宋" w:cs="仿宋" w:hint="eastAsia"/>
            <w:lang w:eastAsia="zh-CN"/>
          </w:rPr>
          <w:t>(一)、设施规划与配置</w:t>
        </w:r>
        <w:r>
          <w:tab/>
        </w:r>
        <w:r>
          <w:fldChar w:fldCharType="begin"/>
        </w:r>
        <w:r>
          <w:instrText xml:space="preserve"> PAGEREF _Toc10045 \h </w:instrText>
        </w:r>
        <w:r>
          <w:fldChar w:fldCharType="separate"/>
        </w:r>
        <w:r>
          <w:t>73</w:t>
        </w:r>
        <w:r>
          <w:fldChar w:fldCharType="end"/>
        </w:r>
      </w:hyperlink>
    </w:p>
    <w:p>
      <w:pPr>
        <w:pStyle w:val="TOC2"/>
        <w:tabs>
          <w:tab w:val="right" w:leader="dot" w:pos="8306"/>
        </w:tabs>
      </w:pPr>
      <w:hyperlink w:anchor="_Toc20065" w:history="1">
        <w:r>
          <w:rPr>
            <w:rFonts w:ascii="仿宋" w:eastAsia="仿宋" w:hAnsi="仿宋" w:cs="仿宋" w:hint="eastAsia"/>
            <w:lang w:eastAsia="zh-CN"/>
          </w:rPr>
          <w:t>(二)、设备采购与维护管理</w:t>
        </w:r>
        <w:r>
          <w:tab/>
        </w:r>
        <w:r>
          <w:fldChar w:fldCharType="begin"/>
        </w:r>
        <w:r>
          <w:instrText xml:space="preserve"> PAGEREF _Toc20065 \h </w:instrText>
        </w:r>
        <w:r>
          <w:fldChar w:fldCharType="separate"/>
        </w:r>
        <w:r>
          <w:t>73</w:t>
        </w:r>
        <w:r>
          <w:fldChar w:fldCharType="end"/>
        </w:r>
      </w:hyperlink>
    </w:p>
    <w:p>
      <w:pPr>
        <w:pStyle w:val="TOC2"/>
        <w:tabs>
          <w:tab w:val="right" w:leader="dot" w:pos="8306"/>
        </w:tabs>
      </w:pPr>
      <w:hyperlink w:anchor="_Toc26926" w:history="1">
        <w:r>
          <w:rPr>
            <w:rFonts w:ascii="仿宋" w:eastAsia="仿宋" w:hAnsi="仿宋" w:cs="仿宋" w:hint="eastAsia"/>
            <w:lang w:eastAsia="zh-CN"/>
          </w:rPr>
          <w:t>(三)、设施设备升级策略</w:t>
        </w:r>
        <w:r>
          <w:tab/>
        </w:r>
        <w:r>
          <w:fldChar w:fldCharType="begin"/>
        </w:r>
        <w:r>
          <w:instrText xml:space="preserve"> PAGEREF _Toc26926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88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6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9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3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5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https://d.book118.com/907140003130006036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A5A49"/>
    <w:rsid w:val="032A5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40003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2024-01-23T21:02:00Z</dcterms:created>
  <dcterms:modified xsi:type="dcterms:W3CDTF">2024-01-23T21:02:34Z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6203775AC5EA40F4AA5217F5BD06D053_11</vt:lpwstr>
  </property>
  <property fmtid="{D5CDD505-2E9C-101B-9397-08002B2CF9AE}" pid="3" name="KSOProductBuildVer">
    <vt:lpwstr>2052-12.1.0.16120</vt:lpwstr>
  </property>
</Properties>
</file>