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MICAPS气象图形交互系统项目规划设计方案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 w:history="1">
        <w:r>
          <w:rPr>
            <w:rFonts w:ascii="仿宋" w:eastAsia="仿宋" w:hAnsi="仿宋" w:cs="仿宋" w:hint="eastAsia"/>
            <w:lang w:eastAsia="zh-CN"/>
          </w:rPr>
          <w:t>序言</w:t>
        </w:r>
        <w:r>
          <w:tab/>
        </w:r>
        <w:r>
          <w:fldChar w:fldCharType="begin"/>
        </w:r>
        <w:r>
          <w:instrText xml:space="preserve"> PAGEREF _Toc1515 \h </w:instrText>
        </w:r>
        <w:r>
          <w:fldChar w:fldCharType="separate"/>
        </w:r>
        <w:r>
          <w:t>3</w:t>
        </w:r>
        <w:r>
          <w:fldChar w:fldCharType="end"/>
        </w:r>
      </w:hyperlink>
    </w:p>
    <w:p>
      <w:pPr>
        <w:pStyle w:val="TOC1"/>
        <w:tabs>
          <w:tab w:val="right" w:leader="dot" w:pos="8306"/>
        </w:tabs>
      </w:pPr>
      <w:hyperlink w:anchor="_Toc14854" w:history="1">
        <w:r>
          <w:rPr>
            <w:rFonts w:ascii="仿宋" w:eastAsia="仿宋" w:hAnsi="仿宋" w:cs="仿宋" w:hint="eastAsia"/>
            <w:lang w:eastAsia="zh-CN"/>
          </w:rPr>
          <w:t>一、MICAPS气象图形交互系统项目建设单位说明</w:t>
        </w:r>
        <w:r>
          <w:tab/>
        </w:r>
        <w:r>
          <w:fldChar w:fldCharType="begin"/>
        </w:r>
        <w:r>
          <w:instrText xml:space="preserve"> PAGEREF _Toc14854 \h </w:instrText>
        </w:r>
        <w:r>
          <w:fldChar w:fldCharType="separate"/>
        </w:r>
        <w:r>
          <w:t>3</w:t>
        </w:r>
        <w:r>
          <w:fldChar w:fldCharType="end"/>
        </w:r>
      </w:hyperlink>
    </w:p>
    <w:p>
      <w:pPr>
        <w:pStyle w:val="TOC2"/>
        <w:tabs>
          <w:tab w:val="right" w:leader="dot" w:pos="8306"/>
        </w:tabs>
      </w:pPr>
      <w:hyperlink w:anchor="_Toc850" w:history="1">
        <w:r>
          <w:rPr>
            <w:rFonts w:ascii="仿宋" w:eastAsia="仿宋" w:hAnsi="仿宋" w:cs="仿宋" w:hint="eastAsia"/>
            <w:lang w:eastAsia="zh-CN"/>
          </w:rPr>
          <w:t>(一)、MICAPS气象图形交互系统项目承办单位基本情况</w:t>
        </w:r>
        <w:r>
          <w:tab/>
        </w:r>
        <w:r>
          <w:fldChar w:fldCharType="begin"/>
        </w:r>
        <w:r>
          <w:instrText xml:space="preserve"> PAGEREF _Toc850 \h </w:instrText>
        </w:r>
        <w:r>
          <w:fldChar w:fldCharType="separate"/>
        </w:r>
        <w:r>
          <w:t>3</w:t>
        </w:r>
        <w:r>
          <w:fldChar w:fldCharType="end"/>
        </w:r>
      </w:hyperlink>
    </w:p>
    <w:p>
      <w:pPr>
        <w:pStyle w:val="TOC2"/>
        <w:tabs>
          <w:tab w:val="right" w:leader="dot" w:pos="8306"/>
        </w:tabs>
      </w:pPr>
      <w:hyperlink w:anchor="_Toc18947" w:history="1">
        <w:r>
          <w:rPr>
            <w:rFonts w:ascii="仿宋" w:eastAsia="仿宋" w:hAnsi="仿宋" w:cs="仿宋" w:hint="eastAsia"/>
            <w:lang w:eastAsia="zh-CN"/>
          </w:rPr>
          <w:t>(二)、公司经济效益分析</w:t>
        </w:r>
        <w:r>
          <w:tab/>
        </w:r>
        <w:r>
          <w:fldChar w:fldCharType="begin"/>
        </w:r>
        <w:r>
          <w:instrText xml:space="preserve"> PAGEREF _Toc18947 \h </w:instrText>
        </w:r>
        <w:r>
          <w:fldChar w:fldCharType="separate"/>
        </w:r>
        <w:r>
          <w:t>4</w:t>
        </w:r>
        <w:r>
          <w:fldChar w:fldCharType="end"/>
        </w:r>
      </w:hyperlink>
    </w:p>
    <w:p>
      <w:pPr>
        <w:pStyle w:val="TOC1"/>
        <w:tabs>
          <w:tab w:val="right" w:leader="dot" w:pos="8306"/>
        </w:tabs>
      </w:pPr>
      <w:hyperlink w:anchor="_Toc21473" w:history="1">
        <w:r>
          <w:rPr>
            <w:rFonts w:ascii="仿宋" w:eastAsia="仿宋" w:hAnsi="仿宋" w:cs="仿宋" w:hint="eastAsia"/>
            <w:lang w:eastAsia="zh-CN"/>
          </w:rPr>
          <w:t>二、MICAPS气象图形交互系统项目可持续发展</w:t>
        </w:r>
        <w:r>
          <w:tab/>
        </w:r>
        <w:r>
          <w:fldChar w:fldCharType="begin"/>
        </w:r>
        <w:r>
          <w:instrText xml:space="preserve"> PAGEREF _Toc21473 \h </w:instrText>
        </w:r>
        <w:r>
          <w:fldChar w:fldCharType="separate"/>
        </w:r>
        <w:r>
          <w:t>5</w:t>
        </w:r>
        <w:r>
          <w:fldChar w:fldCharType="end"/>
        </w:r>
      </w:hyperlink>
    </w:p>
    <w:p>
      <w:pPr>
        <w:pStyle w:val="TOC2"/>
        <w:tabs>
          <w:tab w:val="right" w:leader="dot" w:pos="8306"/>
        </w:tabs>
      </w:pPr>
      <w:hyperlink w:anchor="_Toc2922" w:history="1">
        <w:r>
          <w:rPr>
            <w:rFonts w:ascii="仿宋" w:eastAsia="仿宋" w:hAnsi="仿宋" w:cs="仿宋" w:hint="eastAsia"/>
            <w:lang w:eastAsia="zh-CN"/>
          </w:rPr>
          <w:t>(一)、可持续战略与实践</w:t>
        </w:r>
        <w:r>
          <w:tab/>
        </w:r>
        <w:r>
          <w:fldChar w:fldCharType="begin"/>
        </w:r>
        <w:r>
          <w:instrText xml:space="preserve"> PAGEREF _Toc2922 \h </w:instrText>
        </w:r>
        <w:r>
          <w:fldChar w:fldCharType="separate"/>
        </w:r>
        <w:r>
          <w:t>5</w:t>
        </w:r>
        <w:r>
          <w:fldChar w:fldCharType="end"/>
        </w:r>
      </w:hyperlink>
    </w:p>
    <w:p>
      <w:pPr>
        <w:pStyle w:val="TOC2"/>
        <w:tabs>
          <w:tab w:val="right" w:leader="dot" w:pos="8306"/>
        </w:tabs>
      </w:pPr>
      <w:hyperlink w:anchor="_Toc22677" w:history="1">
        <w:r>
          <w:rPr>
            <w:rFonts w:ascii="仿宋" w:eastAsia="仿宋" w:hAnsi="仿宋" w:cs="仿宋" w:hint="eastAsia"/>
            <w:lang w:eastAsia="zh-CN"/>
          </w:rPr>
          <w:t>(二)、环保与社会责任</w:t>
        </w:r>
        <w:r>
          <w:tab/>
        </w:r>
        <w:r>
          <w:fldChar w:fldCharType="begin"/>
        </w:r>
        <w:r>
          <w:instrText xml:space="preserve"> PAGEREF _Toc22677 \h </w:instrText>
        </w:r>
        <w:r>
          <w:fldChar w:fldCharType="separate"/>
        </w:r>
        <w:r>
          <w:t>5</w:t>
        </w:r>
        <w:r>
          <w:fldChar w:fldCharType="end"/>
        </w:r>
      </w:hyperlink>
    </w:p>
    <w:p>
      <w:pPr>
        <w:pStyle w:val="TOC1"/>
        <w:tabs>
          <w:tab w:val="right" w:leader="dot" w:pos="8306"/>
        </w:tabs>
      </w:pPr>
      <w:hyperlink w:anchor="_Toc31791" w:history="1">
        <w:r>
          <w:rPr>
            <w:rFonts w:ascii="仿宋" w:eastAsia="仿宋" w:hAnsi="仿宋" w:cs="仿宋" w:hint="eastAsia"/>
            <w:lang w:eastAsia="zh-CN"/>
          </w:rPr>
          <w:t>三、MICAPS气象图形交互系统项目危机管理</w:t>
        </w:r>
        <w:r>
          <w:tab/>
        </w:r>
        <w:r>
          <w:fldChar w:fldCharType="begin"/>
        </w:r>
        <w:r>
          <w:instrText xml:space="preserve"> PAGEREF _Toc31791 \h </w:instrText>
        </w:r>
        <w:r>
          <w:fldChar w:fldCharType="separate"/>
        </w:r>
        <w:r>
          <w:t>6</w:t>
        </w:r>
        <w:r>
          <w:fldChar w:fldCharType="end"/>
        </w:r>
      </w:hyperlink>
    </w:p>
    <w:p>
      <w:pPr>
        <w:pStyle w:val="TOC2"/>
        <w:tabs>
          <w:tab w:val="right" w:leader="dot" w:pos="8306"/>
        </w:tabs>
      </w:pPr>
      <w:hyperlink w:anchor="_Toc31936" w:history="1">
        <w:r>
          <w:rPr>
            <w:rFonts w:ascii="仿宋" w:eastAsia="仿宋" w:hAnsi="仿宋" w:cs="仿宋" w:hint="eastAsia"/>
            <w:lang w:eastAsia="zh-CN"/>
          </w:rPr>
          <w:t>(一)、危机预警与识别</w:t>
        </w:r>
        <w:r>
          <w:tab/>
        </w:r>
        <w:r>
          <w:fldChar w:fldCharType="begin"/>
        </w:r>
        <w:r>
          <w:instrText xml:space="preserve"> PAGEREF _Toc31936 \h </w:instrText>
        </w:r>
        <w:r>
          <w:fldChar w:fldCharType="separate"/>
        </w:r>
        <w:r>
          <w:t>6</w:t>
        </w:r>
        <w:r>
          <w:fldChar w:fldCharType="end"/>
        </w:r>
      </w:hyperlink>
    </w:p>
    <w:p>
      <w:pPr>
        <w:pStyle w:val="TOC2"/>
        <w:tabs>
          <w:tab w:val="right" w:leader="dot" w:pos="8306"/>
        </w:tabs>
      </w:pPr>
      <w:hyperlink w:anchor="_Toc21218" w:history="1">
        <w:r>
          <w:rPr>
            <w:rFonts w:ascii="仿宋" w:eastAsia="仿宋" w:hAnsi="仿宋" w:cs="仿宋" w:hint="eastAsia"/>
            <w:lang w:eastAsia="zh-CN"/>
          </w:rPr>
          <w:t>(二)、危机应对与恢复</w:t>
        </w:r>
        <w:r>
          <w:tab/>
        </w:r>
        <w:r>
          <w:fldChar w:fldCharType="begin"/>
        </w:r>
        <w:r>
          <w:instrText xml:space="preserve"> PAGEREF _Toc21218 \h </w:instrText>
        </w:r>
        <w:r>
          <w:fldChar w:fldCharType="separate"/>
        </w:r>
        <w:r>
          <w:t>8</w:t>
        </w:r>
        <w:r>
          <w:fldChar w:fldCharType="end"/>
        </w:r>
      </w:hyperlink>
    </w:p>
    <w:p>
      <w:pPr>
        <w:pStyle w:val="TOC1"/>
        <w:tabs>
          <w:tab w:val="right" w:leader="dot" w:pos="8306"/>
        </w:tabs>
      </w:pPr>
      <w:hyperlink w:anchor="_Toc15144" w:history="1">
        <w:r>
          <w:rPr>
            <w:rFonts w:ascii="仿宋" w:eastAsia="仿宋" w:hAnsi="仿宋" w:cs="仿宋" w:hint="eastAsia"/>
            <w:lang w:eastAsia="zh-CN"/>
          </w:rPr>
          <w:t>四、市场分析、调研</w:t>
        </w:r>
        <w:r>
          <w:tab/>
        </w:r>
        <w:r>
          <w:fldChar w:fldCharType="begin"/>
        </w:r>
        <w:r>
          <w:instrText xml:space="preserve"> PAGEREF _Toc15144 \h </w:instrText>
        </w:r>
        <w:r>
          <w:fldChar w:fldCharType="separate"/>
        </w:r>
        <w:r>
          <w:t>9</w:t>
        </w:r>
        <w:r>
          <w:fldChar w:fldCharType="end"/>
        </w:r>
      </w:hyperlink>
    </w:p>
    <w:p>
      <w:pPr>
        <w:pStyle w:val="TOC2"/>
        <w:tabs>
          <w:tab w:val="right" w:leader="dot" w:pos="8306"/>
        </w:tabs>
      </w:pPr>
      <w:hyperlink w:anchor="_Toc11205" w:history="1">
        <w:r>
          <w:rPr>
            <w:rFonts w:ascii="仿宋" w:eastAsia="仿宋" w:hAnsi="仿宋" w:cs="仿宋" w:hint="eastAsia"/>
            <w:lang w:eastAsia="zh-CN"/>
          </w:rPr>
          <w:t>(一)、MICAPS气象图形交互系统行业分析</w:t>
        </w:r>
        <w:r>
          <w:tab/>
        </w:r>
        <w:r>
          <w:fldChar w:fldCharType="begin"/>
        </w:r>
        <w:r>
          <w:instrText xml:space="preserve"> PAGEREF _Toc11205 \h </w:instrText>
        </w:r>
        <w:r>
          <w:fldChar w:fldCharType="separate"/>
        </w:r>
        <w:r>
          <w:t>9</w:t>
        </w:r>
        <w:r>
          <w:fldChar w:fldCharType="end"/>
        </w:r>
      </w:hyperlink>
    </w:p>
    <w:p>
      <w:pPr>
        <w:pStyle w:val="TOC2"/>
        <w:tabs>
          <w:tab w:val="right" w:leader="dot" w:pos="8306"/>
        </w:tabs>
      </w:pPr>
      <w:hyperlink w:anchor="_Toc24917" w:history="1">
        <w:r>
          <w:rPr>
            <w:rFonts w:ascii="仿宋" w:eastAsia="仿宋" w:hAnsi="仿宋" w:cs="仿宋" w:hint="eastAsia"/>
            <w:lang w:eastAsia="zh-CN"/>
          </w:rPr>
          <w:t>(二)、MICAPS气象图形交互系统市场分析预测</w:t>
        </w:r>
        <w:r>
          <w:tab/>
        </w:r>
        <w:r>
          <w:fldChar w:fldCharType="begin"/>
        </w:r>
        <w:r>
          <w:instrText xml:space="preserve"> PAGEREF _Toc24917 \h </w:instrText>
        </w:r>
        <w:r>
          <w:fldChar w:fldCharType="separate"/>
        </w:r>
        <w:r>
          <w:t>10</w:t>
        </w:r>
        <w:r>
          <w:fldChar w:fldCharType="end"/>
        </w:r>
      </w:hyperlink>
    </w:p>
    <w:p>
      <w:pPr>
        <w:pStyle w:val="TOC1"/>
        <w:tabs>
          <w:tab w:val="right" w:leader="dot" w:pos="8306"/>
        </w:tabs>
      </w:pPr>
      <w:hyperlink w:anchor="_Toc24411" w:history="1">
        <w:r>
          <w:rPr>
            <w:rFonts w:ascii="仿宋" w:eastAsia="仿宋" w:hAnsi="仿宋" w:cs="仿宋" w:hint="eastAsia"/>
            <w:lang w:eastAsia="zh-CN"/>
          </w:rPr>
          <w:t>五、MICAPS气象图形交互系统项目选址可行性分析</w:t>
        </w:r>
        <w:r>
          <w:tab/>
        </w:r>
        <w:r>
          <w:fldChar w:fldCharType="begin"/>
        </w:r>
        <w:r>
          <w:instrText xml:space="preserve"> PAGEREF _Toc24411 \h </w:instrText>
        </w:r>
        <w:r>
          <w:fldChar w:fldCharType="separate"/>
        </w:r>
        <w:r>
          <w:t>11</w:t>
        </w:r>
        <w:r>
          <w:fldChar w:fldCharType="end"/>
        </w:r>
      </w:hyperlink>
    </w:p>
    <w:p>
      <w:pPr>
        <w:pStyle w:val="TOC2"/>
        <w:tabs>
          <w:tab w:val="right" w:leader="dot" w:pos="8306"/>
        </w:tabs>
      </w:pPr>
      <w:hyperlink w:anchor="_Toc10838" w:history="1">
        <w:r>
          <w:rPr>
            <w:rFonts w:ascii="仿宋" w:eastAsia="仿宋" w:hAnsi="仿宋" w:cs="仿宋" w:hint="eastAsia"/>
            <w:lang w:eastAsia="zh-CN"/>
          </w:rPr>
          <w:t>(一)、MICAPS气象图形交互系统项目选址</w:t>
        </w:r>
        <w:r>
          <w:tab/>
        </w:r>
        <w:r>
          <w:fldChar w:fldCharType="begin"/>
        </w:r>
        <w:r>
          <w:instrText xml:space="preserve"> PAGEREF _Toc10838 \h </w:instrText>
        </w:r>
        <w:r>
          <w:fldChar w:fldCharType="separate"/>
        </w:r>
        <w:r>
          <w:t>11</w:t>
        </w:r>
        <w:r>
          <w:fldChar w:fldCharType="end"/>
        </w:r>
      </w:hyperlink>
    </w:p>
    <w:p>
      <w:pPr>
        <w:pStyle w:val="TOC2"/>
        <w:tabs>
          <w:tab w:val="right" w:leader="dot" w:pos="8306"/>
        </w:tabs>
      </w:pPr>
      <w:hyperlink w:anchor="_Toc22192" w:history="1">
        <w:r>
          <w:rPr>
            <w:rFonts w:ascii="仿宋" w:eastAsia="仿宋" w:hAnsi="仿宋" w:cs="仿宋" w:hint="eastAsia"/>
            <w:lang w:eastAsia="zh-CN"/>
          </w:rPr>
          <w:t>(二)、用地控制指标</w:t>
        </w:r>
        <w:r>
          <w:tab/>
        </w:r>
        <w:r>
          <w:fldChar w:fldCharType="begin"/>
        </w:r>
        <w:r>
          <w:instrText xml:space="preserve"> PAGEREF _Toc22192 \h </w:instrText>
        </w:r>
        <w:r>
          <w:fldChar w:fldCharType="separate"/>
        </w:r>
        <w:r>
          <w:t>11</w:t>
        </w:r>
        <w:r>
          <w:fldChar w:fldCharType="end"/>
        </w:r>
      </w:hyperlink>
    </w:p>
    <w:p>
      <w:pPr>
        <w:pStyle w:val="TOC2"/>
        <w:tabs>
          <w:tab w:val="right" w:leader="dot" w:pos="8306"/>
        </w:tabs>
      </w:pPr>
      <w:hyperlink w:anchor="_Toc21618" w:history="1">
        <w:r>
          <w:rPr>
            <w:rFonts w:ascii="仿宋" w:eastAsia="仿宋" w:hAnsi="仿宋" w:cs="仿宋" w:hint="eastAsia"/>
            <w:lang w:eastAsia="zh-CN"/>
          </w:rPr>
          <w:t>(三)、节约用地措施</w:t>
        </w:r>
        <w:r>
          <w:tab/>
        </w:r>
        <w:r>
          <w:fldChar w:fldCharType="begin"/>
        </w:r>
        <w:r>
          <w:instrText xml:space="preserve"> PAGEREF _Toc21618 \h </w:instrText>
        </w:r>
        <w:r>
          <w:fldChar w:fldCharType="separate"/>
        </w:r>
        <w:r>
          <w:t>13</w:t>
        </w:r>
        <w:r>
          <w:fldChar w:fldCharType="end"/>
        </w:r>
      </w:hyperlink>
    </w:p>
    <w:p>
      <w:pPr>
        <w:pStyle w:val="TOC2"/>
        <w:tabs>
          <w:tab w:val="right" w:leader="dot" w:pos="8306"/>
        </w:tabs>
      </w:pPr>
      <w:hyperlink w:anchor="_Toc4781" w:history="1">
        <w:r>
          <w:rPr>
            <w:rFonts w:ascii="仿宋" w:eastAsia="仿宋" w:hAnsi="仿宋" w:cs="仿宋" w:hint="eastAsia"/>
            <w:lang w:eastAsia="zh-CN"/>
          </w:rPr>
          <w:t>(四)、总图布置方案</w:t>
        </w:r>
        <w:r>
          <w:tab/>
        </w:r>
        <w:r>
          <w:fldChar w:fldCharType="begin"/>
        </w:r>
        <w:r>
          <w:instrText xml:space="preserve"> PAGEREF _Toc4781 \h </w:instrText>
        </w:r>
        <w:r>
          <w:fldChar w:fldCharType="separate"/>
        </w:r>
        <w:r>
          <w:t>14</w:t>
        </w:r>
        <w:r>
          <w:fldChar w:fldCharType="end"/>
        </w:r>
      </w:hyperlink>
    </w:p>
    <w:p>
      <w:pPr>
        <w:pStyle w:val="TOC2"/>
        <w:tabs>
          <w:tab w:val="right" w:leader="dot" w:pos="8306"/>
        </w:tabs>
      </w:pPr>
      <w:hyperlink w:anchor="_Toc12710" w:history="1">
        <w:r>
          <w:rPr>
            <w:rFonts w:ascii="仿宋" w:eastAsia="仿宋" w:hAnsi="仿宋" w:cs="仿宋" w:hint="eastAsia"/>
            <w:lang w:eastAsia="zh-CN"/>
          </w:rPr>
          <w:t>(五)、选址综合评价</w:t>
        </w:r>
        <w:r>
          <w:tab/>
        </w:r>
        <w:r>
          <w:fldChar w:fldCharType="begin"/>
        </w:r>
        <w:r>
          <w:instrText xml:space="preserve"> PAGEREF _Toc12710 \h </w:instrText>
        </w:r>
        <w:r>
          <w:fldChar w:fldCharType="separate"/>
        </w:r>
        <w:r>
          <w:t>16</w:t>
        </w:r>
        <w:r>
          <w:fldChar w:fldCharType="end"/>
        </w:r>
      </w:hyperlink>
    </w:p>
    <w:p>
      <w:pPr>
        <w:pStyle w:val="TOC1"/>
        <w:tabs>
          <w:tab w:val="right" w:leader="dot" w:pos="8306"/>
        </w:tabs>
      </w:pPr>
      <w:hyperlink w:anchor="_Toc1840" w:history="1">
        <w:r>
          <w:rPr>
            <w:rFonts w:ascii="仿宋" w:eastAsia="仿宋" w:hAnsi="仿宋" w:cs="仿宋" w:hint="eastAsia"/>
            <w:lang w:eastAsia="zh-CN"/>
          </w:rPr>
          <w:t>六、工艺说明</w:t>
        </w:r>
        <w:r>
          <w:tab/>
        </w:r>
        <w:r>
          <w:fldChar w:fldCharType="begin"/>
        </w:r>
        <w:r>
          <w:instrText xml:space="preserve"> PAGEREF _Toc1840 \h </w:instrText>
        </w:r>
        <w:r>
          <w:fldChar w:fldCharType="separate"/>
        </w:r>
        <w:r>
          <w:t>17</w:t>
        </w:r>
        <w:r>
          <w:fldChar w:fldCharType="end"/>
        </w:r>
      </w:hyperlink>
    </w:p>
    <w:p>
      <w:pPr>
        <w:pStyle w:val="TOC2"/>
        <w:tabs>
          <w:tab w:val="right" w:leader="dot" w:pos="8306"/>
        </w:tabs>
      </w:pPr>
      <w:hyperlink w:anchor="_Toc28900" w:history="1">
        <w:r>
          <w:rPr>
            <w:rFonts w:ascii="仿宋" w:eastAsia="仿宋" w:hAnsi="仿宋" w:cs="仿宋" w:hint="eastAsia"/>
            <w:lang w:eastAsia="zh-CN"/>
          </w:rPr>
          <w:t>(一)、技术管理特点</w:t>
        </w:r>
        <w:r>
          <w:tab/>
        </w:r>
        <w:r>
          <w:fldChar w:fldCharType="begin"/>
        </w:r>
        <w:r>
          <w:instrText xml:space="preserve"> PAGEREF _Toc28900 \h </w:instrText>
        </w:r>
        <w:r>
          <w:fldChar w:fldCharType="separate"/>
        </w:r>
        <w:r>
          <w:t>17</w:t>
        </w:r>
        <w:r>
          <w:fldChar w:fldCharType="end"/>
        </w:r>
      </w:hyperlink>
    </w:p>
    <w:p>
      <w:pPr>
        <w:pStyle w:val="TOC2"/>
        <w:tabs>
          <w:tab w:val="right" w:leader="dot" w:pos="8306"/>
        </w:tabs>
      </w:pPr>
      <w:hyperlink w:anchor="_Toc12226" w:history="1">
        <w:r>
          <w:rPr>
            <w:rFonts w:ascii="仿宋" w:eastAsia="仿宋" w:hAnsi="仿宋" w:cs="仿宋" w:hint="eastAsia"/>
            <w:lang w:eastAsia="zh-CN"/>
          </w:rPr>
          <w:t>(二)、MICAPS气象图形交互系统项目工艺技术设计方案</w:t>
        </w:r>
        <w:r>
          <w:tab/>
        </w:r>
        <w:r>
          <w:fldChar w:fldCharType="begin"/>
        </w:r>
        <w:r>
          <w:instrText xml:space="preserve"> PAGEREF _Toc12226 \h </w:instrText>
        </w:r>
        <w:r>
          <w:fldChar w:fldCharType="separate"/>
        </w:r>
        <w:r>
          <w:t>18</w:t>
        </w:r>
        <w:r>
          <w:fldChar w:fldCharType="end"/>
        </w:r>
      </w:hyperlink>
    </w:p>
    <w:p>
      <w:pPr>
        <w:pStyle w:val="TOC2"/>
        <w:tabs>
          <w:tab w:val="right" w:leader="dot" w:pos="8306"/>
        </w:tabs>
      </w:pPr>
      <w:hyperlink w:anchor="_Toc3688" w:history="1">
        <w:r>
          <w:rPr>
            <w:rFonts w:ascii="仿宋" w:eastAsia="仿宋" w:hAnsi="仿宋" w:cs="仿宋" w:hint="eastAsia"/>
            <w:lang w:eastAsia="zh-CN"/>
          </w:rPr>
          <w:t>(三)、设备选型方案</w:t>
        </w:r>
        <w:r>
          <w:tab/>
        </w:r>
        <w:r>
          <w:fldChar w:fldCharType="begin"/>
        </w:r>
        <w:r>
          <w:instrText xml:space="preserve"> PAGEREF _Toc3688 \h </w:instrText>
        </w:r>
        <w:r>
          <w:fldChar w:fldCharType="separate"/>
        </w:r>
        <w:r>
          <w:t>19</w:t>
        </w:r>
        <w:r>
          <w:fldChar w:fldCharType="end"/>
        </w:r>
      </w:hyperlink>
    </w:p>
    <w:p>
      <w:pPr>
        <w:pStyle w:val="TOC1"/>
        <w:tabs>
          <w:tab w:val="right" w:leader="dot" w:pos="8306"/>
        </w:tabs>
      </w:pPr>
      <w:hyperlink w:anchor="_Toc13090" w:history="1">
        <w:r>
          <w:rPr>
            <w:rFonts w:ascii="仿宋" w:eastAsia="仿宋" w:hAnsi="仿宋" w:cs="仿宋" w:hint="eastAsia"/>
            <w:lang w:eastAsia="zh-CN"/>
          </w:rPr>
          <w:t>七、MICAPS气象图形交互系统项目财务管理</w:t>
        </w:r>
        <w:r>
          <w:tab/>
        </w:r>
        <w:r>
          <w:fldChar w:fldCharType="begin"/>
        </w:r>
        <w:r>
          <w:instrText xml:space="preserve"> PAGEREF _Toc13090 \h </w:instrText>
        </w:r>
        <w:r>
          <w:fldChar w:fldCharType="separate"/>
        </w:r>
        <w:r>
          <w:t>21</w:t>
        </w:r>
        <w:r>
          <w:fldChar w:fldCharType="end"/>
        </w:r>
      </w:hyperlink>
    </w:p>
    <w:p>
      <w:pPr>
        <w:pStyle w:val="TOC2"/>
        <w:tabs>
          <w:tab w:val="right" w:leader="dot" w:pos="8306"/>
        </w:tabs>
      </w:pPr>
      <w:hyperlink w:anchor="_Toc2980" w:history="1">
        <w:r>
          <w:rPr>
            <w:rFonts w:ascii="仿宋" w:eastAsia="仿宋" w:hAnsi="仿宋" w:cs="仿宋" w:hint="eastAsia"/>
            <w:lang w:eastAsia="zh-CN"/>
          </w:rPr>
          <w:t>(一)、资金需求大</w:t>
        </w:r>
        <w:r>
          <w:tab/>
        </w:r>
        <w:r>
          <w:fldChar w:fldCharType="begin"/>
        </w:r>
        <w:r>
          <w:instrText xml:space="preserve"> PAGEREF _Toc2980 \h </w:instrText>
        </w:r>
        <w:r>
          <w:fldChar w:fldCharType="separate"/>
        </w:r>
        <w:r>
          <w:t>21</w:t>
        </w:r>
        <w:r>
          <w:fldChar w:fldCharType="end"/>
        </w:r>
      </w:hyperlink>
    </w:p>
    <w:p>
      <w:pPr>
        <w:pStyle w:val="TOC2"/>
        <w:tabs>
          <w:tab w:val="right" w:leader="dot" w:pos="8306"/>
        </w:tabs>
      </w:pPr>
      <w:hyperlink w:anchor="_Toc21499" w:history="1">
        <w:r>
          <w:rPr>
            <w:rFonts w:ascii="仿宋" w:eastAsia="仿宋" w:hAnsi="仿宋" w:cs="仿宋" w:hint="eastAsia"/>
            <w:lang w:eastAsia="zh-CN"/>
          </w:rPr>
          <w:t>(二)、研发周期长</w:t>
        </w:r>
        <w:r>
          <w:tab/>
        </w:r>
        <w:r>
          <w:fldChar w:fldCharType="begin"/>
        </w:r>
        <w:r>
          <w:instrText xml:space="preserve"> PAGEREF _Toc21499 \h </w:instrText>
        </w:r>
        <w:r>
          <w:fldChar w:fldCharType="separate"/>
        </w:r>
        <w:r>
          <w:t>22</w:t>
        </w:r>
        <w:r>
          <w:fldChar w:fldCharType="end"/>
        </w:r>
      </w:hyperlink>
    </w:p>
    <w:p>
      <w:pPr>
        <w:pStyle w:val="TOC2"/>
        <w:tabs>
          <w:tab w:val="right" w:leader="dot" w:pos="8306"/>
        </w:tabs>
      </w:pPr>
      <w:hyperlink w:anchor="_Toc21390" w:history="1">
        <w:r>
          <w:rPr>
            <w:rFonts w:ascii="仿宋" w:eastAsia="仿宋" w:hAnsi="仿宋" w:cs="仿宋" w:hint="eastAsia"/>
            <w:lang w:eastAsia="zh-CN"/>
          </w:rPr>
          <w:t>(三)、市场风险大</w:t>
        </w:r>
        <w:r>
          <w:tab/>
        </w:r>
        <w:r>
          <w:fldChar w:fldCharType="begin"/>
        </w:r>
        <w:r>
          <w:instrText xml:space="preserve"> PAGEREF _Toc21390 \h </w:instrText>
        </w:r>
        <w:r>
          <w:fldChar w:fldCharType="separate"/>
        </w:r>
        <w:r>
          <w:t>23</w:t>
        </w:r>
        <w:r>
          <w:fldChar w:fldCharType="end"/>
        </w:r>
      </w:hyperlink>
    </w:p>
    <w:p>
      <w:pPr>
        <w:pStyle w:val="TOC2"/>
        <w:tabs>
          <w:tab w:val="right" w:leader="dot" w:pos="8306"/>
        </w:tabs>
      </w:pPr>
      <w:hyperlink w:anchor="_Toc8322" w:history="1">
        <w:r>
          <w:rPr>
            <w:rFonts w:ascii="仿宋" w:eastAsia="仿宋" w:hAnsi="仿宋" w:cs="仿宋" w:hint="eastAsia"/>
            <w:lang w:eastAsia="zh-CN"/>
          </w:rPr>
          <w:t>(四)、利润率高</w:t>
        </w:r>
        <w:r>
          <w:tab/>
        </w:r>
        <w:r>
          <w:fldChar w:fldCharType="begin"/>
        </w:r>
        <w:r>
          <w:instrText xml:space="preserve"> PAGEREF _Toc8322 \h </w:instrText>
        </w:r>
        <w:r>
          <w:fldChar w:fldCharType="separate"/>
        </w:r>
        <w:r>
          <w:t>26</w:t>
        </w:r>
        <w:r>
          <w:fldChar w:fldCharType="end"/>
        </w:r>
      </w:hyperlink>
    </w:p>
    <w:p>
      <w:pPr>
        <w:pStyle w:val="TOC1"/>
        <w:tabs>
          <w:tab w:val="right" w:leader="dot" w:pos="8306"/>
        </w:tabs>
      </w:pPr>
      <w:hyperlink w:anchor="_Toc5714" w:history="1">
        <w:r>
          <w:rPr>
            <w:rFonts w:ascii="仿宋" w:eastAsia="仿宋" w:hAnsi="仿宋" w:cs="仿宋" w:hint="eastAsia"/>
            <w:lang w:eastAsia="zh-CN"/>
          </w:rPr>
          <w:t>八、MICAPS气象图形交互系统项目投资规划</w:t>
        </w:r>
        <w:r>
          <w:tab/>
        </w:r>
        <w:r>
          <w:fldChar w:fldCharType="begin"/>
        </w:r>
        <w:r>
          <w:instrText xml:space="preserve"> PAGEREF _Toc5714 \h </w:instrText>
        </w:r>
        <w:r>
          <w:fldChar w:fldCharType="separate"/>
        </w:r>
        <w:r>
          <w:t>28</w:t>
        </w:r>
        <w:r>
          <w:fldChar w:fldCharType="end"/>
        </w:r>
      </w:hyperlink>
    </w:p>
    <w:p>
      <w:pPr>
        <w:pStyle w:val="TOC2"/>
        <w:tabs>
          <w:tab w:val="right" w:leader="dot" w:pos="8306"/>
        </w:tabs>
      </w:pPr>
      <w:hyperlink w:anchor="_Toc8143" w:history="1">
        <w:r>
          <w:rPr>
            <w:rFonts w:ascii="仿宋" w:eastAsia="仿宋" w:hAnsi="仿宋" w:cs="仿宋" w:hint="eastAsia"/>
            <w:lang w:eastAsia="zh-CN"/>
          </w:rPr>
          <w:t>(一)、MICAPS气象图形交互系统项目总投资估算</w:t>
        </w:r>
        <w:r>
          <w:tab/>
        </w:r>
        <w:r>
          <w:fldChar w:fldCharType="begin"/>
        </w:r>
        <w:r>
          <w:instrText xml:space="preserve"> PAGEREF _Toc8143 \h </w:instrText>
        </w:r>
        <w:r>
          <w:fldChar w:fldCharType="separate"/>
        </w:r>
        <w:r>
          <w:t>28</w:t>
        </w:r>
        <w:r>
          <w:fldChar w:fldCharType="end"/>
        </w:r>
      </w:hyperlink>
    </w:p>
    <w:p>
      <w:pPr>
        <w:pStyle w:val="TOC2"/>
        <w:tabs>
          <w:tab w:val="right" w:leader="dot" w:pos="8306"/>
        </w:tabs>
      </w:pPr>
      <w:hyperlink w:anchor="_Toc32701" w:history="1">
        <w:r>
          <w:rPr>
            <w:rFonts w:ascii="仿宋" w:eastAsia="仿宋" w:hAnsi="仿宋" w:cs="仿宋" w:hint="eastAsia"/>
            <w:lang w:eastAsia="zh-CN"/>
          </w:rPr>
          <w:t>(二)、资金筹措</w:t>
        </w:r>
        <w:r>
          <w:tab/>
        </w:r>
        <w:r>
          <w:fldChar w:fldCharType="begin"/>
        </w:r>
        <w:r>
          <w:instrText xml:space="preserve"> PAGEREF _Toc32701 \h </w:instrText>
        </w:r>
        <w:r>
          <w:fldChar w:fldCharType="separate"/>
        </w:r>
        <w:r>
          <w:t>30</w:t>
        </w:r>
        <w:r>
          <w:fldChar w:fldCharType="end"/>
        </w:r>
      </w:hyperlink>
    </w:p>
    <w:p>
      <w:pPr>
        <w:pStyle w:val="TOC1"/>
        <w:tabs>
          <w:tab w:val="right" w:leader="dot" w:pos="8306"/>
        </w:tabs>
      </w:pPr>
      <w:hyperlink w:anchor="_Toc29486" w:history="1">
        <w:r>
          <w:rPr>
            <w:rFonts w:ascii="仿宋" w:eastAsia="仿宋" w:hAnsi="仿宋" w:cs="仿宋" w:hint="eastAsia"/>
            <w:lang w:eastAsia="zh-CN"/>
          </w:rPr>
          <w:t>九、MICAPS气象图形交互系统项目社会影响</w:t>
        </w:r>
        <w:r>
          <w:tab/>
        </w:r>
        <w:r>
          <w:fldChar w:fldCharType="begin"/>
        </w:r>
        <w:r>
          <w:instrText xml:space="preserve"> PAGEREF _Toc29486 \h </w:instrText>
        </w:r>
        <w:r>
          <w:fldChar w:fldCharType="separate"/>
        </w:r>
        <w:r>
          <w:t>31</w:t>
        </w:r>
        <w:r>
          <w:fldChar w:fldCharType="end"/>
        </w:r>
      </w:hyperlink>
    </w:p>
    <w:p>
      <w:pPr>
        <w:pStyle w:val="TOC2"/>
        <w:tabs>
          <w:tab w:val="right" w:leader="dot" w:pos="8306"/>
        </w:tabs>
      </w:pPr>
      <w:hyperlink w:anchor="_Toc1502" w:history="1">
        <w:r>
          <w:rPr>
            <w:rFonts w:ascii="仿宋" w:eastAsia="仿宋" w:hAnsi="仿宋" w:cs="仿宋" w:hint="eastAsia"/>
            <w:lang w:eastAsia="zh-CN"/>
          </w:rPr>
          <w:t>(一)、社会责任与义务</w:t>
        </w:r>
        <w:r>
          <w:tab/>
        </w:r>
        <w:r>
          <w:fldChar w:fldCharType="begin"/>
        </w:r>
        <w:r>
          <w:instrText xml:space="preserve"> PAGEREF _Toc1502 \h </w:instrText>
        </w:r>
        <w:r>
          <w:fldChar w:fldCharType="separate"/>
        </w:r>
        <w:r>
          <w:t>31</w:t>
        </w:r>
        <w:r>
          <w:fldChar w:fldCharType="end"/>
        </w:r>
      </w:hyperlink>
    </w:p>
    <w:p>
      <w:pPr>
        <w:pStyle w:val="TOC2"/>
        <w:tabs>
          <w:tab w:val="right" w:leader="dot" w:pos="8306"/>
        </w:tabs>
      </w:pPr>
      <w:hyperlink w:anchor="_Toc21174" w:history="1">
        <w:r>
          <w:rPr>
            <w:rFonts w:ascii="仿宋" w:eastAsia="仿宋" w:hAnsi="仿宋" w:cs="仿宋" w:hint="eastAsia"/>
            <w:lang w:eastAsia="zh-CN"/>
          </w:rPr>
          <w:t>(二)、社会参与与沟通</w:t>
        </w:r>
        <w:r>
          <w:tab/>
        </w:r>
        <w:r>
          <w:fldChar w:fldCharType="begin"/>
        </w:r>
        <w:r>
          <w:instrText xml:space="preserve"> PAGEREF _Toc21174 \h </w:instrText>
        </w:r>
        <w:r>
          <w:fldChar w:fldCharType="separate"/>
        </w:r>
        <w:r>
          <w:t>31</w:t>
        </w:r>
        <w:r>
          <w:fldChar w:fldCharType="end"/>
        </w:r>
      </w:hyperlink>
    </w:p>
    <w:p>
      <w:pPr>
        <w:pStyle w:val="TOC1"/>
        <w:tabs>
          <w:tab w:val="right" w:leader="dot" w:pos="8306"/>
        </w:tabs>
      </w:pPr>
      <w:hyperlink w:anchor="_Toc14756" w:history="1">
        <w:r>
          <w:rPr>
            <w:rFonts w:ascii="仿宋" w:eastAsia="仿宋" w:hAnsi="仿宋" w:cs="仿宋" w:hint="eastAsia"/>
            <w:lang w:eastAsia="zh-CN"/>
          </w:rPr>
          <w:t>十、MICAPS气象图形交互系统项目风险管理</w:t>
        </w:r>
        <w:r>
          <w:tab/>
        </w:r>
        <w:r>
          <w:fldChar w:fldCharType="begin"/>
        </w:r>
        <w:r>
          <w:instrText xml:space="preserve"> PAGEREF _Toc14756 \h </w:instrText>
        </w:r>
        <w:r>
          <w:fldChar w:fldCharType="separate"/>
        </w:r>
        <w:r>
          <w:t>32</w:t>
        </w:r>
        <w:r>
          <w:fldChar w:fldCharType="end"/>
        </w:r>
      </w:hyperlink>
    </w:p>
    <w:p>
      <w:pPr>
        <w:pStyle w:val="TOC2"/>
        <w:tabs>
          <w:tab w:val="right" w:leader="dot" w:pos="8306"/>
        </w:tabs>
      </w:pPr>
      <w:hyperlink w:anchor="_Toc18412" w:history="1">
        <w:r>
          <w:rPr>
            <w:rFonts w:ascii="仿宋" w:eastAsia="仿宋" w:hAnsi="仿宋" w:cs="仿宋" w:hint="eastAsia"/>
            <w:lang w:eastAsia="zh-CN"/>
          </w:rPr>
          <w:t>(一)、风险识别与评估</w:t>
        </w:r>
        <w:r>
          <w:tab/>
        </w:r>
        <w:r>
          <w:fldChar w:fldCharType="begin"/>
        </w:r>
        <w:r>
          <w:instrText xml:space="preserve"> PAGEREF _Toc18412 \h </w:instrText>
        </w:r>
        <w:r>
          <w:fldChar w:fldCharType="separate"/>
        </w:r>
        <w:r>
          <w:t>32</w:t>
        </w:r>
        <w:r>
          <w:fldChar w:fldCharType="end"/>
        </w:r>
      </w:hyperlink>
    </w:p>
    <w:p>
      <w:pPr>
        <w:pStyle w:val="TOC2"/>
        <w:tabs>
          <w:tab w:val="right" w:leader="dot" w:pos="8306"/>
        </w:tabs>
      </w:pPr>
      <w:hyperlink w:anchor="_Toc4489" w:history="1">
        <w:r>
          <w:rPr>
            <w:rFonts w:ascii="仿宋" w:eastAsia="仿宋" w:hAnsi="仿宋" w:cs="仿宋" w:hint="eastAsia"/>
            <w:lang w:eastAsia="zh-CN"/>
          </w:rPr>
          <w:t>(二)、风险应对策略</w:t>
        </w:r>
        <w:r>
          <w:tab/>
        </w:r>
        <w:r>
          <w:fldChar w:fldCharType="begin"/>
        </w:r>
        <w:r>
          <w:instrText xml:space="preserve"> PAGEREF _Toc4489 \h </w:instrText>
        </w:r>
        <w:r>
          <w:fldChar w:fldCharType="separate"/>
        </w:r>
        <w:r>
          <w:t>34</w:t>
        </w:r>
        <w:r>
          <w:fldChar w:fldCharType="end"/>
        </w:r>
      </w:hyperlink>
    </w:p>
    <w:p>
      <w:pPr>
        <w:pStyle w:val="TOC2"/>
        <w:tabs>
          <w:tab w:val="right" w:leader="dot" w:pos="8306"/>
        </w:tabs>
      </w:pPr>
      <w:hyperlink w:anchor="_Toc24133" w:history="1">
        <w:r>
          <w:rPr>
            <w:rFonts w:ascii="仿宋" w:eastAsia="仿宋" w:hAnsi="仿宋" w:cs="仿宋" w:hint="eastAsia"/>
            <w:lang w:eastAsia="zh-CN"/>
          </w:rPr>
          <w:t>(三)、风险监控与控制</w:t>
        </w:r>
        <w:r>
          <w:tab/>
        </w:r>
        <w:r>
          <w:fldChar w:fldCharType="begin"/>
        </w:r>
        <w:r>
          <w:instrText xml:space="preserve"> PAGEREF _Toc24133 \h </w:instrText>
        </w:r>
        <w:r>
          <w:fldChar w:fldCharType="separate"/>
        </w:r>
        <w:r>
          <w:t>35</w:t>
        </w:r>
        <w:r>
          <w:fldChar w:fldCharType="end"/>
        </w:r>
      </w:hyperlink>
    </w:p>
    <w:p>
      <w:pPr>
        <w:pStyle w:val="TOC1"/>
        <w:tabs>
          <w:tab w:val="right" w:leader="dot" w:pos="8306"/>
        </w:tabs>
      </w:pPr>
      <w:hyperlink w:anchor="_Toc9869" w:history="1">
        <w:r>
          <w:rPr>
            <w:rFonts w:ascii="仿宋" w:eastAsia="仿宋" w:hAnsi="仿宋" w:cs="仿宋" w:hint="eastAsia"/>
            <w:lang w:eastAsia="zh-CN"/>
          </w:rPr>
          <w:t>十一、MICAPS气象图形交互系统项目经营效益</w:t>
        </w:r>
        <w:r>
          <w:tab/>
        </w:r>
        <w:r>
          <w:fldChar w:fldCharType="begin"/>
        </w:r>
        <w:r>
          <w:instrText xml:space="preserve"> PAGEREF _Toc9869 \h </w:instrText>
        </w:r>
        <w:r>
          <w:fldChar w:fldCharType="separate"/>
        </w:r>
        <w:r>
          <w:t>37</w:t>
        </w:r>
        <w:r>
          <w:fldChar w:fldCharType="end"/>
        </w:r>
      </w:hyperlink>
    </w:p>
    <w:p>
      <w:pPr>
        <w:pStyle w:val="TOC2"/>
        <w:tabs>
          <w:tab w:val="right" w:leader="dot" w:pos="8306"/>
        </w:tabs>
      </w:pPr>
      <w:hyperlink w:anchor="_Toc175" w:history="1">
        <w:r>
          <w:rPr>
            <w:rFonts w:ascii="仿宋" w:eastAsia="仿宋" w:hAnsi="仿宋" w:cs="仿宋" w:hint="eastAsia"/>
            <w:lang w:eastAsia="zh-CN"/>
          </w:rPr>
          <w:t>(一)、经济评价财务测算</w:t>
        </w:r>
        <w:r>
          <w:tab/>
        </w:r>
        <w:r>
          <w:fldChar w:fldCharType="begin"/>
        </w:r>
        <w:r>
          <w:instrText xml:space="preserve"> PAGEREF _Toc175 \h </w:instrText>
        </w:r>
        <w:r>
          <w:fldChar w:fldCharType="separate"/>
        </w:r>
        <w:r>
          <w:t>37</w:t>
        </w:r>
        <w:r>
          <w:fldChar w:fldCharType="end"/>
        </w:r>
      </w:hyperlink>
    </w:p>
    <w:p>
      <w:pPr>
        <w:pStyle w:val="TOC2"/>
        <w:tabs>
          <w:tab w:val="right" w:leader="dot" w:pos="8306"/>
        </w:tabs>
      </w:pPr>
      <w:hyperlink w:anchor="_Toc24076" w:history="1">
        <w:r>
          <w:rPr>
            <w:rFonts w:ascii="仿宋" w:eastAsia="仿宋" w:hAnsi="仿宋" w:cs="仿宋" w:hint="eastAsia"/>
            <w:lang w:eastAsia="zh-CN"/>
          </w:rPr>
          <w:t>(二)、MICAPS气象图形交互系统项目盈利能力分析</w:t>
        </w:r>
        <w:r>
          <w:tab/>
        </w:r>
        <w:r>
          <w:fldChar w:fldCharType="begin"/>
        </w:r>
        <w:r>
          <w:instrText xml:space="preserve"> PAGEREF _Toc24076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6" w:history="1">
        <w:r>
          <w:rPr>
            <w:rFonts w:ascii="仿宋" w:eastAsia="仿宋" w:hAnsi="仿宋" w:cs="仿宋" w:hint="eastAsia"/>
            <w:lang w:eastAsia="zh-CN"/>
          </w:rPr>
          <w:t>十二、MICAPS气象图形交互系统项目人力资源管理</w:t>
        </w:r>
        <w:r>
          <w:tab/>
        </w:r>
        <w:r>
          <w:fldChar w:fldCharType="begin"/>
        </w:r>
        <w:r>
          <w:instrText xml:space="preserve"> PAGEREF _Toc13466 \h </w:instrText>
        </w:r>
        <w:r>
          <w:fldChar w:fldCharType="separate"/>
        </w:r>
        <w:r>
          <w:t>39</w:t>
        </w:r>
        <w:r>
          <w:fldChar w:fldCharType="end"/>
        </w:r>
      </w:hyperlink>
    </w:p>
    <w:p>
      <w:pPr>
        <w:pStyle w:val="TOC2"/>
        <w:tabs>
          <w:tab w:val="right" w:leader="dot" w:pos="8306"/>
        </w:tabs>
      </w:pPr>
      <w:hyperlink w:anchor="_Toc3889" w:history="1">
        <w:r>
          <w:rPr>
            <w:rFonts w:ascii="仿宋" w:eastAsia="仿宋" w:hAnsi="仿宋" w:cs="仿宋" w:hint="eastAsia"/>
            <w:lang w:eastAsia="zh-CN"/>
          </w:rPr>
          <w:t>(一)、建立健全的预算管理制度</w:t>
        </w:r>
        <w:r>
          <w:tab/>
        </w:r>
        <w:r>
          <w:fldChar w:fldCharType="begin"/>
        </w:r>
        <w:r>
          <w:instrText xml:space="preserve"> PAGEREF _Toc3889 \h </w:instrText>
        </w:r>
        <w:r>
          <w:fldChar w:fldCharType="separate"/>
        </w:r>
        <w:r>
          <w:t>39</w:t>
        </w:r>
        <w:r>
          <w:fldChar w:fldCharType="end"/>
        </w:r>
      </w:hyperlink>
    </w:p>
    <w:p>
      <w:pPr>
        <w:pStyle w:val="TOC2"/>
        <w:tabs>
          <w:tab w:val="right" w:leader="dot" w:pos="8306"/>
        </w:tabs>
      </w:pPr>
      <w:hyperlink w:anchor="_Toc9750" w:history="1">
        <w:r>
          <w:rPr>
            <w:rFonts w:ascii="仿宋" w:eastAsia="仿宋" w:hAnsi="仿宋" w:cs="仿宋" w:hint="eastAsia"/>
            <w:lang w:eastAsia="zh-CN"/>
          </w:rPr>
          <w:t>(二)、加强资金流动监控</w:t>
        </w:r>
        <w:r>
          <w:tab/>
        </w:r>
        <w:r>
          <w:fldChar w:fldCharType="begin"/>
        </w:r>
        <w:r>
          <w:instrText xml:space="preserve"> PAGEREF _Toc9750 \h </w:instrText>
        </w:r>
        <w:r>
          <w:fldChar w:fldCharType="separate"/>
        </w:r>
        <w:r>
          <w:t>41</w:t>
        </w:r>
        <w:r>
          <w:fldChar w:fldCharType="end"/>
        </w:r>
      </w:hyperlink>
    </w:p>
    <w:p>
      <w:pPr>
        <w:pStyle w:val="TOC2"/>
        <w:tabs>
          <w:tab w:val="right" w:leader="dot" w:pos="8306"/>
        </w:tabs>
      </w:pPr>
      <w:hyperlink w:anchor="_Toc26902" w:history="1">
        <w:r>
          <w:rPr>
            <w:rFonts w:ascii="仿宋" w:eastAsia="仿宋" w:hAnsi="仿宋" w:cs="仿宋" w:hint="eastAsia"/>
            <w:lang w:eastAsia="zh-CN"/>
          </w:rPr>
          <w:t>(三)、制定完善的风险控制机制</w:t>
        </w:r>
        <w:r>
          <w:tab/>
        </w:r>
        <w:r>
          <w:fldChar w:fldCharType="begin"/>
        </w:r>
        <w:r>
          <w:instrText xml:space="preserve"> PAGEREF _Toc26902 \h </w:instrText>
        </w:r>
        <w:r>
          <w:fldChar w:fldCharType="separate"/>
        </w:r>
        <w:r>
          <w:t>42</w:t>
        </w:r>
        <w:r>
          <w:fldChar w:fldCharType="end"/>
        </w:r>
      </w:hyperlink>
    </w:p>
    <w:p>
      <w:pPr>
        <w:pStyle w:val="TOC2"/>
        <w:tabs>
          <w:tab w:val="right" w:leader="dot" w:pos="8306"/>
        </w:tabs>
      </w:pPr>
      <w:hyperlink w:anchor="_Toc22010" w:history="1">
        <w:r>
          <w:rPr>
            <w:rFonts w:ascii="仿宋" w:eastAsia="仿宋" w:hAnsi="仿宋" w:cs="仿宋" w:hint="eastAsia"/>
            <w:lang w:eastAsia="zh-CN"/>
          </w:rPr>
          <w:t>(四)、优化成本管理</w:t>
        </w:r>
        <w:r>
          <w:tab/>
        </w:r>
        <w:r>
          <w:fldChar w:fldCharType="begin"/>
        </w:r>
        <w:r>
          <w:instrText xml:space="preserve"> PAGEREF _Toc22010 \h </w:instrText>
        </w:r>
        <w:r>
          <w:fldChar w:fldCharType="separate"/>
        </w:r>
        <w:r>
          <w:t>44</w:t>
        </w:r>
        <w:r>
          <w:fldChar w:fldCharType="end"/>
        </w:r>
      </w:hyperlink>
    </w:p>
    <w:p>
      <w:pPr>
        <w:pStyle w:val="TOC1"/>
        <w:tabs>
          <w:tab w:val="right" w:leader="dot" w:pos="8306"/>
        </w:tabs>
      </w:pPr>
      <w:hyperlink w:anchor="_Toc18129" w:history="1">
        <w:r>
          <w:rPr>
            <w:rFonts w:ascii="仿宋" w:eastAsia="仿宋" w:hAnsi="仿宋" w:cs="仿宋" w:hint="eastAsia"/>
            <w:lang w:eastAsia="zh-CN"/>
          </w:rPr>
          <w:t>十三、营销与推广策略</w:t>
        </w:r>
        <w:r>
          <w:tab/>
        </w:r>
        <w:r>
          <w:fldChar w:fldCharType="begin"/>
        </w:r>
        <w:r>
          <w:instrText xml:space="preserve"> PAGEREF _Toc18129 \h </w:instrText>
        </w:r>
        <w:r>
          <w:fldChar w:fldCharType="separate"/>
        </w:r>
        <w:r>
          <w:t>45</w:t>
        </w:r>
        <w:r>
          <w:fldChar w:fldCharType="end"/>
        </w:r>
      </w:hyperlink>
    </w:p>
    <w:p>
      <w:pPr>
        <w:pStyle w:val="TOC2"/>
        <w:tabs>
          <w:tab w:val="right" w:leader="dot" w:pos="8306"/>
        </w:tabs>
      </w:pPr>
      <w:hyperlink w:anchor="_Toc566" w:history="1">
        <w:r>
          <w:rPr>
            <w:rFonts w:ascii="仿宋" w:eastAsia="仿宋" w:hAnsi="仿宋" w:cs="仿宋" w:hint="eastAsia"/>
            <w:lang w:eastAsia="zh-CN"/>
          </w:rPr>
          <w:t>(一)、产品/服务定位与特点</w:t>
        </w:r>
        <w:r>
          <w:tab/>
        </w:r>
        <w:r>
          <w:fldChar w:fldCharType="begin"/>
        </w:r>
        <w:r>
          <w:instrText xml:space="preserve"> PAGEREF _Toc566 \h </w:instrText>
        </w:r>
        <w:r>
          <w:fldChar w:fldCharType="separate"/>
        </w:r>
        <w:r>
          <w:t>45</w:t>
        </w:r>
        <w:r>
          <w:fldChar w:fldCharType="end"/>
        </w:r>
      </w:hyperlink>
    </w:p>
    <w:p>
      <w:pPr>
        <w:pStyle w:val="TOC2"/>
        <w:tabs>
          <w:tab w:val="right" w:leader="dot" w:pos="8306"/>
        </w:tabs>
      </w:pPr>
      <w:hyperlink w:anchor="_Toc18684" w:history="1">
        <w:r>
          <w:rPr>
            <w:rFonts w:ascii="仿宋" w:eastAsia="仿宋" w:hAnsi="仿宋" w:cs="仿宋" w:hint="eastAsia"/>
            <w:lang w:eastAsia="zh-CN"/>
          </w:rPr>
          <w:t>(二)、市场定位与竞争分析</w:t>
        </w:r>
        <w:r>
          <w:tab/>
        </w:r>
        <w:r>
          <w:fldChar w:fldCharType="begin"/>
        </w:r>
        <w:r>
          <w:instrText xml:space="preserve"> PAGEREF _Toc18684 \h </w:instrText>
        </w:r>
        <w:r>
          <w:fldChar w:fldCharType="separate"/>
        </w:r>
        <w:r>
          <w:t>47</w:t>
        </w:r>
        <w:r>
          <w:fldChar w:fldCharType="end"/>
        </w:r>
      </w:hyperlink>
    </w:p>
    <w:p>
      <w:pPr>
        <w:pStyle w:val="TOC2"/>
        <w:tabs>
          <w:tab w:val="right" w:leader="dot" w:pos="8306"/>
        </w:tabs>
      </w:pPr>
      <w:hyperlink w:anchor="_Toc25017" w:history="1">
        <w:r>
          <w:rPr>
            <w:rFonts w:ascii="仿宋" w:eastAsia="仿宋" w:hAnsi="仿宋" w:cs="仿宋" w:hint="eastAsia"/>
            <w:lang w:eastAsia="zh-CN"/>
          </w:rPr>
          <w:t>(三)、营销渠道与策略</w:t>
        </w:r>
        <w:r>
          <w:tab/>
        </w:r>
        <w:r>
          <w:fldChar w:fldCharType="begin"/>
        </w:r>
        <w:r>
          <w:instrText xml:space="preserve"> PAGEREF _Toc25017 \h </w:instrText>
        </w:r>
        <w:r>
          <w:fldChar w:fldCharType="separate"/>
        </w:r>
        <w:r>
          <w:t>48</w:t>
        </w:r>
        <w:r>
          <w:fldChar w:fldCharType="end"/>
        </w:r>
      </w:hyperlink>
    </w:p>
    <w:p>
      <w:pPr>
        <w:pStyle w:val="TOC2"/>
        <w:tabs>
          <w:tab w:val="right" w:leader="dot" w:pos="8306"/>
        </w:tabs>
      </w:pPr>
      <w:hyperlink w:anchor="_Toc2178" w:history="1">
        <w:r>
          <w:rPr>
            <w:rFonts w:ascii="仿宋" w:eastAsia="仿宋" w:hAnsi="仿宋" w:cs="仿宋" w:hint="eastAsia"/>
            <w:lang w:eastAsia="zh-CN"/>
          </w:rPr>
          <w:t>(四)、推广与宣传活动</w:t>
        </w:r>
        <w:r>
          <w:tab/>
        </w:r>
        <w:r>
          <w:fldChar w:fldCharType="begin"/>
        </w:r>
        <w:r>
          <w:instrText xml:space="preserve"> PAGEREF _Toc2178 \h </w:instrText>
        </w:r>
        <w:r>
          <w:fldChar w:fldCharType="separate"/>
        </w:r>
        <w:r>
          <w:t>49</w:t>
        </w:r>
        <w:r>
          <w:fldChar w:fldCharType="end"/>
        </w:r>
      </w:hyperlink>
    </w:p>
    <w:p>
      <w:pPr>
        <w:pStyle w:val="TOC1"/>
        <w:tabs>
          <w:tab w:val="right" w:leader="dot" w:pos="8306"/>
        </w:tabs>
      </w:pPr>
      <w:hyperlink w:anchor="_Toc22681" w:history="1">
        <w:r>
          <w:rPr>
            <w:rFonts w:ascii="仿宋" w:eastAsia="仿宋" w:hAnsi="仿宋" w:cs="仿宋" w:hint="eastAsia"/>
            <w:lang w:eastAsia="zh-CN"/>
          </w:rPr>
          <w:t>十四、MICAPS气象图形交互系统项目变更管理</w:t>
        </w:r>
        <w:r>
          <w:tab/>
        </w:r>
        <w:r>
          <w:fldChar w:fldCharType="begin"/>
        </w:r>
        <w:r>
          <w:instrText xml:space="preserve"> PAGEREF _Toc22681 \h </w:instrText>
        </w:r>
        <w:r>
          <w:fldChar w:fldCharType="separate"/>
        </w:r>
        <w:r>
          <w:t>54</w:t>
        </w:r>
        <w:r>
          <w:fldChar w:fldCharType="end"/>
        </w:r>
      </w:hyperlink>
    </w:p>
    <w:p>
      <w:pPr>
        <w:pStyle w:val="TOC2"/>
        <w:tabs>
          <w:tab w:val="right" w:leader="dot" w:pos="8306"/>
        </w:tabs>
      </w:pPr>
      <w:hyperlink w:anchor="_Toc5292" w:history="1">
        <w:r>
          <w:rPr>
            <w:rFonts w:ascii="仿宋" w:eastAsia="仿宋" w:hAnsi="仿宋" w:cs="仿宋" w:hint="eastAsia"/>
            <w:lang w:eastAsia="zh-CN"/>
          </w:rPr>
          <w:t>(一)、变更申请与评估</w:t>
        </w:r>
        <w:r>
          <w:tab/>
        </w:r>
        <w:r>
          <w:fldChar w:fldCharType="begin"/>
        </w:r>
        <w:r>
          <w:instrText xml:space="preserve"> PAGEREF _Toc5292 \h </w:instrText>
        </w:r>
        <w:r>
          <w:fldChar w:fldCharType="separate"/>
        </w:r>
        <w:r>
          <w:t>54</w:t>
        </w:r>
        <w:r>
          <w:fldChar w:fldCharType="end"/>
        </w:r>
      </w:hyperlink>
    </w:p>
    <w:p>
      <w:pPr>
        <w:pStyle w:val="TOC2"/>
        <w:tabs>
          <w:tab w:val="right" w:leader="dot" w:pos="8306"/>
        </w:tabs>
      </w:pPr>
      <w:hyperlink w:anchor="_Toc11866" w:history="1">
        <w:r>
          <w:rPr>
            <w:rFonts w:ascii="仿宋" w:eastAsia="仿宋" w:hAnsi="仿宋" w:cs="仿宋" w:hint="eastAsia"/>
            <w:lang w:eastAsia="zh-CN"/>
          </w:rPr>
          <w:t>(二)、变更实施与控制</w:t>
        </w:r>
        <w:r>
          <w:tab/>
        </w:r>
        <w:r>
          <w:fldChar w:fldCharType="begin"/>
        </w:r>
        <w:r>
          <w:instrText xml:space="preserve"> PAGEREF _Toc11866 \h </w:instrText>
        </w:r>
        <w:r>
          <w:fldChar w:fldCharType="separate"/>
        </w:r>
        <w:r>
          <w:t>55</w:t>
        </w:r>
        <w:r>
          <w:fldChar w:fldCharType="end"/>
        </w:r>
      </w:hyperlink>
    </w:p>
    <w:p>
      <w:pPr>
        <w:pStyle w:val="TOC1"/>
        <w:tabs>
          <w:tab w:val="right" w:leader="dot" w:pos="8306"/>
        </w:tabs>
      </w:pPr>
      <w:hyperlink w:anchor="_Toc16073" w:history="1">
        <w:r>
          <w:rPr>
            <w:rFonts w:ascii="仿宋" w:eastAsia="仿宋" w:hAnsi="仿宋" w:cs="仿宋" w:hint="eastAsia"/>
            <w:lang w:eastAsia="zh-CN"/>
          </w:rPr>
          <w:t>十五、MICAPS气象图形交互系统项目实施保障措施</w:t>
        </w:r>
        <w:r>
          <w:tab/>
        </w:r>
        <w:r>
          <w:fldChar w:fldCharType="begin"/>
        </w:r>
        <w:r>
          <w:instrText xml:space="preserve"> PAGEREF _Toc16073 \h </w:instrText>
        </w:r>
        <w:r>
          <w:fldChar w:fldCharType="separate"/>
        </w:r>
        <w:r>
          <w:t>56</w:t>
        </w:r>
        <w:r>
          <w:fldChar w:fldCharType="end"/>
        </w:r>
      </w:hyperlink>
    </w:p>
    <w:p>
      <w:pPr>
        <w:pStyle w:val="TOC2"/>
        <w:tabs>
          <w:tab w:val="right" w:leader="dot" w:pos="8306"/>
        </w:tabs>
      </w:pPr>
      <w:hyperlink w:anchor="_Toc24454" w:history="1">
        <w:r>
          <w:rPr>
            <w:rFonts w:ascii="仿宋" w:eastAsia="仿宋" w:hAnsi="仿宋" w:cs="仿宋" w:hint="eastAsia"/>
            <w:lang w:eastAsia="zh-CN"/>
          </w:rPr>
          <w:t>(一)、MICAPS气象图形交互系统项目实施保障机制</w:t>
        </w:r>
        <w:r>
          <w:tab/>
        </w:r>
        <w:r>
          <w:fldChar w:fldCharType="begin"/>
        </w:r>
        <w:r>
          <w:instrText xml:space="preserve"> PAGEREF _Toc24454 \h </w:instrText>
        </w:r>
        <w:r>
          <w:fldChar w:fldCharType="separate"/>
        </w:r>
        <w:r>
          <w:t>56</w:t>
        </w:r>
        <w:r>
          <w:fldChar w:fldCharType="end"/>
        </w:r>
      </w:hyperlink>
    </w:p>
    <w:p>
      <w:pPr>
        <w:pStyle w:val="TOC2"/>
        <w:tabs>
          <w:tab w:val="right" w:leader="dot" w:pos="8306"/>
        </w:tabs>
      </w:pPr>
      <w:hyperlink w:anchor="_Toc2020" w:history="1">
        <w:r>
          <w:rPr>
            <w:rFonts w:ascii="仿宋" w:eastAsia="仿宋" w:hAnsi="仿宋" w:cs="仿宋" w:hint="eastAsia"/>
            <w:lang w:eastAsia="zh-CN"/>
          </w:rPr>
          <w:t>(二)、MICAPS气象图形交互系统项目法律合规要求</w:t>
        </w:r>
        <w:r>
          <w:tab/>
        </w:r>
        <w:r>
          <w:fldChar w:fldCharType="begin"/>
        </w:r>
        <w:r>
          <w:instrText xml:space="preserve"> PAGEREF _Toc2020 \h </w:instrText>
        </w:r>
        <w:r>
          <w:fldChar w:fldCharType="separate"/>
        </w:r>
        <w:r>
          <w:t>60</w:t>
        </w:r>
        <w:r>
          <w:fldChar w:fldCharType="end"/>
        </w:r>
      </w:hyperlink>
    </w:p>
    <w:p>
      <w:pPr>
        <w:pStyle w:val="TOC2"/>
        <w:tabs>
          <w:tab w:val="right" w:leader="dot" w:pos="8306"/>
        </w:tabs>
      </w:pPr>
      <w:hyperlink w:anchor="_Toc11512" w:history="1">
        <w:r>
          <w:rPr>
            <w:rFonts w:ascii="仿宋" w:eastAsia="仿宋" w:hAnsi="仿宋" w:cs="仿宋" w:hint="eastAsia"/>
            <w:lang w:eastAsia="zh-CN"/>
          </w:rPr>
          <w:t>(三)、MICAPS气象图形交互系统项目合同管理与法律事务</w:t>
        </w:r>
        <w:r>
          <w:tab/>
        </w:r>
        <w:r>
          <w:fldChar w:fldCharType="begin"/>
        </w:r>
        <w:r>
          <w:instrText xml:space="preserve"> PAGEREF _Toc11512 \h </w:instrText>
        </w:r>
        <w:r>
          <w:fldChar w:fldCharType="separate"/>
        </w:r>
        <w:r>
          <w:t>64</w:t>
        </w:r>
        <w:r>
          <w:fldChar w:fldCharType="end"/>
        </w:r>
      </w:hyperlink>
    </w:p>
    <w:p>
      <w:pPr>
        <w:pStyle w:val="TOC2"/>
        <w:tabs>
          <w:tab w:val="right" w:leader="dot" w:pos="8306"/>
        </w:tabs>
      </w:pPr>
      <w:hyperlink w:anchor="_Toc26983" w:history="1">
        <w:r>
          <w:rPr>
            <w:rFonts w:ascii="仿宋" w:eastAsia="仿宋" w:hAnsi="仿宋" w:cs="仿宋" w:hint="eastAsia"/>
            <w:lang w:eastAsia="zh-CN"/>
          </w:rPr>
          <w:t>(四)、MICAPS气象图形交互系统项目知识产权保护策略</w:t>
        </w:r>
        <w:r>
          <w:tab/>
        </w:r>
        <w:r>
          <w:fldChar w:fldCharType="begin"/>
        </w:r>
        <w:r>
          <w:instrText xml:space="preserve"> PAGEREF _Toc26983 \h </w:instrText>
        </w:r>
        <w:r>
          <w:fldChar w:fldCharType="separate"/>
        </w:r>
        <w:r>
          <w:t>71</w:t>
        </w:r>
        <w:r>
          <w:fldChar w:fldCharType="end"/>
        </w:r>
      </w:hyperlink>
    </w:p>
    <w:p>
      <w:pPr>
        <w:pStyle w:val="TOC1"/>
        <w:tabs>
          <w:tab w:val="right" w:leader="dot" w:pos="8306"/>
        </w:tabs>
      </w:pPr>
      <w:hyperlink w:anchor="_Toc24195" w:history="1">
        <w:r>
          <w:rPr>
            <w:rFonts w:ascii="仿宋" w:eastAsia="仿宋" w:hAnsi="仿宋" w:cs="仿宋" w:hint="eastAsia"/>
            <w:lang w:eastAsia="zh-CN"/>
          </w:rPr>
          <w:t>十六、MICAPS气象图形交互系统项目治理与监督</w:t>
        </w:r>
        <w:r>
          <w:tab/>
        </w:r>
        <w:r>
          <w:fldChar w:fldCharType="begin"/>
        </w:r>
        <w:r>
          <w:instrText xml:space="preserve"> PAGEREF _Toc24195 \h </w:instrText>
        </w:r>
        <w:r>
          <w:fldChar w:fldCharType="separate"/>
        </w:r>
        <w:r>
          <w:t>74</w:t>
        </w:r>
        <w:r>
          <w:fldChar w:fldCharType="end"/>
        </w:r>
      </w:hyperlink>
    </w:p>
    <w:p>
      <w:pPr>
        <w:pStyle w:val="TOC2"/>
        <w:tabs>
          <w:tab w:val="right" w:leader="dot" w:pos="8306"/>
        </w:tabs>
      </w:pPr>
      <w:hyperlink w:anchor="_Toc14241" w:history="1">
        <w:r>
          <w:rPr>
            <w:rFonts w:ascii="仿宋" w:eastAsia="仿宋" w:hAnsi="仿宋" w:cs="仿宋" w:hint="eastAsia"/>
            <w:lang w:eastAsia="zh-CN"/>
          </w:rPr>
          <w:t>(一)、MICAPS气象图形交互系统项目治理结构</w:t>
        </w:r>
        <w:r>
          <w:tab/>
        </w:r>
        <w:r>
          <w:fldChar w:fldCharType="begin"/>
        </w:r>
        <w:r>
          <w:instrText xml:space="preserve"> PAGEREF _Toc14241 \h </w:instrText>
        </w:r>
        <w:r>
          <w:fldChar w:fldCharType="separate"/>
        </w:r>
        <w:r>
          <w:t>74</w:t>
        </w:r>
        <w:r>
          <w:fldChar w:fldCharType="end"/>
        </w:r>
      </w:hyperlink>
    </w:p>
    <w:p>
      <w:pPr>
        <w:pStyle w:val="TOC2"/>
        <w:tabs>
          <w:tab w:val="right" w:leader="dot" w:pos="8306"/>
        </w:tabs>
      </w:pPr>
      <w:hyperlink w:anchor="_Toc7141" w:history="1">
        <w:r>
          <w:rPr>
            <w:rFonts w:ascii="仿宋" w:eastAsia="仿宋" w:hAnsi="仿宋" w:cs="仿宋" w:hint="eastAsia"/>
            <w:lang w:eastAsia="zh-CN"/>
          </w:rPr>
          <w:t>(二)、监督与审计</w:t>
        </w:r>
        <w:r>
          <w:tab/>
        </w:r>
        <w:r>
          <w:fldChar w:fldCharType="begin"/>
        </w:r>
        <w:r>
          <w:instrText xml:space="preserve"> PAGEREF _Toc7141 \h </w:instrText>
        </w:r>
        <w:r>
          <w:fldChar w:fldCharType="separate"/>
        </w:r>
        <w:r>
          <w:t>75</w:t>
        </w:r>
        <w:r>
          <w:fldChar w:fldCharType="end"/>
        </w:r>
      </w:hyperlink>
    </w:p>
    <w:p>
      <w:pPr>
        <w:pStyle w:val="TOC1"/>
        <w:tabs>
          <w:tab w:val="right" w:leader="dot" w:pos="8306"/>
        </w:tabs>
      </w:pPr>
      <w:hyperlink w:anchor="_Toc5494" w:history="1">
        <w:r>
          <w:rPr>
            <w:rFonts w:ascii="仿宋" w:eastAsia="仿宋" w:hAnsi="仿宋" w:cs="仿宋" w:hint="eastAsia"/>
            <w:lang w:eastAsia="zh-CN"/>
          </w:rPr>
          <w:t>十七、MICAPS气象图形交互系统项目工程方案分析</w:t>
        </w:r>
        <w:r>
          <w:tab/>
        </w:r>
        <w:r>
          <w:fldChar w:fldCharType="begin"/>
        </w:r>
        <w:r>
          <w:instrText xml:space="preserve"> PAGEREF _Toc5494 \h </w:instrText>
        </w:r>
        <w:r>
          <w:fldChar w:fldCharType="separate"/>
        </w:r>
        <w:r>
          <w:t>77</w:t>
        </w:r>
        <w:r>
          <w:fldChar w:fldCharType="end"/>
        </w:r>
      </w:hyperlink>
    </w:p>
    <w:p>
      <w:pPr>
        <w:pStyle w:val="TOC2"/>
        <w:tabs>
          <w:tab w:val="right" w:leader="dot" w:pos="8306"/>
        </w:tabs>
      </w:pPr>
      <w:hyperlink w:anchor="_Toc5657" w:history="1">
        <w:r>
          <w:rPr>
            <w:rFonts w:ascii="仿宋" w:eastAsia="仿宋" w:hAnsi="仿宋" w:cs="仿宋" w:hint="eastAsia"/>
            <w:lang w:eastAsia="zh-CN"/>
          </w:rPr>
          <w:t>(一)、建筑工程设计原则</w:t>
        </w:r>
        <w:r>
          <w:tab/>
        </w:r>
        <w:r>
          <w:fldChar w:fldCharType="begin"/>
        </w:r>
        <w:r>
          <w:instrText xml:space="preserve"> PAGEREF _Toc5657 \h </w:instrText>
        </w:r>
        <w:r>
          <w:fldChar w:fldCharType="separate"/>
        </w:r>
        <w:r>
          <w:t>77</w:t>
        </w:r>
        <w:r>
          <w:fldChar w:fldCharType="end"/>
        </w:r>
      </w:hyperlink>
    </w:p>
    <w:p>
      <w:pPr>
        <w:pStyle w:val="TOC2"/>
        <w:tabs>
          <w:tab w:val="right" w:leader="dot" w:pos="8306"/>
        </w:tabs>
      </w:pPr>
      <w:hyperlink w:anchor="_Toc27353" w:history="1">
        <w:r>
          <w:rPr>
            <w:rFonts w:ascii="仿宋" w:eastAsia="仿宋" w:hAnsi="仿宋" w:cs="仿宋" w:hint="eastAsia"/>
            <w:lang w:eastAsia="zh-CN"/>
          </w:rPr>
          <w:t>(二)、土建工程建设指标</w:t>
        </w:r>
        <w:r>
          <w:tab/>
        </w:r>
        <w:r>
          <w:fldChar w:fldCharType="begin"/>
        </w:r>
        <w:r>
          <w:instrText xml:space="preserve"> PAGEREF _Toc27353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54"/>
      <w:r>
        <w:rPr>
          <w:rFonts w:ascii="仿宋" w:eastAsia="仿宋" w:hAnsi="仿宋" w:cs="仿宋" w:hint="eastAsia"/>
          <w:sz w:val="28"/>
          <w:lang w:eastAsia="zh-CN"/>
        </w:rPr>
        <w:t>一、MICAPS气象图形交互系统项目建设单位说明</w:t>
      </w:r>
      <w:bookmarkEnd w:id="2"/>
    </w:p>
    <w:p>
      <w:pPr>
        <w:pStyle w:val="Heading2"/>
        <w:rPr>
          <w:rFonts w:ascii="仿宋" w:eastAsia="仿宋" w:hAnsi="仿宋" w:cs="仿宋" w:hint="eastAsia"/>
          <w:lang w:eastAsia="zh-CN"/>
        </w:rPr>
      </w:pPr>
      <w:bookmarkStart w:id="3" w:name="_Toc850"/>
      <w:r>
        <w:rPr>
          <w:rFonts w:ascii="仿宋" w:eastAsia="仿宋" w:hAnsi="仿宋" w:cs="仿宋" w:hint="eastAsia"/>
          <w:lang w:eastAsia="zh-CN"/>
        </w:rPr>
        <w:t>(一)、MICAPS气象图形交互系统项目承办单位基本情况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9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ICAPS气象图形交互系统项目承办单位的XXXX，我们着眼于实现可持续的经济效益。通过技术创新和解决方案的提供，公司预计在MICAPS气象图形交互系统项目执行期间将获得可观的收入增长。这一收入来源主要包括MICAPS气象图形交互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同时，我们注重成本控制和效率提升，以确保MICAPS气象图形交互系统项目的可持续盈利。透过精细的管理和资源优化，公司期望实现MICAPS气象图形交互系统项目利润最大化。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ICAPS气象图形交互系统项目实施进行全面的投资评估，包括MICAPS气象图形交互系统项目启动阶段的资金投入和后续运营成本。通过对MICAPS气象图形交互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MICAPS气象图形交互系统项目实施过程中具备足够的资金流动性，公司将进行详尽的现金流分析。这包括资金需求的合理预测、MICAPS气象图形交互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73"/>
      <w:r>
        <w:rPr>
          <w:rFonts w:ascii="仿宋" w:eastAsia="仿宋" w:hAnsi="仿宋" w:cs="仿宋" w:hint="eastAsia"/>
          <w:sz w:val="28"/>
          <w:lang w:eastAsia="zh-CN"/>
        </w:rPr>
        <w:t>二、MICAPS气象图形交互系统项目可持续发展</w:t>
      </w:r>
      <w:bookmarkEnd w:id="5"/>
    </w:p>
    <w:p>
      <w:pPr>
        <w:pStyle w:val="Heading2"/>
        <w:rPr>
          <w:rFonts w:ascii="仿宋" w:eastAsia="仿宋" w:hAnsi="仿宋" w:cs="仿宋" w:hint="eastAsia"/>
          <w:lang w:eastAsia="zh-CN"/>
        </w:rPr>
      </w:pPr>
      <w:bookmarkStart w:id="6" w:name="_Toc292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中，MICAPS气象图形交互系统项目团队着眼于未来，明确了可持续发展的战略方向。制定的具体可持续发展目标包括降低资源使用、采用环保技术、最大化社会效益等。这一步骤不仅有助于MICAPS气象图形交互系统项目在环保和社会责任方面达到最高标准，也为未来提供了明确的指引，确保MICAPS气象图形交互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可持续实践的融入MICAPS气象图形交互系统项目管理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ICAPS气象图形交互系统项目管理周期。从MICAPS气象图形交互系统项目规划开始，MICAPS气象图形交互系统项目团队就考虑了环境和社会的因素。在执行阶段，MICAPS气象图形交互系统项目团队积极推动绿色技术的应用，优化资源利用。此外，关注员工的社会责任，通过培训和沟通活动提高员工对可持续发展的认知，使他们能够在日常工作中践行可持续实践。这些举措不仅为MICAPS气象图形交互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67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ICAPS气象图形交互系统项目的可持续发展理念，我们深信环保与社会责任是MICAPS气象图形交互系统项目成功的关键支柱。在MICAPS气象图形交互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团队通过引入先进的环保技术、建立高效的废物处理系统以及推动能源节约措施，积极履行环保责任。定期的环保监测和评估确保MICAPS气象图形交互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不仅致力于自身可持续发展，还注重对社会的回馈。通过支持社区MICAPS气象图形交互系统项目、参与慈善事业、提供培训机会等方式，MICAPS气象图形交互系统项目积极履行社会责任。与当地社区建立积极互动，关注员工的工作与生活平衡，以及员工的身心健康，是MICAPS气象图形交互系统项目在社会责任层面的关键举措。这样的实践不仅增强了MICAPS气象图形交互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791"/>
      <w:r>
        <w:rPr>
          <w:rFonts w:ascii="仿宋" w:eastAsia="仿宋" w:hAnsi="仿宋" w:cs="仿宋" w:hint="eastAsia"/>
          <w:sz w:val="28"/>
          <w:lang w:eastAsia="zh-CN"/>
        </w:rPr>
        <w:t>三、MICAPS气象图形交互系统项目危机管理</w:t>
      </w:r>
      <w:bookmarkEnd w:id="8"/>
    </w:p>
    <w:p>
      <w:pPr>
        <w:pStyle w:val="Heading2"/>
        <w:rPr>
          <w:rFonts w:ascii="仿宋" w:eastAsia="仿宋" w:hAnsi="仿宋" w:cs="仿宋" w:hint="eastAsia"/>
          <w:lang w:eastAsia="zh-CN"/>
        </w:rPr>
      </w:pPr>
      <w:bookmarkStart w:id="9" w:name="_Toc319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危机管理中，危机预警与识别是确保MICAPS气象图形交互系统项目稳健运行的核心步骤。通过建立全面的监测机制，MICAPS气象图形交互系统项目团队旨在及时发现和理解潜在的风险和危机因素，以便采取及时的预防和应对措施，确保MICAPS气象图形交互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ICAPS气象图形交互系统项目团队全面分析了整个MICAPS气象图形交互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ICAPS气象图形交互系统项目团队着重于明确定义MICAPS气象图形交互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ICAPS气象图形交互系统项目进展的持续监控，团队能够及时发现潜在问题并作出迅速反应。MICAPS气象图形交互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ICAPS气象图形交互系统项目得以更有序、可控地推进。</w:t>
      </w:r>
    </w:p>
    <w:p>
      <w:pPr>
        <w:pStyle w:val="Heading2"/>
        <w:ind w:firstLine="560" w:firstLineChars="200"/>
        <w:rPr>
          <w:rFonts w:ascii="仿宋" w:eastAsia="仿宋" w:hAnsi="仿宋" w:cs="仿宋" w:hint="eastAsia"/>
          <w:sz w:val="28"/>
          <w:lang w:eastAsia="zh-CN"/>
        </w:rPr>
      </w:pPr>
      <w:bookmarkStart w:id="10" w:name="_Toc2121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在危机发生时，MICAPS气象图形交互系统项目团队立即行动，成立了应急小组。该小组的任务是迅速制定并实施紧急应对措施，以最小化潜在损失。以下是采取的主要措施：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暂停MICAPS气象图形交互系统项目进度：为遏制危机蔓延，MICAPS气象图形交互系统项目暂时停止进行，以便全面评估当前状况。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资源重新分配：重新评估MICAPS气象图形交互系统项目资源的分配，确保最大限度地减小损失。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实时沟通：与关键利益相关者建立实时沟通机制，向他们传递MICAPS气象图形交互系统项目危机的实际状况，保障MICAPS气象图形交互系统项目核心利益。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在紧急应对的同时，MICAPS气象图形交互系统项目团队强调了团队协作和有效沟通的重要性。以下是团队协作的关键举措：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信息共享机制：建立了信息共享平台，确保团队成员能够及时获取MICAPS气象图形交互系统项目危机的实时信息。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领导者沟通：MICAPS气象图形交互系统项目领导者通过定期会议和即时沟通工具，指导团队应对危机，保持团队稳定运行。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随着危机得到初步控制，MICAPS气象图形交互系统项目团队转向制定恢复计划，以确保MICAPS气象图形交互系统项目能够从中迅速恢复。主要恢复计划包括：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修复受损的进度计划：重新评估MICAPS气象图形交互系统项目进度，制定修复计划，确保MICAPS气象图形交互系统项目尽快回归正常进程。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重新调整资源分配：优化资源分配，确保MICAPS气象图形交互系统项目在有限资源下高效运转。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风险管理机制加强：对MICAPS气象图形交互系统项目风险进行全面评估，制定更强化的风险管理策略，以预防未来可能的危机。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14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1205"/>
      <w:r>
        <w:rPr>
          <w:rFonts w:ascii="仿宋" w:eastAsia="仿宋" w:hAnsi="仿宋" w:cs="仿宋" w:hint="eastAsia"/>
          <w:lang w:eastAsia="zh-CN"/>
        </w:rPr>
        <w:t>(一)、MICAPS气象图形交互系统行业分析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行业一直以来都是市场的关注焦点。行业内的发展趋势、竞争态势以及潜在机会都对MICAPS气象图形交互系统项目的推进产生深远的影响。通过深入研究行业的整体概貌，我们将更好地理解行业的核心特征，为MICAPS气象图形交互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行业，技术一直是推动创新和发展的关键因素。我们将对当前技术趋势进行详尽分析，包括但不限于人工智能、大数据应用、先进制造技术等。这有助于MICAPS气象图形交互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ICAPS气象图形交互系统项目成功的基础。我们将对主要竞争对手进行深入研究，包括其市场份额、产品特点、市场定位等。通过全面了解竞争对手的优势和劣势，MICAPS气象图形交互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917"/>
      <w:r>
        <w:rPr>
          <w:rFonts w:ascii="仿宋" w:eastAsia="仿宋" w:hAnsi="仿宋" w:cs="仿宋" w:hint="eastAsia"/>
          <w:sz w:val="28"/>
          <w:lang w:eastAsia="zh-CN"/>
        </w:rPr>
        <w:t>(二)、MICAPS气象图形交互系统市场分析预测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ICAPS气象图形交互系统市场未来的增长趋势。这包括市场的整体规模、各细分领域的发展趋势等。MICAPS气象图形交互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ICAPS气象图形交互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ICAPS气象图形交互系统项目实施过程中需要充分考虑的因素。我们将对市场风险进行全面评估，包括但不限于政策法规风险、市场竞争风险、技术变革风险等。通过对潜在风险的深入分析，MICAPS气象图形交互系统项目可以制定相应的风险缓解策略，降低不确定性对MICAPS气象图形交互系统项目的影响。</w:t>
      </w:r>
    </w:p>
    <w:p>
      <w:pPr>
        <w:pStyle w:val="Heading1"/>
        <w:ind w:firstLine="560" w:firstLineChars="200"/>
        <w:rPr>
          <w:rFonts w:ascii="仿宋" w:eastAsia="仿宋" w:hAnsi="仿宋" w:cs="仿宋" w:hint="eastAsia"/>
          <w:sz w:val="28"/>
          <w:lang w:eastAsia="zh-CN"/>
        </w:rPr>
      </w:pPr>
      <w:bookmarkStart w:id="14" w:name="_Toc24411"/>
      <w:r>
        <w:rPr>
          <w:rFonts w:ascii="仿宋" w:eastAsia="仿宋" w:hAnsi="仿宋" w:cs="仿宋" w:hint="eastAsia"/>
          <w:sz w:val="28"/>
          <w:lang w:eastAsia="zh-CN"/>
        </w:rPr>
        <w:t>五、MICAPS气象图形交互系统项目选址可行性分析</w:t>
      </w:r>
      <w:bookmarkEnd w:id="14"/>
    </w:p>
    <w:p>
      <w:pPr>
        <w:pStyle w:val="Heading2"/>
        <w:rPr>
          <w:rFonts w:ascii="仿宋" w:eastAsia="仿宋" w:hAnsi="仿宋" w:cs="仿宋" w:hint="eastAsia"/>
          <w:lang w:eastAsia="zh-CN"/>
        </w:rPr>
      </w:pPr>
      <w:bookmarkStart w:id="15" w:name="_Toc10838"/>
      <w:r>
        <w:rPr>
          <w:rFonts w:ascii="仿宋" w:eastAsia="仿宋" w:hAnsi="仿宋" w:cs="仿宋" w:hint="eastAsia"/>
          <w:lang w:eastAsia="zh-CN"/>
        </w:rPr>
        <w:t>(一)、MICAPS气象图形交互系统项目选址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该MICAPS气象图形交互系统项目选址位于XX省XX市XX区XXX街道</w:t>
      </w:r>
    </w:p>
    <w:p>
      <w:pPr>
        <w:pStyle w:val="Heading2"/>
        <w:ind w:firstLine="560" w:firstLineChars="200"/>
        <w:rPr>
          <w:rFonts w:ascii="仿宋" w:eastAsia="仿宋" w:hAnsi="仿宋" w:cs="仿宋" w:hint="eastAsia"/>
          <w:sz w:val="28"/>
          <w:lang w:eastAsia="zh-CN"/>
        </w:rPr>
      </w:pPr>
      <w:bookmarkStart w:id="16" w:name="_Toc2219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ICAPS气象图形交互系统项目的征地面积将根据MICAPS气象图形交互系统项目的实际规模和需求进行精确规划。具体面积XXX平方米，旨在确保MICAPS气象图形交互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净用地面积是在征地面积基础上去除不可利用面积后的实际可开发用地。具体面积XXX平方米，考虑到环保、交通、安全等多方面因素，以确保MICAPS气象图形交互系统项目在整体利用效率上达到最优。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MICAPS气象图形交互系统项目计划建设的建筑总规模具体面积XXX平方米。这一规模的确定综合考虑了MICAPS气象图形交互系统项目的性质、规模，以及城市规划的相关要求，确保建筑布局与周边环境协调一致。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绿地率是MICAPS气象图形交互系统项目用地中被规划为绿地的比例。具体面积XXX平方米，旨在通过合理规划绿地，改善MICAPS气象图形交互系统项目周边环境，提升居民生活质量，并符合城市整体绿化规划。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容积率是用地上可以建设的建筑总体积与用地面积之比。具体面积XXX，通过合理的容积率规划，确保MICAPS气象图形交互系统项目建筑规模与周边环境和谐共生。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ICAPS气象图形交互系统项目选址与当地城市规划相一致，具体面积XXX平方米。通过与城市规划部门深入沟通，确保MICAPS气象图形交互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ICAPS气象图形交互系统项目选址符合当地产业政策，具体面积XXX平方米。这包括MICAPS气象图形交互系统项目对当地经济的促进作用，以及对相关产业的带动效应，确保MICAPS气象图形交互系统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MICAPS气象图形交互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确保MICAPS气象图形交互系统项目选址具备必要的公共设施配套，具体面积XXX平方米。这包括交通便利性、教育、医疗等基础设施，以提高居民生活品质，使得MICAPS气象图形交互系统项目选址更具吸引力。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考虑用地总体要求对当地社会稳定性的影响，具体面积XXX平方米。通过深入了解当地社区反馈，确保MICAPS气象图形交互系统项目的选址和建设过程对当地社会和谐稳定产生积极作用。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ICAPS气象图形交互系统项目选址不仅符合法规和规划，还在实际操作中具有可行性。这一全面规划将为MICAPS气象图形交互系统项目的成功实施提供坚实的基础，确保MICAPS气象图形交互系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61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ICAPS气象图形交互系统项目的设备规划和空间设计中，我们将采取灵活设备布局的措施。设备布局将根据实际需求进行灵活设计，避免不必要的浪费。通过合理规划设备摆放位置，我们将提高设备的利用率，减少设备间距，以确保MICAPS气象图形交互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ICAPS气象图形交互系统项目内部引入共享设施的概念，例如共享会议室、办公区等。通过这种方式，我们可以减少对资源的重复建设，提高资源共享效率，从而减小MICAPS气象图形交互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78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MICAPS气象图形交互系统项目的总图布置中，我们将不同功能区域进行明确的规划，以最大程度满足MICAPS气象图形交互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271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ICAPS气象图形交互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ICAPS气象图形交互系统项目对环境的影响是综合评价的重要因素之一。我们将详细考虑选址周边的自然环境、生态保护区、水源地等情况，确保MICAPS气象图形交互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对选址的评价还需充分考虑当地政府的产业政策和法规。我们将详细了解MICAPS气象图形交互系统项目所在地的相关政策，确保MICAPS气象图形交互系统项目的规划和运营与当地法规相符，降低不必要的法律风险。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考虑到社会稳定性对企业运营的重要性，我们将评估选址地区的社会安全情况、劳工关系、社区反馈等方面，以确保MICAPS气象图形交互系统项目的建设和运营不会受到社会稳定性的负面影响。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https://d.book118.com/907140012035006033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6637C"/>
    <w:rsid w:val="35966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4001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2024-01-20T03:29:00Z</dcterms:created>
  <dcterms:modified xsi:type="dcterms:W3CDTF">2024-01-20T03:29:45Z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45C06177CAF048A5895F8F170E335E56_11</vt:lpwstr>
  </property>
  <property fmtid="{D5CDD505-2E9C-101B-9397-08002B2CF9AE}" pid="3" name="KSOProductBuildVer">
    <vt:lpwstr>2052-12.1.0.16120</vt:lpwstr>
  </property>
</Properties>
</file>