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碱性染料项目建设总纲及方案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 w:history="1">
        <w:r>
          <w:rPr>
            <w:rFonts w:ascii="仿宋" w:eastAsia="仿宋" w:hAnsi="仿宋" w:cs="仿宋" w:hint="eastAsia"/>
            <w:lang w:eastAsia="zh-CN"/>
          </w:rPr>
          <w:t>概论</w:t>
        </w:r>
        <w:r>
          <w:tab/>
        </w:r>
        <w:r>
          <w:fldChar w:fldCharType="begin"/>
        </w:r>
        <w:r>
          <w:instrText xml:space="preserve"> PAGEREF _Toc1591 \h </w:instrText>
        </w:r>
        <w:r>
          <w:fldChar w:fldCharType="separate"/>
        </w:r>
        <w:r>
          <w:t>3</w:t>
        </w:r>
        <w:r>
          <w:fldChar w:fldCharType="end"/>
        </w:r>
      </w:hyperlink>
    </w:p>
    <w:p>
      <w:pPr>
        <w:pStyle w:val="TOC1"/>
        <w:tabs>
          <w:tab w:val="right" w:leader="dot" w:pos="8306"/>
        </w:tabs>
      </w:pPr>
      <w:hyperlink w:anchor="_Toc21682" w:history="1">
        <w:r>
          <w:rPr>
            <w:rFonts w:ascii="仿宋" w:eastAsia="仿宋" w:hAnsi="仿宋" w:cs="仿宋" w:hint="eastAsia"/>
            <w:lang w:eastAsia="zh-CN"/>
          </w:rPr>
          <w:t>一、背景、必要性分析</w:t>
        </w:r>
        <w:r>
          <w:tab/>
        </w:r>
        <w:r>
          <w:fldChar w:fldCharType="begin"/>
        </w:r>
        <w:r>
          <w:instrText xml:space="preserve"> PAGEREF _Toc21682 \h </w:instrText>
        </w:r>
        <w:r>
          <w:fldChar w:fldCharType="separate"/>
        </w:r>
        <w:r>
          <w:t>3</w:t>
        </w:r>
        <w:r>
          <w:fldChar w:fldCharType="end"/>
        </w:r>
      </w:hyperlink>
    </w:p>
    <w:p>
      <w:pPr>
        <w:pStyle w:val="TOC2"/>
        <w:tabs>
          <w:tab w:val="right" w:leader="dot" w:pos="8306"/>
        </w:tabs>
      </w:pPr>
      <w:hyperlink w:anchor="_Toc18409" w:history="1">
        <w:r>
          <w:rPr>
            <w:rFonts w:ascii="仿宋" w:eastAsia="仿宋" w:hAnsi="仿宋" w:cs="仿宋" w:hint="eastAsia"/>
            <w:lang w:eastAsia="zh-CN"/>
          </w:rPr>
          <w:t>(一)、项目建设背景</w:t>
        </w:r>
        <w:r>
          <w:tab/>
        </w:r>
        <w:r>
          <w:fldChar w:fldCharType="begin"/>
        </w:r>
        <w:r>
          <w:instrText xml:space="preserve"> PAGEREF _Toc18409 \h </w:instrText>
        </w:r>
        <w:r>
          <w:fldChar w:fldCharType="separate"/>
        </w:r>
        <w:r>
          <w:t>3</w:t>
        </w:r>
        <w:r>
          <w:fldChar w:fldCharType="end"/>
        </w:r>
      </w:hyperlink>
    </w:p>
    <w:p>
      <w:pPr>
        <w:pStyle w:val="TOC2"/>
        <w:tabs>
          <w:tab w:val="right" w:leader="dot" w:pos="8306"/>
        </w:tabs>
      </w:pPr>
      <w:hyperlink w:anchor="_Toc18558" w:history="1">
        <w:r>
          <w:rPr>
            <w:rFonts w:ascii="仿宋" w:eastAsia="仿宋" w:hAnsi="仿宋" w:cs="仿宋" w:hint="eastAsia"/>
            <w:lang w:eastAsia="zh-CN"/>
          </w:rPr>
          <w:t>(二)、必要性分析</w:t>
        </w:r>
        <w:r>
          <w:tab/>
        </w:r>
        <w:r>
          <w:fldChar w:fldCharType="begin"/>
        </w:r>
        <w:r>
          <w:instrText xml:space="preserve"> PAGEREF _Toc18558 \h </w:instrText>
        </w:r>
        <w:r>
          <w:fldChar w:fldCharType="separate"/>
        </w:r>
        <w:r>
          <w:t>4</w:t>
        </w:r>
        <w:r>
          <w:fldChar w:fldCharType="end"/>
        </w:r>
      </w:hyperlink>
    </w:p>
    <w:p>
      <w:pPr>
        <w:pStyle w:val="TOC2"/>
        <w:tabs>
          <w:tab w:val="right" w:leader="dot" w:pos="8306"/>
        </w:tabs>
      </w:pPr>
      <w:hyperlink w:anchor="_Toc5510" w:history="1">
        <w:r>
          <w:rPr>
            <w:rFonts w:ascii="仿宋" w:eastAsia="仿宋" w:hAnsi="仿宋" w:cs="仿宋" w:hint="eastAsia"/>
            <w:lang w:eastAsia="zh-CN"/>
          </w:rPr>
          <w:t>(三)、项目建设有利条件</w:t>
        </w:r>
        <w:r>
          <w:tab/>
        </w:r>
        <w:r>
          <w:fldChar w:fldCharType="begin"/>
        </w:r>
        <w:r>
          <w:instrText xml:space="preserve"> PAGEREF _Toc5510 \h </w:instrText>
        </w:r>
        <w:r>
          <w:fldChar w:fldCharType="separate"/>
        </w:r>
        <w:r>
          <w:t>5</w:t>
        </w:r>
        <w:r>
          <w:fldChar w:fldCharType="end"/>
        </w:r>
      </w:hyperlink>
    </w:p>
    <w:p>
      <w:pPr>
        <w:pStyle w:val="TOC1"/>
        <w:tabs>
          <w:tab w:val="right" w:leader="dot" w:pos="8306"/>
        </w:tabs>
      </w:pPr>
      <w:hyperlink w:anchor="_Toc27083" w:history="1">
        <w:r>
          <w:rPr>
            <w:rFonts w:ascii="仿宋" w:eastAsia="仿宋" w:hAnsi="仿宋" w:cs="仿宋" w:hint="eastAsia"/>
            <w:lang w:eastAsia="zh-CN"/>
          </w:rPr>
          <w:t>二、社会影响分析</w:t>
        </w:r>
        <w:r>
          <w:tab/>
        </w:r>
        <w:r>
          <w:fldChar w:fldCharType="begin"/>
        </w:r>
        <w:r>
          <w:instrText xml:space="preserve"> PAGEREF _Toc27083 \h </w:instrText>
        </w:r>
        <w:r>
          <w:fldChar w:fldCharType="separate"/>
        </w:r>
        <w:r>
          <w:t>7</w:t>
        </w:r>
        <w:r>
          <w:fldChar w:fldCharType="end"/>
        </w:r>
      </w:hyperlink>
    </w:p>
    <w:p>
      <w:pPr>
        <w:pStyle w:val="TOC2"/>
        <w:tabs>
          <w:tab w:val="right" w:leader="dot" w:pos="8306"/>
        </w:tabs>
      </w:pPr>
      <w:hyperlink w:anchor="_Toc977" w:history="1">
        <w:r>
          <w:rPr>
            <w:rFonts w:ascii="仿宋" w:eastAsia="仿宋" w:hAnsi="仿宋" w:cs="仿宋" w:hint="eastAsia"/>
            <w:lang w:eastAsia="zh-CN"/>
          </w:rPr>
          <w:t>(一)、社会影响效果分析</w:t>
        </w:r>
        <w:r>
          <w:tab/>
        </w:r>
        <w:r>
          <w:fldChar w:fldCharType="begin"/>
        </w:r>
        <w:r>
          <w:instrText xml:space="preserve"> PAGEREF _Toc977 \h </w:instrText>
        </w:r>
        <w:r>
          <w:fldChar w:fldCharType="separate"/>
        </w:r>
        <w:r>
          <w:t>7</w:t>
        </w:r>
        <w:r>
          <w:fldChar w:fldCharType="end"/>
        </w:r>
      </w:hyperlink>
    </w:p>
    <w:p>
      <w:pPr>
        <w:pStyle w:val="TOC2"/>
        <w:tabs>
          <w:tab w:val="right" w:leader="dot" w:pos="8306"/>
        </w:tabs>
      </w:pPr>
      <w:hyperlink w:anchor="_Toc22121" w:history="1">
        <w:r>
          <w:rPr>
            <w:rFonts w:ascii="仿宋" w:eastAsia="仿宋" w:hAnsi="仿宋" w:cs="仿宋" w:hint="eastAsia"/>
            <w:lang w:eastAsia="zh-CN"/>
          </w:rPr>
          <w:t>(二)、社会适应性分析</w:t>
        </w:r>
        <w:r>
          <w:tab/>
        </w:r>
        <w:r>
          <w:fldChar w:fldCharType="begin"/>
        </w:r>
        <w:r>
          <w:instrText xml:space="preserve"> PAGEREF _Toc22121 \h </w:instrText>
        </w:r>
        <w:r>
          <w:fldChar w:fldCharType="separate"/>
        </w:r>
        <w:r>
          <w:t>9</w:t>
        </w:r>
        <w:r>
          <w:fldChar w:fldCharType="end"/>
        </w:r>
      </w:hyperlink>
    </w:p>
    <w:p>
      <w:pPr>
        <w:pStyle w:val="TOC2"/>
        <w:tabs>
          <w:tab w:val="right" w:leader="dot" w:pos="8306"/>
        </w:tabs>
      </w:pPr>
      <w:hyperlink w:anchor="_Toc3351" w:history="1">
        <w:r>
          <w:rPr>
            <w:rFonts w:ascii="仿宋" w:eastAsia="仿宋" w:hAnsi="仿宋" w:cs="仿宋" w:hint="eastAsia"/>
            <w:lang w:eastAsia="zh-CN"/>
          </w:rPr>
          <w:t>(三)、社会风险及对策分析</w:t>
        </w:r>
        <w:r>
          <w:tab/>
        </w:r>
        <w:r>
          <w:fldChar w:fldCharType="begin"/>
        </w:r>
        <w:r>
          <w:instrText xml:space="preserve"> PAGEREF _Toc3351 \h </w:instrText>
        </w:r>
        <w:r>
          <w:fldChar w:fldCharType="separate"/>
        </w:r>
        <w:r>
          <w:t>11</w:t>
        </w:r>
        <w:r>
          <w:fldChar w:fldCharType="end"/>
        </w:r>
      </w:hyperlink>
    </w:p>
    <w:p>
      <w:pPr>
        <w:pStyle w:val="TOC1"/>
        <w:tabs>
          <w:tab w:val="right" w:leader="dot" w:pos="8306"/>
        </w:tabs>
      </w:pPr>
      <w:hyperlink w:anchor="_Toc27745" w:history="1">
        <w:r>
          <w:rPr>
            <w:rFonts w:ascii="仿宋" w:eastAsia="仿宋" w:hAnsi="仿宋" w:cs="仿宋" w:hint="eastAsia"/>
            <w:lang w:eastAsia="zh-CN"/>
          </w:rPr>
          <w:t>三、发展规划、产业政策和行业准入分析</w:t>
        </w:r>
        <w:r>
          <w:tab/>
        </w:r>
        <w:r>
          <w:fldChar w:fldCharType="begin"/>
        </w:r>
        <w:r>
          <w:instrText xml:space="preserve"> PAGEREF _Toc27745 \h </w:instrText>
        </w:r>
        <w:r>
          <w:fldChar w:fldCharType="separate"/>
        </w:r>
        <w:r>
          <w:t>14</w:t>
        </w:r>
        <w:r>
          <w:fldChar w:fldCharType="end"/>
        </w:r>
      </w:hyperlink>
    </w:p>
    <w:p>
      <w:pPr>
        <w:pStyle w:val="TOC2"/>
        <w:tabs>
          <w:tab w:val="right" w:leader="dot" w:pos="8306"/>
        </w:tabs>
      </w:pPr>
      <w:hyperlink w:anchor="_Toc22645" w:history="1">
        <w:r>
          <w:rPr>
            <w:rFonts w:ascii="仿宋" w:eastAsia="仿宋" w:hAnsi="仿宋" w:cs="仿宋" w:hint="eastAsia"/>
            <w:lang w:eastAsia="zh-CN"/>
          </w:rPr>
          <w:t>(一)、发展规划分析</w:t>
        </w:r>
        <w:r>
          <w:tab/>
        </w:r>
        <w:r>
          <w:fldChar w:fldCharType="begin"/>
        </w:r>
        <w:r>
          <w:instrText xml:space="preserve"> PAGEREF _Toc22645 \h </w:instrText>
        </w:r>
        <w:r>
          <w:fldChar w:fldCharType="separate"/>
        </w:r>
        <w:r>
          <w:t>14</w:t>
        </w:r>
        <w:r>
          <w:fldChar w:fldCharType="end"/>
        </w:r>
      </w:hyperlink>
    </w:p>
    <w:p>
      <w:pPr>
        <w:pStyle w:val="TOC2"/>
        <w:tabs>
          <w:tab w:val="right" w:leader="dot" w:pos="8306"/>
        </w:tabs>
      </w:pPr>
      <w:hyperlink w:anchor="_Toc31375" w:history="1">
        <w:r>
          <w:rPr>
            <w:rFonts w:ascii="仿宋" w:eastAsia="仿宋" w:hAnsi="仿宋" w:cs="仿宋" w:hint="eastAsia"/>
            <w:lang w:eastAsia="zh-CN"/>
          </w:rPr>
          <w:t>(二)、产业政策分析</w:t>
        </w:r>
        <w:r>
          <w:tab/>
        </w:r>
        <w:r>
          <w:fldChar w:fldCharType="begin"/>
        </w:r>
        <w:r>
          <w:instrText xml:space="preserve"> PAGEREF _Toc31375 \h </w:instrText>
        </w:r>
        <w:r>
          <w:fldChar w:fldCharType="separate"/>
        </w:r>
        <w:r>
          <w:t>16</w:t>
        </w:r>
        <w:r>
          <w:fldChar w:fldCharType="end"/>
        </w:r>
      </w:hyperlink>
    </w:p>
    <w:p>
      <w:pPr>
        <w:pStyle w:val="TOC2"/>
        <w:tabs>
          <w:tab w:val="right" w:leader="dot" w:pos="8306"/>
        </w:tabs>
      </w:pPr>
      <w:hyperlink w:anchor="_Toc5295" w:history="1">
        <w:r>
          <w:rPr>
            <w:rFonts w:ascii="仿宋" w:eastAsia="仿宋" w:hAnsi="仿宋" w:cs="仿宋" w:hint="eastAsia"/>
            <w:lang w:eastAsia="zh-CN"/>
          </w:rPr>
          <w:t>(三)、行业准入分析</w:t>
        </w:r>
        <w:r>
          <w:tab/>
        </w:r>
        <w:r>
          <w:fldChar w:fldCharType="begin"/>
        </w:r>
        <w:r>
          <w:instrText xml:space="preserve"> PAGEREF _Toc5295 \h </w:instrText>
        </w:r>
        <w:r>
          <w:fldChar w:fldCharType="separate"/>
        </w:r>
        <w:r>
          <w:t>18</w:t>
        </w:r>
        <w:r>
          <w:fldChar w:fldCharType="end"/>
        </w:r>
      </w:hyperlink>
    </w:p>
    <w:p>
      <w:pPr>
        <w:pStyle w:val="TOC1"/>
        <w:tabs>
          <w:tab w:val="right" w:leader="dot" w:pos="8306"/>
        </w:tabs>
      </w:pPr>
      <w:hyperlink w:anchor="_Toc27319" w:history="1">
        <w:r>
          <w:rPr>
            <w:rFonts w:ascii="仿宋" w:eastAsia="仿宋" w:hAnsi="仿宋" w:cs="仿宋" w:hint="eastAsia"/>
            <w:lang w:eastAsia="zh-CN"/>
          </w:rPr>
          <w:t>四、资源开发及综合利用分析</w:t>
        </w:r>
        <w:r>
          <w:tab/>
        </w:r>
        <w:r>
          <w:fldChar w:fldCharType="begin"/>
        </w:r>
        <w:r>
          <w:instrText xml:space="preserve"> PAGEREF _Toc27319 \h </w:instrText>
        </w:r>
        <w:r>
          <w:fldChar w:fldCharType="separate"/>
        </w:r>
        <w:r>
          <w:t>19</w:t>
        </w:r>
        <w:r>
          <w:fldChar w:fldCharType="end"/>
        </w:r>
      </w:hyperlink>
    </w:p>
    <w:p>
      <w:pPr>
        <w:pStyle w:val="TOC2"/>
        <w:tabs>
          <w:tab w:val="right" w:leader="dot" w:pos="8306"/>
        </w:tabs>
      </w:pPr>
      <w:hyperlink w:anchor="_Toc19033" w:history="1">
        <w:r>
          <w:rPr>
            <w:rFonts w:ascii="仿宋" w:eastAsia="仿宋" w:hAnsi="仿宋" w:cs="仿宋" w:hint="eastAsia"/>
            <w:lang w:eastAsia="zh-CN"/>
          </w:rPr>
          <w:t>(一)、资源开发方案</w:t>
        </w:r>
        <w:r>
          <w:tab/>
        </w:r>
        <w:r>
          <w:fldChar w:fldCharType="begin"/>
        </w:r>
        <w:r>
          <w:instrText xml:space="preserve"> PAGEREF _Toc19033 \h </w:instrText>
        </w:r>
        <w:r>
          <w:fldChar w:fldCharType="separate"/>
        </w:r>
        <w:r>
          <w:t>19</w:t>
        </w:r>
        <w:r>
          <w:fldChar w:fldCharType="end"/>
        </w:r>
      </w:hyperlink>
    </w:p>
    <w:p>
      <w:pPr>
        <w:pStyle w:val="TOC2"/>
        <w:tabs>
          <w:tab w:val="right" w:leader="dot" w:pos="8306"/>
        </w:tabs>
      </w:pPr>
      <w:hyperlink w:anchor="_Toc22897" w:history="1">
        <w:r>
          <w:rPr>
            <w:rFonts w:ascii="仿宋" w:eastAsia="仿宋" w:hAnsi="仿宋" w:cs="仿宋" w:hint="eastAsia"/>
            <w:lang w:eastAsia="zh-CN"/>
          </w:rPr>
          <w:t>(二)、资源利用方案</w:t>
        </w:r>
        <w:r>
          <w:tab/>
        </w:r>
        <w:r>
          <w:fldChar w:fldCharType="begin"/>
        </w:r>
        <w:r>
          <w:instrText xml:space="preserve"> PAGEREF _Toc22897 \h </w:instrText>
        </w:r>
        <w:r>
          <w:fldChar w:fldCharType="separate"/>
        </w:r>
        <w:r>
          <w:t>20</w:t>
        </w:r>
        <w:r>
          <w:fldChar w:fldCharType="end"/>
        </w:r>
      </w:hyperlink>
    </w:p>
    <w:p>
      <w:pPr>
        <w:pStyle w:val="TOC2"/>
        <w:tabs>
          <w:tab w:val="right" w:leader="dot" w:pos="8306"/>
        </w:tabs>
      </w:pPr>
      <w:hyperlink w:anchor="_Toc26781" w:history="1">
        <w:r>
          <w:rPr>
            <w:rFonts w:ascii="仿宋" w:eastAsia="仿宋" w:hAnsi="仿宋" w:cs="仿宋" w:hint="eastAsia"/>
            <w:lang w:eastAsia="zh-CN"/>
          </w:rPr>
          <w:t>(三)、资源节约措施</w:t>
        </w:r>
        <w:r>
          <w:tab/>
        </w:r>
        <w:r>
          <w:fldChar w:fldCharType="begin"/>
        </w:r>
        <w:r>
          <w:instrText xml:space="preserve"> PAGEREF _Toc26781 \h </w:instrText>
        </w:r>
        <w:r>
          <w:fldChar w:fldCharType="separate"/>
        </w:r>
        <w:r>
          <w:t>21</w:t>
        </w:r>
        <w:r>
          <w:fldChar w:fldCharType="end"/>
        </w:r>
      </w:hyperlink>
    </w:p>
    <w:p>
      <w:pPr>
        <w:pStyle w:val="TOC1"/>
        <w:tabs>
          <w:tab w:val="right" w:leader="dot" w:pos="8306"/>
        </w:tabs>
      </w:pPr>
      <w:hyperlink w:anchor="_Toc29295" w:history="1">
        <w:r>
          <w:rPr>
            <w:rFonts w:ascii="仿宋" w:eastAsia="仿宋" w:hAnsi="仿宋" w:cs="仿宋" w:hint="eastAsia"/>
            <w:lang w:eastAsia="zh-CN"/>
          </w:rPr>
          <w:t>五、项目选址研究</w:t>
        </w:r>
        <w:r>
          <w:tab/>
        </w:r>
        <w:r>
          <w:fldChar w:fldCharType="begin"/>
        </w:r>
        <w:r>
          <w:instrText xml:space="preserve"> PAGEREF _Toc29295 \h </w:instrText>
        </w:r>
        <w:r>
          <w:fldChar w:fldCharType="separate"/>
        </w:r>
        <w:r>
          <w:t>22</w:t>
        </w:r>
        <w:r>
          <w:fldChar w:fldCharType="end"/>
        </w:r>
      </w:hyperlink>
    </w:p>
    <w:p>
      <w:pPr>
        <w:pStyle w:val="TOC2"/>
        <w:tabs>
          <w:tab w:val="right" w:leader="dot" w:pos="8306"/>
        </w:tabs>
      </w:pPr>
      <w:hyperlink w:anchor="_Toc10472" w:history="1">
        <w:r>
          <w:rPr>
            <w:rFonts w:ascii="仿宋" w:eastAsia="仿宋" w:hAnsi="仿宋" w:cs="仿宋" w:hint="eastAsia"/>
            <w:lang w:eastAsia="zh-CN"/>
          </w:rPr>
          <w:t>(一)、项目选址原则</w:t>
        </w:r>
        <w:r>
          <w:tab/>
        </w:r>
        <w:r>
          <w:fldChar w:fldCharType="begin"/>
        </w:r>
        <w:r>
          <w:instrText xml:space="preserve"> PAGEREF _Toc10472 \h </w:instrText>
        </w:r>
        <w:r>
          <w:fldChar w:fldCharType="separate"/>
        </w:r>
        <w:r>
          <w:t>22</w:t>
        </w:r>
        <w:r>
          <w:fldChar w:fldCharType="end"/>
        </w:r>
      </w:hyperlink>
    </w:p>
    <w:p>
      <w:pPr>
        <w:pStyle w:val="TOC2"/>
        <w:tabs>
          <w:tab w:val="right" w:leader="dot" w:pos="8306"/>
        </w:tabs>
      </w:pPr>
      <w:hyperlink w:anchor="_Toc23519" w:history="1">
        <w:r>
          <w:rPr>
            <w:rFonts w:ascii="仿宋" w:eastAsia="仿宋" w:hAnsi="仿宋" w:cs="仿宋" w:hint="eastAsia"/>
            <w:lang w:eastAsia="zh-CN"/>
          </w:rPr>
          <w:t>(二)、项目选址</w:t>
        </w:r>
        <w:r>
          <w:tab/>
        </w:r>
        <w:r>
          <w:fldChar w:fldCharType="begin"/>
        </w:r>
        <w:r>
          <w:instrText xml:space="preserve"> PAGEREF _Toc23519 \h </w:instrText>
        </w:r>
        <w:r>
          <w:fldChar w:fldCharType="separate"/>
        </w:r>
        <w:r>
          <w:t>26</w:t>
        </w:r>
        <w:r>
          <w:fldChar w:fldCharType="end"/>
        </w:r>
      </w:hyperlink>
    </w:p>
    <w:p>
      <w:pPr>
        <w:pStyle w:val="TOC2"/>
        <w:tabs>
          <w:tab w:val="right" w:leader="dot" w:pos="8306"/>
        </w:tabs>
      </w:pPr>
      <w:hyperlink w:anchor="_Toc2368" w:history="1">
        <w:r>
          <w:rPr>
            <w:rFonts w:ascii="仿宋" w:eastAsia="仿宋" w:hAnsi="仿宋" w:cs="仿宋" w:hint="eastAsia"/>
            <w:lang w:eastAsia="zh-CN"/>
          </w:rPr>
          <w:t>(三)、建设条件分析</w:t>
        </w:r>
        <w:r>
          <w:tab/>
        </w:r>
        <w:r>
          <w:fldChar w:fldCharType="begin"/>
        </w:r>
        <w:r>
          <w:instrText xml:space="preserve"> PAGEREF _Toc2368 \h </w:instrText>
        </w:r>
        <w:r>
          <w:fldChar w:fldCharType="separate"/>
        </w:r>
        <w:r>
          <w:t>28</w:t>
        </w:r>
        <w:r>
          <w:fldChar w:fldCharType="end"/>
        </w:r>
      </w:hyperlink>
    </w:p>
    <w:p>
      <w:pPr>
        <w:pStyle w:val="TOC2"/>
        <w:tabs>
          <w:tab w:val="right" w:leader="dot" w:pos="8306"/>
        </w:tabs>
      </w:pPr>
      <w:hyperlink w:anchor="_Toc4605" w:history="1">
        <w:r>
          <w:rPr>
            <w:rFonts w:ascii="仿宋" w:eastAsia="仿宋" w:hAnsi="仿宋" w:cs="仿宋" w:hint="eastAsia"/>
            <w:lang w:eastAsia="zh-CN"/>
          </w:rPr>
          <w:t>(四)、用地控制指标</w:t>
        </w:r>
        <w:r>
          <w:tab/>
        </w:r>
        <w:r>
          <w:fldChar w:fldCharType="begin"/>
        </w:r>
        <w:r>
          <w:instrText xml:space="preserve"> PAGEREF _Toc4605 \h </w:instrText>
        </w:r>
        <w:r>
          <w:fldChar w:fldCharType="separate"/>
        </w:r>
        <w:r>
          <w:t>29</w:t>
        </w:r>
        <w:r>
          <w:fldChar w:fldCharType="end"/>
        </w:r>
      </w:hyperlink>
    </w:p>
    <w:p>
      <w:pPr>
        <w:pStyle w:val="TOC2"/>
        <w:tabs>
          <w:tab w:val="right" w:leader="dot" w:pos="8306"/>
        </w:tabs>
      </w:pPr>
      <w:hyperlink w:anchor="_Toc23062" w:history="1">
        <w:r>
          <w:rPr>
            <w:rFonts w:ascii="仿宋" w:eastAsia="仿宋" w:hAnsi="仿宋" w:cs="仿宋" w:hint="eastAsia"/>
            <w:lang w:eastAsia="zh-CN"/>
          </w:rPr>
          <w:t>(五)、地总体要求</w:t>
        </w:r>
        <w:r>
          <w:tab/>
        </w:r>
        <w:r>
          <w:fldChar w:fldCharType="begin"/>
        </w:r>
        <w:r>
          <w:instrText xml:space="preserve"> PAGEREF _Toc23062 \h </w:instrText>
        </w:r>
        <w:r>
          <w:fldChar w:fldCharType="separate"/>
        </w:r>
        <w:r>
          <w:t>30</w:t>
        </w:r>
        <w:r>
          <w:fldChar w:fldCharType="end"/>
        </w:r>
      </w:hyperlink>
    </w:p>
    <w:p>
      <w:pPr>
        <w:pStyle w:val="TOC2"/>
        <w:tabs>
          <w:tab w:val="right" w:leader="dot" w:pos="8306"/>
        </w:tabs>
      </w:pPr>
      <w:hyperlink w:anchor="_Toc23566" w:history="1">
        <w:r>
          <w:rPr>
            <w:rFonts w:ascii="仿宋" w:eastAsia="仿宋" w:hAnsi="仿宋" w:cs="仿宋" w:hint="eastAsia"/>
            <w:lang w:eastAsia="zh-CN"/>
          </w:rPr>
          <w:t>(六)、节约用地措施</w:t>
        </w:r>
        <w:r>
          <w:tab/>
        </w:r>
        <w:r>
          <w:fldChar w:fldCharType="begin"/>
        </w:r>
        <w:r>
          <w:instrText xml:space="preserve"> PAGEREF _Toc23566 \h </w:instrText>
        </w:r>
        <w:r>
          <w:fldChar w:fldCharType="separate"/>
        </w:r>
        <w:r>
          <w:t>32</w:t>
        </w:r>
        <w:r>
          <w:fldChar w:fldCharType="end"/>
        </w:r>
      </w:hyperlink>
    </w:p>
    <w:p>
      <w:pPr>
        <w:pStyle w:val="TOC2"/>
        <w:tabs>
          <w:tab w:val="right" w:leader="dot" w:pos="8306"/>
        </w:tabs>
      </w:pPr>
      <w:hyperlink w:anchor="_Toc971" w:history="1">
        <w:r>
          <w:rPr>
            <w:rFonts w:ascii="仿宋" w:eastAsia="仿宋" w:hAnsi="仿宋" w:cs="仿宋" w:hint="eastAsia"/>
            <w:lang w:eastAsia="zh-CN"/>
          </w:rPr>
          <w:t>(七)、选址综合评价</w:t>
        </w:r>
        <w:r>
          <w:tab/>
        </w:r>
        <w:r>
          <w:fldChar w:fldCharType="begin"/>
        </w:r>
        <w:r>
          <w:instrText xml:space="preserve"> PAGEREF _Toc971 \h </w:instrText>
        </w:r>
        <w:r>
          <w:fldChar w:fldCharType="separate"/>
        </w:r>
        <w:r>
          <w:t>33</w:t>
        </w:r>
        <w:r>
          <w:fldChar w:fldCharType="end"/>
        </w:r>
      </w:hyperlink>
    </w:p>
    <w:p>
      <w:pPr>
        <w:pStyle w:val="TOC1"/>
        <w:tabs>
          <w:tab w:val="right" w:leader="dot" w:pos="8306"/>
        </w:tabs>
      </w:pPr>
      <w:hyperlink w:anchor="_Toc3675" w:history="1">
        <w:r>
          <w:rPr>
            <w:rFonts w:ascii="仿宋" w:eastAsia="仿宋" w:hAnsi="仿宋" w:cs="仿宋" w:hint="eastAsia"/>
            <w:lang w:eastAsia="zh-CN"/>
          </w:rPr>
          <w:t>六、环境和生态影响分析</w:t>
        </w:r>
        <w:r>
          <w:tab/>
        </w:r>
        <w:r>
          <w:fldChar w:fldCharType="begin"/>
        </w:r>
        <w:r>
          <w:instrText xml:space="preserve"> PAGEREF _Toc3675 \h </w:instrText>
        </w:r>
        <w:r>
          <w:fldChar w:fldCharType="separate"/>
        </w:r>
        <w:r>
          <w:t>34</w:t>
        </w:r>
        <w:r>
          <w:fldChar w:fldCharType="end"/>
        </w:r>
      </w:hyperlink>
    </w:p>
    <w:p>
      <w:pPr>
        <w:pStyle w:val="TOC2"/>
        <w:tabs>
          <w:tab w:val="right" w:leader="dot" w:pos="8306"/>
        </w:tabs>
      </w:pPr>
      <w:hyperlink w:anchor="_Toc2372" w:history="1">
        <w:r>
          <w:rPr>
            <w:rFonts w:ascii="仿宋" w:eastAsia="仿宋" w:hAnsi="仿宋" w:cs="仿宋" w:hint="eastAsia"/>
            <w:lang w:eastAsia="zh-CN"/>
          </w:rPr>
          <w:t>(一)、环境和生态现状</w:t>
        </w:r>
        <w:r>
          <w:tab/>
        </w:r>
        <w:r>
          <w:fldChar w:fldCharType="begin"/>
        </w:r>
        <w:r>
          <w:instrText xml:space="preserve"> PAGEREF _Toc2372 \h </w:instrText>
        </w:r>
        <w:r>
          <w:fldChar w:fldCharType="separate"/>
        </w:r>
        <w:r>
          <w:t>34</w:t>
        </w:r>
        <w:r>
          <w:fldChar w:fldCharType="end"/>
        </w:r>
      </w:hyperlink>
    </w:p>
    <w:p>
      <w:pPr>
        <w:pStyle w:val="TOC2"/>
        <w:tabs>
          <w:tab w:val="right" w:leader="dot" w:pos="8306"/>
        </w:tabs>
      </w:pPr>
      <w:hyperlink w:anchor="_Toc10474" w:history="1">
        <w:r>
          <w:rPr>
            <w:rFonts w:ascii="仿宋" w:eastAsia="仿宋" w:hAnsi="仿宋" w:cs="仿宋" w:hint="eastAsia"/>
            <w:lang w:eastAsia="zh-CN"/>
          </w:rPr>
          <w:t>(二)、生态环境影响分析</w:t>
        </w:r>
        <w:r>
          <w:tab/>
        </w:r>
        <w:r>
          <w:fldChar w:fldCharType="begin"/>
        </w:r>
        <w:r>
          <w:instrText xml:space="preserve"> PAGEREF _Toc10474 \h </w:instrText>
        </w:r>
        <w:r>
          <w:fldChar w:fldCharType="separate"/>
        </w:r>
        <w:r>
          <w:t>35</w:t>
        </w:r>
        <w:r>
          <w:fldChar w:fldCharType="end"/>
        </w:r>
      </w:hyperlink>
    </w:p>
    <w:p>
      <w:pPr>
        <w:pStyle w:val="TOC2"/>
        <w:tabs>
          <w:tab w:val="right" w:leader="dot" w:pos="8306"/>
        </w:tabs>
      </w:pPr>
      <w:hyperlink w:anchor="_Toc14405" w:history="1">
        <w:r>
          <w:rPr>
            <w:rFonts w:ascii="仿宋" w:eastAsia="仿宋" w:hAnsi="仿宋" w:cs="仿宋" w:hint="eastAsia"/>
            <w:lang w:eastAsia="zh-CN"/>
          </w:rPr>
          <w:t>(三)、生态环境保护措施</w:t>
        </w:r>
        <w:r>
          <w:tab/>
        </w:r>
        <w:r>
          <w:fldChar w:fldCharType="begin"/>
        </w:r>
        <w:r>
          <w:instrText xml:space="preserve"> PAGEREF _Toc14405 \h </w:instrText>
        </w:r>
        <w:r>
          <w:fldChar w:fldCharType="separate"/>
        </w:r>
        <w:r>
          <w:t>37</w:t>
        </w:r>
        <w:r>
          <w:fldChar w:fldCharType="end"/>
        </w:r>
      </w:hyperlink>
    </w:p>
    <w:p>
      <w:pPr>
        <w:pStyle w:val="TOC2"/>
        <w:tabs>
          <w:tab w:val="right" w:leader="dot" w:pos="8306"/>
        </w:tabs>
      </w:pPr>
      <w:hyperlink w:anchor="_Toc8446" w:history="1">
        <w:r>
          <w:rPr>
            <w:rFonts w:ascii="仿宋" w:eastAsia="仿宋" w:hAnsi="仿宋" w:cs="仿宋" w:hint="eastAsia"/>
            <w:lang w:eastAsia="zh-CN"/>
          </w:rPr>
          <w:t>(四)、地质灾害影响分析</w:t>
        </w:r>
        <w:r>
          <w:tab/>
        </w:r>
        <w:r>
          <w:fldChar w:fldCharType="begin"/>
        </w:r>
        <w:r>
          <w:instrText xml:space="preserve"> PAGEREF _Toc8446 \h </w:instrText>
        </w:r>
        <w:r>
          <w:fldChar w:fldCharType="separate"/>
        </w:r>
        <w:r>
          <w:t>38</w:t>
        </w:r>
        <w:r>
          <w:fldChar w:fldCharType="end"/>
        </w:r>
      </w:hyperlink>
    </w:p>
    <w:p>
      <w:pPr>
        <w:pStyle w:val="TOC2"/>
        <w:tabs>
          <w:tab w:val="right" w:leader="dot" w:pos="8306"/>
        </w:tabs>
      </w:pPr>
      <w:hyperlink w:anchor="_Toc15716" w:history="1">
        <w:r>
          <w:rPr>
            <w:rFonts w:ascii="仿宋" w:eastAsia="仿宋" w:hAnsi="仿宋" w:cs="仿宋" w:hint="eastAsia"/>
            <w:lang w:eastAsia="zh-CN"/>
          </w:rPr>
          <w:t>(五)、特殊环境影响</w:t>
        </w:r>
        <w:r>
          <w:tab/>
        </w:r>
        <w:r>
          <w:fldChar w:fldCharType="begin"/>
        </w:r>
        <w:r>
          <w:instrText xml:space="preserve"> PAGEREF _Toc15716 \h </w:instrText>
        </w:r>
        <w:r>
          <w:fldChar w:fldCharType="separate"/>
        </w:r>
        <w:r>
          <w:t>40</w:t>
        </w:r>
        <w:r>
          <w:fldChar w:fldCharType="end"/>
        </w:r>
      </w:hyperlink>
    </w:p>
    <w:p>
      <w:pPr>
        <w:pStyle w:val="TOC1"/>
        <w:tabs>
          <w:tab w:val="right" w:leader="dot" w:pos="8306"/>
        </w:tabs>
      </w:pPr>
      <w:hyperlink w:anchor="_Toc21421" w:history="1">
        <w:r>
          <w:rPr>
            <w:rFonts w:ascii="仿宋" w:eastAsia="仿宋" w:hAnsi="仿宋" w:cs="仿宋" w:hint="eastAsia"/>
            <w:lang w:eastAsia="zh-CN"/>
          </w:rPr>
          <w:t>七、项目实施与管理方案</w:t>
        </w:r>
        <w:r>
          <w:tab/>
        </w:r>
        <w:r>
          <w:fldChar w:fldCharType="begin"/>
        </w:r>
        <w:r>
          <w:instrText xml:space="preserve"> PAGEREF _Toc21421 \h </w:instrText>
        </w:r>
        <w:r>
          <w:fldChar w:fldCharType="separate"/>
        </w:r>
        <w:r>
          <w:t>41</w:t>
        </w:r>
        <w:r>
          <w:fldChar w:fldCharType="end"/>
        </w:r>
      </w:hyperlink>
    </w:p>
    <w:p>
      <w:pPr>
        <w:pStyle w:val="TOC2"/>
        <w:tabs>
          <w:tab w:val="right" w:leader="dot" w:pos="8306"/>
        </w:tabs>
      </w:pPr>
      <w:hyperlink w:anchor="_Toc16596" w:history="1">
        <w:r>
          <w:rPr>
            <w:rFonts w:ascii="仿宋" w:eastAsia="仿宋" w:hAnsi="仿宋" w:cs="仿宋" w:hint="eastAsia"/>
            <w:lang w:eastAsia="zh-CN"/>
          </w:rPr>
          <w:t>(一)、项目实施计划</w:t>
        </w:r>
        <w:r>
          <w:tab/>
        </w:r>
        <w:r>
          <w:fldChar w:fldCharType="begin"/>
        </w:r>
        <w:r>
          <w:instrText xml:space="preserve"> PAGEREF _Toc16596 \h </w:instrText>
        </w:r>
        <w:r>
          <w:fldChar w:fldCharType="separate"/>
        </w:r>
        <w:r>
          <w:t>41</w:t>
        </w:r>
        <w:r>
          <w:fldChar w:fldCharType="end"/>
        </w:r>
      </w:hyperlink>
    </w:p>
    <w:p>
      <w:pPr>
        <w:pStyle w:val="TOC2"/>
        <w:tabs>
          <w:tab w:val="right" w:leader="dot" w:pos="8306"/>
        </w:tabs>
      </w:pPr>
      <w:hyperlink w:anchor="_Toc21002" w:history="1">
        <w:r>
          <w:rPr>
            <w:rFonts w:ascii="仿宋" w:eastAsia="仿宋" w:hAnsi="仿宋" w:cs="仿宋" w:hint="eastAsia"/>
            <w:lang w:eastAsia="zh-CN"/>
          </w:rPr>
          <w:t>(二)、项目组织机构与职责</w:t>
        </w:r>
        <w:r>
          <w:tab/>
        </w:r>
        <w:r>
          <w:fldChar w:fldCharType="begin"/>
        </w:r>
        <w:r>
          <w:instrText xml:space="preserve"> PAGEREF _Toc21002 \h </w:instrText>
        </w:r>
        <w:r>
          <w:fldChar w:fldCharType="separate"/>
        </w:r>
        <w:r>
          <w:t>42</w:t>
        </w:r>
        <w:r>
          <w:fldChar w:fldCharType="end"/>
        </w:r>
      </w:hyperlink>
    </w:p>
    <w:p>
      <w:pPr>
        <w:pStyle w:val="TOC2"/>
        <w:tabs>
          <w:tab w:val="right" w:leader="dot" w:pos="8306"/>
        </w:tabs>
      </w:pPr>
      <w:hyperlink w:anchor="_Toc6749" w:history="1">
        <w:r>
          <w:rPr>
            <w:rFonts w:ascii="仿宋" w:eastAsia="仿宋" w:hAnsi="仿宋" w:cs="仿宋" w:hint="eastAsia"/>
            <w:lang w:eastAsia="zh-CN"/>
          </w:rPr>
          <w:t>(三)、项目管理与监控体系</w:t>
        </w:r>
        <w:r>
          <w:tab/>
        </w:r>
        <w:r>
          <w:fldChar w:fldCharType="begin"/>
        </w:r>
        <w:r>
          <w:instrText xml:space="preserve"> PAGEREF _Toc6749 \h </w:instrText>
        </w:r>
        <w:r>
          <w:fldChar w:fldCharType="separate"/>
        </w:r>
        <w:r>
          <w:t>45</w:t>
        </w:r>
        <w:r>
          <w:fldChar w:fldCharType="end"/>
        </w:r>
      </w:hyperlink>
    </w:p>
    <w:p>
      <w:pPr>
        <w:pStyle w:val="TOC1"/>
        <w:tabs>
          <w:tab w:val="right" w:leader="dot" w:pos="8306"/>
        </w:tabs>
      </w:pPr>
      <w:hyperlink w:anchor="_Toc31665" w:history="1">
        <w:r>
          <w:rPr>
            <w:rFonts w:ascii="仿宋" w:eastAsia="仿宋" w:hAnsi="仿宋" w:cs="仿宋" w:hint="eastAsia"/>
            <w:lang w:eastAsia="zh-CN"/>
          </w:rPr>
          <w:t>八、项目变更管理</w:t>
        </w:r>
        <w:r>
          <w:tab/>
        </w:r>
        <w:r>
          <w:fldChar w:fldCharType="begin"/>
        </w:r>
        <w:r>
          <w:instrText xml:space="preserve"> PAGEREF _Toc31665 \h </w:instrText>
        </w:r>
        <w:r>
          <w:fldChar w:fldCharType="separate"/>
        </w:r>
        <w:r>
          <w:t>47</w:t>
        </w:r>
        <w:r>
          <w:fldChar w:fldCharType="end"/>
        </w:r>
      </w:hyperlink>
    </w:p>
    <w:p>
      <w:pPr>
        <w:pStyle w:val="TOC2"/>
        <w:tabs>
          <w:tab w:val="right" w:leader="dot" w:pos="8306"/>
        </w:tabs>
      </w:pPr>
      <w:hyperlink w:anchor="_Toc24122" w:history="1">
        <w:r>
          <w:rPr>
            <w:rFonts w:ascii="仿宋" w:eastAsia="仿宋" w:hAnsi="仿宋" w:cs="仿宋" w:hint="eastAsia"/>
            <w:lang w:eastAsia="zh-CN"/>
          </w:rPr>
          <w:t>(一)、变更控制流程</w:t>
        </w:r>
        <w:r>
          <w:tab/>
        </w:r>
        <w:r>
          <w:fldChar w:fldCharType="begin"/>
        </w:r>
        <w:r>
          <w:instrText xml:space="preserve"> PAGEREF _Toc24122 \h </w:instrText>
        </w:r>
        <w:r>
          <w:fldChar w:fldCharType="separate"/>
        </w:r>
        <w:r>
          <w:t>47</w:t>
        </w:r>
        <w:r>
          <w:fldChar w:fldCharType="end"/>
        </w:r>
      </w:hyperlink>
    </w:p>
    <w:p>
      <w:pPr>
        <w:pStyle w:val="TOC2"/>
        <w:tabs>
          <w:tab w:val="right" w:leader="dot" w:pos="8306"/>
        </w:tabs>
      </w:pPr>
      <w:hyperlink w:anchor="_Toc17090" w:history="1">
        <w:r>
          <w:rPr>
            <w:rFonts w:ascii="仿宋" w:eastAsia="仿宋" w:hAnsi="仿宋" w:cs="仿宋" w:hint="eastAsia"/>
            <w:lang w:eastAsia="zh-CN"/>
          </w:rPr>
          <w:t>(二)、影响评估与处理</w:t>
        </w:r>
        <w:r>
          <w:tab/>
        </w:r>
        <w:r>
          <w:fldChar w:fldCharType="begin"/>
        </w:r>
        <w:r>
          <w:instrText xml:space="preserve"> PAGEREF _Toc17090 \h </w:instrText>
        </w:r>
        <w:r>
          <w:fldChar w:fldCharType="separate"/>
        </w:r>
        <w:r>
          <w:t>47</w:t>
        </w:r>
        <w:r>
          <w:fldChar w:fldCharType="end"/>
        </w:r>
      </w:hyperlink>
    </w:p>
    <w:p>
      <w:pPr>
        <w:pStyle w:val="TOC2"/>
        <w:tabs>
          <w:tab w:val="right" w:leader="dot" w:pos="8306"/>
        </w:tabs>
      </w:pPr>
      <w:hyperlink w:anchor="_Toc20913" w:history="1">
        <w:r>
          <w:rPr>
            <w:rFonts w:ascii="仿宋" w:eastAsia="仿宋" w:hAnsi="仿宋" w:cs="仿宋" w:hint="eastAsia"/>
            <w:lang w:eastAsia="zh-CN"/>
          </w:rPr>
          <w:t>(三)、变更记录与追踪</w:t>
        </w:r>
        <w:r>
          <w:tab/>
        </w:r>
        <w:r>
          <w:fldChar w:fldCharType="begin"/>
        </w:r>
        <w:r>
          <w:instrText xml:space="preserve"> PAGEREF _Toc20913 \h </w:instrText>
        </w:r>
        <w:r>
          <w:fldChar w:fldCharType="separate"/>
        </w:r>
        <w:r>
          <w:t>49</w:t>
        </w:r>
        <w:r>
          <w:fldChar w:fldCharType="end"/>
        </w:r>
      </w:hyperlink>
    </w:p>
    <w:p>
      <w:pPr>
        <w:pStyle w:val="TOC2"/>
        <w:tabs>
          <w:tab w:val="right" w:leader="dot" w:pos="8306"/>
        </w:tabs>
      </w:pPr>
      <w:hyperlink w:anchor="_Toc3202" w:history="1">
        <w:r>
          <w:rPr>
            <w:rFonts w:ascii="仿宋" w:eastAsia="仿宋" w:hAnsi="仿宋" w:cs="仿宋" w:hint="eastAsia"/>
            <w:lang w:eastAsia="zh-CN"/>
          </w:rPr>
          <w:t>(四)、变更管理策略</w:t>
        </w:r>
        <w:r>
          <w:tab/>
        </w:r>
        <w:r>
          <w:fldChar w:fldCharType="begin"/>
        </w:r>
        <w:r>
          <w:instrText xml:space="preserve"> PAGEREF _Toc3202 \h </w:instrText>
        </w:r>
        <w:r>
          <w:fldChar w:fldCharType="separate"/>
        </w:r>
        <w:r>
          <w:t>51</w:t>
        </w:r>
        <w:r>
          <w:fldChar w:fldCharType="end"/>
        </w:r>
      </w:hyperlink>
    </w:p>
    <w:p>
      <w:pPr>
        <w:pStyle w:val="TOC1"/>
        <w:tabs>
          <w:tab w:val="right" w:leader="dot" w:pos="8306"/>
        </w:tabs>
      </w:pPr>
      <w:hyperlink w:anchor="_Toc3488" w:history="1">
        <w:r>
          <w:rPr>
            <w:rFonts w:ascii="仿宋" w:eastAsia="仿宋" w:hAnsi="仿宋" w:cs="仿宋" w:hint="eastAsia"/>
            <w:lang w:eastAsia="zh-CN"/>
          </w:rPr>
          <w:t>九、资金管理与财务规划</w:t>
        </w:r>
        <w:r>
          <w:tab/>
        </w:r>
        <w:r>
          <w:fldChar w:fldCharType="begin"/>
        </w:r>
        <w:r>
          <w:instrText xml:space="preserve"> PAGEREF _Toc3488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0" w:history="1">
        <w:r>
          <w:rPr>
            <w:rFonts w:ascii="仿宋" w:eastAsia="仿宋" w:hAnsi="仿宋" w:cs="仿宋" w:hint="eastAsia"/>
            <w:lang w:eastAsia="zh-CN"/>
          </w:rPr>
          <w:t>(一)、项目资金来源与筹措</w:t>
        </w:r>
        <w:r>
          <w:tab/>
        </w:r>
        <w:r>
          <w:fldChar w:fldCharType="begin"/>
        </w:r>
        <w:r>
          <w:instrText xml:space="preserve"> PAGEREF _Toc31810 \h </w:instrText>
        </w:r>
        <w:r>
          <w:fldChar w:fldCharType="separate"/>
        </w:r>
        <w:r>
          <w:t>52</w:t>
        </w:r>
        <w:r>
          <w:fldChar w:fldCharType="end"/>
        </w:r>
      </w:hyperlink>
    </w:p>
    <w:p>
      <w:pPr>
        <w:pStyle w:val="TOC2"/>
        <w:tabs>
          <w:tab w:val="right" w:leader="dot" w:pos="8306"/>
        </w:tabs>
      </w:pPr>
      <w:hyperlink w:anchor="_Toc1629" w:history="1">
        <w:r>
          <w:rPr>
            <w:rFonts w:ascii="仿宋" w:eastAsia="仿宋" w:hAnsi="仿宋" w:cs="仿宋" w:hint="eastAsia"/>
            <w:lang w:eastAsia="zh-CN"/>
          </w:rPr>
          <w:t>(二)、资金使用与监管</w:t>
        </w:r>
        <w:r>
          <w:tab/>
        </w:r>
        <w:r>
          <w:fldChar w:fldCharType="begin"/>
        </w:r>
        <w:r>
          <w:instrText xml:space="preserve"> PAGEREF _Toc1629 \h </w:instrText>
        </w:r>
        <w:r>
          <w:fldChar w:fldCharType="separate"/>
        </w:r>
        <w:r>
          <w:t>54</w:t>
        </w:r>
        <w:r>
          <w:fldChar w:fldCharType="end"/>
        </w:r>
      </w:hyperlink>
    </w:p>
    <w:p>
      <w:pPr>
        <w:pStyle w:val="TOC2"/>
        <w:tabs>
          <w:tab w:val="right" w:leader="dot" w:pos="8306"/>
        </w:tabs>
      </w:pPr>
      <w:hyperlink w:anchor="_Toc8760" w:history="1">
        <w:r>
          <w:rPr>
            <w:rFonts w:ascii="仿宋" w:eastAsia="仿宋" w:hAnsi="仿宋" w:cs="仿宋" w:hint="eastAsia"/>
            <w:lang w:eastAsia="zh-CN"/>
          </w:rPr>
          <w:t>(三)、财务规划与预测</w:t>
        </w:r>
        <w:r>
          <w:tab/>
        </w:r>
        <w:r>
          <w:fldChar w:fldCharType="begin"/>
        </w:r>
        <w:r>
          <w:instrText xml:space="preserve"> PAGEREF _Toc8760 \h </w:instrText>
        </w:r>
        <w:r>
          <w:fldChar w:fldCharType="separate"/>
        </w:r>
        <w:r>
          <w:t>55</w:t>
        </w:r>
        <w:r>
          <w:fldChar w:fldCharType="end"/>
        </w:r>
      </w:hyperlink>
    </w:p>
    <w:p>
      <w:pPr>
        <w:pStyle w:val="TOC1"/>
        <w:tabs>
          <w:tab w:val="right" w:leader="dot" w:pos="8306"/>
        </w:tabs>
      </w:pPr>
      <w:hyperlink w:anchor="_Toc11155" w:history="1">
        <w:r>
          <w:rPr>
            <w:rFonts w:ascii="仿宋" w:eastAsia="仿宋" w:hAnsi="仿宋" w:cs="仿宋" w:hint="eastAsia"/>
            <w:lang w:eastAsia="zh-CN"/>
          </w:rPr>
          <w:t>十、客户关系管理与市场拓展</w:t>
        </w:r>
        <w:r>
          <w:tab/>
        </w:r>
        <w:r>
          <w:fldChar w:fldCharType="begin"/>
        </w:r>
        <w:r>
          <w:instrText xml:space="preserve"> PAGEREF _Toc11155 \h </w:instrText>
        </w:r>
        <w:r>
          <w:fldChar w:fldCharType="separate"/>
        </w:r>
        <w:r>
          <w:t>56</w:t>
        </w:r>
        <w:r>
          <w:fldChar w:fldCharType="end"/>
        </w:r>
      </w:hyperlink>
    </w:p>
    <w:p>
      <w:pPr>
        <w:pStyle w:val="TOC2"/>
        <w:tabs>
          <w:tab w:val="right" w:leader="dot" w:pos="8306"/>
        </w:tabs>
      </w:pPr>
      <w:hyperlink w:anchor="_Toc5744" w:history="1">
        <w:r>
          <w:rPr>
            <w:rFonts w:ascii="仿宋" w:eastAsia="仿宋" w:hAnsi="仿宋" w:cs="仿宋" w:hint="eastAsia"/>
            <w:lang w:eastAsia="zh-CN"/>
          </w:rPr>
          <w:t>(一)、客户关系管理策略</w:t>
        </w:r>
        <w:r>
          <w:tab/>
        </w:r>
        <w:r>
          <w:fldChar w:fldCharType="begin"/>
        </w:r>
        <w:r>
          <w:instrText xml:space="preserve"> PAGEREF _Toc5744 \h </w:instrText>
        </w:r>
        <w:r>
          <w:fldChar w:fldCharType="separate"/>
        </w:r>
        <w:r>
          <w:t>56</w:t>
        </w:r>
        <w:r>
          <w:fldChar w:fldCharType="end"/>
        </w:r>
      </w:hyperlink>
    </w:p>
    <w:p>
      <w:pPr>
        <w:pStyle w:val="TOC2"/>
        <w:tabs>
          <w:tab w:val="right" w:leader="dot" w:pos="8306"/>
        </w:tabs>
      </w:pPr>
      <w:hyperlink w:anchor="_Toc10241" w:history="1">
        <w:r>
          <w:rPr>
            <w:rFonts w:ascii="仿宋" w:eastAsia="仿宋" w:hAnsi="仿宋" w:cs="仿宋" w:hint="eastAsia"/>
            <w:lang w:eastAsia="zh-CN"/>
          </w:rPr>
          <w:t>(二)、市场拓展方案</w:t>
        </w:r>
        <w:r>
          <w:tab/>
        </w:r>
        <w:r>
          <w:fldChar w:fldCharType="begin"/>
        </w:r>
        <w:r>
          <w:instrText xml:space="preserve"> PAGEREF _Toc10241 \h </w:instrText>
        </w:r>
        <w:r>
          <w:fldChar w:fldCharType="separate"/>
        </w:r>
        <w:r>
          <w:t>57</w:t>
        </w:r>
        <w:r>
          <w:fldChar w:fldCharType="end"/>
        </w:r>
      </w:hyperlink>
    </w:p>
    <w:p>
      <w:pPr>
        <w:pStyle w:val="TOC1"/>
        <w:tabs>
          <w:tab w:val="right" w:leader="dot" w:pos="8306"/>
        </w:tabs>
      </w:pPr>
      <w:hyperlink w:anchor="_Toc2052" w:history="1">
        <w:r>
          <w:rPr>
            <w:rFonts w:ascii="仿宋" w:eastAsia="仿宋" w:hAnsi="仿宋" w:cs="仿宋" w:hint="eastAsia"/>
            <w:lang w:eastAsia="zh-CN"/>
          </w:rPr>
          <w:t>十一、经济效益与社会效益优化</w:t>
        </w:r>
        <w:r>
          <w:tab/>
        </w:r>
        <w:r>
          <w:fldChar w:fldCharType="begin"/>
        </w:r>
        <w:r>
          <w:instrText xml:space="preserve"> PAGEREF _Toc2052 \h </w:instrText>
        </w:r>
        <w:r>
          <w:fldChar w:fldCharType="separate"/>
        </w:r>
        <w:r>
          <w:t>58</w:t>
        </w:r>
        <w:r>
          <w:fldChar w:fldCharType="end"/>
        </w:r>
      </w:hyperlink>
    </w:p>
    <w:p>
      <w:pPr>
        <w:pStyle w:val="TOC2"/>
        <w:tabs>
          <w:tab w:val="right" w:leader="dot" w:pos="8306"/>
        </w:tabs>
      </w:pPr>
      <w:hyperlink w:anchor="_Toc18508" w:history="1">
        <w:r>
          <w:rPr>
            <w:rFonts w:ascii="仿宋" w:eastAsia="仿宋" w:hAnsi="仿宋" w:cs="仿宋" w:hint="eastAsia"/>
            <w:lang w:eastAsia="zh-CN"/>
          </w:rPr>
          <w:t>(一)、经济效益提升策略</w:t>
        </w:r>
        <w:r>
          <w:tab/>
        </w:r>
        <w:r>
          <w:fldChar w:fldCharType="begin"/>
        </w:r>
        <w:r>
          <w:instrText xml:space="preserve"> PAGEREF _Toc18508 \h </w:instrText>
        </w:r>
        <w:r>
          <w:fldChar w:fldCharType="separate"/>
        </w:r>
        <w:r>
          <w:t>58</w:t>
        </w:r>
        <w:r>
          <w:fldChar w:fldCharType="end"/>
        </w:r>
      </w:hyperlink>
    </w:p>
    <w:p>
      <w:pPr>
        <w:pStyle w:val="TOC2"/>
        <w:tabs>
          <w:tab w:val="right" w:leader="dot" w:pos="8306"/>
        </w:tabs>
      </w:pPr>
      <w:hyperlink w:anchor="_Toc19248" w:history="1">
        <w:r>
          <w:rPr>
            <w:rFonts w:ascii="仿宋" w:eastAsia="仿宋" w:hAnsi="仿宋" w:cs="仿宋" w:hint="eastAsia"/>
            <w:lang w:eastAsia="zh-CN"/>
          </w:rPr>
          <w:t>(二)、社会效益增强方案</w:t>
        </w:r>
        <w:r>
          <w:tab/>
        </w:r>
        <w:r>
          <w:fldChar w:fldCharType="begin"/>
        </w:r>
        <w:r>
          <w:instrText xml:space="preserve"> PAGEREF _Toc19248 \h </w:instrText>
        </w:r>
        <w:r>
          <w:fldChar w:fldCharType="separate"/>
        </w:r>
        <w:r>
          <w:t>60</w:t>
        </w:r>
        <w:r>
          <w:fldChar w:fldCharType="end"/>
        </w:r>
      </w:hyperlink>
    </w:p>
    <w:p>
      <w:pPr>
        <w:pStyle w:val="TOC1"/>
        <w:tabs>
          <w:tab w:val="right" w:leader="dot" w:pos="8306"/>
        </w:tabs>
      </w:pPr>
      <w:hyperlink w:anchor="_Toc1288" w:history="1">
        <w:r>
          <w:rPr>
            <w:rFonts w:ascii="仿宋" w:eastAsia="仿宋" w:hAnsi="仿宋" w:cs="仿宋" w:hint="eastAsia"/>
            <w:lang w:eastAsia="zh-CN"/>
          </w:rPr>
          <w:t>十二、项目进度计划</w:t>
        </w:r>
        <w:r>
          <w:tab/>
        </w:r>
        <w:r>
          <w:fldChar w:fldCharType="begin"/>
        </w:r>
        <w:r>
          <w:instrText xml:space="preserve"> PAGEREF _Toc1288 \h </w:instrText>
        </w:r>
        <w:r>
          <w:fldChar w:fldCharType="separate"/>
        </w:r>
        <w:r>
          <w:t>60</w:t>
        </w:r>
        <w:r>
          <w:fldChar w:fldCharType="end"/>
        </w:r>
      </w:hyperlink>
    </w:p>
    <w:p>
      <w:pPr>
        <w:pStyle w:val="TOC2"/>
        <w:tabs>
          <w:tab w:val="right" w:leader="dot" w:pos="8306"/>
        </w:tabs>
      </w:pPr>
      <w:hyperlink w:anchor="_Toc4404" w:history="1">
        <w:r>
          <w:rPr>
            <w:rFonts w:ascii="仿宋" w:eastAsia="仿宋" w:hAnsi="仿宋" w:cs="仿宋" w:hint="eastAsia"/>
            <w:lang w:eastAsia="zh-CN"/>
          </w:rPr>
          <w:t>(一)、建设周期</w:t>
        </w:r>
        <w:r>
          <w:tab/>
        </w:r>
        <w:r>
          <w:fldChar w:fldCharType="begin"/>
        </w:r>
        <w:r>
          <w:instrText xml:space="preserve"> PAGEREF _Toc4404 \h </w:instrText>
        </w:r>
        <w:r>
          <w:fldChar w:fldCharType="separate"/>
        </w:r>
        <w:r>
          <w:t>60</w:t>
        </w:r>
        <w:r>
          <w:fldChar w:fldCharType="end"/>
        </w:r>
      </w:hyperlink>
    </w:p>
    <w:p>
      <w:pPr>
        <w:pStyle w:val="TOC2"/>
        <w:tabs>
          <w:tab w:val="right" w:leader="dot" w:pos="8306"/>
        </w:tabs>
      </w:pPr>
      <w:hyperlink w:anchor="_Toc18903" w:history="1">
        <w:r>
          <w:rPr>
            <w:rFonts w:ascii="仿宋" w:eastAsia="仿宋" w:hAnsi="仿宋" w:cs="仿宋" w:hint="eastAsia"/>
            <w:lang w:eastAsia="zh-CN"/>
          </w:rPr>
          <w:t>(二)、建设进度</w:t>
        </w:r>
        <w:r>
          <w:tab/>
        </w:r>
        <w:r>
          <w:fldChar w:fldCharType="begin"/>
        </w:r>
        <w:r>
          <w:instrText xml:space="preserve"> PAGEREF _Toc18903 \h </w:instrText>
        </w:r>
        <w:r>
          <w:fldChar w:fldCharType="separate"/>
        </w:r>
        <w:r>
          <w:t>61</w:t>
        </w:r>
        <w:r>
          <w:fldChar w:fldCharType="end"/>
        </w:r>
      </w:hyperlink>
    </w:p>
    <w:p>
      <w:pPr>
        <w:pStyle w:val="TOC2"/>
        <w:tabs>
          <w:tab w:val="right" w:leader="dot" w:pos="8306"/>
        </w:tabs>
      </w:pPr>
      <w:hyperlink w:anchor="_Toc13674" w:history="1">
        <w:r>
          <w:rPr>
            <w:rFonts w:ascii="仿宋" w:eastAsia="仿宋" w:hAnsi="仿宋" w:cs="仿宋" w:hint="eastAsia"/>
            <w:lang w:eastAsia="zh-CN"/>
          </w:rPr>
          <w:t>(三)、进度安排注意事项</w:t>
        </w:r>
        <w:r>
          <w:tab/>
        </w:r>
        <w:r>
          <w:fldChar w:fldCharType="begin"/>
        </w:r>
        <w:r>
          <w:instrText xml:space="preserve"> PAGEREF _Toc13674 \h </w:instrText>
        </w:r>
        <w:r>
          <w:fldChar w:fldCharType="separate"/>
        </w:r>
        <w:r>
          <w:t>62</w:t>
        </w:r>
        <w:r>
          <w:fldChar w:fldCharType="end"/>
        </w:r>
      </w:hyperlink>
    </w:p>
    <w:p>
      <w:pPr>
        <w:pStyle w:val="TOC2"/>
        <w:tabs>
          <w:tab w:val="right" w:leader="dot" w:pos="8306"/>
        </w:tabs>
      </w:pPr>
      <w:hyperlink w:anchor="_Toc27500" w:history="1">
        <w:r>
          <w:rPr>
            <w:rFonts w:ascii="仿宋" w:eastAsia="仿宋" w:hAnsi="仿宋" w:cs="仿宋" w:hint="eastAsia"/>
            <w:lang w:eastAsia="zh-CN"/>
          </w:rPr>
          <w:t>(四)、人力资源配置</w:t>
        </w:r>
        <w:r>
          <w:tab/>
        </w:r>
        <w:r>
          <w:fldChar w:fldCharType="begin"/>
        </w:r>
        <w:r>
          <w:instrText xml:space="preserve"> PAGEREF _Toc27500 \h </w:instrText>
        </w:r>
        <w:r>
          <w:fldChar w:fldCharType="separate"/>
        </w:r>
        <w:r>
          <w:t>63</w:t>
        </w:r>
        <w:r>
          <w:fldChar w:fldCharType="end"/>
        </w:r>
      </w:hyperlink>
    </w:p>
    <w:p>
      <w:pPr>
        <w:pStyle w:val="TOC2"/>
        <w:tabs>
          <w:tab w:val="right" w:leader="dot" w:pos="8306"/>
        </w:tabs>
      </w:pPr>
      <w:hyperlink w:anchor="_Toc29607" w:history="1">
        <w:r>
          <w:rPr>
            <w:rFonts w:ascii="仿宋" w:eastAsia="仿宋" w:hAnsi="仿宋" w:cs="仿宋" w:hint="eastAsia"/>
            <w:lang w:eastAsia="zh-CN"/>
          </w:rPr>
          <w:t>(五)、员工培训</w:t>
        </w:r>
        <w:r>
          <w:tab/>
        </w:r>
        <w:r>
          <w:fldChar w:fldCharType="begin"/>
        </w:r>
        <w:r>
          <w:instrText xml:space="preserve"> PAGEREF _Toc29607 \h </w:instrText>
        </w:r>
        <w:r>
          <w:fldChar w:fldCharType="separate"/>
        </w:r>
        <w:r>
          <w:t>65</w:t>
        </w:r>
        <w:r>
          <w:fldChar w:fldCharType="end"/>
        </w:r>
      </w:hyperlink>
    </w:p>
    <w:p>
      <w:pPr>
        <w:pStyle w:val="TOC2"/>
        <w:tabs>
          <w:tab w:val="right" w:leader="dot" w:pos="8306"/>
        </w:tabs>
      </w:pPr>
      <w:hyperlink w:anchor="_Toc24291" w:history="1">
        <w:r>
          <w:rPr>
            <w:rFonts w:ascii="仿宋" w:eastAsia="仿宋" w:hAnsi="仿宋" w:cs="仿宋" w:hint="eastAsia"/>
            <w:lang w:eastAsia="zh-CN"/>
          </w:rPr>
          <w:t>(六)、项目实施保障</w:t>
        </w:r>
        <w:r>
          <w:tab/>
        </w:r>
        <w:r>
          <w:fldChar w:fldCharType="begin"/>
        </w:r>
        <w:r>
          <w:instrText xml:space="preserve"> PAGEREF _Toc24291 \h </w:instrText>
        </w:r>
        <w:r>
          <w:fldChar w:fldCharType="separate"/>
        </w:r>
        <w:r>
          <w:t>66</w:t>
        </w:r>
        <w:r>
          <w:fldChar w:fldCharType="end"/>
        </w:r>
      </w:hyperlink>
    </w:p>
    <w:p>
      <w:pPr>
        <w:pStyle w:val="TOC2"/>
        <w:tabs>
          <w:tab w:val="right" w:leader="dot" w:pos="8306"/>
        </w:tabs>
      </w:pPr>
      <w:hyperlink w:anchor="_Toc18776" w:history="1">
        <w:r>
          <w:rPr>
            <w:rFonts w:ascii="仿宋" w:eastAsia="仿宋" w:hAnsi="仿宋" w:cs="仿宋" w:hint="eastAsia"/>
            <w:lang w:eastAsia="zh-CN"/>
          </w:rPr>
          <w:t>(七)、安全规范管理</w:t>
        </w:r>
        <w:r>
          <w:tab/>
        </w:r>
        <w:r>
          <w:fldChar w:fldCharType="begin"/>
        </w:r>
        <w:r>
          <w:instrText xml:space="preserve"> PAGEREF _Toc18776 \h </w:instrText>
        </w:r>
        <w:r>
          <w:fldChar w:fldCharType="separate"/>
        </w:r>
        <w:r>
          <w:t>67</w:t>
        </w:r>
        <w:r>
          <w:fldChar w:fldCharType="end"/>
        </w:r>
      </w:hyperlink>
    </w:p>
    <w:p>
      <w:pPr>
        <w:pStyle w:val="TOC1"/>
        <w:tabs>
          <w:tab w:val="right" w:leader="dot" w:pos="8306"/>
        </w:tabs>
      </w:pPr>
      <w:hyperlink w:anchor="_Toc7598" w:history="1">
        <w:r>
          <w:rPr>
            <w:rFonts w:ascii="仿宋" w:eastAsia="仿宋" w:hAnsi="仿宋" w:cs="仿宋" w:hint="eastAsia"/>
            <w:lang w:eastAsia="zh-CN"/>
          </w:rPr>
          <w:t>十三、合作与交流机制建立</w:t>
        </w:r>
        <w:r>
          <w:tab/>
        </w:r>
        <w:r>
          <w:fldChar w:fldCharType="begin"/>
        </w:r>
        <w:r>
          <w:instrText xml:space="preserve"> PAGEREF _Toc7598 \h </w:instrText>
        </w:r>
        <w:r>
          <w:fldChar w:fldCharType="separate"/>
        </w:r>
        <w:r>
          <w:t>68</w:t>
        </w:r>
        <w:r>
          <w:fldChar w:fldCharType="end"/>
        </w:r>
      </w:hyperlink>
    </w:p>
    <w:p>
      <w:pPr>
        <w:pStyle w:val="TOC2"/>
        <w:tabs>
          <w:tab w:val="right" w:leader="dot" w:pos="8306"/>
        </w:tabs>
      </w:pPr>
      <w:hyperlink w:anchor="_Toc23800" w:history="1">
        <w:r>
          <w:rPr>
            <w:rFonts w:ascii="仿宋" w:eastAsia="仿宋" w:hAnsi="仿宋" w:cs="仿宋" w:hint="eastAsia"/>
            <w:lang w:eastAsia="zh-CN"/>
          </w:rPr>
          <w:t>(一)、合作伙伴选择与合作方式</w:t>
        </w:r>
        <w:r>
          <w:tab/>
        </w:r>
        <w:r>
          <w:fldChar w:fldCharType="begin"/>
        </w:r>
        <w:r>
          <w:instrText xml:space="preserve"> PAGEREF _Toc23800 \h </w:instrText>
        </w:r>
        <w:r>
          <w:fldChar w:fldCharType="separate"/>
        </w:r>
        <w:r>
          <w:t>68</w:t>
        </w:r>
        <w:r>
          <w:fldChar w:fldCharType="end"/>
        </w:r>
      </w:hyperlink>
    </w:p>
    <w:p>
      <w:pPr>
        <w:pStyle w:val="TOC2"/>
        <w:tabs>
          <w:tab w:val="right" w:leader="dot" w:pos="8306"/>
        </w:tabs>
      </w:pPr>
      <w:hyperlink w:anchor="_Toc17385" w:history="1">
        <w:r>
          <w:rPr>
            <w:rFonts w:ascii="仿宋" w:eastAsia="仿宋" w:hAnsi="仿宋" w:cs="仿宋" w:hint="eastAsia"/>
            <w:lang w:eastAsia="zh-CN"/>
          </w:rPr>
          <w:t>(二)、交流与合作平台搭建</w:t>
        </w:r>
        <w:r>
          <w:tab/>
        </w:r>
        <w:r>
          <w:fldChar w:fldCharType="begin"/>
        </w:r>
        <w:r>
          <w:instrText xml:space="preserve"> PAGEREF _Toc17385 \h </w:instrText>
        </w:r>
        <w:r>
          <w:fldChar w:fldCharType="separate"/>
        </w:r>
        <w:r>
          <w:t>69</w:t>
        </w:r>
        <w:r>
          <w:fldChar w:fldCharType="end"/>
        </w:r>
      </w:hyperlink>
    </w:p>
    <w:p>
      <w:pPr>
        <w:pStyle w:val="TOC1"/>
        <w:tabs>
          <w:tab w:val="right" w:leader="dot" w:pos="8306"/>
        </w:tabs>
      </w:pPr>
      <w:hyperlink w:anchor="_Toc21400" w:history="1">
        <w:r>
          <w:rPr>
            <w:rFonts w:ascii="仿宋" w:eastAsia="仿宋" w:hAnsi="仿宋" w:cs="仿宋" w:hint="eastAsia"/>
            <w:lang w:eastAsia="zh-CN"/>
          </w:rPr>
          <w:t>十四、人力资源管理与开发</w:t>
        </w:r>
        <w:r>
          <w:tab/>
        </w:r>
        <w:r>
          <w:fldChar w:fldCharType="begin"/>
        </w:r>
        <w:r>
          <w:instrText xml:space="preserve"> PAGEREF _Toc21400 \h </w:instrText>
        </w:r>
        <w:r>
          <w:fldChar w:fldCharType="separate"/>
        </w:r>
        <w:r>
          <w:t>71</w:t>
        </w:r>
        <w:r>
          <w:fldChar w:fldCharType="end"/>
        </w:r>
      </w:hyperlink>
    </w:p>
    <w:p>
      <w:pPr>
        <w:pStyle w:val="TOC2"/>
        <w:tabs>
          <w:tab w:val="right" w:leader="dot" w:pos="8306"/>
        </w:tabs>
      </w:pPr>
      <w:hyperlink w:anchor="_Toc32313" w:history="1">
        <w:r>
          <w:rPr>
            <w:rFonts w:ascii="仿宋" w:eastAsia="仿宋" w:hAnsi="仿宋" w:cs="仿宋" w:hint="eastAsia"/>
            <w:lang w:eastAsia="zh-CN"/>
          </w:rPr>
          <w:t>(一)、人力资源规划</w:t>
        </w:r>
        <w:r>
          <w:tab/>
        </w:r>
        <w:r>
          <w:fldChar w:fldCharType="begin"/>
        </w:r>
        <w:r>
          <w:instrText xml:space="preserve"> PAGEREF _Toc32313 \h </w:instrText>
        </w:r>
        <w:r>
          <w:fldChar w:fldCharType="separate"/>
        </w:r>
        <w:r>
          <w:t>71</w:t>
        </w:r>
        <w:r>
          <w:fldChar w:fldCharType="end"/>
        </w:r>
      </w:hyperlink>
    </w:p>
    <w:p>
      <w:pPr>
        <w:pStyle w:val="TOC2"/>
        <w:tabs>
          <w:tab w:val="right" w:leader="dot" w:pos="8306"/>
        </w:tabs>
      </w:pPr>
      <w:hyperlink w:anchor="_Toc15286" w:history="1">
        <w:r>
          <w:rPr>
            <w:rFonts w:ascii="仿宋" w:eastAsia="仿宋" w:hAnsi="仿宋" w:cs="仿宋" w:hint="eastAsia"/>
            <w:lang w:eastAsia="zh-CN"/>
          </w:rPr>
          <w:t>(二)、人力资源开发与培训</w:t>
        </w:r>
        <w:r>
          <w:tab/>
        </w:r>
        <w:r>
          <w:fldChar w:fldCharType="begin"/>
        </w:r>
        <w:r>
          <w:instrText xml:space="preserve"> PAGEREF _Toc15286 \h </w:instrText>
        </w:r>
        <w:r>
          <w:fldChar w:fldCharType="separate"/>
        </w:r>
        <w:r>
          <w:t>73</w:t>
        </w:r>
        <w:r>
          <w:fldChar w:fldCharType="end"/>
        </w:r>
      </w:hyperlink>
    </w:p>
    <w:p>
      <w:pPr>
        <w:pStyle w:val="TOC1"/>
        <w:tabs>
          <w:tab w:val="right" w:leader="dot" w:pos="8306"/>
        </w:tabs>
      </w:pPr>
      <w:hyperlink w:anchor="_Toc11214" w:history="1">
        <w:r>
          <w:rPr>
            <w:rFonts w:ascii="仿宋" w:eastAsia="仿宋" w:hAnsi="仿宋" w:cs="仿宋" w:hint="eastAsia"/>
            <w:lang w:eastAsia="zh-CN"/>
          </w:rPr>
          <w:t>十五、设施与设备管理</w:t>
        </w:r>
        <w:r>
          <w:tab/>
        </w:r>
        <w:r>
          <w:fldChar w:fldCharType="begin"/>
        </w:r>
        <w:r>
          <w:instrText xml:space="preserve"> PAGEREF _Toc11214 \h </w:instrText>
        </w:r>
        <w:r>
          <w:fldChar w:fldCharType="separate"/>
        </w:r>
        <w:r>
          <w:t>75</w:t>
        </w:r>
        <w:r>
          <w:fldChar w:fldCharType="end"/>
        </w:r>
      </w:hyperlink>
    </w:p>
    <w:p>
      <w:pPr>
        <w:pStyle w:val="TOC2"/>
        <w:tabs>
          <w:tab w:val="right" w:leader="dot" w:pos="8306"/>
        </w:tabs>
      </w:pPr>
      <w:hyperlink w:anchor="_Toc32715" w:history="1">
        <w:r>
          <w:rPr>
            <w:rFonts w:ascii="仿宋" w:eastAsia="仿宋" w:hAnsi="仿宋" w:cs="仿宋" w:hint="eastAsia"/>
            <w:lang w:eastAsia="zh-CN"/>
          </w:rPr>
          <w:t>(一)、设施规划与配置</w:t>
        </w:r>
        <w:r>
          <w:tab/>
        </w:r>
        <w:r>
          <w:fldChar w:fldCharType="begin"/>
        </w:r>
        <w:r>
          <w:instrText xml:space="preserve"> PAGEREF _Toc32715 \h </w:instrText>
        </w:r>
        <w:r>
          <w:fldChar w:fldCharType="separate"/>
        </w:r>
        <w:r>
          <w:t>75</w:t>
        </w:r>
        <w:r>
          <w:fldChar w:fldCharType="end"/>
        </w:r>
      </w:hyperlink>
    </w:p>
    <w:p>
      <w:pPr>
        <w:pStyle w:val="TOC2"/>
        <w:tabs>
          <w:tab w:val="right" w:leader="dot" w:pos="8306"/>
        </w:tabs>
      </w:pPr>
      <w:hyperlink w:anchor="_Toc32058" w:history="1">
        <w:r>
          <w:rPr>
            <w:rFonts w:ascii="仿宋" w:eastAsia="仿宋" w:hAnsi="仿宋" w:cs="仿宋" w:hint="eastAsia"/>
            <w:lang w:eastAsia="zh-CN"/>
          </w:rPr>
          <w:t>(二)、设备采购与维护管理</w:t>
        </w:r>
        <w:r>
          <w:tab/>
        </w:r>
        <w:r>
          <w:fldChar w:fldCharType="begin"/>
        </w:r>
        <w:r>
          <w:instrText xml:space="preserve"> PAGEREF _Toc32058 \h </w:instrText>
        </w:r>
        <w:r>
          <w:fldChar w:fldCharType="separate"/>
        </w:r>
        <w:r>
          <w:t>76</w:t>
        </w:r>
        <w:r>
          <w:fldChar w:fldCharType="end"/>
        </w:r>
      </w:hyperlink>
    </w:p>
    <w:p>
      <w:pPr>
        <w:pStyle w:val="TOC2"/>
        <w:tabs>
          <w:tab w:val="right" w:leader="dot" w:pos="8306"/>
        </w:tabs>
      </w:pPr>
      <w:hyperlink w:anchor="_Toc9774" w:history="1">
        <w:r>
          <w:rPr>
            <w:rFonts w:ascii="仿宋" w:eastAsia="仿宋" w:hAnsi="仿宋" w:cs="仿宋" w:hint="eastAsia"/>
            <w:lang w:eastAsia="zh-CN"/>
          </w:rPr>
          <w:t>(三)、设施设备升级策略</w:t>
        </w:r>
        <w:r>
          <w:tab/>
        </w:r>
        <w:r>
          <w:fldChar w:fldCharType="begin"/>
        </w:r>
        <w:r>
          <w:instrText xml:space="preserve"> PAGEREF _Toc9774 \h </w:instrText>
        </w:r>
        <w:r>
          <w:fldChar w:fldCharType="separate"/>
        </w:r>
        <w:r>
          <w:t>77</w:t>
        </w:r>
        <w:r>
          <w:fldChar w:fldCharType="end"/>
        </w:r>
      </w:hyperlink>
    </w:p>
    <w:p>
      <w:pPr>
        <w:pStyle w:val="TOC1"/>
        <w:tabs>
          <w:tab w:val="right" w:leader="dot" w:pos="8306"/>
        </w:tabs>
      </w:pPr>
      <w:hyperlink w:anchor="_Toc24378" w:history="1">
        <w:r>
          <w:rPr>
            <w:rFonts w:ascii="仿宋" w:eastAsia="仿宋" w:hAnsi="仿宋" w:cs="仿宋" w:hint="eastAsia"/>
            <w:lang w:eastAsia="zh-CN"/>
          </w:rPr>
          <w:t>十六、创新驱动与持续发展</w:t>
        </w:r>
        <w:r>
          <w:tab/>
        </w:r>
        <w:r>
          <w:fldChar w:fldCharType="begin"/>
        </w:r>
        <w:r>
          <w:instrText xml:space="preserve"> PAGEREF _Toc24378 \h </w:instrText>
        </w:r>
        <w:r>
          <w:fldChar w:fldCharType="separate"/>
        </w:r>
        <w:r>
          <w:t>77</w:t>
        </w:r>
        <w:r>
          <w:fldChar w:fldCharType="end"/>
        </w:r>
      </w:hyperlink>
    </w:p>
    <w:p>
      <w:pPr>
        <w:pStyle w:val="TOC2"/>
        <w:tabs>
          <w:tab w:val="right" w:leader="dot" w:pos="8306"/>
        </w:tabs>
      </w:pPr>
      <w:hyperlink w:anchor="_Toc4426" w:history="1">
        <w:r>
          <w:rPr>
            <w:rFonts w:ascii="仿宋" w:eastAsia="仿宋" w:hAnsi="仿宋" w:cs="仿宋" w:hint="eastAsia"/>
            <w:lang w:eastAsia="zh-CN"/>
          </w:rPr>
          <w:t>(一)、创新驱动战略实施</w:t>
        </w:r>
        <w:r>
          <w:tab/>
        </w:r>
        <w:r>
          <w:fldChar w:fldCharType="begin"/>
        </w:r>
        <w:r>
          <w:instrText xml:space="preserve"> PAGEREF _Toc4426 \h </w:instrText>
        </w:r>
        <w:r>
          <w:fldChar w:fldCharType="separate"/>
        </w:r>
        <w:r>
          <w:t>77</w:t>
        </w:r>
        <w:r>
          <w:fldChar w:fldCharType="end"/>
        </w:r>
      </w:hyperlink>
    </w:p>
    <w:p>
      <w:pPr>
        <w:pStyle w:val="TOC2"/>
        <w:tabs>
          <w:tab w:val="right" w:leader="dot" w:pos="8306"/>
        </w:tabs>
      </w:pPr>
      <w:hyperlink w:anchor="_Toc14511" w:history="1">
        <w:r>
          <w:rPr>
            <w:rFonts w:ascii="仿宋" w:eastAsia="仿宋" w:hAnsi="仿宋" w:cs="仿宋" w:hint="eastAsia"/>
            <w:lang w:eastAsia="zh-CN"/>
          </w:rPr>
          <w:t>(二)、持续发展路径探索</w:t>
        </w:r>
        <w:r>
          <w:tab/>
        </w:r>
        <w:r>
          <w:fldChar w:fldCharType="begin"/>
        </w:r>
        <w:r>
          <w:instrText xml:space="preserve"> PAGEREF _Toc14511 \h </w:instrText>
        </w:r>
        <w:r>
          <w:fldChar w:fldCharType="separate"/>
        </w:r>
        <w:r>
          <w:t>79</w:t>
        </w:r>
        <w:r>
          <w:fldChar w:fldCharType="end"/>
        </w:r>
      </w:hyperlink>
    </w:p>
    <w:p>
      <w:pPr>
        <w:pStyle w:val="TOC1"/>
        <w:tabs>
          <w:tab w:val="right" w:leader="dot" w:pos="8306"/>
        </w:tabs>
      </w:pPr>
      <w:hyperlink w:anchor="_Toc18993" w:history="1">
        <w:r>
          <w:rPr>
            <w:rFonts w:ascii="仿宋" w:eastAsia="仿宋" w:hAnsi="仿宋" w:cs="仿宋" w:hint="eastAsia"/>
            <w:lang w:eastAsia="zh-CN"/>
          </w:rPr>
          <w:t>十七、项目施工方案</w:t>
        </w:r>
        <w:r>
          <w:tab/>
        </w:r>
        <w:r>
          <w:fldChar w:fldCharType="begin"/>
        </w:r>
        <w:r>
          <w:instrText xml:space="preserve"> PAGEREF _Toc18993 \h </w:instrText>
        </w:r>
        <w:r>
          <w:fldChar w:fldCharType="separate"/>
        </w:r>
        <w:r>
          <w:t>83</w:t>
        </w:r>
        <w:r>
          <w:fldChar w:fldCharType="end"/>
        </w:r>
      </w:hyperlink>
    </w:p>
    <w:p>
      <w:pPr>
        <w:pStyle w:val="TOC2"/>
        <w:tabs>
          <w:tab w:val="right" w:leader="dot" w:pos="8306"/>
        </w:tabs>
      </w:pPr>
      <w:hyperlink w:anchor="_Toc32074" w:history="1">
        <w:r>
          <w:rPr>
            <w:rFonts w:ascii="仿宋" w:eastAsia="仿宋" w:hAnsi="仿宋" w:cs="仿宋" w:hint="eastAsia"/>
            <w:lang w:eastAsia="zh-CN"/>
          </w:rPr>
          <w:t>(一)、施工组织设计</w:t>
        </w:r>
        <w:r>
          <w:tab/>
        </w:r>
        <w:r>
          <w:fldChar w:fldCharType="begin"/>
        </w:r>
        <w:r>
          <w:instrText xml:space="preserve"> PAGEREF _Toc32074 \h </w:instrText>
        </w:r>
        <w:r>
          <w:fldChar w:fldCharType="separate"/>
        </w:r>
        <w:r>
          <w:t>83</w:t>
        </w:r>
        <w:r>
          <w:fldChar w:fldCharType="end"/>
        </w:r>
      </w:hyperlink>
    </w:p>
    <w:p>
      <w:pPr>
        <w:pStyle w:val="TOC2"/>
        <w:tabs>
          <w:tab w:val="right" w:leader="dot" w:pos="8306"/>
        </w:tabs>
      </w:pPr>
      <w:hyperlink w:anchor="_Toc28944" w:history="1">
        <w:r>
          <w:rPr>
            <w:rFonts w:ascii="仿宋" w:eastAsia="仿宋" w:hAnsi="仿宋" w:cs="仿宋" w:hint="eastAsia"/>
            <w:lang w:eastAsia="zh-CN"/>
          </w:rPr>
          <w:t>(二)、施工工艺与技术路线</w:t>
        </w:r>
        <w:r>
          <w:tab/>
        </w:r>
        <w:r>
          <w:fldChar w:fldCharType="begin"/>
        </w:r>
        <w:r>
          <w:instrText xml:space="preserve"> PAGEREF _Toc28944 \h </w:instrText>
        </w:r>
        <w:r>
          <w:fldChar w:fldCharType="separate"/>
        </w:r>
        <w:r>
          <w:t>85</w:t>
        </w:r>
        <w:r>
          <w:fldChar w:fldCharType="end"/>
        </w:r>
      </w:hyperlink>
    </w:p>
    <w:p>
      <w:pPr>
        <w:pStyle w:val="TOC2"/>
        <w:tabs>
          <w:tab w:val="right" w:leader="dot" w:pos="8306"/>
        </w:tabs>
      </w:pPr>
      <w:hyperlink w:anchor="_Toc25280" w:history="1">
        <w:r>
          <w:rPr>
            <w:rFonts w:ascii="仿宋" w:eastAsia="仿宋" w:hAnsi="仿宋" w:cs="仿宋" w:hint="eastAsia"/>
            <w:lang w:eastAsia="zh-CN"/>
          </w:rPr>
          <w:t>(三)、关键节点施工计划</w:t>
        </w:r>
        <w:r>
          <w:tab/>
        </w:r>
        <w:r>
          <w:fldChar w:fldCharType="begin"/>
        </w:r>
        <w:r>
          <w:instrText xml:space="preserve"> PAGEREF _Toc25280 \h </w:instrText>
        </w:r>
        <w:r>
          <w:fldChar w:fldCharType="separate"/>
        </w:r>
        <w:r>
          <w:t>86</w:t>
        </w:r>
        <w:r>
          <w:fldChar w:fldCharType="end"/>
        </w:r>
      </w:hyperlink>
    </w:p>
    <w:p>
      <w:pPr>
        <w:pStyle w:val="TOC2"/>
        <w:tabs>
          <w:tab w:val="right" w:leader="dot" w:pos="8306"/>
        </w:tabs>
      </w:pPr>
      <w:hyperlink w:anchor="_Toc2584" w:history="1">
        <w:r>
          <w:rPr>
            <w:rFonts w:ascii="仿宋" w:eastAsia="仿宋" w:hAnsi="仿宋" w:cs="仿宋" w:hint="eastAsia"/>
            <w:lang w:eastAsia="zh-CN"/>
          </w:rPr>
          <w:t>(四)、施工现场管理</w:t>
        </w:r>
        <w:r>
          <w:tab/>
        </w:r>
        <w:r>
          <w:fldChar w:fldCharType="begin"/>
        </w:r>
        <w:r>
          <w:instrText xml:space="preserve"> PAGEREF _Toc2584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8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840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碱性染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碱性染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55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在全球经济快速发展和科技日新月异的今天，市场对创新技术和环保解决方案的需求日益增长。碱性染料项目恰好聚焦于这一趋势，提供涵盖人工智能、大数据分析和可持续能源等领域的高效、先进产品和服务。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碱性染料项目在其专注的领域内，特别是在人工智能和数据科学方面，有望推动显著的技术革新。项目的研发活动不仅有望孕育出改变行业运作方式的新技术，还可能在长远中影响整个技术生态系统。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碱性染料项目还致力于提升当地居民的技能和就业能力，通过与当地教育机构合作提供培训和教育机会，从而提高社区整体的生活水平和社会福祉。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碱性染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51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碱性染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碱性染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708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97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碱性染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碱性染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碱性染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碱性染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碱性染料项目的社会影响是全面而深远的。从提供就业机会和提升公共服务，到促进社会结构和劳动市场的多元化，再到推动社会责任和伦理标准的提高，项目对于提升社区的经济、文化和社会福祉有着重要作用。通过这些正面影响，碱性染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212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为了融入当地社区，碱性染料项目需深入理解当地的文化特色和社会习俗。例如，项目在设计广告和市场推广活动时，应考虑使用当地语言和符合地方文化的表达方式。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35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为了确保碱性染料项目的成功并最大限度地减轻潜在的社会风险，详细的风险分析和具体的应对策略至关重要。以下是针对项目可能面临的具体社会风险及相应对策的分析：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风险描述：碱性染料项目可能遭遇社区抵制，尤其如果社区成员认为项目会破坏他们的生活环境或忽略他们的意见。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https://d.book118.com/907151016033006044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7C0688"/>
    <w:rsid w:val="2E7C0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715101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2024-02-12T20:06:00Z</dcterms:created>
  <dcterms:modified xsi:type="dcterms:W3CDTF">2024-02-12T20:07:19Z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1DE153EE6B6941DAB3FEC5E4D8591BBE_11</vt:lpwstr>
  </property>
  <property fmtid="{D5CDD505-2E9C-101B-9397-08002B2CF9AE}" pid="3" name="KSOProductBuildVer">
    <vt:lpwstr>2052-12.1.0.16250</vt:lpwstr>
  </property>
</Properties>
</file>