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粉末冶金摩擦材料项目规划设计蓝图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99" w:history="1">
        <w:r>
          <w:rPr>
            <w:rFonts w:ascii="仿宋" w:eastAsia="仿宋" w:hAnsi="仿宋" w:cs="仿宋" w:hint="eastAsia"/>
            <w:lang w:eastAsia="zh-CN"/>
          </w:rPr>
          <w:t>前言</w:t>
        </w:r>
        <w:r>
          <w:tab/>
        </w:r>
        <w:r>
          <w:fldChar w:fldCharType="begin"/>
        </w:r>
        <w:r>
          <w:instrText xml:space="preserve"> PAGEREF _Toc10299 \h </w:instrText>
        </w:r>
        <w:r>
          <w:fldChar w:fldCharType="separate"/>
        </w:r>
        <w:r>
          <w:t>3</w:t>
        </w:r>
        <w:r>
          <w:fldChar w:fldCharType="end"/>
        </w:r>
      </w:hyperlink>
    </w:p>
    <w:p>
      <w:pPr>
        <w:pStyle w:val="TOC1"/>
        <w:tabs>
          <w:tab w:val="right" w:leader="dot" w:pos="8306"/>
        </w:tabs>
      </w:pPr>
      <w:hyperlink w:anchor="_Toc21524" w:history="1">
        <w:r>
          <w:rPr>
            <w:rFonts w:ascii="仿宋" w:eastAsia="仿宋" w:hAnsi="仿宋" w:cs="仿宋" w:hint="eastAsia"/>
            <w:lang w:eastAsia="zh-CN"/>
          </w:rPr>
          <w:t>一、产品规划分析</w:t>
        </w:r>
        <w:r>
          <w:tab/>
        </w:r>
        <w:r>
          <w:fldChar w:fldCharType="begin"/>
        </w:r>
        <w:r>
          <w:instrText xml:space="preserve"> PAGEREF _Toc21524 \h </w:instrText>
        </w:r>
        <w:r>
          <w:fldChar w:fldCharType="separate"/>
        </w:r>
        <w:r>
          <w:t>3</w:t>
        </w:r>
        <w:r>
          <w:fldChar w:fldCharType="end"/>
        </w:r>
      </w:hyperlink>
    </w:p>
    <w:p>
      <w:pPr>
        <w:pStyle w:val="TOC2"/>
        <w:tabs>
          <w:tab w:val="right" w:leader="dot" w:pos="8306"/>
        </w:tabs>
      </w:pPr>
      <w:hyperlink w:anchor="_Toc30218" w:history="1">
        <w:r>
          <w:rPr>
            <w:rFonts w:ascii="仿宋" w:eastAsia="仿宋" w:hAnsi="仿宋" w:cs="仿宋" w:hint="eastAsia"/>
            <w:lang w:eastAsia="zh-CN"/>
          </w:rPr>
          <w:t>(一)、产品规划</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25494" w:history="1">
        <w:r>
          <w:rPr>
            <w:rFonts w:ascii="仿宋" w:eastAsia="仿宋" w:hAnsi="仿宋" w:cs="仿宋" w:hint="eastAsia"/>
            <w:lang w:eastAsia="zh-CN"/>
          </w:rPr>
          <w:t>(二)、建设规模</w:t>
        </w:r>
        <w:r>
          <w:tab/>
        </w:r>
        <w:r>
          <w:fldChar w:fldCharType="begin"/>
        </w:r>
        <w:r>
          <w:instrText xml:space="preserve"> PAGEREF _Toc25494 \h </w:instrText>
        </w:r>
        <w:r>
          <w:fldChar w:fldCharType="separate"/>
        </w:r>
        <w:r>
          <w:t>4</w:t>
        </w:r>
        <w:r>
          <w:fldChar w:fldCharType="end"/>
        </w:r>
      </w:hyperlink>
    </w:p>
    <w:p>
      <w:pPr>
        <w:pStyle w:val="TOC1"/>
        <w:tabs>
          <w:tab w:val="right" w:leader="dot" w:pos="8306"/>
        </w:tabs>
      </w:pPr>
      <w:hyperlink w:anchor="_Toc5334" w:history="1">
        <w:r>
          <w:rPr>
            <w:rFonts w:ascii="仿宋" w:eastAsia="仿宋" w:hAnsi="仿宋" w:cs="仿宋" w:hint="eastAsia"/>
            <w:lang w:eastAsia="zh-CN"/>
          </w:rPr>
          <w:t>二、粉末冶金摩擦材料项目文档管理</w:t>
        </w:r>
        <w:r>
          <w:tab/>
        </w:r>
        <w:r>
          <w:fldChar w:fldCharType="begin"/>
        </w:r>
        <w:r>
          <w:instrText xml:space="preserve"> PAGEREF _Toc5334 \h </w:instrText>
        </w:r>
        <w:r>
          <w:fldChar w:fldCharType="separate"/>
        </w:r>
        <w:r>
          <w:t>5</w:t>
        </w:r>
        <w:r>
          <w:fldChar w:fldCharType="end"/>
        </w:r>
      </w:hyperlink>
    </w:p>
    <w:p>
      <w:pPr>
        <w:pStyle w:val="TOC2"/>
        <w:tabs>
          <w:tab w:val="right" w:leader="dot" w:pos="8306"/>
        </w:tabs>
      </w:pPr>
      <w:hyperlink w:anchor="_Toc30432" w:history="1">
        <w:r>
          <w:rPr>
            <w:rFonts w:ascii="仿宋" w:eastAsia="仿宋" w:hAnsi="仿宋" w:cs="仿宋" w:hint="eastAsia"/>
            <w:lang w:eastAsia="zh-CN"/>
          </w:rPr>
          <w:t>(一)、文档编制与审查</w:t>
        </w:r>
        <w:r>
          <w:tab/>
        </w:r>
        <w:r>
          <w:fldChar w:fldCharType="begin"/>
        </w:r>
        <w:r>
          <w:instrText xml:space="preserve"> PAGEREF _Toc30432 \h </w:instrText>
        </w:r>
        <w:r>
          <w:fldChar w:fldCharType="separate"/>
        </w:r>
        <w:r>
          <w:t>5</w:t>
        </w:r>
        <w:r>
          <w:fldChar w:fldCharType="end"/>
        </w:r>
      </w:hyperlink>
    </w:p>
    <w:p>
      <w:pPr>
        <w:pStyle w:val="TOC2"/>
        <w:tabs>
          <w:tab w:val="right" w:leader="dot" w:pos="8306"/>
        </w:tabs>
      </w:pPr>
      <w:hyperlink w:anchor="_Toc1299" w:history="1">
        <w:r>
          <w:rPr>
            <w:rFonts w:ascii="仿宋" w:eastAsia="仿宋" w:hAnsi="仿宋" w:cs="仿宋" w:hint="eastAsia"/>
            <w:lang w:eastAsia="zh-CN"/>
          </w:rPr>
          <w:t>(二)、文档发布与分发</w:t>
        </w:r>
        <w:r>
          <w:tab/>
        </w:r>
        <w:r>
          <w:fldChar w:fldCharType="begin"/>
        </w:r>
        <w:r>
          <w:instrText xml:space="preserve"> PAGEREF _Toc1299 \h </w:instrText>
        </w:r>
        <w:r>
          <w:fldChar w:fldCharType="separate"/>
        </w:r>
        <w:r>
          <w:t>6</w:t>
        </w:r>
        <w:r>
          <w:fldChar w:fldCharType="end"/>
        </w:r>
      </w:hyperlink>
    </w:p>
    <w:p>
      <w:pPr>
        <w:pStyle w:val="TOC2"/>
        <w:tabs>
          <w:tab w:val="right" w:leader="dot" w:pos="8306"/>
        </w:tabs>
      </w:pPr>
      <w:hyperlink w:anchor="_Toc15473" w:history="1">
        <w:r>
          <w:rPr>
            <w:rFonts w:ascii="仿宋" w:eastAsia="仿宋" w:hAnsi="仿宋" w:cs="仿宋" w:hint="eastAsia"/>
            <w:lang w:eastAsia="zh-CN"/>
          </w:rPr>
          <w:t>(三)、文档存档与归档</w:t>
        </w:r>
        <w:r>
          <w:tab/>
        </w:r>
        <w:r>
          <w:fldChar w:fldCharType="begin"/>
        </w:r>
        <w:r>
          <w:instrText xml:space="preserve"> PAGEREF _Toc15473 \h </w:instrText>
        </w:r>
        <w:r>
          <w:fldChar w:fldCharType="separate"/>
        </w:r>
        <w:r>
          <w:t>7</w:t>
        </w:r>
        <w:r>
          <w:fldChar w:fldCharType="end"/>
        </w:r>
      </w:hyperlink>
    </w:p>
    <w:p>
      <w:pPr>
        <w:pStyle w:val="TOC1"/>
        <w:tabs>
          <w:tab w:val="right" w:leader="dot" w:pos="8306"/>
        </w:tabs>
      </w:pPr>
      <w:hyperlink w:anchor="_Toc13219" w:history="1">
        <w:r>
          <w:rPr>
            <w:rFonts w:ascii="仿宋" w:eastAsia="仿宋" w:hAnsi="仿宋" w:cs="仿宋" w:hint="eastAsia"/>
            <w:lang w:eastAsia="zh-CN"/>
          </w:rPr>
          <w:t>三、市场分析、调研</w:t>
        </w:r>
        <w:r>
          <w:tab/>
        </w:r>
        <w:r>
          <w:fldChar w:fldCharType="begin"/>
        </w:r>
        <w:r>
          <w:instrText xml:space="preserve"> PAGEREF _Toc13219 \h </w:instrText>
        </w:r>
        <w:r>
          <w:fldChar w:fldCharType="separate"/>
        </w:r>
        <w:r>
          <w:t>8</w:t>
        </w:r>
        <w:r>
          <w:fldChar w:fldCharType="end"/>
        </w:r>
      </w:hyperlink>
    </w:p>
    <w:p>
      <w:pPr>
        <w:pStyle w:val="TOC2"/>
        <w:tabs>
          <w:tab w:val="right" w:leader="dot" w:pos="8306"/>
        </w:tabs>
      </w:pPr>
      <w:hyperlink w:anchor="_Toc27805" w:history="1">
        <w:r>
          <w:rPr>
            <w:rFonts w:ascii="仿宋" w:eastAsia="仿宋" w:hAnsi="仿宋" w:cs="仿宋" w:hint="eastAsia"/>
            <w:lang w:eastAsia="zh-CN"/>
          </w:rPr>
          <w:t>(一)、粉末冶金摩擦材料行业分析</w:t>
        </w:r>
        <w:r>
          <w:tab/>
        </w:r>
        <w:r>
          <w:fldChar w:fldCharType="begin"/>
        </w:r>
        <w:r>
          <w:instrText xml:space="preserve"> PAGEREF _Toc27805 \h </w:instrText>
        </w:r>
        <w:r>
          <w:fldChar w:fldCharType="separate"/>
        </w:r>
        <w:r>
          <w:t>8</w:t>
        </w:r>
        <w:r>
          <w:fldChar w:fldCharType="end"/>
        </w:r>
      </w:hyperlink>
    </w:p>
    <w:p>
      <w:pPr>
        <w:pStyle w:val="TOC2"/>
        <w:tabs>
          <w:tab w:val="right" w:leader="dot" w:pos="8306"/>
        </w:tabs>
      </w:pPr>
      <w:hyperlink w:anchor="_Toc17071" w:history="1">
        <w:r>
          <w:rPr>
            <w:rFonts w:ascii="仿宋" w:eastAsia="仿宋" w:hAnsi="仿宋" w:cs="仿宋" w:hint="eastAsia"/>
            <w:lang w:eastAsia="zh-CN"/>
          </w:rPr>
          <w:t>(二)、粉末冶金摩擦材料市场分析预测</w:t>
        </w:r>
        <w:r>
          <w:tab/>
        </w:r>
        <w:r>
          <w:fldChar w:fldCharType="begin"/>
        </w:r>
        <w:r>
          <w:instrText xml:space="preserve"> PAGEREF _Toc17071 \h </w:instrText>
        </w:r>
        <w:r>
          <w:fldChar w:fldCharType="separate"/>
        </w:r>
        <w:r>
          <w:t>9</w:t>
        </w:r>
        <w:r>
          <w:fldChar w:fldCharType="end"/>
        </w:r>
      </w:hyperlink>
    </w:p>
    <w:p>
      <w:pPr>
        <w:pStyle w:val="TOC1"/>
        <w:tabs>
          <w:tab w:val="right" w:leader="dot" w:pos="8306"/>
        </w:tabs>
      </w:pPr>
      <w:hyperlink w:anchor="_Toc26467" w:history="1">
        <w:r>
          <w:rPr>
            <w:rFonts w:ascii="仿宋" w:eastAsia="仿宋" w:hAnsi="仿宋" w:cs="仿宋" w:hint="eastAsia"/>
            <w:lang w:eastAsia="zh-CN"/>
          </w:rPr>
          <w:t>四、粉末冶金摩擦材料项目建设背景及必要性分析</w:t>
        </w:r>
        <w:r>
          <w:tab/>
        </w:r>
        <w:r>
          <w:fldChar w:fldCharType="begin"/>
        </w:r>
        <w:r>
          <w:instrText xml:space="preserve"> PAGEREF _Toc26467 \h </w:instrText>
        </w:r>
        <w:r>
          <w:fldChar w:fldCharType="separate"/>
        </w:r>
        <w:r>
          <w:t>10</w:t>
        </w:r>
        <w:r>
          <w:fldChar w:fldCharType="end"/>
        </w:r>
      </w:hyperlink>
    </w:p>
    <w:p>
      <w:pPr>
        <w:pStyle w:val="TOC2"/>
        <w:tabs>
          <w:tab w:val="right" w:leader="dot" w:pos="8306"/>
        </w:tabs>
      </w:pPr>
      <w:hyperlink w:anchor="_Toc18103" w:history="1">
        <w:r>
          <w:rPr>
            <w:rFonts w:ascii="仿宋" w:eastAsia="仿宋" w:hAnsi="仿宋" w:cs="仿宋" w:hint="eastAsia"/>
            <w:lang w:eastAsia="zh-CN"/>
          </w:rPr>
          <w:t>(一)、粉末冶金摩擦材料项目背景分析</w:t>
        </w:r>
        <w:r>
          <w:tab/>
        </w:r>
        <w:r>
          <w:fldChar w:fldCharType="begin"/>
        </w:r>
        <w:r>
          <w:instrText xml:space="preserve"> PAGEREF _Toc18103 \h </w:instrText>
        </w:r>
        <w:r>
          <w:fldChar w:fldCharType="separate"/>
        </w:r>
        <w:r>
          <w:t>10</w:t>
        </w:r>
        <w:r>
          <w:fldChar w:fldCharType="end"/>
        </w:r>
      </w:hyperlink>
    </w:p>
    <w:p>
      <w:pPr>
        <w:pStyle w:val="TOC2"/>
        <w:tabs>
          <w:tab w:val="right" w:leader="dot" w:pos="8306"/>
        </w:tabs>
      </w:pPr>
      <w:hyperlink w:anchor="_Toc14813" w:history="1">
        <w:r>
          <w:rPr>
            <w:rFonts w:ascii="仿宋" w:eastAsia="仿宋" w:hAnsi="仿宋" w:cs="仿宋" w:hint="eastAsia"/>
            <w:lang w:eastAsia="zh-CN"/>
          </w:rPr>
          <w:t>(二)、粉末冶金摩擦材料项目建设必要性分析</w:t>
        </w:r>
        <w:r>
          <w:tab/>
        </w:r>
        <w:r>
          <w:fldChar w:fldCharType="begin"/>
        </w:r>
        <w:r>
          <w:instrText xml:space="preserve"> PAGEREF _Toc14813 \h </w:instrText>
        </w:r>
        <w:r>
          <w:fldChar w:fldCharType="separate"/>
        </w:r>
        <w:r>
          <w:t>12</w:t>
        </w:r>
        <w:r>
          <w:fldChar w:fldCharType="end"/>
        </w:r>
      </w:hyperlink>
    </w:p>
    <w:p>
      <w:pPr>
        <w:pStyle w:val="TOC1"/>
        <w:tabs>
          <w:tab w:val="right" w:leader="dot" w:pos="8306"/>
        </w:tabs>
      </w:pPr>
      <w:hyperlink w:anchor="_Toc183" w:history="1">
        <w:r>
          <w:rPr>
            <w:rFonts w:ascii="仿宋" w:eastAsia="仿宋" w:hAnsi="仿宋" w:cs="仿宋" w:hint="eastAsia"/>
            <w:lang w:eastAsia="zh-CN"/>
          </w:rPr>
          <w:t>五、粉末冶金摩擦材料项目建设单位说明</w:t>
        </w:r>
        <w:r>
          <w:tab/>
        </w:r>
        <w:r>
          <w:fldChar w:fldCharType="begin"/>
        </w:r>
        <w:r>
          <w:instrText xml:space="preserve"> PAGEREF _Toc183 \h </w:instrText>
        </w:r>
        <w:r>
          <w:fldChar w:fldCharType="separate"/>
        </w:r>
        <w:r>
          <w:t>13</w:t>
        </w:r>
        <w:r>
          <w:fldChar w:fldCharType="end"/>
        </w:r>
      </w:hyperlink>
    </w:p>
    <w:p>
      <w:pPr>
        <w:pStyle w:val="TOC2"/>
        <w:tabs>
          <w:tab w:val="right" w:leader="dot" w:pos="8306"/>
        </w:tabs>
      </w:pPr>
      <w:hyperlink w:anchor="_Toc4149" w:history="1">
        <w:r>
          <w:rPr>
            <w:rFonts w:ascii="仿宋" w:eastAsia="仿宋" w:hAnsi="仿宋" w:cs="仿宋" w:hint="eastAsia"/>
            <w:lang w:eastAsia="zh-CN"/>
          </w:rPr>
          <w:t>(一)、粉末冶金摩擦材料项目承办单位基本情况</w:t>
        </w:r>
        <w:r>
          <w:tab/>
        </w:r>
        <w:r>
          <w:fldChar w:fldCharType="begin"/>
        </w:r>
        <w:r>
          <w:instrText xml:space="preserve"> PAGEREF _Toc4149 \h </w:instrText>
        </w:r>
        <w:r>
          <w:fldChar w:fldCharType="separate"/>
        </w:r>
        <w:r>
          <w:t>13</w:t>
        </w:r>
        <w:r>
          <w:fldChar w:fldCharType="end"/>
        </w:r>
      </w:hyperlink>
    </w:p>
    <w:p>
      <w:pPr>
        <w:pStyle w:val="TOC2"/>
        <w:tabs>
          <w:tab w:val="right" w:leader="dot" w:pos="8306"/>
        </w:tabs>
      </w:pPr>
      <w:hyperlink w:anchor="_Toc9931" w:history="1">
        <w:r>
          <w:rPr>
            <w:rFonts w:ascii="仿宋" w:eastAsia="仿宋" w:hAnsi="仿宋" w:cs="仿宋" w:hint="eastAsia"/>
            <w:lang w:eastAsia="zh-CN"/>
          </w:rPr>
          <w:t>(二)、公司经济效益分析</w:t>
        </w:r>
        <w:r>
          <w:tab/>
        </w:r>
        <w:r>
          <w:fldChar w:fldCharType="begin"/>
        </w:r>
        <w:r>
          <w:instrText xml:space="preserve"> PAGEREF _Toc9931 \h </w:instrText>
        </w:r>
        <w:r>
          <w:fldChar w:fldCharType="separate"/>
        </w:r>
        <w:r>
          <w:t>14</w:t>
        </w:r>
        <w:r>
          <w:fldChar w:fldCharType="end"/>
        </w:r>
      </w:hyperlink>
    </w:p>
    <w:p>
      <w:pPr>
        <w:pStyle w:val="TOC1"/>
        <w:tabs>
          <w:tab w:val="right" w:leader="dot" w:pos="8306"/>
        </w:tabs>
      </w:pPr>
      <w:hyperlink w:anchor="_Toc71" w:history="1">
        <w:r>
          <w:rPr>
            <w:rFonts w:ascii="仿宋" w:eastAsia="仿宋" w:hAnsi="仿宋" w:cs="仿宋" w:hint="eastAsia"/>
            <w:lang w:eastAsia="zh-CN"/>
          </w:rPr>
          <w:t>六、粉末冶金摩擦材料项目概论</w:t>
        </w:r>
        <w:r>
          <w:tab/>
        </w:r>
        <w:r>
          <w:fldChar w:fldCharType="begin"/>
        </w:r>
        <w:r>
          <w:instrText xml:space="preserve"> PAGEREF _Toc71 \h </w:instrText>
        </w:r>
        <w:r>
          <w:fldChar w:fldCharType="separate"/>
        </w:r>
        <w:r>
          <w:t>15</w:t>
        </w:r>
        <w:r>
          <w:fldChar w:fldCharType="end"/>
        </w:r>
      </w:hyperlink>
    </w:p>
    <w:p>
      <w:pPr>
        <w:pStyle w:val="TOC2"/>
        <w:tabs>
          <w:tab w:val="right" w:leader="dot" w:pos="8306"/>
        </w:tabs>
      </w:pPr>
      <w:hyperlink w:anchor="_Toc5832" w:history="1">
        <w:r>
          <w:rPr>
            <w:rFonts w:ascii="仿宋" w:eastAsia="仿宋" w:hAnsi="仿宋" w:cs="仿宋" w:hint="eastAsia"/>
            <w:lang w:eastAsia="zh-CN"/>
          </w:rPr>
          <w:t>(一)、粉末冶金摩擦材料项目概况</w:t>
        </w:r>
        <w:r>
          <w:tab/>
        </w:r>
        <w:r>
          <w:fldChar w:fldCharType="begin"/>
        </w:r>
        <w:r>
          <w:instrText xml:space="preserve"> PAGEREF _Toc5832 \h </w:instrText>
        </w:r>
        <w:r>
          <w:fldChar w:fldCharType="separate"/>
        </w:r>
        <w:r>
          <w:t>15</w:t>
        </w:r>
        <w:r>
          <w:fldChar w:fldCharType="end"/>
        </w:r>
      </w:hyperlink>
    </w:p>
    <w:p>
      <w:pPr>
        <w:pStyle w:val="TOC2"/>
        <w:tabs>
          <w:tab w:val="right" w:leader="dot" w:pos="8306"/>
        </w:tabs>
      </w:pPr>
      <w:hyperlink w:anchor="_Toc14938" w:history="1">
        <w:r>
          <w:rPr>
            <w:rFonts w:ascii="仿宋" w:eastAsia="仿宋" w:hAnsi="仿宋" w:cs="仿宋" w:hint="eastAsia"/>
            <w:lang w:eastAsia="zh-CN"/>
          </w:rPr>
          <w:t>(二)、粉末冶金摩擦材料项目目标</w:t>
        </w:r>
        <w:r>
          <w:tab/>
        </w:r>
        <w:r>
          <w:fldChar w:fldCharType="begin"/>
        </w:r>
        <w:r>
          <w:instrText xml:space="preserve"> PAGEREF _Toc14938 \h </w:instrText>
        </w:r>
        <w:r>
          <w:fldChar w:fldCharType="separate"/>
        </w:r>
        <w:r>
          <w:t>17</w:t>
        </w:r>
        <w:r>
          <w:fldChar w:fldCharType="end"/>
        </w:r>
      </w:hyperlink>
    </w:p>
    <w:p>
      <w:pPr>
        <w:pStyle w:val="TOC2"/>
        <w:tabs>
          <w:tab w:val="right" w:leader="dot" w:pos="8306"/>
        </w:tabs>
      </w:pPr>
      <w:hyperlink w:anchor="_Toc27281" w:history="1">
        <w:r>
          <w:rPr>
            <w:rFonts w:ascii="仿宋" w:eastAsia="仿宋" w:hAnsi="仿宋" w:cs="仿宋" w:hint="eastAsia"/>
            <w:lang w:eastAsia="zh-CN"/>
          </w:rPr>
          <w:t>(三)、粉末冶金摩擦材料项目提出的理由</w:t>
        </w:r>
        <w:r>
          <w:tab/>
        </w:r>
        <w:r>
          <w:fldChar w:fldCharType="begin"/>
        </w:r>
        <w:r>
          <w:instrText xml:space="preserve"> PAGEREF _Toc27281 \h </w:instrText>
        </w:r>
        <w:r>
          <w:fldChar w:fldCharType="separate"/>
        </w:r>
        <w:r>
          <w:t>18</w:t>
        </w:r>
        <w:r>
          <w:fldChar w:fldCharType="end"/>
        </w:r>
      </w:hyperlink>
    </w:p>
    <w:p>
      <w:pPr>
        <w:pStyle w:val="TOC2"/>
        <w:tabs>
          <w:tab w:val="right" w:leader="dot" w:pos="8306"/>
        </w:tabs>
      </w:pPr>
      <w:hyperlink w:anchor="_Toc22678" w:history="1">
        <w:r>
          <w:rPr>
            <w:rFonts w:ascii="仿宋" w:eastAsia="仿宋" w:hAnsi="仿宋" w:cs="仿宋" w:hint="eastAsia"/>
            <w:lang w:eastAsia="zh-CN"/>
          </w:rPr>
          <w:t>(四)、粉末冶金摩擦材料项目意义</w:t>
        </w:r>
        <w:r>
          <w:tab/>
        </w:r>
        <w:r>
          <w:fldChar w:fldCharType="begin"/>
        </w:r>
        <w:r>
          <w:instrText xml:space="preserve"> PAGEREF _Toc22678 \h </w:instrText>
        </w:r>
        <w:r>
          <w:fldChar w:fldCharType="separate"/>
        </w:r>
        <w:r>
          <w:t>20</w:t>
        </w:r>
        <w:r>
          <w:fldChar w:fldCharType="end"/>
        </w:r>
      </w:hyperlink>
    </w:p>
    <w:p>
      <w:pPr>
        <w:pStyle w:val="TOC2"/>
        <w:tabs>
          <w:tab w:val="right" w:leader="dot" w:pos="8306"/>
        </w:tabs>
      </w:pPr>
      <w:hyperlink w:anchor="_Toc25659" w:history="1">
        <w:r>
          <w:rPr>
            <w:rFonts w:ascii="仿宋" w:eastAsia="仿宋" w:hAnsi="仿宋" w:cs="仿宋" w:hint="eastAsia"/>
            <w:lang w:eastAsia="zh-CN"/>
          </w:rPr>
          <w:t>(五)、粉末冶金摩擦材料项目背景</w:t>
        </w:r>
        <w:r>
          <w:tab/>
        </w:r>
        <w:r>
          <w:fldChar w:fldCharType="begin"/>
        </w:r>
        <w:r>
          <w:instrText xml:space="preserve"> PAGEREF _Toc25659 \h </w:instrText>
        </w:r>
        <w:r>
          <w:fldChar w:fldCharType="separate"/>
        </w:r>
        <w:r>
          <w:t>21</w:t>
        </w:r>
        <w:r>
          <w:fldChar w:fldCharType="end"/>
        </w:r>
      </w:hyperlink>
    </w:p>
    <w:p>
      <w:pPr>
        <w:pStyle w:val="TOC1"/>
        <w:tabs>
          <w:tab w:val="right" w:leader="dot" w:pos="8306"/>
        </w:tabs>
      </w:pPr>
      <w:hyperlink w:anchor="_Toc2842" w:history="1">
        <w:r>
          <w:rPr>
            <w:rFonts w:ascii="仿宋" w:eastAsia="仿宋" w:hAnsi="仿宋" w:cs="仿宋" w:hint="eastAsia"/>
            <w:lang w:eastAsia="zh-CN"/>
          </w:rPr>
          <w:t>七、粉末冶金摩擦材料项目风险管理</w:t>
        </w:r>
        <w:r>
          <w:tab/>
        </w:r>
        <w:r>
          <w:fldChar w:fldCharType="begin"/>
        </w:r>
        <w:r>
          <w:instrText xml:space="preserve"> PAGEREF _Toc2842 \h </w:instrText>
        </w:r>
        <w:r>
          <w:fldChar w:fldCharType="separate"/>
        </w:r>
        <w:r>
          <w:t>22</w:t>
        </w:r>
        <w:r>
          <w:fldChar w:fldCharType="end"/>
        </w:r>
      </w:hyperlink>
    </w:p>
    <w:p>
      <w:pPr>
        <w:pStyle w:val="TOC2"/>
        <w:tabs>
          <w:tab w:val="right" w:leader="dot" w:pos="8306"/>
        </w:tabs>
      </w:pPr>
      <w:hyperlink w:anchor="_Toc6212" w:history="1">
        <w:r>
          <w:rPr>
            <w:rFonts w:ascii="仿宋" w:eastAsia="仿宋" w:hAnsi="仿宋" w:cs="仿宋" w:hint="eastAsia"/>
            <w:lang w:eastAsia="zh-CN"/>
          </w:rPr>
          <w:t>(一)、风险识别与评估</w:t>
        </w:r>
        <w:r>
          <w:tab/>
        </w:r>
        <w:r>
          <w:fldChar w:fldCharType="begin"/>
        </w:r>
        <w:r>
          <w:instrText xml:space="preserve"> PAGEREF _Toc6212 \h </w:instrText>
        </w:r>
        <w:r>
          <w:fldChar w:fldCharType="separate"/>
        </w:r>
        <w:r>
          <w:t>22</w:t>
        </w:r>
        <w:r>
          <w:fldChar w:fldCharType="end"/>
        </w:r>
      </w:hyperlink>
    </w:p>
    <w:p>
      <w:pPr>
        <w:pStyle w:val="TOC2"/>
        <w:tabs>
          <w:tab w:val="right" w:leader="dot" w:pos="8306"/>
        </w:tabs>
      </w:pPr>
      <w:hyperlink w:anchor="_Toc3557" w:history="1">
        <w:r>
          <w:rPr>
            <w:rFonts w:ascii="仿宋" w:eastAsia="仿宋" w:hAnsi="仿宋" w:cs="仿宋" w:hint="eastAsia"/>
            <w:lang w:eastAsia="zh-CN"/>
          </w:rPr>
          <w:t>(二)、风险应对策略</w:t>
        </w:r>
        <w:r>
          <w:tab/>
        </w:r>
        <w:r>
          <w:fldChar w:fldCharType="begin"/>
        </w:r>
        <w:r>
          <w:instrText xml:space="preserve"> PAGEREF _Toc3557 \h </w:instrText>
        </w:r>
        <w:r>
          <w:fldChar w:fldCharType="separate"/>
        </w:r>
        <w:r>
          <w:t>23</w:t>
        </w:r>
        <w:r>
          <w:fldChar w:fldCharType="end"/>
        </w:r>
      </w:hyperlink>
    </w:p>
    <w:p>
      <w:pPr>
        <w:pStyle w:val="TOC2"/>
        <w:tabs>
          <w:tab w:val="right" w:leader="dot" w:pos="8306"/>
        </w:tabs>
      </w:pPr>
      <w:hyperlink w:anchor="_Toc11864" w:history="1">
        <w:r>
          <w:rPr>
            <w:rFonts w:ascii="仿宋" w:eastAsia="仿宋" w:hAnsi="仿宋" w:cs="仿宋" w:hint="eastAsia"/>
            <w:lang w:eastAsia="zh-CN"/>
          </w:rPr>
          <w:t>(三)、风险监控与控制</w:t>
        </w:r>
        <w:r>
          <w:tab/>
        </w:r>
        <w:r>
          <w:fldChar w:fldCharType="begin"/>
        </w:r>
        <w:r>
          <w:instrText xml:space="preserve"> PAGEREF _Toc11864 \h </w:instrText>
        </w:r>
        <w:r>
          <w:fldChar w:fldCharType="separate"/>
        </w:r>
        <w:r>
          <w:t>25</w:t>
        </w:r>
        <w:r>
          <w:fldChar w:fldCharType="end"/>
        </w:r>
      </w:hyperlink>
    </w:p>
    <w:p>
      <w:pPr>
        <w:pStyle w:val="TOC1"/>
        <w:tabs>
          <w:tab w:val="right" w:leader="dot" w:pos="8306"/>
        </w:tabs>
      </w:pPr>
      <w:hyperlink w:anchor="_Toc32496" w:history="1">
        <w:r>
          <w:rPr>
            <w:rFonts w:ascii="仿宋" w:eastAsia="仿宋" w:hAnsi="仿宋" w:cs="仿宋" w:hint="eastAsia"/>
            <w:lang w:eastAsia="zh-CN"/>
          </w:rPr>
          <w:t>八、生产安全保护</w:t>
        </w:r>
        <w:r>
          <w:tab/>
        </w:r>
        <w:r>
          <w:fldChar w:fldCharType="begin"/>
        </w:r>
        <w:r>
          <w:instrText xml:space="preserve"> PAGEREF _Toc32496 \h </w:instrText>
        </w:r>
        <w:r>
          <w:fldChar w:fldCharType="separate"/>
        </w:r>
        <w:r>
          <w:t>26</w:t>
        </w:r>
        <w:r>
          <w:fldChar w:fldCharType="end"/>
        </w:r>
      </w:hyperlink>
    </w:p>
    <w:p>
      <w:pPr>
        <w:pStyle w:val="TOC2"/>
        <w:tabs>
          <w:tab w:val="right" w:leader="dot" w:pos="8306"/>
        </w:tabs>
      </w:pPr>
      <w:hyperlink w:anchor="_Toc5507" w:history="1">
        <w:r>
          <w:rPr>
            <w:rFonts w:ascii="仿宋" w:eastAsia="仿宋" w:hAnsi="仿宋" w:cs="仿宋" w:hint="eastAsia"/>
            <w:lang w:eastAsia="zh-CN"/>
          </w:rPr>
          <w:t>(一)、消防安全</w:t>
        </w:r>
        <w:r>
          <w:tab/>
        </w:r>
        <w:r>
          <w:fldChar w:fldCharType="begin"/>
        </w:r>
        <w:r>
          <w:instrText xml:space="preserve"> PAGEREF _Toc5507 \h </w:instrText>
        </w:r>
        <w:r>
          <w:fldChar w:fldCharType="separate"/>
        </w:r>
        <w:r>
          <w:t>26</w:t>
        </w:r>
        <w:r>
          <w:fldChar w:fldCharType="end"/>
        </w:r>
      </w:hyperlink>
    </w:p>
    <w:p>
      <w:pPr>
        <w:pStyle w:val="TOC2"/>
        <w:tabs>
          <w:tab w:val="right" w:leader="dot" w:pos="8306"/>
        </w:tabs>
      </w:pPr>
      <w:hyperlink w:anchor="_Toc7721" w:history="1">
        <w:r>
          <w:rPr>
            <w:rFonts w:ascii="仿宋" w:eastAsia="仿宋" w:hAnsi="仿宋" w:cs="仿宋" w:hint="eastAsia"/>
            <w:lang w:eastAsia="zh-CN"/>
          </w:rPr>
          <w:t>(二)、防火防爆总图布置措施</w:t>
        </w:r>
        <w:r>
          <w:tab/>
        </w:r>
        <w:r>
          <w:fldChar w:fldCharType="begin"/>
        </w:r>
        <w:r>
          <w:instrText xml:space="preserve"> PAGEREF _Toc7721 \h </w:instrText>
        </w:r>
        <w:r>
          <w:fldChar w:fldCharType="separate"/>
        </w:r>
        <w:r>
          <w:t>27</w:t>
        </w:r>
        <w:r>
          <w:fldChar w:fldCharType="end"/>
        </w:r>
      </w:hyperlink>
    </w:p>
    <w:p>
      <w:pPr>
        <w:pStyle w:val="TOC2"/>
        <w:tabs>
          <w:tab w:val="right" w:leader="dot" w:pos="8306"/>
        </w:tabs>
      </w:pPr>
      <w:hyperlink w:anchor="_Toc11974" w:history="1">
        <w:r>
          <w:rPr>
            <w:rFonts w:ascii="仿宋" w:eastAsia="仿宋" w:hAnsi="仿宋" w:cs="仿宋" w:hint="eastAsia"/>
            <w:lang w:eastAsia="zh-CN"/>
          </w:rPr>
          <w:t>(三)、自然灾害防范措施</w:t>
        </w:r>
        <w:r>
          <w:tab/>
        </w:r>
        <w:r>
          <w:fldChar w:fldCharType="begin"/>
        </w:r>
        <w:r>
          <w:instrText xml:space="preserve"> PAGEREF _Toc11974 \h </w:instrText>
        </w:r>
        <w:r>
          <w:fldChar w:fldCharType="separate"/>
        </w:r>
        <w:r>
          <w:t>28</w:t>
        </w:r>
        <w:r>
          <w:fldChar w:fldCharType="end"/>
        </w:r>
      </w:hyperlink>
    </w:p>
    <w:p>
      <w:pPr>
        <w:pStyle w:val="TOC2"/>
        <w:tabs>
          <w:tab w:val="right" w:leader="dot" w:pos="8306"/>
        </w:tabs>
      </w:pPr>
      <w:hyperlink w:anchor="_Toc3632" w:history="1">
        <w:r>
          <w:rPr>
            <w:rFonts w:ascii="仿宋" w:eastAsia="仿宋" w:hAnsi="仿宋" w:cs="仿宋" w:hint="eastAsia"/>
            <w:lang w:eastAsia="zh-CN"/>
          </w:rPr>
          <w:t>(四)、安全色及安全标志使用要求</w:t>
        </w:r>
        <w:r>
          <w:tab/>
        </w:r>
        <w:r>
          <w:fldChar w:fldCharType="begin"/>
        </w:r>
        <w:r>
          <w:instrText xml:space="preserve"> PAGEREF _Toc3632 \h </w:instrText>
        </w:r>
        <w:r>
          <w:fldChar w:fldCharType="separate"/>
        </w:r>
        <w:r>
          <w:t>29</w:t>
        </w:r>
        <w:r>
          <w:fldChar w:fldCharType="end"/>
        </w:r>
      </w:hyperlink>
    </w:p>
    <w:p>
      <w:pPr>
        <w:pStyle w:val="TOC2"/>
        <w:tabs>
          <w:tab w:val="right" w:leader="dot" w:pos="8306"/>
        </w:tabs>
      </w:pPr>
      <w:hyperlink w:anchor="_Toc18783" w:history="1">
        <w:r>
          <w:rPr>
            <w:rFonts w:ascii="仿宋" w:eastAsia="仿宋" w:hAnsi="仿宋" w:cs="仿宋" w:hint="eastAsia"/>
            <w:lang w:eastAsia="zh-CN"/>
          </w:rPr>
          <w:t>(五)、防尘防毒措施</w:t>
        </w:r>
        <w:r>
          <w:tab/>
        </w:r>
        <w:r>
          <w:fldChar w:fldCharType="begin"/>
        </w:r>
        <w:r>
          <w:instrText xml:space="preserve"> PAGEREF _Toc18783 \h </w:instrText>
        </w:r>
        <w:r>
          <w:fldChar w:fldCharType="separate"/>
        </w:r>
        <w:r>
          <w:t>30</w:t>
        </w:r>
        <w:r>
          <w:fldChar w:fldCharType="end"/>
        </w:r>
      </w:hyperlink>
    </w:p>
    <w:p>
      <w:pPr>
        <w:pStyle w:val="TOC2"/>
        <w:tabs>
          <w:tab w:val="right" w:leader="dot" w:pos="8306"/>
        </w:tabs>
      </w:pPr>
      <w:hyperlink w:anchor="_Toc9215" w:history="1">
        <w:r>
          <w:rPr>
            <w:rFonts w:ascii="仿宋" w:eastAsia="仿宋" w:hAnsi="仿宋" w:cs="仿宋" w:hint="eastAsia"/>
            <w:lang w:eastAsia="zh-CN"/>
          </w:rPr>
          <w:t>(六)、防静电、触电防护及防雷措施</w:t>
        </w:r>
        <w:r>
          <w:tab/>
        </w:r>
        <w:r>
          <w:fldChar w:fldCharType="begin"/>
        </w:r>
        <w:r>
          <w:instrText xml:space="preserve"> PAGEREF _Toc9215 \h </w:instrText>
        </w:r>
        <w:r>
          <w:fldChar w:fldCharType="separate"/>
        </w:r>
        <w:r>
          <w:t>31</w:t>
        </w:r>
        <w:r>
          <w:fldChar w:fldCharType="end"/>
        </w:r>
      </w:hyperlink>
    </w:p>
    <w:p>
      <w:pPr>
        <w:pStyle w:val="TOC2"/>
        <w:tabs>
          <w:tab w:val="right" w:leader="dot" w:pos="8306"/>
        </w:tabs>
      </w:pPr>
      <w:hyperlink w:anchor="_Toc26182" w:history="1">
        <w:r>
          <w:rPr>
            <w:rFonts w:ascii="仿宋" w:eastAsia="仿宋" w:hAnsi="仿宋" w:cs="仿宋" w:hint="eastAsia"/>
            <w:lang w:eastAsia="zh-CN"/>
          </w:rPr>
          <w:t>(七)、机械设备安全保障措施</w:t>
        </w:r>
        <w:r>
          <w:tab/>
        </w:r>
        <w:r>
          <w:fldChar w:fldCharType="begin"/>
        </w:r>
        <w:r>
          <w:instrText xml:space="preserve"> PAGEREF _Toc26182 \h </w:instrText>
        </w:r>
        <w:r>
          <w:fldChar w:fldCharType="separate"/>
        </w:r>
        <w:r>
          <w:t>33</w:t>
        </w:r>
        <w:r>
          <w:fldChar w:fldCharType="end"/>
        </w:r>
      </w:hyperlink>
    </w:p>
    <w:p>
      <w:pPr>
        <w:pStyle w:val="TOC1"/>
        <w:tabs>
          <w:tab w:val="right" w:leader="dot" w:pos="8306"/>
        </w:tabs>
      </w:pPr>
      <w:hyperlink w:anchor="_Toc1260" w:history="1">
        <w:r>
          <w:rPr>
            <w:rFonts w:ascii="仿宋" w:eastAsia="仿宋" w:hAnsi="仿宋" w:cs="仿宋" w:hint="eastAsia"/>
            <w:lang w:eastAsia="zh-CN"/>
          </w:rPr>
          <w:t>九、粉末冶金摩擦材料项目计划安排</w:t>
        </w:r>
        <w:r>
          <w:tab/>
        </w:r>
        <w:r>
          <w:fldChar w:fldCharType="begin"/>
        </w:r>
        <w:r>
          <w:instrText xml:space="preserve"> PAGEREF _Toc1260 \h </w:instrText>
        </w:r>
        <w:r>
          <w:fldChar w:fldCharType="separate"/>
        </w:r>
        <w:r>
          <w:t>34</w:t>
        </w:r>
        <w:r>
          <w:fldChar w:fldCharType="end"/>
        </w:r>
      </w:hyperlink>
    </w:p>
    <w:p>
      <w:pPr>
        <w:pStyle w:val="TOC2"/>
        <w:tabs>
          <w:tab w:val="right" w:leader="dot" w:pos="8306"/>
        </w:tabs>
      </w:pPr>
      <w:hyperlink w:anchor="_Toc9395" w:history="1">
        <w:r>
          <w:rPr>
            <w:rFonts w:ascii="仿宋" w:eastAsia="仿宋" w:hAnsi="仿宋" w:cs="仿宋" w:hint="eastAsia"/>
            <w:lang w:eastAsia="zh-CN"/>
          </w:rPr>
          <w:t>(一)、建设周期</w:t>
        </w:r>
        <w:r>
          <w:tab/>
        </w:r>
        <w:r>
          <w:fldChar w:fldCharType="begin"/>
        </w:r>
        <w:r>
          <w:instrText xml:space="preserve"> PAGEREF _Toc9395 \h </w:instrText>
        </w:r>
        <w:r>
          <w:fldChar w:fldCharType="separate"/>
        </w:r>
        <w:r>
          <w:t>34</w:t>
        </w:r>
        <w:r>
          <w:fldChar w:fldCharType="end"/>
        </w:r>
      </w:hyperlink>
    </w:p>
    <w:p>
      <w:pPr>
        <w:pStyle w:val="TOC2"/>
        <w:tabs>
          <w:tab w:val="right" w:leader="dot" w:pos="8306"/>
        </w:tabs>
      </w:pPr>
      <w:hyperlink w:anchor="_Toc3496" w:history="1">
        <w:r>
          <w:rPr>
            <w:rFonts w:ascii="仿宋" w:eastAsia="仿宋" w:hAnsi="仿宋" w:cs="仿宋" w:hint="eastAsia"/>
            <w:lang w:eastAsia="zh-CN"/>
          </w:rPr>
          <w:t>(二)、建设进度</w:t>
        </w:r>
        <w:r>
          <w:tab/>
        </w:r>
        <w:r>
          <w:fldChar w:fldCharType="begin"/>
        </w:r>
        <w:r>
          <w:instrText xml:space="preserve"> PAGEREF _Toc3496 \h </w:instrText>
        </w:r>
        <w:r>
          <w:fldChar w:fldCharType="separate"/>
        </w:r>
        <w:r>
          <w:t>35</w:t>
        </w:r>
        <w:r>
          <w:fldChar w:fldCharType="end"/>
        </w:r>
      </w:hyperlink>
    </w:p>
    <w:p>
      <w:pPr>
        <w:pStyle w:val="TOC2"/>
        <w:tabs>
          <w:tab w:val="right" w:leader="dot" w:pos="8306"/>
        </w:tabs>
      </w:pPr>
      <w:hyperlink w:anchor="_Toc1954" w:history="1">
        <w:r>
          <w:rPr>
            <w:rFonts w:ascii="仿宋" w:eastAsia="仿宋" w:hAnsi="仿宋" w:cs="仿宋" w:hint="eastAsia"/>
            <w:lang w:eastAsia="zh-CN"/>
          </w:rPr>
          <w:t>(三)、进度安排注意事项</w:t>
        </w:r>
        <w:r>
          <w:tab/>
        </w:r>
        <w:r>
          <w:fldChar w:fldCharType="begin"/>
        </w:r>
        <w:r>
          <w:instrText xml:space="preserve"> PAGEREF _Toc1954 \h </w:instrText>
        </w:r>
        <w:r>
          <w:fldChar w:fldCharType="separate"/>
        </w:r>
        <w:r>
          <w:t>36</w:t>
        </w:r>
        <w:r>
          <w:fldChar w:fldCharType="end"/>
        </w:r>
      </w:hyperlink>
    </w:p>
    <w:p>
      <w:pPr>
        <w:pStyle w:val="TOC2"/>
        <w:tabs>
          <w:tab w:val="right" w:leader="dot" w:pos="8306"/>
        </w:tabs>
      </w:pPr>
      <w:hyperlink w:anchor="_Toc4633" w:history="1">
        <w:r>
          <w:rPr>
            <w:rFonts w:ascii="仿宋" w:eastAsia="仿宋" w:hAnsi="仿宋" w:cs="仿宋" w:hint="eastAsia"/>
            <w:lang w:eastAsia="zh-CN"/>
          </w:rPr>
          <w:t>(四)、人力资源配置</w:t>
        </w:r>
        <w:r>
          <w:tab/>
        </w:r>
        <w:r>
          <w:fldChar w:fldCharType="begin"/>
        </w:r>
        <w:r>
          <w:instrText xml:space="preserve"> PAGEREF _Toc4633 \h </w:instrText>
        </w:r>
        <w:r>
          <w:fldChar w:fldCharType="separate"/>
        </w:r>
        <w:r>
          <w:t>38</w:t>
        </w:r>
        <w:r>
          <w:fldChar w:fldCharType="end"/>
        </w:r>
      </w:hyperlink>
    </w:p>
    <w:p>
      <w:pPr>
        <w:pStyle w:val="TOC1"/>
        <w:tabs>
          <w:tab w:val="right" w:leader="dot" w:pos="8306"/>
        </w:tabs>
      </w:pPr>
      <w:hyperlink w:anchor="_Toc1204" w:history="1">
        <w:r>
          <w:rPr>
            <w:rFonts w:ascii="仿宋" w:eastAsia="仿宋" w:hAnsi="仿宋" w:cs="仿宋" w:hint="eastAsia"/>
            <w:lang w:eastAsia="zh-CN"/>
          </w:rPr>
          <w:t>十、粉末冶金摩擦材料项目投资规划</w:t>
        </w:r>
        <w:r>
          <w:tab/>
        </w:r>
        <w:r>
          <w:fldChar w:fldCharType="begin"/>
        </w:r>
        <w:r>
          <w:instrText xml:space="preserve"> PAGEREF _Toc1204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45" w:history="1">
        <w:r>
          <w:rPr>
            <w:rFonts w:ascii="仿宋" w:eastAsia="仿宋" w:hAnsi="仿宋" w:cs="仿宋" w:hint="eastAsia"/>
            <w:lang w:eastAsia="zh-CN"/>
          </w:rPr>
          <w:t>(一)、粉末冶金摩擦材料项目总投资估算</w:t>
        </w:r>
        <w:r>
          <w:tab/>
        </w:r>
        <w:r>
          <w:fldChar w:fldCharType="begin"/>
        </w:r>
        <w:r>
          <w:instrText xml:space="preserve"> PAGEREF _Toc17745 \h </w:instrText>
        </w:r>
        <w:r>
          <w:fldChar w:fldCharType="separate"/>
        </w:r>
        <w:r>
          <w:t>38</w:t>
        </w:r>
        <w:r>
          <w:fldChar w:fldCharType="end"/>
        </w:r>
      </w:hyperlink>
    </w:p>
    <w:p>
      <w:pPr>
        <w:pStyle w:val="TOC2"/>
        <w:tabs>
          <w:tab w:val="right" w:leader="dot" w:pos="8306"/>
        </w:tabs>
      </w:pPr>
      <w:hyperlink w:anchor="_Toc3807" w:history="1">
        <w:r>
          <w:rPr>
            <w:rFonts w:ascii="仿宋" w:eastAsia="仿宋" w:hAnsi="仿宋" w:cs="仿宋" w:hint="eastAsia"/>
            <w:lang w:eastAsia="zh-CN"/>
          </w:rPr>
          <w:t>(二)、资金筹措</w:t>
        </w:r>
        <w:r>
          <w:tab/>
        </w:r>
        <w:r>
          <w:fldChar w:fldCharType="begin"/>
        </w:r>
        <w:r>
          <w:instrText xml:space="preserve"> PAGEREF _Toc3807 \h </w:instrText>
        </w:r>
        <w:r>
          <w:fldChar w:fldCharType="separate"/>
        </w:r>
        <w:r>
          <w:t>40</w:t>
        </w:r>
        <w:r>
          <w:fldChar w:fldCharType="end"/>
        </w:r>
      </w:hyperlink>
    </w:p>
    <w:p>
      <w:pPr>
        <w:pStyle w:val="TOC1"/>
        <w:tabs>
          <w:tab w:val="right" w:leader="dot" w:pos="8306"/>
        </w:tabs>
      </w:pPr>
      <w:hyperlink w:anchor="_Toc20974" w:history="1">
        <w:r>
          <w:rPr>
            <w:rFonts w:ascii="仿宋" w:eastAsia="仿宋" w:hAnsi="仿宋" w:cs="仿宋" w:hint="eastAsia"/>
            <w:lang w:eastAsia="zh-CN"/>
          </w:rPr>
          <w:t>十一、粉末冶金摩擦材料项目人力资源培养与发展</w:t>
        </w:r>
        <w:r>
          <w:tab/>
        </w:r>
        <w:r>
          <w:fldChar w:fldCharType="begin"/>
        </w:r>
        <w:r>
          <w:instrText xml:space="preserve"> PAGEREF _Toc20974 \h </w:instrText>
        </w:r>
        <w:r>
          <w:fldChar w:fldCharType="separate"/>
        </w:r>
        <w:r>
          <w:t>40</w:t>
        </w:r>
        <w:r>
          <w:fldChar w:fldCharType="end"/>
        </w:r>
      </w:hyperlink>
    </w:p>
    <w:p>
      <w:pPr>
        <w:pStyle w:val="TOC2"/>
        <w:tabs>
          <w:tab w:val="right" w:leader="dot" w:pos="8306"/>
        </w:tabs>
      </w:pPr>
      <w:hyperlink w:anchor="_Toc9160" w:history="1">
        <w:r>
          <w:rPr>
            <w:rFonts w:ascii="仿宋" w:eastAsia="仿宋" w:hAnsi="仿宋" w:cs="仿宋" w:hint="eastAsia"/>
            <w:lang w:eastAsia="zh-CN"/>
          </w:rPr>
          <w:t>(一)、人才需求与规划</w:t>
        </w:r>
        <w:r>
          <w:tab/>
        </w:r>
        <w:r>
          <w:fldChar w:fldCharType="begin"/>
        </w:r>
        <w:r>
          <w:instrText xml:space="preserve"> PAGEREF _Toc9160 \h </w:instrText>
        </w:r>
        <w:r>
          <w:fldChar w:fldCharType="separate"/>
        </w:r>
        <w:r>
          <w:t>40</w:t>
        </w:r>
        <w:r>
          <w:fldChar w:fldCharType="end"/>
        </w:r>
      </w:hyperlink>
    </w:p>
    <w:p>
      <w:pPr>
        <w:pStyle w:val="TOC2"/>
        <w:tabs>
          <w:tab w:val="right" w:leader="dot" w:pos="8306"/>
        </w:tabs>
      </w:pPr>
      <w:hyperlink w:anchor="_Toc11928" w:history="1">
        <w:r>
          <w:rPr>
            <w:rFonts w:ascii="仿宋" w:eastAsia="仿宋" w:hAnsi="仿宋" w:cs="仿宋" w:hint="eastAsia"/>
            <w:lang w:eastAsia="zh-CN"/>
          </w:rPr>
          <w:t>(二)、培训与发展计划</w:t>
        </w:r>
        <w:r>
          <w:tab/>
        </w:r>
        <w:r>
          <w:fldChar w:fldCharType="begin"/>
        </w:r>
        <w:r>
          <w:instrText xml:space="preserve"> PAGEREF _Toc11928 \h </w:instrText>
        </w:r>
        <w:r>
          <w:fldChar w:fldCharType="separate"/>
        </w:r>
        <w:r>
          <w:t>41</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十二、粉末冶金摩擦材料项目人力资源管理</w:t>
        </w:r>
        <w:r>
          <w:tab/>
        </w:r>
        <w:r>
          <w:fldChar w:fldCharType="begin"/>
        </w:r>
        <w:r>
          <w:instrText xml:space="preserve"> PAGEREF _Toc22714 \h </w:instrText>
        </w:r>
        <w:r>
          <w:fldChar w:fldCharType="separate"/>
        </w:r>
        <w:r>
          <w:t>42</w:t>
        </w:r>
        <w:r>
          <w:fldChar w:fldCharType="end"/>
        </w:r>
      </w:hyperlink>
    </w:p>
    <w:p>
      <w:pPr>
        <w:pStyle w:val="TOC2"/>
        <w:tabs>
          <w:tab w:val="right" w:leader="dot" w:pos="8306"/>
        </w:tabs>
      </w:pPr>
      <w:hyperlink w:anchor="_Toc22413" w:history="1">
        <w:r>
          <w:rPr>
            <w:rFonts w:ascii="仿宋" w:eastAsia="仿宋" w:hAnsi="仿宋" w:cs="仿宋" w:hint="eastAsia"/>
            <w:lang w:eastAsia="zh-CN"/>
          </w:rPr>
          <w:t>(一)、建立健全的预算管理制度</w:t>
        </w:r>
        <w:r>
          <w:tab/>
        </w:r>
        <w:r>
          <w:fldChar w:fldCharType="begin"/>
        </w:r>
        <w:r>
          <w:instrText xml:space="preserve"> PAGEREF _Toc22413 \h </w:instrText>
        </w:r>
        <w:r>
          <w:fldChar w:fldCharType="separate"/>
        </w:r>
        <w:r>
          <w:t>42</w:t>
        </w:r>
        <w:r>
          <w:fldChar w:fldCharType="end"/>
        </w:r>
      </w:hyperlink>
    </w:p>
    <w:p>
      <w:pPr>
        <w:pStyle w:val="TOC2"/>
        <w:tabs>
          <w:tab w:val="right" w:leader="dot" w:pos="8306"/>
        </w:tabs>
      </w:pPr>
      <w:hyperlink w:anchor="_Toc3228" w:history="1">
        <w:r>
          <w:rPr>
            <w:rFonts w:ascii="仿宋" w:eastAsia="仿宋" w:hAnsi="仿宋" w:cs="仿宋" w:hint="eastAsia"/>
            <w:lang w:eastAsia="zh-CN"/>
          </w:rPr>
          <w:t>(二)、加强资金流动监控</w:t>
        </w:r>
        <w:r>
          <w:tab/>
        </w:r>
        <w:r>
          <w:fldChar w:fldCharType="begin"/>
        </w:r>
        <w:r>
          <w:instrText xml:space="preserve"> PAGEREF _Toc3228 \h </w:instrText>
        </w:r>
        <w:r>
          <w:fldChar w:fldCharType="separate"/>
        </w:r>
        <w:r>
          <w:t>43</w:t>
        </w:r>
        <w:r>
          <w:fldChar w:fldCharType="end"/>
        </w:r>
      </w:hyperlink>
    </w:p>
    <w:p>
      <w:pPr>
        <w:pStyle w:val="TOC2"/>
        <w:tabs>
          <w:tab w:val="right" w:leader="dot" w:pos="8306"/>
        </w:tabs>
      </w:pPr>
      <w:hyperlink w:anchor="_Toc7501" w:history="1">
        <w:r>
          <w:rPr>
            <w:rFonts w:ascii="仿宋" w:eastAsia="仿宋" w:hAnsi="仿宋" w:cs="仿宋" w:hint="eastAsia"/>
            <w:lang w:eastAsia="zh-CN"/>
          </w:rPr>
          <w:t>(三)、制定完善的风险控制机制</w:t>
        </w:r>
        <w:r>
          <w:tab/>
        </w:r>
        <w:r>
          <w:fldChar w:fldCharType="begin"/>
        </w:r>
        <w:r>
          <w:instrText xml:space="preserve"> PAGEREF _Toc7501 \h </w:instrText>
        </w:r>
        <w:r>
          <w:fldChar w:fldCharType="separate"/>
        </w:r>
        <w:r>
          <w:t>45</w:t>
        </w:r>
        <w:r>
          <w:fldChar w:fldCharType="end"/>
        </w:r>
      </w:hyperlink>
    </w:p>
    <w:p>
      <w:pPr>
        <w:pStyle w:val="TOC2"/>
        <w:tabs>
          <w:tab w:val="right" w:leader="dot" w:pos="8306"/>
        </w:tabs>
      </w:pPr>
      <w:hyperlink w:anchor="_Toc20051" w:history="1">
        <w:r>
          <w:rPr>
            <w:rFonts w:ascii="仿宋" w:eastAsia="仿宋" w:hAnsi="仿宋" w:cs="仿宋" w:hint="eastAsia"/>
            <w:lang w:eastAsia="zh-CN"/>
          </w:rPr>
          <w:t>(四)、优化成本管理</w:t>
        </w:r>
        <w:r>
          <w:tab/>
        </w:r>
        <w:r>
          <w:fldChar w:fldCharType="begin"/>
        </w:r>
        <w:r>
          <w:instrText xml:space="preserve"> PAGEREF _Toc20051 \h </w:instrText>
        </w:r>
        <w:r>
          <w:fldChar w:fldCharType="separate"/>
        </w:r>
        <w:r>
          <w:t>46</w:t>
        </w:r>
        <w:r>
          <w:fldChar w:fldCharType="end"/>
        </w:r>
      </w:hyperlink>
    </w:p>
    <w:p>
      <w:pPr>
        <w:pStyle w:val="TOC1"/>
        <w:tabs>
          <w:tab w:val="right" w:leader="dot" w:pos="8306"/>
        </w:tabs>
      </w:pPr>
      <w:hyperlink w:anchor="_Toc31205" w:history="1">
        <w:r>
          <w:rPr>
            <w:rFonts w:ascii="仿宋" w:eastAsia="仿宋" w:hAnsi="仿宋" w:cs="仿宋" w:hint="eastAsia"/>
            <w:lang w:eastAsia="zh-CN"/>
          </w:rPr>
          <w:t>十三、粉末冶金摩擦材料项目实施时间节点</w:t>
        </w:r>
        <w:r>
          <w:tab/>
        </w:r>
        <w:r>
          <w:fldChar w:fldCharType="begin"/>
        </w:r>
        <w:r>
          <w:instrText xml:space="preserve"> PAGEREF _Toc31205 \h </w:instrText>
        </w:r>
        <w:r>
          <w:fldChar w:fldCharType="separate"/>
        </w:r>
        <w:r>
          <w:t>47</w:t>
        </w:r>
        <w:r>
          <w:fldChar w:fldCharType="end"/>
        </w:r>
      </w:hyperlink>
    </w:p>
    <w:p>
      <w:pPr>
        <w:pStyle w:val="TOC2"/>
        <w:tabs>
          <w:tab w:val="right" w:leader="dot" w:pos="8306"/>
        </w:tabs>
      </w:pPr>
      <w:hyperlink w:anchor="_Toc17264" w:history="1">
        <w:r>
          <w:rPr>
            <w:rFonts w:ascii="仿宋" w:eastAsia="仿宋" w:hAnsi="仿宋" w:cs="仿宋" w:hint="eastAsia"/>
            <w:lang w:eastAsia="zh-CN"/>
          </w:rPr>
          <w:t>(一)、粉末冶金摩擦材料项目启动阶段时间节点</w:t>
        </w:r>
        <w:r>
          <w:tab/>
        </w:r>
        <w:r>
          <w:fldChar w:fldCharType="begin"/>
        </w:r>
        <w:r>
          <w:instrText xml:space="preserve"> PAGEREF _Toc17264 \h </w:instrText>
        </w:r>
        <w:r>
          <w:fldChar w:fldCharType="separate"/>
        </w:r>
        <w:r>
          <w:t>47</w:t>
        </w:r>
        <w:r>
          <w:fldChar w:fldCharType="end"/>
        </w:r>
      </w:hyperlink>
    </w:p>
    <w:p>
      <w:pPr>
        <w:pStyle w:val="TOC2"/>
        <w:tabs>
          <w:tab w:val="right" w:leader="dot" w:pos="8306"/>
        </w:tabs>
      </w:pPr>
      <w:hyperlink w:anchor="_Toc10613" w:history="1">
        <w:r>
          <w:rPr>
            <w:rFonts w:ascii="仿宋" w:eastAsia="仿宋" w:hAnsi="仿宋" w:cs="仿宋" w:hint="eastAsia"/>
            <w:lang w:eastAsia="zh-CN"/>
          </w:rPr>
          <w:t>(二)、粉末冶金摩擦材料项目执行阶段时间节点</w:t>
        </w:r>
        <w:r>
          <w:tab/>
        </w:r>
        <w:r>
          <w:fldChar w:fldCharType="begin"/>
        </w:r>
        <w:r>
          <w:instrText xml:space="preserve"> PAGEREF _Toc10613 \h </w:instrText>
        </w:r>
        <w:r>
          <w:fldChar w:fldCharType="separate"/>
        </w:r>
        <w:r>
          <w:t>49</w:t>
        </w:r>
        <w:r>
          <w:fldChar w:fldCharType="end"/>
        </w:r>
      </w:hyperlink>
    </w:p>
    <w:p>
      <w:pPr>
        <w:pStyle w:val="TOC2"/>
        <w:tabs>
          <w:tab w:val="right" w:leader="dot" w:pos="8306"/>
        </w:tabs>
      </w:pPr>
      <w:hyperlink w:anchor="_Toc31011" w:history="1">
        <w:r>
          <w:rPr>
            <w:rFonts w:ascii="仿宋" w:eastAsia="仿宋" w:hAnsi="仿宋" w:cs="仿宋" w:hint="eastAsia"/>
            <w:lang w:eastAsia="zh-CN"/>
          </w:rPr>
          <w:t>(三)、粉末冶金摩擦材料项目完成阶段时间节点</w:t>
        </w:r>
        <w:r>
          <w:tab/>
        </w:r>
        <w:r>
          <w:fldChar w:fldCharType="begin"/>
        </w:r>
        <w:r>
          <w:instrText xml:space="preserve"> PAGEREF _Toc31011 \h </w:instrText>
        </w:r>
        <w:r>
          <w:fldChar w:fldCharType="separate"/>
        </w:r>
        <w:r>
          <w:t>50</w:t>
        </w:r>
        <w:r>
          <w:fldChar w:fldCharType="end"/>
        </w:r>
      </w:hyperlink>
    </w:p>
    <w:p>
      <w:pPr>
        <w:pStyle w:val="TOC1"/>
        <w:tabs>
          <w:tab w:val="right" w:leader="dot" w:pos="8306"/>
        </w:tabs>
      </w:pPr>
      <w:hyperlink w:anchor="_Toc26583" w:history="1">
        <w:r>
          <w:rPr>
            <w:rFonts w:ascii="仿宋" w:eastAsia="仿宋" w:hAnsi="仿宋" w:cs="仿宋" w:hint="eastAsia"/>
            <w:lang w:eastAsia="zh-CN"/>
          </w:rPr>
          <w:t>十四、利益相关者分析与沟通计划</w:t>
        </w:r>
        <w:r>
          <w:tab/>
        </w:r>
        <w:r>
          <w:fldChar w:fldCharType="begin"/>
        </w:r>
        <w:r>
          <w:instrText xml:space="preserve"> PAGEREF _Toc26583 \h </w:instrText>
        </w:r>
        <w:r>
          <w:fldChar w:fldCharType="separate"/>
        </w:r>
        <w:r>
          <w:t>51</w:t>
        </w:r>
        <w:r>
          <w:fldChar w:fldCharType="end"/>
        </w:r>
      </w:hyperlink>
    </w:p>
    <w:p>
      <w:pPr>
        <w:pStyle w:val="TOC2"/>
        <w:tabs>
          <w:tab w:val="right" w:leader="dot" w:pos="8306"/>
        </w:tabs>
      </w:pPr>
      <w:hyperlink w:anchor="_Toc6582" w:history="1">
        <w:r>
          <w:rPr>
            <w:rFonts w:ascii="仿宋" w:eastAsia="仿宋" w:hAnsi="仿宋" w:cs="仿宋" w:hint="eastAsia"/>
            <w:lang w:eastAsia="zh-CN"/>
          </w:rPr>
          <w:t>(一)、利益相关者分析</w:t>
        </w:r>
        <w:r>
          <w:tab/>
        </w:r>
        <w:r>
          <w:fldChar w:fldCharType="begin"/>
        </w:r>
        <w:r>
          <w:instrText xml:space="preserve"> PAGEREF _Toc6582 \h </w:instrText>
        </w:r>
        <w:r>
          <w:fldChar w:fldCharType="separate"/>
        </w:r>
        <w:r>
          <w:t>51</w:t>
        </w:r>
        <w:r>
          <w:fldChar w:fldCharType="end"/>
        </w:r>
      </w:hyperlink>
    </w:p>
    <w:p>
      <w:pPr>
        <w:pStyle w:val="TOC2"/>
        <w:tabs>
          <w:tab w:val="right" w:leader="dot" w:pos="8306"/>
        </w:tabs>
      </w:pPr>
      <w:hyperlink w:anchor="_Toc1173" w:history="1">
        <w:r>
          <w:rPr>
            <w:rFonts w:ascii="仿宋" w:eastAsia="仿宋" w:hAnsi="仿宋" w:cs="仿宋" w:hint="eastAsia"/>
            <w:lang w:eastAsia="zh-CN"/>
          </w:rPr>
          <w:t>(二)、沟通计划</w:t>
        </w:r>
        <w:r>
          <w:tab/>
        </w:r>
        <w:r>
          <w:fldChar w:fldCharType="begin"/>
        </w:r>
        <w:r>
          <w:instrText xml:space="preserve"> PAGEREF _Toc1173 \h </w:instrText>
        </w:r>
        <w:r>
          <w:fldChar w:fldCharType="separate"/>
        </w:r>
        <w:r>
          <w:t>52</w:t>
        </w:r>
        <w:r>
          <w:fldChar w:fldCharType="end"/>
        </w:r>
      </w:hyperlink>
    </w:p>
    <w:p>
      <w:pPr>
        <w:pStyle w:val="TOC1"/>
        <w:tabs>
          <w:tab w:val="right" w:leader="dot" w:pos="8306"/>
        </w:tabs>
      </w:pPr>
      <w:hyperlink w:anchor="_Toc4915" w:history="1">
        <w:r>
          <w:rPr>
            <w:rFonts w:ascii="仿宋" w:eastAsia="仿宋" w:hAnsi="仿宋" w:cs="仿宋" w:hint="eastAsia"/>
            <w:lang w:eastAsia="zh-CN"/>
          </w:rPr>
          <w:t>十五、营销与推广策略</w:t>
        </w:r>
        <w:r>
          <w:tab/>
        </w:r>
        <w:r>
          <w:fldChar w:fldCharType="begin"/>
        </w:r>
        <w:r>
          <w:instrText xml:space="preserve"> PAGEREF _Toc4915 \h </w:instrText>
        </w:r>
        <w:r>
          <w:fldChar w:fldCharType="separate"/>
        </w:r>
        <w:r>
          <w:t>53</w:t>
        </w:r>
        <w:r>
          <w:fldChar w:fldCharType="end"/>
        </w:r>
      </w:hyperlink>
    </w:p>
    <w:p>
      <w:pPr>
        <w:pStyle w:val="TOC2"/>
        <w:tabs>
          <w:tab w:val="right" w:leader="dot" w:pos="8306"/>
        </w:tabs>
      </w:pPr>
      <w:hyperlink w:anchor="_Toc18327" w:history="1">
        <w:r>
          <w:rPr>
            <w:rFonts w:ascii="仿宋" w:eastAsia="仿宋" w:hAnsi="仿宋" w:cs="仿宋" w:hint="eastAsia"/>
            <w:lang w:eastAsia="zh-CN"/>
          </w:rPr>
          <w:t>(一)、产品/服务定位与特点</w:t>
        </w:r>
        <w:r>
          <w:tab/>
        </w:r>
        <w:r>
          <w:fldChar w:fldCharType="begin"/>
        </w:r>
        <w:r>
          <w:instrText xml:space="preserve"> PAGEREF _Toc18327 \h </w:instrText>
        </w:r>
        <w:r>
          <w:fldChar w:fldCharType="separate"/>
        </w:r>
        <w:r>
          <w:t>53</w:t>
        </w:r>
        <w:r>
          <w:fldChar w:fldCharType="end"/>
        </w:r>
      </w:hyperlink>
    </w:p>
    <w:p>
      <w:pPr>
        <w:pStyle w:val="TOC2"/>
        <w:tabs>
          <w:tab w:val="right" w:leader="dot" w:pos="8306"/>
        </w:tabs>
      </w:pPr>
      <w:hyperlink w:anchor="_Toc24540" w:history="1">
        <w:r>
          <w:rPr>
            <w:rFonts w:ascii="仿宋" w:eastAsia="仿宋" w:hAnsi="仿宋" w:cs="仿宋" w:hint="eastAsia"/>
            <w:lang w:eastAsia="zh-CN"/>
          </w:rPr>
          <w:t>(二)、市场定位与竞争分析</w:t>
        </w:r>
        <w:r>
          <w:tab/>
        </w:r>
        <w:r>
          <w:fldChar w:fldCharType="begin"/>
        </w:r>
        <w:r>
          <w:instrText xml:space="preserve"> PAGEREF _Toc24540 \h </w:instrText>
        </w:r>
        <w:r>
          <w:fldChar w:fldCharType="separate"/>
        </w:r>
        <w:r>
          <w:t>54</w:t>
        </w:r>
        <w:r>
          <w:fldChar w:fldCharType="end"/>
        </w:r>
      </w:hyperlink>
    </w:p>
    <w:p>
      <w:pPr>
        <w:pStyle w:val="TOC2"/>
        <w:tabs>
          <w:tab w:val="right" w:leader="dot" w:pos="8306"/>
        </w:tabs>
      </w:pPr>
      <w:hyperlink w:anchor="_Toc13357" w:history="1">
        <w:r>
          <w:rPr>
            <w:rFonts w:ascii="仿宋" w:eastAsia="仿宋" w:hAnsi="仿宋" w:cs="仿宋" w:hint="eastAsia"/>
            <w:lang w:eastAsia="zh-CN"/>
          </w:rPr>
          <w:t>(三)、营销渠道与策略</w:t>
        </w:r>
        <w:r>
          <w:tab/>
        </w:r>
        <w:r>
          <w:fldChar w:fldCharType="begin"/>
        </w:r>
        <w:r>
          <w:instrText xml:space="preserve"> PAGEREF _Toc13357 \h </w:instrText>
        </w:r>
        <w:r>
          <w:fldChar w:fldCharType="separate"/>
        </w:r>
        <w:r>
          <w:t>56</w:t>
        </w:r>
        <w:r>
          <w:fldChar w:fldCharType="end"/>
        </w:r>
      </w:hyperlink>
    </w:p>
    <w:p>
      <w:pPr>
        <w:pStyle w:val="TOC2"/>
        <w:tabs>
          <w:tab w:val="right" w:leader="dot" w:pos="8306"/>
        </w:tabs>
      </w:pPr>
      <w:hyperlink w:anchor="_Toc26512" w:history="1">
        <w:r>
          <w:rPr>
            <w:rFonts w:ascii="仿宋" w:eastAsia="仿宋" w:hAnsi="仿宋" w:cs="仿宋" w:hint="eastAsia"/>
            <w:lang w:eastAsia="zh-CN"/>
          </w:rPr>
          <w:t>(四)、推广与宣传活动</w:t>
        </w:r>
        <w:r>
          <w:tab/>
        </w:r>
        <w:r>
          <w:fldChar w:fldCharType="begin"/>
        </w:r>
        <w:r>
          <w:instrText xml:space="preserve"> PAGEREF _Toc26512 \h </w:instrText>
        </w:r>
        <w:r>
          <w:fldChar w:fldCharType="separate"/>
        </w:r>
        <w:r>
          <w:t>57</w:t>
        </w:r>
        <w:r>
          <w:fldChar w:fldCharType="end"/>
        </w:r>
      </w:hyperlink>
    </w:p>
    <w:p>
      <w:pPr>
        <w:pStyle w:val="TOC1"/>
        <w:tabs>
          <w:tab w:val="right" w:leader="dot" w:pos="8306"/>
        </w:tabs>
      </w:pPr>
      <w:hyperlink w:anchor="_Toc25942" w:history="1">
        <w:r>
          <w:rPr>
            <w:rFonts w:ascii="仿宋" w:eastAsia="仿宋" w:hAnsi="仿宋" w:cs="仿宋" w:hint="eastAsia"/>
            <w:lang w:eastAsia="zh-CN"/>
          </w:rPr>
          <w:t>十六、供应链管理</w:t>
        </w:r>
        <w:r>
          <w:tab/>
        </w:r>
        <w:r>
          <w:fldChar w:fldCharType="begin"/>
        </w:r>
        <w:r>
          <w:instrText xml:space="preserve"> PAGEREF _Toc25942 \h </w:instrText>
        </w:r>
        <w:r>
          <w:fldChar w:fldCharType="separate"/>
        </w:r>
        <w:r>
          <w:t>62</w:t>
        </w:r>
        <w:r>
          <w:fldChar w:fldCharType="end"/>
        </w:r>
      </w:hyperlink>
    </w:p>
    <w:p>
      <w:pPr>
        <w:pStyle w:val="TOC2"/>
        <w:tabs>
          <w:tab w:val="right" w:leader="dot" w:pos="8306"/>
        </w:tabs>
      </w:pPr>
      <w:hyperlink w:anchor="_Toc26982" w:history="1">
        <w:r>
          <w:rPr>
            <w:rFonts w:ascii="仿宋" w:eastAsia="仿宋" w:hAnsi="仿宋" w:cs="仿宋" w:hint="eastAsia"/>
            <w:lang w:eastAsia="zh-CN"/>
          </w:rPr>
          <w:t>(一)、供应链战略规划</w:t>
        </w:r>
        <w:r>
          <w:tab/>
        </w:r>
        <w:r>
          <w:fldChar w:fldCharType="begin"/>
        </w:r>
        <w:r>
          <w:instrText xml:space="preserve"> PAGEREF _Toc26982 \h </w:instrText>
        </w:r>
        <w:r>
          <w:fldChar w:fldCharType="separate"/>
        </w:r>
        <w:r>
          <w:t>62</w:t>
        </w:r>
        <w:r>
          <w:fldChar w:fldCharType="end"/>
        </w:r>
      </w:hyperlink>
    </w:p>
    <w:p>
      <w:pPr>
        <w:pStyle w:val="TOC2"/>
        <w:tabs>
          <w:tab w:val="right" w:leader="dot" w:pos="8306"/>
        </w:tabs>
      </w:pPr>
      <w:hyperlink w:anchor="_Toc21890" w:history="1">
        <w:r>
          <w:rPr>
            <w:rFonts w:ascii="仿宋" w:eastAsia="仿宋" w:hAnsi="仿宋" w:cs="仿宋" w:hint="eastAsia"/>
            <w:lang w:eastAsia="zh-CN"/>
          </w:rPr>
          <w:t>(二)、供应商选择与合作</w:t>
        </w:r>
        <w:r>
          <w:tab/>
        </w:r>
        <w:r>
          <w:fldChar w:fldCharType="begin"/>
        </w:r>
        <w:r>
          <w:instrText xml:space="preserve"> PAGEREF _Toc21890 \h </w:instrText>
        </w:r>
        <w:r>
          <w:fldChar w:fldCharType="separate"/>
        </w:r>
        <w:r>
          <w:t>64</w:t>
        </w:r>
        <w:r>
          <w:fldChar w:fldCharType="end"/>
        </w:r>
      </w:hyperlink>
    </w:p>
    <w:p>
      <w:pPr>
        <w:pStyle w:val="TOC2"/>
        <w:tabs>
          <w:tab w:val="right" w:leader="dot" w:pos="8306"/>
        </w:tabs>
      </w:pPr>
      <w:hyperlink w:anchor="_Toc5882" w:history="1">
        <w:r>
          <w:rPr>
            <w:rFonts w:ascii="仿宋" w:eastAsia="仿宋" w:hAnsi="仿宋" w:cs="仿宋" w:hint="eastAsia"/>
            <w:lang w:eastAsia="zh-CN"/>
          </w:rPr>
          <w:t>(三)、物流与库存管理</w:t>
        </w:r>
        <w:r>
          <w:tab/>
        </w:r>
        <w:r>
          <w:fldChar w:fldCharType="begin"/>
        </w:r>
        <w:r>
          <w:instrText xml:space="preserve"> PAGEREF _Toc5882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粉末冶金摩擦材料项目的主要产品是XXXX，预计年产值为XXX万元。这一产品在市场中占据着重要的地位，其广泛的应用范围使得该粉末冶金摩擦材料项目的市场前景非常广阔。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末冶金摩擦材料项目的xxx产品作为重要的原材料之一，将在多个领域发挥关键作用。其在建筑、交通、能源等方面的广泛应用将为整个产业链提供强大的支持，形成产业协同效应。粉末冶金摩擦材料项目的年产值XXX万XXX万XXX万万元不仅反映了其在市场上的巨大潜力，更预示着它对国民经济的积极贡献。这种关联度高、涉及面广的产业关系，使得该粉末冶金摩擦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4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总征地面积为XXXX平方米，相当于约XX.XX亩，其中净用地面积为XXXX平方米，红线范围内相当于约XX.XX亩。这一用地规模充分考虑了粉末冶金摩擦材料项目的建设需求，保障了粉末冶金摩擦材料项目在合适的空间内得以充分发展。粉末冶金摩擦材料项目规划的总建筑面积为XXXX平方米，其中主体工程建设占XXXX平方米，计容建筑面积达XXXX平方米。预计建筑工程的投资将达到XXXX万元，为粉末冶金摩擦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计划购置的设备共计XXXX台（套），设备购置费用为XXXX万元。这一设备购置计划充分考虑到粉末冶金摩擦材料项目的生产需求和技术要求，确保了粉末冶金摩擦材料项目在生产运营中具备先进的技术装备和高效的生产能力。设备的合理配置将为粉末冶金摩擦材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计划总投资为XXXX万元，预计年实现营业收入为XXXX万元。这一产能规模的设定旨在确保粉末冶金摩擦材料项目能够在投资与回报之间取得平衡，实现长期可持续的发展。粉末冶金摩擦材料项目的总投资充分考虑到各个方面的需求，包括用地建设、设备购置等多个环节，以确保粉末冶金摩擦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334"/>
      <w:r>
        <w:rPr>
          <w:rFonts w:ascii="仿宋" w:eastAsia="仿宋" w:hAnsi="仿宋" w:cs="仿宋" w:hint="eastAsia"/>
          <w:sz w:val="28"/>
          <w:lang w:eastAsia="zh-CN"/>
        </w:rPr>
        <w:t>二、粉末冶金摩擦材料项目文档管理</w:t>
      </w:r>
      <w:bookmarkEnd w:id="5"/>
    </w:p>
    <w:p>
      <w:pPr>
        <w:pStyle w:val="Heading2"/>
        <w:rPr>
          <w:rFonts w:ascii="仿宋" w:eastAsia="仿宋" w:hAnsi="仿宋" w:cs="仿宋" w:hint="eastAsia"/>
          <w:lang w:eastAsia="zh-CN"/>
        </w:rPr>
      </w:pPr>
      <w:bookmarkStart w:id="6" w:name="_Toc304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粉末冶金摩擦材料项目高度重视文档的质量和准确性，以支持粉末冶金摩擦材料项目的各项活动和决策。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文档的编制始于粉末冶金摩擦材料项目计划的初期，我们制定了详细的文档编制计划，明确了每个文档的内容、格式和编写责任人。在粉末冶金摩擦材料项目启动阶段，我们首先编制了粉末冶金摩擦材料项目章程，明确定义了粉末冶金摩擦材料项目的目标、范围、风险等关键要素。随后，粉末冶金摩擦材料项目团队根据计划陆续编制了需求文档、设计文档、测试文档等各类文档，确保粉末冶金摩擦材料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末冶金摩擦材料项目管理中的重要环节，旨在确保粉末冶金摩擦材料项目文档符合质量标准和粉末冶金摩擦材料项目需求。在粉末冶金摩擦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末冶金摩擦材料项目相关利益方和专业领域的专家对文档进行独立审查。这有助于获取更全面、客观的反馈，确保粉末冶金摩擦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在文档编制与审查方面建立了严格的管理机制，通过规范的流程和多维度的审查，确保粉末冶金摩擦材料项目文档的质量、准确性和可靠性，为粉末冶金摩擦材料项目的顺利推进提供了有力支持。</w:t>
      </w:r>
    </w:p>
    <w:p>
      <w:pPr>
        <w:pStyle w:val="Heading2"/>
        <w:ind w:firstLine="560" w:firstLineChars="200"/>
        <w:rPr>
          <w:rFonts w:ascii="仿宋" w:eastAsia="仿宋" w:hAnsi="仿宋" w:cs="仿宋" w:hint="eastAsia"/>
          <w:sz w:val="28"/>
          <w:lang w:eastAsia="zh-CN"/>
        </w:rPr>
      </w:pPr>
      <w:bookmarkStart w:id="7" w:name="_Toc12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我们通过多渠道发布文档，包括电子邮件、粉末冶金摩擦材料项目管理平台、内部网站等，以满足不同团队成员的偏好和需求。多渠道发布确保了信息的全面覆盖。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我们采用了精细的权限控制，确保只有授权人员可以访问敏感信息。这种安全措施保护了粉末冶金摩擦材料项目文档的机密性，防止了未经授权的信息泄露。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4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末冶金摩擦材料项目生命周期中一个至关重要的环节，直接关系到粉末冶金摩擦材料项目信息的长期保存和历史记录的完整性。在粉末冶金摩擦材料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2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805"/>
      <w:r>
        <w:rPr>
          <w:rFonts w:ascii="仿宋" w:eastAsia="仿宋" w:hAnsi="仿宋" w:cs="仿宋" w:hint="eastAsia"/>
          <w:lang w:eastAsia="zh-CN"/>
        </w:rPr>
        <w:t>(一)、粉末冶金摩擦材料行业分析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行业一直以来都是市场的关注焦点。行业内的发展趋势、竞争态势以及潜在机会都对粉末冶金摩擦材料项目的推进产生深远的影响。通过深入研究行业的整体概貌，我们将更好地理解行业的核心特征，为粉末冶金摩擦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行业，技术一直是推动创新和发展的关键因素。我们将对当前技术趋势进行详尽分析，包括但不限于人工智能、大数据应用、先进制造技术等。这有助于粉末冶金摩擦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末冶金摩擦材料项目成功的基础。我们将对主要竞争对手进行深入研究，包括其市场份额、产品特点、市场定位等。通过全面了解竞争对手的优势和劣势，粉末冶金摩擦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071"/>
      <w:r>
        <w:rPr>
          <w:rFonts w:ascii="仿宋" w:eastAsia="仿宋" w:hAnsi="仿宋" w:cs="仿宋" w:hint="eastAsia"/>
          <w:sz w:val="28"/>
          <w:lang w:eastAsia="zh-CN"/>
        </w:rPr>
        <w:t>(二)、粉末冶金摩擦材料市场分析预测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末冶金摩擦材料市场未来的增长趋势。这包括市场的整体规模、各细分领域的发展趋势等。粉末冶金摩擦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末冶金摩擦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粉末冶金摩擦材料项目实施过程中需要充分考虑的因素。我们将对市场风险进行全面评估，包括但不限于政策法规风险、市场竞争风险、技术变革风险等。通过对潜在风险的深入分析，粉末冶金摩擦材料项目可以制定相应的风险缓解策略，降低不确定性对粉末冶金摩擦材料项目的影响。</w:t>
      </w:r>
    </w:p>
    <w:p>
      <w:pPr>
        <w:pStyle w:val="Heading1"/>
        <w:ind w:firstLine="560" w:firstLineChars="200"/>
        <w:rPr>
          <w:rFonts w:ascii="仿宋" w:eastAsia="仿宋" w:hAnsi="仿宋" w:cs="仿宋" w:hint="eastAsia"/>
          <w:sz w:val="28"/>
          <w:lang w:eastAsia="zh-CN"/>
        </w:rPr>
      </w:pPr>
      <w:bookmarkStart w:id="12" w:name="_Toc26467"/>
      <w:r>
        <w:rPr>
          <w:rFonts w:ascii="仿宋" w:eastAsia="仿宋" w:hAnsi="仿宋" w:cs="仿宋" w:hint="eastAsia"/>
          <w:sz w:val="28"/>
          <w:lang w:eastAsia="zh-CN"/>
        </w:rPr>
        <w:t>四、粉末冶金摩擦材料项目建设背景及必要性分析</w:t>
      </w:r>
      <w:bookmarkEnd w:id="12"/>
    </w:p>
    <w:p>
      <w:pPr>
        <w:pStyle w:val="Heading2"/>
        <w:rPr>
          <w:rFonts w:ascii="仿宋" w:eastAsia="仿宋" w:hAnsi="仿宋" w:cs="仿宋" w:hint="eastAsia"/>
          <w:lang w:eastAsia="zh-CN"/>
        </w:rPr>
      </w:pPr>
      <w:bookmarkStart w:id="13" w:name="_Toc18103"/>
      <w:r>
        <w:rPr>
          <w:rFonts w:ascii="仿宋" w:eastAsia="仿宋" w:hAnsi="仿宋" w:cs="仿宋" w:hint="eastAsia"/>
          <w:lang w:eastAsia="zh-CN"/>
        </w:rPr>
        <w:t>(一)、粉末冶金摩擦材料项目背景分析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末冶金摩擦材料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粉末冶金摩擦材料项目在这个潮流中的定位。同时，我们将关注行业内涌现的新兴机遇，以便粉末冶金摩擦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末冶金摩擦材料项目提供了强大的发展动力。我们将聚焦于行业内最新的技术发展趋势，包括但不限于人工智能、大数据分析、物联网等领域。通过深度的技术研究，我们将确保粉末冶金摩擦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末冶金摩擦材料项目发展的源泉。我们将投入更多的精力对市场需求进行深入剖析，超越表面的需求，深入挖掘潜在的市场痛点和机遇。通过对市场需求的细致了解，粉末冶金摩擦材料项目将更有针对性地设计解决方案，满足市场的多样化需求，从而更好地促进粉末冶金摩擦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末冶金摩擦材料项目战略至关重要。我们将对竞争态势进行更为深入的分析，包括但不限于市场份额、产品特点、客户满意度等多个维度。通过深度的竞争分析，粉末冶金摩擦材料项目将能够更准确地把握市场脉搏，制定具有竞争力的粉末冶金摩擦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粉末冶金摩擦材料项目的发展具有直接的影响。我们将进行更为全面的法规和政策分析，了解行业发展中的潜在法律风险和合规挑战。通过充分了解和遵守相关法规，粉末冶金摩擦材料项目将确保在法律框架内合法合规运营，为粉末冶金摩擦材料项目的稳健发展提供有力支持。</w:t>
      </w:r>
    </w:p>
    <w:p>
      <w:pPr>
        <w:pStyle w:val="Heading2"/>
        <w:ind w:firstLine="560" w:firstLineChars="200"/>
        <w:rPr>
          <w:rFonts w:ascii="仿宋" w:eastAsia="仿宋" w:hAnsi="仿宋" w:cs="仿宋" w:hint="eastAsia"/>
          <w:sz w:val="28"/>
          <w:lang w:eastAsia="zh-CN"/>
        </w:rPr>
      </w:pPr>
      <w:bookmarkStart w:id="14" w:name="_Toc14813"/>
      <w:r>
        <w:rPr>
          <w:rFonts w:ascii="仿宋" w:eastAsia="仿宋" w:hAnsi="仿宋" w:cs="仿宋" w:hint="eastAsia"/>
          <w:sz w:val="28"/>
          <w:lang w:eastAsia="zh-CN"/>
        </w:rPr>
        <w:t>(二)、粉末冶金摩擦材料项目建设必要性分析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建设的迫切性源于对行业发展趋势的深刻洞察。我们正处于一个行业变革的时代，科技创新、数字化转型成为企业发展的关键动力。粉末冶金摩擦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建设不仅仅是为了跟上潮流，更是为了通过技术创新推动企业的持续发展。通过引入先进的技术和解决方案，粉末冶金摩擦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末冶金摩擦材料项目的建设成为必然选择，通过提高产品质量、拓展服务领域，从而在竞争中获得更多的机会。粉末冶金摩擦材料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粉末冶金摩擦材料项目建设的必要性体现在对客户需求更精准的满足。通过粉末冶金摩擦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建设的背后是对企业持续创新的追求。只有通过不断创新，企业才能在竞争中立于不败之地。粉末冶金摩擦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3"/>
      <w:r>
        <w:rPr>
          <w:rFonts w:ascii="仿宋" w:eastAsia="仿宋" w:hAnsi="仿宋" w:cs="仿宋" w:hint="eastAsia"/>
          <w:sz w:val="28"/>
          <w:lang w:eastAsia="zh-CN"/>
        </w:rPr>
        <w:t>五、粉末冶金摩擦材料项目建设单位说明</w:t>
      </w:r>
      <w:bookmarkEnd w:id="15"/>
    </w:p>
    <w:p>
      <w:pPr>
        <w:pStyle w:val="Heading2"/>
        <w:rPr>
          <w:rFonts w:ascii="仿宋" w:eastAsia="仿宋" w:hAnsi="仿宋" w:cs="仿宋" w:hint="eastAsia"/>
          <w:lang w:eastAsia="zh-CN"/>
        </w:rPr>
      </w:pPr>
      <w:bookmarkStart w:id="16" w:name="_Toc4149"/>
      <w:r>
        <w:rPr>
          <w:rFonts w:ascii="仿宋" w:eastAsia="仿宋" w:hAnsi="仿宋" w:cs="仿宋" w:hint="eastAsia"/>
          <w:lang w:eastAsia="zh-CN"/>
        </w:rPr>
        <w:t>(一)、粉末冶金摩擦材料项目承办单位基本情况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93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冶金摩擦材料项目承办单位的XXXX，我们着眼于实现可持续的经济效益。通过技术创新和解决方案的提供，公司预计在粉末冶金摩擦材料项目执行期间将获得可观的收入增长。这一收入来源主要包括粉末冶金摩擦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同时，我们注重成本控制和效率提升，以确保粉末冶金摩擦材料项目的可持续盈利。透过精细的管理和资源优化，公司期望实现粉末冶金摩擦材料项目利润最大化。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冶金摩擦材料项目实施进行全面的投资评估，包括粉末冶金摩擦材料项目启动阶段的资金投入和后续运营成本。通过对粉末冶金摩擦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末冶金摩擦材料项目实施过程中具备足够的资金流动性，公司将进行详尽的现金流分析。这包括资金需求的合理预测、粉末冶金摩擦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1"/>
      <w:r>
        <w:rPr>
          <w:rFonts w:ascii="仿宋" w:eastAsia="仿宋" w:hAnsi="仿宋" w:cs="仿宋" w:hint="eastAsia"/>
          <w:sz w:val="28"/>
          <w:lang w:eastAsia="zh-CN"/>
        </w:rPr>
        <w:t>六、粉末冶金摩擦材料项目概论</w:t>
      </w:r>
      <w:bookmarkEnd w:id="18"/>
    </w:p>
    <w:p>
      <w:pPr>
        <w:pStyle w:val="Heading2"/>
        <w:rPr>
          <w:rFonts w:ascii="仿宋" w:eastAsia="仿宋" w:hAnsi="仿宋" w:cs="仿宋" w:hint="eastAsia"/>
          <w:lang w:eastAsia="zh-CN"/>
        </w:rPr>
      </w:pPr>
      <w:bookmarkStart w:id="19" w:name="_Toc5832"/>
      <w:r>
        <w:rPr>
          <w:rFonts w:ascii="仿宋" w:eastAsia="仿宋" w:hAnsi="仿宋" w:cs="仿宋" w:hint="eastAsia"/>
          <w:lang w:eastAsia="zh-CN"/>
        </w:rPr>
        <w:t>(一)、粉末冶金摩擦材料项目概况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起源追溯至对市场的深入洞察。市场的不断演变与变革为粉末冶金摩擦材料项目提供了难得的机遇。当前市场存在的需求缺口和变革的大环境共同构成了粉末冶金摩擦材料项目的背景。这个粉末冶金摩擦材料项目旨在充分利用市场机遇，填补行业中尚未满足的需求，为客户提供全新的解决方案。市场的变革和需求的增长使得这个粉末冶金摩擦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粉末冶金摩擦材料项目名称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正式命名为粉末冶金摩擦材料。这个名称不仅仅是一个标识，更代表了粉末冶金摩擦材料项目的核心理念和愿景。它蕴含着粉末冶金摩擦材料项目所要解决问题的关键字，具有强烈的表达和辨识度，为粉末冶金摩擦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粉末冶金摩擦材料项目目标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核心目标是提供一种全新、高效的解决方案，满足客户日益增长的需求。粉末冶金摩擦材料项目追求的不仅仅是满足市场需求，更是在市场中获得卓越的竞争优势。通过不断提升产品或服务的质量和创新水平，粉末冶金摩擦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粉末冶金摩擦材料项目范围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全面涵盖了产品研发、制造、市场推广和售后服务，确保从产品设计到最终用户体验的全方位关注。这一全面的粉末冶金摩擦材料项目范围是为了确保粉末冶金摩擦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粉末冶金摩擦材料项目时间表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粉末冶金摩擦材料项目计划在未来18个月内完成，包括研发、测试、市场试点和正式推出等不同阶段。这个时间表的合理设计是为了确保粉末冶金摩擦材料项目各个阶段的顺利推进，以便按时交付高质量的成果。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粉末冶金摩擦材料项目预算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总预算估算为XX百万美元，主要分配在研发、市场推广、人员培训和运营等方面。这一充足的预算为粉末冶金摩擦材料项目提供了充足的资源，确保粉末冶金摩擦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粉末冶金摩擦材料项目风险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https://d.book118.com/907161052014006044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33F00"/>
    <w:rsid w:val="21233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105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2024-02-20T01:39:00Z</dcterms:created>
  <dcterms:modified xsi:type="dcterms:W3CDTF">2024-02-20T01:40:12Z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1C6D876F46114F5F8E2733FED34F6A02_11</vt:lpwstr>
  </property>
  <property fmtid="{D5CDD505-2E9C-101B-9397-08002B2CF9AE}" pid="3" name="KSOProductBuildVer">
    <vt:lpwstr>2052-12.1.0.16250</vt:lpwstr>
  </property>
</Properties>
</file>