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餐饮具项目规划设计纲要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28" w:history="1">
        <w:r>
          <w:rPr>
            <w:rFonts w:ascii="仿宋" w:eastAsia="仿宋" w:hAnsi="仿宋" w:cs="仿宋" w:hint="eastAsia"/>
            <w:lang w:eastAsia="zh-CN"/>
          </w:rPr>
          <w:t>前言</w:t>
        </w:r>
        <w:r>
          <w:tab/>
        </w:r>
        <w:r>
          <w:fldChar w:fldCharType="begin"/>
        </w:r>
        <w:r>
          <w:instrText xml:space="preserve"> PAGEREF _Toc17728 \h </w:instrText>
        </w:r>
        <w:r>
          <w:fldChar w:fldCharType="separate"/>
        </w:r>
        <w:r>
          <w:t>3</w:t>
        </w:r>
        <w:r>
          <w:fldChar w:fldCharType="end"/>
        </w:r>
      </w:hyperlink>
    </w:p>
    <w:p>
      <w:pPr>
        <w:pStyle w:val="TOC1"/>
        <w:tabs>
          <w:tab w:val="right" w:leader="dot" w:pos="8306"/>
        </w:tabs>
      </w:pPr>
      <w:hyperlink w:anchor="_Toc18298" w:history="1">
        <w:r>
          <w:rPr>
            <w:rFonts w:ascii="仿宋" w:eastAsia="仿宋" w:hAnsi="仿宋" w:cs="仿宋" w:hint="eastAsia"/>
            <w:lang w:eastAsia="zh-CN"/>
          </w:rPr>
          <w:t>一、餐饮具项目建设背景及必要性分析</w:t>
        </w:r>
        <w:r>
          <w:tab/>
        </w:r>
        <w:r>
          <w:fldChar w:fldCharType="begin"/>
        </w:r>
        <w:r>
          <w:instrText xml:space="preserve"> PAGEREF _Toc18298 \h </w:instrText>
        </w:r>
        <w:r>
          <w:fldChar w:fldCharType="separate"/>
        </w:r>
        <w:r>
          <w:t>3</w:t>
        </w:r>
        <w:r>
          <w:fldChar w:fldCharType="end"/>
        </w:r>
      </w:hyperlink>
    </w:p>
    <w:p>
      <w:pPr>
        <w:pStyle w:val="TOC2"/>
        <w:tabs>
          <w:tab w:val="right" w:leader="dot" w:pos="8306"/>
        </w:tabs>
      </w:pPr>
      <w:hyperlink w:anchor="_Toc21943" w:history="1">
        <w:r>
          <w:rPr>
            <w:rFonts w:ascii="仿宋" w:eastAsia="仿宋" w:hAnsi="仿宋" w:cs="仿宋" w:hint="eastAsia"/>
            <w:lang w:eastAsia="zh-CN"/>
          </w:rPr>
          <w:t>(一)、餐饮具项目背景分析</w:t>
        </w:r>
        <w:r>
          <w:tab/>
        </w:r>
        <w:r>
          <w:fldChar w:fldCharType="begin"/>
        </w:r>
        <w:r>
          <w:instrText xml:space="preserve"> PAGEREF _Toc21943 \h </w:instrText>
        </w:r>
        <w:r>
          <w:fldChar w:fldCharType="separate"/>
        </w:r>
        <w:r>
          <w:t>3</w:t>
        </w:r>
        <w:r>
          <w:fldChar w:fldCharType="end"/>
        </w:r>
      </w:hyperlink>
    </w:p>
    <w:p>
      <w:pPr>
        <w:pStyle w:val="TOC2"/>
        <w:tabs>
          <w:tab w:val="right" w:leader="dot" w:pos="8306"/>
        </w:tabs>
      </w:pPr>
      <w:hyperlink w:anchor="_Toc19247" w:history="1">
        <w:r>
          <w:rPr>
            <w:rFonts w:ascii="仿宋" w:eastAsia="仿宋" w:hAnsi="仿宋" w:cs="仿宋" w:hint="eastAsia"/>
            <w:lang w:eastAsia="zh-CN"/>
          </w:rPr>
          <w:t>(二)、餐饮具项目建设必要性分析</w:t>
        </w:r>
        <w:r>
          <w:tab/>
        </w:r>
        <w:r>
          <w:fldChar w:fldCharType="begin"/>
        </w:r>
        <w:r>
          <w:instrText xml:space="preserve"> PAGEREF _Toc19247 \h </w:instrText>
        </w:r>
        <w:r>
          <w:fldChar w:fldCharType="separate"/>
        </w:r>
        <w:r>
          <w:t>5</w:t>
        </w:r>
        <w:r>
          <w:fldChar w:fldCharType="end"/>
        </w:r>
      </w:hyperlink>
    </w:p>
    <w:p>
      <w:pPr>
        <w:pStyle w:val="TOC1"/>
        <w:tabs>
          <w:tab w:val="right" w:leader="dot" w:pos="8306"/>
        </w:tabs>
      </w:pPr>
      <w:hyperlink w:anchor="_Toc11628" w:history="1">
        <w:r>
          <w:rPr>
            <w:rFonts w:ascii="仿宋" w:eastAsia="仿宋" w:hAnsi="仿宋" w:cs="仿宋" w:hint="eastAsia"/>
            <w:lang w:eastAsia="zh-CN"/>
          </w:rPr>
          <w:t>二、工艺说明</w:t>
        </w:r>
        <w:r>
          <w:tab/>
        </w:r>
        <w:r>
          <w:fldChar w:fldCharType="begin"/>
        </w:r>
        <w:r>
          <w:instrText xml:space="preserve"> PAGEREF _Toc11628 \h </w:instrText>
        </w:r>
        <w:r>
          <w:fldChar w:fldCharType="separate"/>
        </w:r>
        <w:r>
          <w:t>6</w:t>
        </w:r>
        <w:r>
          <w:fldChar w:fldCharType="end"/>
        </w:r>
      </w:hyperlink>
    </w:p>
    <w:p>
      <w:pPr>
        <w:pStyle w:val="TOC2"/>
        <w:tabs>
          <w:tab w:val="right" w:leader="dot" w:pos="8306"/>
        </w:tabs>
      </w:pPr>
      <w:hyperlink w:anchor="_Toc5436" w:history="1">
        <w:r>
          <w:rPr>
            <w:rFonts w:ascii="仿宋" w:eastAsia="仿宋" w:hAnsi="仿宋" w:cs="仿宋" w:hint="eastAsia"/>
            <w:lang w:eastAsia="zh-CN"/>
          </w:rPr>
          <w:t>(一)、技术管理特点</w:t>
        </w:r>
        <w:r>
          <w:tab/>
        </w:r>
        <w:r>
          <w:fldChar w:fldCharType="begin"/>
        </w:r>
        <w:r>
          <w:instrText xml:space="preserve"> PAGEREF _Toc5436 \h </w:instrText>
        </w:r>
        <w:r>
          <w:fldChar w:fldCharType="separate"/>
        </w:r>
        <w:r>
          <w:t>6</w:t>
        </w:r>
        <w:r>
          <w:fldChar w:fldCharType="end"/>
        </w:r>
      </w:hyperlink>
    </w:p>
    <w:p>
      <w:pPr>
        <w:pStyle w:val="TOC2"/>
        <w:tabs>
          <w:tab w:val="right" w:leader="dot" w:pos="8306"/>
        </w:tabs>
      </w:pPr>
      <w:hyperlink w:anchor="_Toc28390" w:history="1">
        <w:r>
          <w:rPr>
            <w:rFonts w:ascii="仿宋" w:eastAsia="仿宋" w:hAnsi="仿宋" w:cs="仿宋" w:hint="eastAsia"/>
            <w:lang w:eastAsia="zh-CN"/>
          </w:rPr>
          <w:t>(二)、餐饮具项目工艺技术设计方案</w:t>
        </w:r>
        <w:r>
          <w:tab/>
        </w:r>
        <w:r>
          <w:fldChar w:fldCharType="begin"/>
        </w:r>
        <w:r>
          <w:instrText xml:space="preserve"> PAGEREF _Toc28390 \h </w:instrText>
        </w:r>
        <w:r>
          <w:fldChar w:fldCharType="separate"/>
        </w:r>
        <w:r>
          <w:t>7</w:t>
        </w:r>
        <w:r>
          <w:fldChar w:fldCharType="end"/>
        </w:r>
      </w:hyperlink>
    </w:p>
    <w:p>
      <w:pPr>
        <w:pStyle w:val="TOC2"/>
        <w:tabs>
          <w:tab w:val="right" w:leader="dot" w:pos="8306"/>
        </w:tabs>
      </w:pPr>
      <w:hyperlink w:anchor="_Toc14473" w:history="1">
        <w:r>
          <w:rPr>
            <w:rFonts w:ascii="仿宋" w:eastAsia="仿宋" w:hAnsi="仿宋" w:cs="仿宋" w:hint="eastAsia"/>
            <w:lang w:eastAsia="zh-CN"/>
          </w:rPr>
          <w:t>(三)、设备选型方案</w:t>
        </w:r>
        <w:r>
          <w:tab/>
        </w:r>
        <w:r>
          <w:fldChar w:fldCharType="begin"/>
        </w:r>
        <w:r>
          <w:instrText xml:space="preserve"> PAGEREF _Toc14473 \h </w:instrText>
        </w:r>
        <w:r>
          <w:fldChar w:fldCharType="separate"/>
        </w:r>
        <w:r>
          <w:t>8</w:t>
        </w:r>
        <w:r>
          <w:fldChar w:fldCharType="end"/>
        </w:r>
      </w:hyperlink>
    </w:p>
    <w:p>
      <w:pPr>
        <w:pStyle w:val="TOC1"/>
        <w:tabs>
          <w:tab w:val="right" w:leader="dot" w:pos="8306"/>
        </w:tabs>
      </w:pPr>
      <w:hyperlink w:anchor="_Toc31209" w:history="1">
        <w:r>
          <w:rPr>
            <w:rFonts w:ascii="仿宋" w:eastAsia="仿宋" w:hAnsi="仿宋" w:cs="仿宋" w:hint="eastAsia"/>
            <w:lang w:eastAsia="zh-CN"/>
          </w:rPr>
          <w:t>三、餐饮具项目绩效评估</w:t>
        </w:r>
        <w:r>
          <w:tab/>
        </w:r>
        <w:r>
          <w:fldChar w:fldCharType="begin"/>
        </w:r>
        <w:r>
          <w:instrText xml:space="preserve"> PAGEREF _Toc31209 \h </w:instrText>
        </w:r>
        <w:r>
          <w:fldChar w:fldCharType="separate"/>
        </w:r>
        <w:r>
          <w:t>10</w:t>
        </w:r>
        <w:r>
          <w:fldChar w:fldCharType="end"/>
        </w:r>
      </w:hyperlink>
    </w:p>
    <w:p>
      <w:pPr>
        <w:pStyle w:val="TOC2"/>
        <w:tabs>
          <w:tab w:val="right" w:leader="dot" w:pos="8306"/>
        </w:tabs>
      </w:pPr>
      <w:hyperlink w:anchor="_Toc13409" w:history="1">
        <w:r>
          <w:rPr>
            <w:rFonts w:ascii="仿宋" w:eastAsia="仿宋" w:hAnsi="仿宋" w:cs="仿宋" w:hint="eastAsia"/>
            <w:lang w:eastAsia="zh-CN"/>
          </w:rPr>
          <w:t>(一)、绩效评估指标</w:t>
        </w:r>
        <w:r>
          <w:tab/>
        </w:r>
        <w:r>
          <w:fldChar w:fldCharType="begin"/>
        </w:r>
        <w:r>
          <w:instrText xml:space="preserve"> PAGEREF _Toc13409 \h </w:instrText>
        </w:r>
        <w:r>
          <w:fldChar w:fldCharType="separate"/>
        </w:r>
        <w:r>
          <w:t>10</w:t>
        </w:r>
        <w:r>
          <w:fldChar w:fldCharType="end"/>
        </w:r>
      </w:hyperlink>
    </w:p>
    <w:p>
      <w:pPr>
        <w:pStyle w:val="TOC2"/>
        <w:tabs>
          <w:tab w:val="right" w:leader="dot" w:pos="8306"/>
        </w:tabs>
      </w:pPr>
      <w:hyperlink w:anchor="_Toc15583" w:history="1">
        <w:r>
          <w:rPr>
            <w:rFonts w:ascii="仿宋" w:eastAsia="仿宋" w:hAnsi="仿宋" w:cs="仿宋" w:hint="eastAsia"/>
            <w:lang w:eastAsia="zh-CN"/>
          </w:rPr>
          <w:t>(二)、绩效评估方法</w:t>
        </w:r>
        <w:r>
          <w:tab/>
        </w:r>
        <w:r>
          <w:fldChar w:fldCharType="begin"/>
        </w:r>
        <w:r>
          <w:instrText xml:space="preserve"> PAGEREF _Toc15583 \h </w:instrText>
        </w:r>
        <w:r>
          <w:fldChar w:fldCharType="separate"/>
        </w:r>
        <w:r>
          <w:t>11</w:t>
        </w:r>
        <w:r>
          <w:fldChar w:fldCharType="end"/>
        </w:r>
      </w:hyperlink>
    </w:p>
    <w:p>
      <w:pPr>
        <w:pStyle w:val="TOC2"/>
        <w:tabs>
          <w:tab w:val="right" w:leader="dot" w:pos="8306"/>
        </w:tabs>
      </w:pPr>
      <w:hyperlink w:anchor="_Toc8358" w:history="1">
        <w:r>
          <w:rPr>
            <w:rFonts w:ascii="仿宋" w:eastAsia="仿宋" w:hAnsi="仿宋" w:cs="仿宋" w:hint="eastAsia"/>
            <w:lang w:eastAsia="zh-CN"/>
          </w:rPr>
          <w:t>(三)、绩效评估周期</w:t>
        </w:r>
        <w:r>
          <w:tab/>
        </w:r>
        <w:r>
          <w:fldChar w:fldCharType="begin"/>
        </w:r>
        <w:r>
          <w:instrText xml:space="preserve"> PAGEREF _Toc8358 \h </w:instrText>
        </w:r>
        <w:r>
          <w:fldChar w:fldCharType="separate"/>
        </w:r>
        <w:r>
          <w:t>12</w:t>
        </w:r>
        <w:r>
          <w:fldChar w:fldCharType="end"/>
        </w:r>
      </w:hyperlink>
    </w:p>
    <w:p>
      <w:pPr>
        <w:pStyle w:val="TOC1"/>
        <w:tabs>
          <w:tab w:val="right" w:leader="dot" w:pos="8306"/>
        </w:tabs>
      </w:pPr>
      <w:hyperlink w:anchor="_Toc20153" w:history="1">
        <w:r>
          <w:rPr>
            <w:rFonts w:ascii="仿宋" w:eastAsia="仿宋" w:hAnsi="仿宋" w:cs="仿宋" w:hint="eastAsia"/>
            <w:lang w:eastAsia="zh-CN"/>
          </w:rPr>
          <w:t>四、餐饮具项目建设单位说明</w:t>
        </w:r>
        <w:r>
          <w:tab/>
        </w:r>
        <w:r>
          <w:fldChar w:fldCharType="begin"/>
        </w:r>
        <w:r>
          <w:instrText xml:space="preserve"> PAGEREF _Toc20153 \h </w:instrText>
        </w:r>
        <w:r>
          <w:fldChar w:fldCharType="separate"/>
        </w:r>
        <w:r>
          <w:t>13</w:t>
        </w:r>
        <w:r>
          <w:fldChar w:fldCharType="end"/>
        </w:r>
      </w:hyperlink>
    </w:p>
    <w:p>
      <w:pPr>
        <w:pStyle w:val="TOC2"/>
        <w:tabs>
          <w:tab w:val="right" w:leader="dot" w:pos="8306"/>
        </w:tabs>
      </w:pPr>
      <w:hyperlink w:anchor="_Toc1207" w:history="1">
        <w:r>
          <w:rPr>
            <w:rFonts w:ascii="仿宋" w:eastAsia="仿宋" w:hAnsi="仿宋" w:cs="仿宋" w:hint="eastAsia"/>
            <w:lang w:eastAsia="zh-CN"/>
          </w:rPr>
          <w:t>(一)、餐饮具项目承办单位基本情况</w:t>
        </w:r>
        <w:r>
          <w:tab/>
        </w:r>
        <w:r>
          <w:fldChar w:fldCharType="begin"/>
        </w:r>
        <w:r>
          <w:instrText xml:space="preserve"> PAGEREF _Toc1207 \h </w:instrText>
        </w:r>
        <w:r>
          <w:fldChar w:fldCharType="separate"/>
        </w:r>
        <w:r>
          <w:t>13</w:t>
        </w:r>
        <w:r>
          <w:fldChar w:fldCharType="end"/>
        </w:r>
      </w:hyperlink>
    </w:p>
    <w:p>
      <w:pPr>
        <w:pStyle w:val="TOC2"/>
        <w:tabs>
          <w:tab w:val="right" w:leader="dot" w:pos="8306"/>
        </w:tabs>
      </w:pPr>
      <w:hyperlink w:anchor="_Toc31944" w:history="1">
        <w:r>
          <w:rPr>
            <w:rFonts w:ascii="仿宋" w:eastAsia="仿宋" w:hAnsi="仿宋" w:cs="仿宋" w:hint="eastAsia"/>
            <w:lang w:eastAsia="zh-CN"/>
          </w:rPr>
          <w:t>(二)、公司经济效益分析</w:t>
        </w:r>
        <w:r>
          <w:tab/>
        </w:r>
        <w:r>
          <w:fldChar w:fldCharType="begin"/>
        </w:r>
        <w:r>
          <w:instrText xml:space="preserve"> PAGEREF _Toc31944 \h </w:instrText>
        </w:r>
        <w:r>
          <w:fldChar w:fldCharType="separate"/>
        </w:r>
        <w:r>
          <w:t>13</w:t>
        </w:r>
        <w:r>
          <w:fldChar w:fldCharType="end"/>
        </w:r>
      </w:hyperlink>
    </w:p>
    <w:p>
      <w:pPr>
        <w:pStyle w:val="TOC1"/>
        <w:tabs>
          <w:tab w:val="right" w:leader="dot" w:pos="8306"/>
        </w:tabs>
      </w:pPr>
      <w:hyperlink w:anchor="_Toc30308" w:history="1">
        <w:r>
          <w:rPr>
            <w:rFonts w:ascii="仿宋" w:eastAsia="仿宋" w:hAnsi="仿宋" w:cs="仿宋" w:hint="eastAsia"/>
            <w:lang w:eastAsia="zh-CN"/>
          </w:rPr>
          <w:t>五、餐饮具项目概论</w:t>
        </w:r>
        <w:r>
          <w:tab/>
        </w:r>
        <w:r>
          <w:fldChar w:fldCharType="begin"/>
        </w:r>
        <w:r>
          <w:instrText xml:space="preserve"> PAGEREF _Toc30308 \h </w:instrText>
        </w:r>
        <w:r>
          <w:fldChar w:fldCharType="separate"/>
        </w:r>
        <w:r>
          <w:t>14</w:t>
        </w:r>
        <w:r>
          <w:fldChar w:fldCharType="end"/>
        </w:r>
      </w:hyperlink>
    </w:p>
    <w:p>
      <w:pPr>
        <w:pStyle w:val="TOC2"/>
        <w:tabs>
          <w:tab w:val="right" w:leader="dot" w:pos="8306"/>
        </w:tabs>
      </w:pPr>
      <w:hyperlink w:anchor="_Toc5204" w:history="1">
        <w:r>
          <w:rPr>
            <w:rFonts w:ascii="仿宋" w:eastAsia="仿宋" w:hAnsi="仿宋" w:cs="仿宋" w:hint="eastAsia"/>
            <w:lang w:eastAsia="zh-CN"/>
          </w:rPr>
          <w:t>(一)、餐饮具项目概况</w:t>
        </w:r>
        <w:r>
          <w:tab/>
        </w:r>
        <w:r>
          <w:fldChar w:fldCharType="begin"/>
        </w:r>
        <w:r>
          <w:instrText xml:space="preserve"> PAGEREF _Toc5204 \h </w:instrText>
        </w:r>
        <w:r>
          <w:fldChar w:fldCharType="separate"/>
        </w:r>
        <w:r>
          <w:t>14</w:t>
        </w:r>
        <w:r>
          <w:fldChar w:fldCharType="end"/>
        </w:r>
      </w:hyperlink>
    </w:p>
    <w:p>
      <w:pPr>
        <w:pStyle w:val="TOC2"/>
        <w:tabs>
          <w:tab w:val="right" w:leader="dot" w:pos="8306"/>
        </w:tabs>
      </w:pPr>
      <w:hyperlink w:anchor="_Toc18853" w:history="1">
        <w:r>
          <w:rPr>
            <w:rFonts w:ascii="仿宋" w:eastAsia="仿宋" w:hAnsi="仿宋" w:cs="仿宋" w:hint="eastAsia"/>
            <w:lang w:eastAsia="zh-CN"/>
          </w:rPr>
          <w:t>(二)、餐饮具项目目标</w:t>
        </w:r>
        <w:r>
          <w:tab/>
        </w:r>
        <w:r>
          <w:fldChar w:fldCharType="begin"/>
        </w:r>
        <w:r>
          <w:instrText xml:space="preserve"> PAGEREF _Toc18853 \h </w:instrText>
        </w:r>
        <w:r>
          <w:fldChar w:fldCharType="separate"/>
        </w:r>
        <w:r>
          <w:t>16</w:t>
        </w:r>
        <w:r>
          <w:fldChar w:fldCharType="end"/>
        </w:r>
      </w:hyperlink>
    </w:p>
    <w:p>
      <w:pPr>
        <w:pStyle w:val="TOC2"/>
        <w:tabs>
          <w:tab w:val="right" w:leader="dot" w:pos="8306"/>
        </w:tabs>
      </w:pPr>
      <w:hyperlink w:anchor="_Toc11778" w:history="1">
        <w:r>
          <w:rPr>
            <w:rFonts w:ascii="仿宋" w:eastAsia="仿宋" w:hAnsi="仿宋" w:cs="仿宋" w:hint="eastAsia"/>
            <w:lang w:eastAsia="zh-CN"/>
          </w:rPr>
          <w:t>(三)、餐饮具项目提出的理由</w:t>
        </w:r>
        <w:r>
          <w:tab/>
        </w:r>
        <w:r>
          <w:fldChar w:fldCharType="begin"/>
        </w:r>
        <w:r>
          <w:instrText xml:space="preserve"> PAGEREF _Toc11778 \h </w:instrText>
        </w:r>
        <w:r>
          <w:fldChar w:fldCharType="separate"/>
        </w:r>
        <w:r>
          <w:t>17</w:t>
        </w:r>
        <w:r>
          <w:fldChar w:fldCharType="end"/>
        </w:r>
      </w:hyperlink>
    </w:p>
    <w:p>
      <w:pPr>
        <w:pStyle w:val="TOC2"/>
        <w:tabs>
          <w:tab w:val="right" w:leader="dot" w:pos="8306"/>
        </w:tabs>
      </w:pPr>
      <w:hyperlink w:anchor="_Toc7921" w:history="1">
        <w:r>
          <w:rPr>
            <w:rFonts w:ascii="仿宋" w:eastAsia="仿宋" w:hAnsi="仿宋" w:cs="仿宋" w:hint="eastAsia"/>
            <w:lang w:eastAsia="zh-CN"/>
          </w:rPr>
          <w:t>(四)、餐饮具项目意义</w:t>
        </w:r>
        <w:r>
          <w:tab/>
        </w:r>
        <w:r>
          <w:fldChar w:fldCharType="begin"/>
        </w:r>
        <w:r>
          <w:instrText xml:space="preserve"> PAGEREF _Toc7921 \h </w:instrText>
        </w:r>
        <w:r>
          <w:fldChar w:fldCharType="separate"/>
        </w:r>
        <w:r>
          <w:t>19</w:t>
        </w:r>
        <w:r>
          <w:fldChar w:fldCharType="end"/>
        </w:r>
      </w:hyperlink>
    </w:p>
    <w:p>
      <w:pPr>
        <w:pStyle w:val="TOC2"/>
        <w:tabs>
          <w:tab w:val="right" w:leader="dot" w:pos="8306"/>
        </w:tabs>
      </w:pPr>
      <w:hyperlink w:anchor="_Toc12608" w:history="1">
        <w:r>
          <w:rPr>
            <w:rFonts w:ascii="仿宋" w:eastAsia="仿宋" w:hAnsi="仿宋" w:cs="仿宋" w:hint="eastAsia"/>
            <w:lang w:eastAsia="zh-CN"/>
          </w:rPr>
          <w:t>(五)、餐饮具项目背景</w:t>
        </w:r>
        <w:r>
          <w:tab/>
        </w:r>
        <w:r>
          <w:fldChar w:fldCharType="begin"/>
        </w:r>
        <w:r>
          <w:instrText xml:space="preserve"> PAGEREF _Toc12608 \h </w:instrText>
        </w:r>
        <w:r>
          <w:fldChar w:fldCharType="separate"/>
        </w:r>
        <w:r>
          <w:t>20</w:t>
        </w:r>
        <w:r>
          <w:fldChar w:fldCharType="end"/>
        </w:r>
      </w:hyperlink>
    </w:p>
    <w:p>
      <w:pPr>
        <w:pStyle w:val="TOC1"/>
        <w:tabs>
          <w:tab w:val="right" w:leader="dot" w:pos="8306"/>
        </w:tabs>
      </w:pPr>
      <w:hyperlink w:anchor="_Toc19817" w:history="1">
        <w:r>
          <w:rPr>
            <w:rFonts w:ascii="仿宋" w:eastAsia="仿宋" w:hAnsi="仿宋" w:cs="仿宋" w:hint="eastAsia"/>
            <w:lang w:eastAsia="zh-CN"/>
          </w:rPr>
          <w:t>六、餐饮具项目可持续发展</w:t>
        </w:r>
        <w:r>
          <w:tab/>
        </w:r>
        <w:r>
          <w:fldChar w:fldCharType="begin"/>
        </w:r>
        <w:r>
          <w:instrText xml:space="preserve"> PAGEREF _Toc19817 \h </w:instrText>
        </w:r>
        <w:r>
          <w:fldChar w:fldCharType="separate"/>
        </w:r>
        <w:r>
          <w:t>21</w:t>
        </w:r>
        <w:r>
          <w:fldChar w:fldCharType="end"/>
        </w:r>
      </w:hyperlink>
    </w:p>
    <w:p>
      <w:pPr>
        <w:pStyle w:val="TOC2"/>
        <w:tabs>
          <w:tab w:val="right" w:leader="dot" w:pos="8306"/>
        </w:tabs>
      </w:pPr>
      <w:hyperlink w:anchor="_Toc14427" w:history="1">
        <w:r>
          <w:rPr>
            <w:rFonts w:ascii="仿宋" w:eastAsia="仿宋" w:hAnsi="仿宋" w:cs="仿宋" w:hint="eastAsia"/>
            <w:lang w:eastAsia="zh-CN"/>
          </w:rPr>
          <w:t>(一)、可持续战略与实践</w:t>
        </w:r>
        <w:r>
          <w:tab/>
        </w:r>
        <w:r>
          <w:fldChar w:fldCharType="begin"/>
        </w:r>
        <w:r>
          <w:instrText xml:space="preserve"> PAGEREF _Toc14427 \h </w:instrText>
        </w:r>
        <w:r>
          <w:fldChar w:fldCharType="separate"/>
        </w:r>
        <w:r>
          <w:t>21</w:t>
        </w:r>
        <w:r>
          <w:fldChar w:fldCharType="end"/>
        </w:r>
      </w:hyperlink>
    </w:p>
    <w:p>
      <w:pPr>
        <w:pStyle w:val="TOC2"/>
        <w:tabs>
          <w:tab w:val="right" w:leader="dot" w:pos="8306"/>
        </w:tabs>
      </w:pPr>
      <w:hyperlink w:anchor="_Toc20272" w:history="1">
        <w:r>
          <w:rPr>
            <w:rFonts w:ascii="仿宋" w:eastAsia="仿宋" w:hAnsi="仿宋" w:cs="仿宋" w:hint="eastAsia"/>
            <w:lang w:eastAsia="zh-CN"/>
          </w:rPr>
          <w:t>(二)、环保与社会责任</w:t>
        </w:r>
        <w:r>
          <w:tab/>
        </w:r>
        <w:r>
          <w:fldChar w:fldCharType="begin"/>
        </w:r>
        <w:r>
          <w:instrText xml:space="preserve"> PAGEREF _Toc20272 \h </w:instrText>
        </w:r>
        <w:r>
          <w:fldChar w:fldCharType="separate"/>
        </w:r>
        <w:r>
          <w:t>21</w:t>
        </w:r>
        <w:r>
          <w:fldChar w:fldCharType="end"/>
        </w:r>
      </w:hyperlink>
    </w:p>
    <w:p>
      <w:pPr>
        <w:pStyle w:val="TOC1"/>
        <w:tabs>
          <w:tab w:val="right" w:leader="dot" w:pos="8306"/>
        </w:tabs>
      </w:pPr>
      <w:hyperlink w:anchor="_Toc482" w:history="1">
        <w:r>
          <w:rPr>
            <w:rFonts w:ascii="仿宋" w:eastAsia="仿宋" w:hAnsi="仿宋" w:cs="仿宋" w:hint="eastAsia"/>
            <w:lang w:eastAsia="zh-CN"/>
          </w:rPr>
          <w:t>七、生产安全保护</w:t>
        </w:r>
        <w:r>
          <w:tab/>
        </w:r>
        <w:r>
          <w:fldChar w:fldCharType="begin"/>
        </w:r>
        <w:r>
          <w:instrText xml:space="preserve"> PAGEREF _Toc482 \h </w:instrText>
        </w:r>
        <w:r>
          <w:fldChar w:fldCharType="separate"/>
        </w:r>
        <w:r>
          <w:t>22</w:t>
        </w:r>
        <w:r>
          <w:fldChar w:fldCharType="end"/>
        </w:r>
      </w:hyperlink>
    </w:p>
    <w:p>
      <w:pPr>
        <w:pStyle w:val="TOC2"/>
        <w:tabs>
          <w:tab w:val="right" w:leader="dot" w:pos="8306"/>
        </w:tabs>
      </w:pPr>
      <w:hyperlink w:anchor="_Toc17029" w:history="1">
        <w:r>
          <w:rPr>
            <w:rFonts w:ascii="仿宋" w:eastAsia="仿宋" w:hAnsi="仿宋" w:cs="仿宋" w:hint="eastAsia"/>
            <w:lang w:eastAsia="zh-CN"/>
          </w:rPr>
          <w:t>(一)、消防安全</w:t>
        </w:r>
        <w:r>
          <w:tab/>
        </w:r>
        <w:r>
          <w:fldChar w:fldCharType="begin"/>
        </w:r>
        <w:r>
          <w:instrText xml:space="preserve"> PAGEREF _Toc17029 \h </w:instrText>
        </w:r>
        <w:r>
          <w:fldChar w:fldCharType="separate"/>
        </w:r>
        <w:r>
          <w:t>22</w:t>
        </w:r>
        <w:r>
          <w:fldChar w:fldCharType="end"/>
        </w:r>
      </w:hyperlink>
    </w:p>
    <w:p>
      <w:pPr>
        <w:pStyle w:val="TOC2"/>
        <w:tabs>
          <w:tab w:val="right" w:leader="dot" w:pos="8306"/>
        </w:tabs>
      </w:pPr>
      <w:hyperlink w:anchor="_Toc22623" w:history="1">
        <w:r>
          <w:rPr>
            <w:rFonts w:ascii="仿宋" w:eastAsia="仿宋" w:hAnsi="仿宋" w:cs="仿宋" w:hint="eastAsia"/>
            <w:lang w:eastAsia="zh-CN"/>
          </w:rPr>
          <w:t>(二)、防火防爆总图布置措施</w:t>
        </w:r>
        <w:r>
          <w:tab/>
        </w:r>
        <w:r>
          <w:fldChar w:fldCharType="begin"/>
        </w:r>
        <w:r>
          <w:instrText xml:space="preserve"> PAGEREF _Toc22623 \h </w:instrText>
        </w:r>
        <w:r>
          <w:fldChar w:fldCharType="separate"/>
        </w:r>
        <w:r>
          <w:t>24</w:t>
        </w:r>
        <w:r>
          <w:fldChar w:fldCharType="end"/>
        </w:r>
      </w:hyperlink>
    </w:p>
    <w:p>
      <w:pPr>
        <w:pStyle w:val="TOC2"/>
        <w:tabs>
          <w:tab w:val="right" w:leader="dot" w:pos="8306"/>
        </w:tabs>
      </w:pPr>
      <w:hyperlink w:anchor="_Toc660" w:history="1">
        <w:r>
          <w:rPr>
            <w:rFonts w:ascii="仿宋" w:eastAsia="仿宋" w:hAnsi="仿宋" w:cs="仿宋" w:hint="eastAsia"/>
            <w:lang w:eastAsia="zh-CN"/>
          </w:rPr>
          <w:t>(三)、自然灾害防范措施</w:t>
        </w:r>
        <w:r>
          <w:tab/>
        </w:r>
        <w:r>
          <w:fldChar w:fldCharType="begin"/>
        </w:r>
        <w:r>
          <w:instrText xml:space="preserve"> PAGEREF _Toc660 \h </w:instrText>
        </w:r>
        <w:r>
          <w:fldChar w:fldCharType="separate"/>
        </w:r>
        <w:r>
          <w:t>24</w:t>
        </w:r>
        <w:r>
          <w:fldChar w:fldCharType="end"/>
        </w:r>
      </w:hyperlink>
    </w:p>
    <w:p>
      <w:pPr>
        <w:pStyle w:val="TOC2"/>
        <w:tabs>
          <w:tab w:val="right" w:leader="dot" w:pos="8306"/>
        </w:tabs>
      </w:pPr>
      <w:hyperlink w:anchor="_Toc14618" w:history="1">
        <w:r>
          <w:rPr>
            <w:rFonts w:ascii="仿宋" w:eastAsia="仿宋" w:hAnsi="仿宋" w:cs="仿宋" w:hint="eastAsia"/>
            <w:lang w:eastAsia="zh-CN"/>
          </w:rPr>
          <w:t>(四)、安全色及安全标志使用要求</w:t>
        </w:r>
        <w:r>
          <w:tab/>
        </w:r>
        <w:r>
          <w:fldChar w:fldCharType="begin"/>
        </w:r>
        <w:r>
          <w:instrText xml:space="preserve"> PAGEREF _Toc14618 \h </w:instrText>
        </w:r>
        <w:r>
          <w:fldChar w:fldCharType="separate"/>
        </w:r>
        <w:r>
          <w:t>25</w:t>
        </w:r>
        <w:r>
          <w:fldChar w:fldCharType="end"/>
        </w:r>
      </w:hyperlink>
    </w:p>
    <w:p>
      <w:pPr>
        <w:pStyle w:val="TOC2"/>
        <w:tabs>
          <w:tab w:val="right" w:leader="dot" w:pos="8306"/>
        </w:tabs>
      </w:pPr>
      <w:hyperlink w:anchor="_Toc19655" w:history="1">
        <w:r>
          <w:rPr>
            <w:rFonts w:ascii="仿宋" w:eastAsia="仿宋" w:hAnsi="仿宋" w:cs="仿宋" w:hint="eastAsia"/>
            <w:lang w:eastAsia="zh-CN"/>
          </w:rPr>
          <w:t>(五)、防尘防毒措施</w:t>
        </w:r>
        <w:r>
          <w:tab/>
        </w:r>
        <w:r>
          <w:fldChar w:fldCharType="begin"/>
        </w:r>
        <w:r>
          <w:instrText xml:space="preserve"> PAGEREF _Toc19655 \h </w:instrText>
        </w:r>
        <w:r>
          <w:fldChar w:fldCharType="separate"/>
        </w:r>
        <w:r>
          <w:t>26</w:t>
        </w:r>
        <w:r>
          <w:fldChar w:fldCharType="end"/>
        </w:r>
      </w:hyperlink>
    </w:p>
    <w:p>
      <w:pPr>
        <w:pStyle w:val="TOC2"/>
        <w:tabs>
          <w:tab w:val="right" w:leader="dot" w:pos="8306"/>
        </w:tabs>
      </w:pPr>
      <w:hyperlink w:anchor="_Toc10230" w:history="1">
        <w:r>
          <w:rPr>
            <w:rFonts w:ascii="仿宋" w:eastAsia="仿宋" w:hAnsi="仿宋" w:cs="仿宋" w:hint="eastAsia"/>
            <w:lang w:eastAsia="zh-CN"/>
          </w:rPr>
          <w:t>(六)、防静电、触电防护及防雷措施</w:t>
        </w:r>
        <w:r>
          <w:tab/>
        </w:r>
        <w:r>
          <w:fldChar w:fldCharType="begin"/>
        </w:r>
        <w:r>
          <w:instrText xml:space="preserve"> PAGEREF _Toc10230 \h </w:instrText>
        </w:r>
        <w:r>
          <w:fldChar w:fldCharType="separate"/>
        </w:r>
        <w:r>
          <w:t>27</w:t>
        </w:r>
        <w:r>
          <w:fldChar w:fldCharType="end"/>
        </w:r>
      </w:hyperlink>
    </w:p>
    <w:p>
      <w:pPr>
        <w:pStyle w:val="TOC2"/>
        <w:tabs>
          <w:tab w:val="right" w:leader="dot" w:pos="8306"/>
        </w:tabs>
      </w:pPr>
      <w:hyperlink w:anchor="_Toc24568" w:history="1">
        <w:r>
          <w:rPr>
            <w:rFonts w:ascii="仿宋" w:eastAsia="仿宋" w:hAnsi="仿宋" w:cs="仿宋" w:hint="eastAsia"/>
            <w:lang w:eastAsia="zh-CN"/>
          </w:rPr>
          <w:t>(七)、机械设备安全保障措施</w:t>
        </w:r>
        <w:r>
          <w:tab/>
        </w:r>
        <w:r>
          <w:fldChar w:fldCharType="begin"/>
        </w:r>
        <w:r>
          <w:instrText xml:space="preserve"> PAGEREF _Toc24568 \h </w:instrText>
        </w:r>
        <w:r>
          <w:fldChar w:fldCharType="separate"/>
        </w:r>
        <w:r>
          <w:t>29</w:t>
        </w:r>
        <w:r>
          <w:fldChar w:fldCharType="end"/>
        </w:r>
      </w:hyperlink>
    </w:p>
    <w:p>
      <w:pPr>
        <w:pStyle w:val="TOC1"/>
        <w:tabs>
          <w:tab w:val="right" w:leader="dot" w:pos="8306"/>
        </w:tabs>
      </w:pPr>
      <w:hyperlink w:anchor="_Toc30387" w:history="1">
        <w:r>
          <w:rPr>
            <w:rFonts w:ascii="仿宋" w:eastAsia="仿宋" w:hAnsi="仿宋" w:cs="仿宋" w:hint="eastAsia"/>
            <w:lang w:eastAsia="zh-CN"/>
          </w:rPr>
          <w:t>八、餐饮具项目技术管理</w:t>
        </w:r>
        <w:r>
          <w:tab/>
        </w:r>
        <w:r>
          <w:fldChar w:fldCharType="begin"/>
        </w:r>
        <w:r>
          <w:instrText xml:space="preserve"> PAGEREF _Toc30387 \h </w:instrText>
        </w:r>
        <w:r>
          <w:fldChar w:fldCharType="separate"/>
        </w:r>
        <w:r>
          <w:t>30</w:t>
        </w:r>
        <w:r>
          <w:fldChar w:fldCharType="end"/>
        </w:r>
      </w:hyperlink>
    </w:p>
    <w:p>
      <w:pPr>
        <w:pStyle w:val="TOC2"/>
        <w:tabs>
          <w:tab w:val="right" w:leader="dot" w:pos="8306"/>
        </w:tabs>
      </w:pPr>
      <w:hyperlink w:anchor="_Toc25586" w:history="1">
        <w:r>
          <w:rPr>
            <w:rFonts w:ascii="仿宋" w:eastAsia="仿宋" w:hAnsi="仿宋" w:cs="仿宋" w:hint="eastAsia"/>
            <w:lang w:eastAsia="zh-CN"/>
          </w:rPr>
          <w:t>(一)、技术方案选用方向</w:t>
        </w:r>
        <w:r>
          <w:tab/>
        </w:r>
        <w:r>
          <w:fldChar w:fldCharType="begin"/>
        </w:r>
        <w:r>
          <w:instrText xml:space="preserve"> PAGEREF _Toc25586 \h </w:instrText>
        </w:r>
        <w:r>
          <w:fldChar w:fldCharType="separate"/>
        </w:r>
        <w:r>
          <w:t>30</w:t>
        </w:r>
        <w:r>
          <w:fldChar w:fldCharType="end"/>
        </w:r>
      </w:hyperlink>
    </w:p>
    <w:p>
      <w:pPr>
        <w:pStyle w:val="TOC2"/>
        <w:tabs>
          <w:tab w:val="right" w:leader="dot" w:pos="8306"/>
        </w:tabs>
      </w:pPr>
      <w:hyperlink w:anchor="_Toc32466" w:history="1">
        <w:r>
          <w:rPr>
            <w:rFonts w:ascii="仿宋" w:eastAsia="仿宋" w:hAnsi="仿宋" w:cs="仿宋" w:hint="eastAsia"/>
            <w:lang w:eastAsia="zh-CN"/>
          </w:rPr>
          <w:t>(二)、工艺技术方案选用原则</w:t>
        </w:r>
        <w:r>
          <w:tab/>
        </w:r>
        <w:r>
          <w:fldChar w:fldCharType="begin"/>
        </w:r>
        <w:r>
          <w:instrText xml:space="preserve"> PAGEREF _Toc32466 \h </w:instrText>
        </w:r>
        <w:r>
          <w:fldChar w:fldCharType="separate"/>
        </w:r>
        <w:r>
          <w:t>32</w:t>
        </w:r>
        <w:r>
          <w:fldChar w:fldCharType="end"/>
        </w:r>
      </w:hyperlink>
    </w:p>
    <w:p>
      <w:pPr>
        <w:pStyle w:val="TOC2"/>
        <w:tabs>
          <w:tab w:val="right" w:leader="dot" w:pos="8306"/>
        </w:tabs>
      </w:pPr>
      <w:hyperlink w:anchor="_Toc24971" w:history="1">
        <w:r>
          <w:rPr>
            <w:rFonts w:ascii="仿宋" w:eastAsia="仿宋" w:hAnsi="仿宋" w:cs="仿宋" w:hint="eastAsia"/>
            <w:lang w:eastAsia="zh-CN"/>
          </w:rPr>
          <w:t>(三)、工艺技术方案要求</w:t>
        </w:r>
        <w:r>
          <w:tab/>
        </w:r>
        <w:r>
          <w:fldChar w:fldCharType="begin"/>
        </w:r>
        <w:r>
          <w:instrText xml:space="preserve"> PAGEREF _Toc24971 \h </w:instrText>
        </w:r>
        <w:r>
          <w:fldChar w:fldCharType="separate"/>
        </w:r>
        <w:r>
          <w:t>34</w:t>
        </w:r>
        <w:r>
          <w:fldChar w:fldCharType="end"/>
        </w:r>
      </w:hyperlink>
    </w:p>
    <w:p>
      <w:pPr>
        <w:pStyle w:val="TOC1"/>
        <w:tabs>
          <w:tab w:val="right" w:leader="dot" w:pos="8306"/>
        </w:tabs>
      </w:pPr>
      <w:hyperlink w:anchor="_Toc19909" w:history="1">
        <w:r>
          <w:rPr>
            <w:rFonts w:ascii="仿宋" w:eastAsia="仿宋" w:hAnsi="仿宋" w:cs="仿宋" w:hint="eastAsia"/>
            <w:lang w:eastAsia="zh-CN"/>
          </w:rPr>
          <w:t>九、餐饮具项目创新与研发</w:t>
        </w:r>
        <w:r>
          <w:tab/>
        </w:r>
        <w:r>
          <w:fldChar w:fldCharType="begin"/>
        </w:r>
        <w:r>
          <w:instrText xml:space="preserve"> PAGEREF _Toc19909 \h </w:instrText>
        </w:r>
        <w:r>
          <w:fldChar w:fldCharType="separate"/>
        </w:r>
        <w:r>
          <w:t>36</w:t>
        </w:r>
        <w:r>
          <w:fldChar w:fldCharType="end"/>
        </w:r>
      </w:hyperlink>
    </w:p>
    <w:p>
      <w:pPr>
        <w:pStyle w:val="TOC2"/>
        <w:tabs>
          <w:tab w:val="right" w:leader="dot" w:pos="8306"/>
        </w:tabs>
      </w:pPr>
      <w:hyperlink w:anchor="_Toc151" w:history="1">
        <w:r>
          <w:rPr>
            <w:rFonts w:ascii="仿宋" w:eastAsia="仿宋" w:hAnsi="仿宋" w:cs="仿宋" w:hint="eastAsia"/>
            <w:lang w:eastAsia="zh-CN"/>
          </w:rPr>
          <w:t>(一)、创新策略与方向</w:t>
        </w:r>
        <w:r>
          <w:tab/>
        </w:r>
        <w:r>
          <w:fldChar w:fldCharType="begin"/>
        </w:r>
        <w:r>
          <w:instrText xml:space="preserve"> PAGEREF _Toc151 \h </w:instrText>
        </w:r>
        <w:r>
          <w:fldChar w:fldCharType="separate"/>
        </w:r>
        <w:r>
          <w:t>36</w:t>
        </w:r>
        <w:r>
          <w:fldChar w:fldCharType="end"/>
        </w:r>
      </w:hyperlink>
    </w:p>
    <w:p>
      <w:pPr>
        <w:pStyle w:val="TOC2"/>
        <w:tabs>
          <w:tab w:val="right" w:leader="dot" w:pos="8306"/>
        </w:tabs>
      </w:pPr>
      <w:hyperlink w:anchor="_Toc9106" w:history="1">
        <w:r>
          <w:rPr>
            <w:rFonts w:ascii="仿宋" w:eastAsia="仿宋" w:hAnsi="仿宋" w:cs="仿宋" w:hint="eastAsia"/>
            <w:lang w:eastAsia="zh-CN"/>
          </w:rPr>
          <w:t>(二)、研发规划与投入</w:t>
        </w:r>
        <w:r>
          <w:tab/>
        </w:r>
        <w:r>
          <w:fldChar w:fldCharType="begin"/>
        </w:r>
        <w:r>
          <w:instrText xml:space="preserve"> PAGEREF _Toc9106 \h </w:instrText>
        </w:r>
        <w:r>
          <w:fldChar w:fldCharType="separate"/>
        </w:r>
        <w:r>
          <w:t>37</w:t>
        </w:r>
        <w:r>
          <w:fldChar w:fldCharType="end"/>
        </w:r>
      </w:hyperlink>
    </w:p>
    <w:p>
      <w:pPr>
        <w:pStyle w:val="TOC1"/>
        <w:tabs>
          <w:tab w:val="right" w:leader="dot" w:pos="8306"/>
        </w:tabs>
      </w:pPr>
      <w:hyperlink w:anchor="_Toc25213" w:history="1">
        <w:r>
          <w:rPr>
            <w:rFonts w:ascii="仿宋" w:eastAsia="仿宋" w:hAnsi="仿宋" w:cs="仿宋" w:hint="eastAsia"/>
            <w:lang w:eastAsia="zh-CN"/>
          </w:rPr>
          <w:t>十、餐饮具项目经营效益</w:t>
        </w:r>
        <w:r>
          <w:tab/>
        </w:r>
        <w:r>
          <w:fldChar w:fldCharType="begin"/>
        </w:r>
        <w:r>
          <w:instrText xml:space="preserve"> PAGEREF _Toc25213 \h </w:instrText>
        </w:r>
        <w:r>
          <w:fldChar w:fldCharType="separate"/>
        </w:r>
        <w:r>
          <w:t>39</w:t>
        </w:r>
        <w:r>
          <w:fldChar w:fldCharType="end"/>
        </w:r>
      </w:hyperlink>
    </w:p>
    <w:p>
      <w:pPr>
        <w:pStyle w:val="TOC2"/>
        <w:tabs>
          <w:tab w:val="right" w:leader="dot" w:pos="8306"/>
        </w:tabs>
      </w:pPr>
      <w:hyperlink w:anchor="_Toc24469" w:history="1">
        <w:r>
          <w:rPr>
            <w:rFonts w:ascii="仿宋" w:eastAsia="仿宋" w:hAnsi="仿宋" w:cs="仿宋" w:hint="eastAsia"/>
            <w:lang w:eastAsia="zh-CN"/>
          </w:rPr>
          <w:t>(一)、经济评价财务测算</w:t>
        </w:r>
        <w:r>
          <w:tab/>
        </w:r>
        <w:r>
          <w:fldChar w:fldCharType="begin"/>
        </w:r>
        <w:r>
          <w:instrText xml:space="preserve"> PAGEREF _Toc24469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31" w:history="1">
        <w:r>
          <w:rPr>
            <w:rFonts w:ascii="仿宋" w:eastAsia="仿宋" w:hAnsi="仿宋" w:cs="仿宋" w:hint="eastAsia"/>
            <w:lang w:eastAsia="zh-CN"/>
          </w:rPr>
          <w:t>(二)、餐饮具项目盈利能力分析</w:t>
        </w:r>
        <w:r>
          <w:tab/>
        </w:r>
        <w:r>
          <w:fldChar w:fldCharType="begin"/>
        </w:r>
        <w:r>
          <w:instrText xml:space="preserve"> PAGEREF _Toc26231 \h </w:instrText>
        </w:r>
        <w:r>
          <w:fldChar w:fldCharType="separate"/>
        </w:r>
        <w:r>
          <w:t>40</w:t>
        </w:r>
        <w:r>
          <w:fldChar w:fldCharType="end"/>
        </w:r>
      </w:hyperlink>
    </w:p>
    <w:p>
      <w:pPr>
        <w:pStyle w:val="TOC1"/>
        <w:tabs>
          <w:tab w:val="right" w:leader="dot" w:pos="8306"/>
        </w:tabs>
      </w:pPr>
      <w:hyperlink w:anchor="_Toc5186" w:history="1">
        <w:r>
          <w:rPr>
            <w:rFonts w:ascii="仿宋" w:eastAsia="仿宋" w:hAnsi="仿宋" w:cs="仿宋" w:hint="eastAsia"/>
            <w:lang w:eastAsia="zh-CN"/>
          </w:rPr>
          <w:t>十一、餐饮具项目环境影响分析</w:t>
        </w:r>
        <w:r>
          <w:tab/>
        </w:r>
        <w:r>
          <w:fldChar w:fldCharType="begin"/>
        </w:r>
        <w:r>
          <w:instrText xml:space="preserve"> PAGEREF _Toc5186 \h </w:instrText>
        </w:r>
        <w:r>
          <w:fldChar w:fldCharType="separate"/>
        </w:r>
        <w:r>
          <w:t>41</w:t>
        </w:r>
        <w:r>
          <w:fldChar w:fldCharType="end"/>
        </w:r>
      </w:hyperlink>
    </w:p>
    <w:p>
      <w:pPr>
        <w:pStyle w:val="TOC2"/>
        <w:tabs>
          <w:tab w:val="right" w:leader="dot" w:pos="8306"/>
        </w:tabs>
      </w:pPr>
      <w:hyperlink w:anchor="_Toc19648" w:history="1">
        <w:r>
          <w:rPr>
            <w:rFonts w:ascii="仿宋" w:eastAsia="仿宋" w:hAnsi="仿宋" w:cs="仿宋" w:hint="eastAsia"/>
            <w:lang w:eastAsia="zh-CN"/>
          </w:rPr>
          <w:t>(一)、建设区域环境质量现状</w:t>
        </w:r>
        <w:r>
          <w:tab/>
        </w:r>
        <w:r>
          <w:fldChar w:fldCharType="begin"/>
        </w:r>
        <w:r>
          <w:instrText xml:space="preserve"> PAGEREF _Toc19648 \h </w:instrText>
        </w:r>
        <w:r>
          <w:fldChar w:fldCharType="separate"/>
        </w:r>
        <w:r>
          <w:t>41</w:t>
        </w:r>
        <w:r>
          <w:fldChar w:fldCharType="end"/>
        </w:r>
      </w:hyperlink>
    </w:p>
    <w:p>
      <w:pPr>
        <w:pStyle w:val="TOC2"/>
        <w:tabs>
          <w:tab w:val="right" w:leader="dot" w:pos="8306"/>
        </w:tabs>
      </w:pPr>
      <w:hyperlink w:anchor="_Toc539" w:history="1">
        <w:r>
          <w:rPr>
            <w:rFonts w:ascii="仿宋" w:eastAsia="仿宋" w:hAnsi="仿宋" w:cs="仿宋" w:hint="eastAsia"/>
            <w:lang w:eastAsia="zh-CN"/>
          </w:rPr>
          <w:t>(二)、建设期环境保护</w:t>
        </w:r>
        <w:r>
          <w:tab/>
        </w:r>
        <w:r>
          <w:fldChar w:fldCharType="begin"/>
        </w:r>
        <w:r>
          <w:instrText xml:space="preserve"> PAGEREF _Toc539 \h </w:instrText>
        </w:r>
        <w:r>
          <w:fldChar w:fldCharType="separate"/>
        </w:r>
        <w:r>
          <w:t>42</w:t>
        </w:r>
        <w:r>
          <w:fldChar w:fldCharType="end"/>
        </w:r>
      </w:hyperlink>
    </w:p>
    <w:p>
      <w:pPr>
        <w:pStyle w:val="TOC2"/>
        <w:tabs>
          <w:tab w:val="right" w:leader="dot" w:pos="8306"/>
        </w:tabs>
      </w:pPr>
      <w:hyperlink w:anchor="_Toc6203" w:history="1">
        <w:r>
          <w:rPr>
            <w:rFonts w:ascii="仿宋" w:eastAsia="仿宋" w:hAnsi="仿宋" w:cs="仿宋" w:hint="eastAsia"/>
            <w:lang w:eastAsia="zh-CN"/>
          </w:rPr>
          <w:t>(三)、运营期环境保护</w:t>
        </w:r>
        <w:r>
          <w:tab/>
        </w:r>
        <w:r>
          <w:fldChar w:fldCharType="begin"/>
        </w:r>
        <w:r>
          <w:instrText xml:space="preserve"> PAGEREF _Toc6203 \h </w:instrText>
        </w:r>
        <w:r>
          <w:fldChar w:fldCharType="separate"/>
        </w:r>
        <w:r>
          <w:t>44</w:t>
        </w:r>
        <w:r>
          <w:fldChar w:fldCharType="end"/>
        </w:r>
      </w:hyperlink>
    </w:p>
    <w:p>
      <w:pPr>
        <w:pStyle w:val="TOC2"/>
        <w:tabs>
          <w:tab w:val="right" w:leader="dot" w:pos="8306"/>
        </w:tabs>
      </w:pPr>
      <w:hyperlink w:anchor="_Toc31543" w:history="1">
        <w:r>
          <w:rPr>
            <w:rFonts w:ascii="仿宋" w:eastAsia="仿宋" w:hAnsi="仿宋" w:cs="仿宋" w:hint="eastAsia"/>
            <w:lang w:eastAsia="zh-CN"/>
          </w:rPr>
          <w:t>(四)、餐饮具项目建设对区域经济的影响</w:t>
        </w:r>
        <w:r>
          <w:tab/>
        </w:r>
        <w:r>
          <w:fldChar w:fldCharType="begin"/>
        </w:r>
        <w:r>
          <w:instrText xml:space="preserve"> PAGEREF _Toc31543 \h </w:instrText>
        </w:r>
        <w:r>
          <w:fldChar w:fldCharType="separate"/>
        </w:r>
        <w:r>
          <w:t>45</w:t>
        </w:r>
        <w:r>
          <w:fldChar w:fldCharType="end"/>
        </w:r>
      </w:hyperlink>
    </w:p>
    <w:p>
      <w:pPr>
        <w:pStyle w:val="TOC2"/>
        <w:tabs>
          <w:tab w:val="right" w:leader="dot" w:pos="8306"/>
        </w:tabs>
      </w:pPr>
      <w:hyperlink w:anchor="_Toc19039" w:history="1">
        <w:r>
          <w:rPr>
            <w:rFonts w:ascii="仿宋" w:eastAsia="仿宋" w:hAnsi="仿宋" w:cs="仿宋" w:hint="eastAsia"/>
            <w:lang w:eastAsia="zh-CN"/>
          </w:rPr>
          <w:t>(五)、废弃物处理</w:t>
        </w:r>
        <w:r>
          <w:tab/>
        </w:r>
        <w:r>
          <w:fldChar w:fldCharType="begin"/>
        </w:r>
        <w:r>
          <w:instrText xml:space="preserve"> PAGEREF _Toc19039 \h </w:instrText>
        </w:r>
        <w:r>
          <w:fldChar w:fldCharType="separate"/>
        </w:r>
        <w:r>
          <w:t>47</w:t>
        </w:r>
        <w:r>
          <w:fldChar w:fldCharType="end"/>
        </w:r>
      </w:hyperlink>
    </w:p>
    <w:p>
      <w:pPr>
        <w:pStyle w:val="TOC2"/>
        <w:tabs>
          <w:tab w:val="right" w:leader="dot" w:pos="8306"/>
        </w:tabs>
      </w:pPr>
      <w:hyperlink w:anchor="_Toc31749" w:history="1">
        <w:r>
          <w:rPr>
            <w:rFonts w:ascii="仿宋" w:eastAsia="仿宋" w:hAnsi="仿宋" w:cs="仿宋" w:hint="eastAsia"/>
            <w:lang w:eastAsia="zh-CN"/>
          </w:rPr>
          <w:t>(六)、特殊环境影响分析</w:t>
        </w:r>
        <w:r>
          <w:tab/>
        </w:r>
        <w:r>
          <w:fldChar w:fldCharType="begin"/>
        </w:r>
        <w:r>
          <w:instrText xml:space="preserve"> PAGEREF _Toc31749 \h </w:instrText>
        </w:r>
        <w:r>
          <w:fldChar w:fldCharType="separate"/>
        </w:r>
        <w:r>
          <w:t>48</w:t>
        </w:r>
        <w:r>
          <w:fldChar w:fldCharType="end"/>
        </w:r>
      </w:hyperlink>
    </w:p>
    <w:p>
      <w:pPr>
        <w:pStyle w:val="TOC2"/>
        <w:tabs>
          <w:tab w:val="right" w:leader="dot" w:pos="8306"/>
        </w:tabs>
      </w:pPr>
      <w:hyperlink w:anchor="_Toc13157" w:history="1">
        <w:r>
          <w:rPr>
            <w:rFonts w:ascii="仿宋" w:eastAsia="仿宋" w:hAnsi="仿宋" w:cs="仿宋" w:hint="eastAsia"/>
            <w:lang w:eastAsia="zh-CN"/>
          </w:rPr>
          <w:t>(七)、清洁生产</w:t>
        </w:r>
        <w:r>
          <w:tab/>
        </w:r>
        <w:r>
          <w:fldChar w:fldCharType="begin"/>
        </w:r>
        <w:r>
          <w:instrText xml:space="preserve"> PAGEREF _Toc13157 \h </w:instrText>
        </w:r>
        <w:r>
          <w:fldChar w:fldCharType="separate"/>
        </w:r>
        <w:r>
          <w:t>49</w:t>
        </w:r>
        <w:r>
          <w:fldChar w:fldCharType="end"/>
        </w:r>
      </w:hyperlink>
    </w:p>
    <w:p>
      <w:pPr>
        <w:pStyle w:val="TOC2"/>
        <w:tabs>
          <w:tab w:val="right" w:leader="dot" w:pos="8306"/>
        </w:tabs>
      </w:pPr>
      <w:hyperlink w:anchor="_Toc27449" w:history="1">
        <w:r>
          <w:rPr>
            <w:rFonts w:ascii="仿宋" w:eastAsia="仿宋" w:hAnsi="仿宋" w:cs="仿宋" w:hint="eastAsia"/>
            <w:lang w:eastAsia="zh-CN"/>
          </w:rPr>
          <w:t>(八)、环境保护综合评价</w:t>
        </w:r>
        <w:r>
          <w:tab/>
        </w:r>
        <w:r>
          <w:fldChar w:fldCharType="begin"/>
        </w:r>
        <w:r>
          <w:instrText xml:space="preserve"> PAGEREF _Toc27449 \h </w:instrText>
        </w:r>
        <w:r>
          <w:fldChar w:fldCharType="separate"/>
        </w:r>
        <w:r>
          <w:t>50</w:t>
        </w:r>
        <w:r>
          <w:fldChar w:fldCharType="end"/>
        </w:r>
      </w:hyperlink>
    </w:p>
    <w:p>
      <w:pPr>
        <w:pStyle w:val="TOC1"/>
        <w:tabs>
          <w:tab w:val="right" w:leader="dot" w:pos="8306"/>
        </w:tabs>
      </w:pPr>
      <w:hyperlink w:anchor="_Toc8465" w:history="1">
        <w:r>
          <w:rPr>
            <w:rFonts w:ascii="仿宋" w:eastAsia="仿宋" w:hAnsi="仿宋" w:cs="仿宋" w:hint="eastAsia"/>
            <w:lang w:eastAsia="zh-CN"/>
          </w:rPr>
          <w:t>十二、餐饮具项目人力资源管理</w:t>
        </w:r>
        <w:r>
          <w:tab/>
        </w:r>
        <w:r>
          <w:fldChar w:fldCharType="begin"/>
        </w:r>
        <w:r>
          <w:instrText xml:space="preserve"> PAGEREF _Toc8465 \h </w:instrText>
        </w:r>
        <w:r>
          <w:fldChar w:fldCharType="separate"/>
        </w:r>
        <w:r>
          <w:t>52</w:t>
        </w:r>
        <w:r>
          <w:fldChar w:fldCharType="end"/>
        </w:r>
      </w:hyperlink>
    </w:p>
    <w:p>
      <w:pPr>
        <w:pStyle w:val="TOC2"/>
        <w:tabs>
          <w:tab w:val="right" w:leader="dot" w:pos="8306"/>
        </w:tabs>
      </w:pPr>
      <w:hyperlink w:anchor="_Toc16895" w:history="1">
        <w:r>
          <w:rPr>
            <w:rFonts w:ascii="仿宋" w:eastAsia="仿宋" w:hAnsi="仿宋" w:cs="仿宋" w:hint="eastAsia"/>
            <w:lang w:eastAsia="zh-CN"/>
          </w:rPr>
          <w:t>(一)、建立健全的预算管理制度</w:t>
        </w:r>
        <w:r>
          <w:tab/>
        </w:r>
        <w:r>
          <w:fldChar w:fldCharType="begin"/>
        </w:r>
        <w:r>
          <w:instrText xml:space="preserve"> PAGEREF _Toc16895 \h </w:instrText>
        </w:r>
        <w:r>
          <w:fldChar w:fldCharType="separate"/>
        </w:r>
        <w:r>
          <w:t>52</w:t>
        </w:r>
        <w:r>
          <w:fldChar w:fldCharType="end"/>
        </w:r>
      </w:hyperlink>
    </w:p>
    <w:p>
      <w:pPr>
        <w:pStyle w:val="TOC2"/>
        <w:tabs>
          <w:tab w:val="right" w:leader="dot" w:pos="8306"/>
        </w:tabs>
      </w:pPr>
      <w:hyperlink w:anchor="_Toc18567" w:history="1">
        <w:r>
          <w:rPr>
            <w:rFonts w:ascii="仿宋" w:eastAsia="仿宋" w:hAnsi="仿宋" w:cs="仿宋" w:hint="eastAsia"/>
            <w:lang w:eastAsia="zh-CN"/>
          </w:rPr>
          <w:t>(二)、加强资金流动监控</w:t>
        </w:r>
        <w:r>
          <w:tab/>
        </w:r>
        <w:r>
          <w:fldChar w:fldCharType="begin"/>
        </w:r>
        <w:r>
          <w:instrText xml:space="preserve"> PAGEREF _Toc18567 \h </w:instrText>
        </w:r>
        <w:r>
          <w:fldChar w:fldCharType="separate"/>
        </w:r>
        <w:r>
          <w:t>53</w:t>
        </w:r>
        <w:r>
          <w:fldChar w:fldCharType="end"/>
        </w:r>
      </w:hyperlink>
    </w:p>
    <w:p>
      <w:pPr>
        <w:pStyle w:val="TOC2"/>
        <w:tabs>
          <w:tab w:val="right" w:leader="dot" w:pos="8306"/>
        </w:tabs>
      </w:pPr>
      <w:hyperlink w:anchor="_Toc9960" w:history="1">
        <w:r>
          <w:rPr>
            <w:rFonts w:ascii="仿宋" w:eastAsia="仿宋" w:hAnsi="仿宋" w:cs="仿宋" w:hint="eastAsia"/>
            <w:lang w:eastAsia="zh-CN"/>
          </w:rPr>
          <w:t>(三)、制定完善的风险控制机制</w:t>
        </w:r>
        <w:r>
          <w:tab/>
        </w:r>
        <w:r>
          <w:fldChar w:fldCharType="begin"/>
        </w:r>
        <w:r>
          <w:instrText xml:space="preserve"> PAGEREF _Toc9960 \h </w:instrText>
        </w:r>
        <w:r>
          <w:fldChar w:fldCharType="separate"/>
        </w:r>
        <w:r>
          <w:t>54</w:t>
        </w:r>
        <w:r>
          <w:fldChar w:fldCharType="end"/>
        </w:r>
      </w:hyperlink>
    </w:p>
    <w:p>
      <w:pPr>
        <w:pStyle w:val="TOC2"/>
        <w:tabs>
          <w:tab w:val="right" w:leader="dot" w:pos="8306"/>
        </w:tabs>
      </w:pPr>
      <w:hyperlink w:anchor="_Toc27662" w:history="1">
        <w:r>
          <w:rPr>
            <w:rFonts w:ascii="仿宋" w:eastAsia="仿宋" w:hAnsi="仿宋" w:cs="仿宋" w:hint="eastAsia"/>
            <w:lang w:eastAsia="zh-CN"/>
          </w:rPr>
          <w:t>(四)、优化成本管理</w:t>
        </w:r>
        <w:r>
          <w:tab/>
        </w:r>
        <w:r>
          <w:fldChar w:fldCharType="begin"/>
        </w:r>
        <w:r>
          <w:instrText xml:space="preserve"> PAGEREF _Toc27662 \h </w:instrText>
        </w:r>
        <w:r>
          <w:fldChar w:fldCharType="separate"/>
        </w:r>
        <w:r>
          <w:t>56</w:t>
        </w:r>
        <w:r>
          <w:fldChar w:fldCharType="end"/>
        </w:r>
      </w:hyperlink>
    </w:p>
    <w:p>
      <w:pPr>
        <w:pStyle w:val="TOC1"/>
        <w:tabs>
          <w:tab w:val="right" w:leader="dot" w:pos="8306"/>
        </w:tabs>
      </w:pPr>
      <w:hyperlink w:anchor="_Toc6450" w:history="1">
        <w:r>
          <w:rPr>
            <w:rFonts w:ascii="仿宋" w:eastAsia="仿宋" w:hAnsi="仿宋" w:cs="仿宋" w:hint="eastAsia"/>
            <w:lang w:eastAsia="zh-CN"/>
          </w:rPr>
          <w:t>十三、利益相关者分析与沟通计划</w:t>
        </w:r>
        <w:r>
          <w:tab/>
        </w:r>
        <w:r>
          <w:fldChar w:fldCharType="begin"/>
        </w:r>
        <w:r>
          <w:instrText xml:space="preserve"> PAGEREF _Toc6450 \h </w:instrText>
        </w:r>
        <w:r>
          <w:fldChar w:fldCharType="separate"/>
        </w:r>
        <w:r>
          <w:t>57</w:t>
        </w:r>
        <w:r>
          <w:fldChar w:fldCharType="end"/>
        </w:r>
      </w:hyperlink>
    </w:p>
    <w:p>
      <w:pPr>
        <w:pStyle w:val="TOC2"/>
        <w:tabs>
          <w:tab w:val="right" w:leader="dot" w:pos="8306"/>
        </w:tabs>
      </w:pPr>
      <w:hyperlink w:anchor="_Toc946" w:history="1">
        <w:r>
          <w:rPr>
            <w:rFonts w:ascii="仿宋" w:eastAsia="仿宋" w:hAnsi="仿宋" w:cs="仿宋" w:hint="eastAsia"/>
            <w:lang w:eastAsia="zh-CN"/>
          </w:rPr>
          <w:t>(一)、利益相关者分析</w:t>
        </w:r>
        <w:r>
          <w:tab/>
        </w:r>
        <w:r>
          <w:fldChar w:fldCharType="begin"/>
        </w:r>
        <w:r>
          <w:instrText xml:space="preserve"> PAGEREF _Toc946 \h </w:instrText>
        </w:r>
        <w:r>
          <w:fldChar w:fldCharType="separate"/>
        </w:r>
        <w:r>
          <w:t>57</w:t>
        </w:r>
        <w:r>
          <w:fldChar w:fldCharType="end"/>
        </w:r>
      </w:hyperlink>
    </w:p>
    <w:p>
      <w:pPr>
        <w:pStyle w:val="TOC2"/>
        <w:tabs>
          <w:tab w:val="right" w:leader="dot" w:pos="8306"/>
        </w:tabs>
      </w:pPr>
      <w:hyperlink w:anchor="_Toc30552" w:history="1">
        <w:r>
          <w:rPr>
            <w:rFonts w:ascii="仿宋" w:eastAsia="仿宋" w:hAnsi="仿宋" w:cs="仿宋" w:hint="eastAsia"/>
            <w:lang w:eastAsia="zh-CN"/>
          </w:rPr>
          <w:t>(二)、沟通计划</w:t>
        </w:r>
        <w:r>
          <w:tab/>
        </w:r>
        <w:r>
          <w:fldChar w:fldCharType="begin"/>
        </w:r>
        <w:r>
          <w:instrText xml:space="preserve"> PAGEREF _Toc30552 \h </w:instrText>
        </w:r>
        <w:r>
          <w:fldChar w:fldCharType="separate"/>
        </w:r>
        <w:r>
          <w:t>58</w:t>
        </w:r>
        <w:r>
          <w:fldChar w:fldCharType="end"/>
        </w:r>
      </w:hyperlink>
    </w:p>
    <w:p>
      <w:pPr>
        <w:pStyle w:val="TOC1"/>
        <w:tabs>
          <w:tab w:val="right" w:leader="dot" w:pos="8306"/>
        </w:tabs>
      </w:pPr>
      <w:hyperlink w:anchor="_Toc10273" w:history="1">
        <w:r>
          <w:rPr>
            <w:rFonts w:ascii="仿宋" w:eastAsia="仿宋" w:hAnsi="仿宋" w:cs="仿宋" w:hint="eastAsia"/>
            <w:lang w:eastAsia="zh-CN"/>
          </w:rPr>
          <w:t>十四、餐饮具项目治理与监督</w:t>
        </w:r>
        <w:r>
          <w:tab/>
        </w:r>
        <w:r>
          <w:fldChar w:fldCharType="begin"/>
        </w:r>
        <w:r>
          <w:instrText xml:space="preserve"> PAGEREF _Toc10273 \h </w:instrText>
        </w:r>
        <w:r>
          <w:fldChar w:fldCharType="separate"/>
        </w:r>
        <w:r>
          <w:t>59</w:t>
        </w:r>
        <w:r>
          <w:fldChar w:fldCharType="end"/>
        </w:r>
      </w:hyperlink>
    </w:p>
    <w:p>
      <w:pPr>
        <w:pStyle w:val="TOC2"/>
        <w:tabs>
          <w:tab w:val="right" w:leader="dot" w:pos="8306"/>
        </w:tabs>
      </w:pPr>
      <w:hyperlink w:anchor="_Toc17162" w:history="1">
        <w:r>
          <w:rPr>
            <w:rFonts w:ascii="仿宋" w:eastAsia="仿宋" w:hAnsi="仿宋" w:cs="仿宋" w:hint="eastAsia"/>
            <w:lang w:eastAsia="zh-CN"/>
          </w:rPr>
          <w:t>(一)、餐饮具项目治理结构</w:t>
        </w:r>
        <w:r>
          <w:tab/>
        </w:r>
        <w:r>
          <w:fldChar w:fldCharType="begin"/>
        </w:r>
        <w:r>
          <w:instrText xml:space="preserve"> PAGEREF _Toc17162 \h </w:instrText>
        </w:r>
        <w:r>
          <w:fldChar w:fldCharType="separate"/>
        </w:r>
        <w:r>
          <w:t>59</w:t>
        </w:r>
        <w:r>
          <w:fldChar w:fldCharType="end"/>
        </w:r>
      </w:hyperlink>
    </w:p>
    <w:p>
      <w:pPr>
        <w:pStyle w:val="TOC2"/>
        <w:tabs>
          <w:tab w:val="right" w:leader="dot" w:pos="8306"/>
        </w:tabs>
      </w:pPr>
      <w:hyperlink w:anchor="_Toc14642" w:history="1">
        <w:r>
          <w:rPr>
            <w:rFonts w:ascii="仿宋" w:eastAsia="仿宋" w:hAnsi="仿宋" w:cs="仿宋" w:hint="eastAsia"/>
            <w:lang w:eastAsia="zh-CN"/>
          </w:rPr>
          <w:t>(二)、监督与审计</w:t>
        </w:r>
        <w:r>
          <w:tab/>
        </w:r>
        <w:r>
          <w:fldChar w:fldCharType="begin"/>
        </w:r>
        <w:r>
          <w:instrText xml:space="preserve"> PAGEREF _Toc14642 \h </w:instrText>
        </w:r>
        <w:r>
          <w:fldChar w:fldCharType="separate"/>
        </w:r>
        <w:r>
          <w:t>61</w:t>
        </w:r>
        <w:r>
          <w:fldChar w:fldCharType="end"/>
        </w:r>
      </w:hyperlink>
    </w:p>
    <w:p>
      <w:pPr>
        <w:pStyle w:val="TOC1"/>
        <w:tabs>
          <w:tab w:val="right" w:leader="dot" w:pos="8306"/>
        </w:tabs>
      </w:pPr>
      <w:hyperlink w:anchor="_Toc22015" w:history="1">
        <w:r>
          <w:rPr>
            <w:rFonts w:ascii="仿宋" w:eastAsia="仿宋" w:hAnsi="仿宋" w:cs="仿宋" w:hint="eastAsia"/>
            <w:lang w:eastAsia="zh-CN"/>
          </w:rPr>
          <w:t>十五、供应链管理</w:t>
        </w:r>
        <w:r>
          <w:tab/>
        </w:r>
        <w:r>
          <w:fldChar w:fldCharType="begin"/>
        </w:r>
        <w:r>
          <w:instrText xml:space="preserve"> PAGEREF _Toc22015 \h </w:instrText>
        </w:r>
        <w:r>
          <w:fldChar w:fldCharType="separate"/>
        </w:r>
        <w:r>
          <w:t>62</w:t>
        </w:r>
        <w:r>
          <w:fldChar w:fldCharType="end"/>
        </w:r>
      </w:hyperlink>
    </w:p>
    <w:p>
      <w:pPr>
        <w:pStyle w:val="TOC2"/>
        <w:tabs>
          <w:tab w:val="right" w:leader="dot" w:pos="8306"/>
        </w:tabs>
      </w:pPr>
      <w:hyperlink w:anchor="_Toc17918" w:history="1">
        <w:r>
          <w:rPr>
            <w:rFonts w:ascii="仿宋" w:eastAsia="仿宋" w:hAnsi="仿宋" w:cs="仿宋" w:hint="eastAsia"/>
            <w:lang w:eastAsia="zh-CN"/>
          </w:rPr>
          <w:t>(一)、供应链战略规划</w:t>
        </w:r>
        <w:r>
          <w:tab/>
        </w:r>
        <w:r>
          <w:fldChar w:fldCharType="begin"/>
        </w:r>
        <w:r>
          <w:instrText xml:space="preserve"> PAGEREF _Toc17918 \h </w:instrText>
        </w:r>
        <w:r>
          <w:fldChar w:fldCharType="separate"/>
        </w:r>
        <w:r>
          <w:t>62</w:t>
        </w:r>
        <w:r>
          <w:fldChar w:fldCharType="end"/>
        </w:r>
      </w:hyperlink>
    </w:p>
    <w:p>
      <w:pPr>
        <w:pStyle w:val="TOC2"/>
        <w:tabs>
          <w:tab w:val="right" w:leader="dot" w:pos="8306"/>
        </w:tabs>
      </w:pPr>
      <w:hyperlink w:anchor="_Toc5693" w:history="1">
        <w:r>
          <w:rPr>
            <w:rFonts w:ascii="仿宋" w:eastAsia="仿宋" w:hAnsi="仿宋" w:cs="仿宋" w:hint="eastAsia"/>
            <w:lang w:eastAsia="zh-CN"/>
          </w:rPr>
          <w:t>(二)、供应商选择与合作</w:t>
        </w:r>
        <w:r>
          <w:tab/>
        </w:r>
        <w:r>
          <w:fldChar w:fldCharType="begin"/>
        </w:r>
        <w:r>
          <w:instrText xml:space="preserve"> PAGEREF _Toc5693 \h </w:instrText>
        </w:r>
        <w:r>
          <w:fldChar w:fldCharType="separate"/>
        </w:r>
        <w:r>
          <w:t>63</w:t>
        </w:r>
        <w:r>
          <w:fldChar w:fldCharType="end"/>
        </w:r>
      </w:hyperlink>
    </w:p>
    <w:p>
      <w:pPr>
        <w:pStyle w:val="TOC2"/>
        <w:tabs>
          <w:tab w:val="right" w:leader="dot" w:pos="8306"/>
        </w:tabs>
      </w:pPr>
      <w:hyperlink w:anchor="_Toc10872" w:history="1">
        <w:r>
          <w:rPr>
            <w:rFonts w:ascii="仿宋" w:eastAsia="仿宋" w:hAnsi="仿宋" w:cs="仿宋" w:hint="eastAsia"/>
            <w:lang w:eastAsia="zh-CN"/>
          </w:rPr>
          <w:t>(三)、物流与库存管理</w:t>
        </w:r>
        <w:r>
          <w:tab/>
        </w:r>
        <w:r>
          <w:fldChar w:fldCharType="begin"/>
        </w:r>
        <w:r>
          <w:instrText xml:space="preserve"> PAGEREF _Toc10872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298"/>
      <w:r>
        <w:rPr>
          <w:rFonts w:ascii="仿宋" w:eastAsia="仿宋" w:hAnsi="仿宋" w:cs="仿宋" w:hint="eastAsia"/>
          <w:sz w:val="28"/>
          <w:lang w:eastAsia="zh-CN"/>
        </w:rPr>
        <w:t>一、餐饮具项目建设背景及必要性分析</w:t>
      </w:r>
      <w:bookmarkEnd w:id="2"/>
    </w:p>
    <w:p>
      <w:pPr>
        <w:pStyle w:val="Heading2"/>
        <w:rPr>
          <w:rFonts w:ascii="仿宋" w:eastAsia="仿宋" w:hAnsi="仿宋" w:cs="仿宋" w:hint="eastAsia"/>
          <w:lang w:eastAsia="zh-CN"/>
        </w:rPr>
      </w:pPr>
      <w:bookmarkStart w:id="3" w:name="_Toc21943"/>
      <w:r>
        <w:rPr>
          <w:rFonts w:ascii="仿宋" w:eastAsia="仿宋" w:hAnsi="仿宋" w:cs="仿宋" w:hint="eastAsia"/>
          <w:lang w:eastAsia="zh-CN"/>
        </w:rPr>
        <w:t>(一)、餐饮具项目背景分析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餐饮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我们的背景分析将深入挖掘当前行业的发展趋势，通过对竞争态势的全面审视，找到餐饮具项目在这个潮流中的定位。同时，我们将关注行业内涌现的新兴机遇，以便餐饮具项目更好地融入行业发展的潮流中。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餐饮具项目提供了强大的发展动力。我们将聚焦于行业内最新的技术发展趋势，包括但不限于人工智能、大数据分析、物联网等领域。通过深度的技术研究，我们将确保餐饮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餐饮具项目发展的源泉。我们将投入更多的精力对市场需求进行深入剖析，超越表面的需求，深入挖掘潜在的市场痛点和机遇。通过对市场需求的细致了解，餐饮具项目将更有针对性地设计解决方案，满足市场的多样化需求，从而更好地促进餐饮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餐饮具项目战略至关重要。我们将对竞争态势进行更为深入的分析，包括但不限于市场份额、产品特点、客户满意度等多个维度。通过深度的竞争分析，餐饮具项目将能够更准确地把握市场脉搏，制定具有竞争力的餐饮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餐饮具项目的发展具有直接的影响。我们将进行更为全面的法规和政策分析，了解行业发展中的潜在法律风险和合规挑战。通过充分了解和遵守相关法规，餐饮具项目将确保在法律框架内合法合规运营，为餐饮具项目的稳健发展提供有力支持。</w:t>
      </w:r>
    </w:p>
    <w:p>
      <w:pPr>
        <w:pStyle w:val="Heading2"/>
        <w:ind w:firstLine="560" w:firstLineChars="200"/>
        <w:rPr>
          <w:rFonts w:ascii="仿宋" w:eastAsia="仿宋" w:hAnsi="仿宋" w:cs="仿宋" w:hint="eastAsia"/>
          <w:sz w:val="28"/>
          <w:lang w:eastAsia="zh-CN"/>
        </w:rPr>
      </w:pPr>
      <w:bookmarkStart w:id="4" w:name="_Toc19247"/>
      <w:r>
        <w:rPr>
          <w:rFonts w:ascii="仿宋" w:eastAsia="仿宋" w:hAnsi="仿宋" w:cs="仿宋" w:hint="eastAsia"/>
          <w:sz w:val="28"/>
          <w:lang w:eastAsia="zh-CN"/>
        </w:rPr>
        <w:t>(二)、餐饮具项目建设必要性分析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建设的迫切性源于对行业发展趋势的深刻洞察。我们正处于一个行业变革的时代，科技创新、数字化转型成为企业发展的关键动力。餐饮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建设不仅仅是为了跟上潮流，更是为了通过技术创新推动企业的持续发展。通过引入先进的技术和解决方案，餐饮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餐饮具项目的建设成为必然选择，通过提高产品质量、拓展服务领域，从而在竞争中获得更多的机会。餐饮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餐饮具项目建设的必要性体现在对客户需求更精准的满足。通过餐饮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建设的背后是对企业持续创新的追求。只有通过不断创新，企业才能在竞争中立于不败之地。餐饮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62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43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的技术管理特点体现在其创新导向。通过引入最先进的技术趋势和解决方案，餐饮具项目致力于提升科技含量、提高质量和效率水平。这意味着我们将采用最新的工具和方法，确保餐饮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餐饮具项目技术管理的显著特征。通过整合不同领域的技术资源，我们实现了跨学科的协同工作。这有助于优化技术架构，提高整体效能。此外，整合性策略还促进了不同技术团队之间的紧密沟通和高效合作，确保餐饮具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餐饮具项目所采用的技术。通过不断优化技术方案，餐饮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餐饮具项目团队将在餐饮具项目初期识别可能的技术风险，并采取相应的预防和应对措施。通过建立健全的风险评估机制，餐饮具项目能够在实施过程中及时发现并解决潜在的技术问题，保障餐饮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通过这些独特的技术管理特点，我们确信在餐饮具项目中，技术将成为餐饮具项目成功的有力支持。这一深度剖析揭示了技术管理在餐饮具项目实施中的关键作用，为餐饮具项目的技术基础奠定了坚实的基础。</w:t>
      </w:r>
    </w:p>
    <w:p>
      <w:pPr>
        <w:pStyle w:val="Heading2"/>
        <w:ind w:firstLine="560" w:firstLineChars="200"/>
        <w:rPr>
          <w:rFonts w:ascii="仿宋" w:eastAsia="仿宋" w:hAnsi="仿宋" w:cs="仿宋" w:hint="eastAsia"/>
          <w:sz w:val="28"/>
          <w:lang w:eastAsia="zh-CN"/>
        </w:rPr>
      </w:pPr>
      <w:bookmarkStart w:id="7" w:name="_Toc28390"/>
      <w:r>
        <w:rPr>
          <w:rFonts w:ascii="仿宋" w:eastAsia="仿宋" w:hAnsi="仿宋" w:cs="仿宋" w:hint="eastAsia"/>
          <w:sz w:val="28"/>
          <w:lang w:eastAsia="zh-CN"/>
        </w:rPr>
        <w:t>(二)、餐饮具项目工艺技术设计方案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餐饮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餐饮具项目将严格按照相关行业规范要求进行组织。通过有效控制产品质量，餐饮具项目将致力于为顾客提供优质的餐饮具项目产品和良好的服务。这体现了餐饮具项目对于生产活动合规性和质量标准的高度重视，为餐饮具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餐饮具项目注重生态效益和清洁生产原则。餐饮具项目建设将紧密结合地方特色经济发展，与社会经济发展规划和区域环境保护规划方案相协调一致。通过与当地区域自然生态系统的结合，餐饮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餐饮具项目产品具有多样化的客户需求和个性化的特点。因此，餐饮具项目产品规格品种多样，且单批生产数量较小。为满足这一特点，餐饮具项目承办单位将建设先进的柔性制造生产线。通过广泛应用柔性制造技术，餐饮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餐饮具项目采用的技术具有较高的技术含量和自动化水平，处于国内先进水平。这一技术选用不仅体现了对生产效率、质量和环境友好性的高标准要求，同时为餐饮具项目的可持续发展奠定了坚实的基础。</w:t>
      </w:r>
    </w:p>
    <w:p>
      <w:pPr>
        <w:pStyle w:val="Heading2"/>
        <w:ind w:firstLine="560" w:firstLineChars="200"/>
        <w:rPr>
          <w:rFonts w:ascii="仿宋" w:eastAsia="仿宋" w:hAnsi="仿宋" w:cs="仿宋" w:hint="eastAsia"/>
          <w:sz w:val="28"/>
          <w:lang w:eastAsia="zh-CN"/>
        </w:rPr>
      </w:pPr>
      <w:bookmarkStart w:id="8" w:name="_Toc1447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为确保餐饮具项目的高效生产和技术实施，我们制定了一套精心设计的设备选型方案，以满足餐饮具项目生产、质量和环保的要求。该方案的主要特点如下：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餐饮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针对餐饮具项目产品的多样性和小批量生产的特点，我们将建设柔性制造生产线。通过在设备选型中考虑柔性制造技术，可以灵活应对不同产品规格和生产需求，实现生产线的高度灵活性和适应性。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209"/>
      <w:r>
        <w:rPr>
          <w:rFonts w:ascii="仿宋" w:eastAsia="仿宋" w:hAnsi="仿宋" w:cs="仿宋" w:hint="eastAsia"/>
          <w:sz w:val="28"/>
          <w:lang w:eastAsia="zh-CN"/>
        </w:rPr>
        <w:t>三、餐饮具项目绩效评估</w:t>
      </w:r>
      <w:bookmarkEnd w:id="9"/>
    </w:p>
    <w:p>
      <w:pPr>
        <w:pStyle w:val="Heading2"/>
        <w:rPr>
          <w:rFonts w:ascii="仿宋" w:eastAsia="仿宋" w:hAnsi="仿宋" w:cs="仿宋" w:hint="eastAsia"/>
          <w:lang w:eastAsia="zh-CN"/>
        </w:rPr>
      </w:pPr>
      <w:bookmarkStart w:id="10" w:name="_Toc1340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在餐饮具项目中，我们设计了一套全面的绩效评估指标，以确保餐饮具项目的可控和成功交付。这些指标跨足餐饮具项目目标、成本、进度和质量等多个维度，为我们提供了全面洞察餐饮具项目的健康状况。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目标达成率是我们关注的首要指标。我们设定了明确的目标，并通过定期监测和评估，迅速发现并应对潜在的目标偏差。这为餐饮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成本绩效是另一个核心关注点。通过实际成本与预算成本的对比分析，我们深入了解成本差异的原因，及时调整资源分配，保持餐饮具项目在经济效益方面的合理水平。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进度作为关键的绩效指标之一，得到了精心的关注。我们制定了详细的餐饮具项目进度计划，并设立了进度符合度指标，确保实际进度与计划进度保持一致。这使我们能够快速发现和解决潜在的进度问题，保持餐饮具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餐饮具项目绩效的不可或缺的一环。我们引入了一系列的质量标准和客户满意度指标，以确保餐饮具项目交付的成果在质量上达到或超越预期水平。通过持续监测这些指标，我们努力提升餐饮具项目整体质量水平，为餐饮具项目的成功交付提供有力保障。通过这些科学且全面的绩效评估，我们能够更好地引导餐饮具项目的持续改进，确保餐饮具项目目标的顺利达成。</w:t>
      </w:r>
    </w:p>
    <w:p>
      <w:pPr>
        <w:pStyle w:val="Heading2"/>
        <w:ind w:firstLine="560" w:firstLineChars="200"/>
        <w:rPr>
          <w:rFonts w:ascii="仿宋" w:eastAsia="仿宋" w:hAnsi="仿宋" w:cs="仿宋" w:hint="eastAsia"/>
          <w:sz w:val="28"/>
          <w:lang w:eastAsia="zh-CN"/>
        </w:rPr>
      </w:pPr>
      <w:bookmarkStart w:id="11" w:name="_Toc1558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绩效评估是餐饮具项目中的关键环节，为确保餐饮具项目达到预期目标，我们采用了多层次、多维度的绩效评估方法。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餐饮具项目的战略目标对齐，确保每个决策和行动都与餐饮具项目整体目标保持一致。团队会定期召开战略对齐会议，审视当前工作与餐饮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餐饮具项目进度、质量、成本和风险等方面。这些指标通过数据收集和分析，为餐饮具项目管理团队提供了客观的评估依据。例如，我们通过餐饮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绩效评估不仅仅停留在餐饮具项目内部，还考虑了餐饮具项目对外部环境的影响。我们定期进行干系人满意度调查，以了解各利益相关方对餐饮具项目的期望和满意度，并及时做出调整。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这种多层次、多角度的绩效评估方法，使得我们能够全面了解餐饮具项目的运行状态，及时做出调整，确保餐饮具项目在不断变化的环境中保持稳健前行。</w:t>
      </w:r>
    </w:p>
    <w:p>
      <w:pPr>
        <w:pStyle w:val="Heading2"/>
        <w:ind w:firstLine="560" w:firstLineChars="200"/>
        <w:rPr>
          <w:rFonts w:ascii="仿宋" w:eastAsia="仿宋" w:hAnsi="仿宋" w:cs="仿宋" w:hint="eastAsia"/>
          <w:sz w:val="28"/>
          <w:lang w:eastAsia="zh-CN"/>
        </w:rPr>
      </w:pPr>
      <w:bookmarkStart w:id="12" w:name="_Toc835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为了确保餐饮具项目的有效管理和不断优化，我们采用了精心设计的绩效评估周期。这个周期旨在实现灵活、实时和全面的评估，以适应餐饮具项目执行中的各种挑战。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餐饮具项目的不同需求，分为短期、中期和长期。短期评估关注每个迭代或工作周期，以及时发现和解决当前任务中的问题。中期评估涵盖几个迭代，深入了解整体餐饮具项目的趋势和性能。长期评估则着眼于整个餐饮具项目阶段，确保餐饮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餐饮具项目管理工具和协作平台，团队成员能够随时更新和分享餐饮具项目数据。这种实时性的反馈机制使我们能够及时察觉潜在问题，快速调整，保持餐饮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餐饮具项目的决策制定密不可分。每个周期的餐饮具项目回顾会议成为集体总结经验、识别问题深层次原因并找到创新解决方案的平台。这种定期的反思与调整机制使餐饮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0153"/>
      <w:r>
        <w:rPr>
          <w:rFonts w:ascii="仿宋" w:eastAsia="仿宋" w:hAnsi="仿宋" w:cs="仿宋" w:hint="eastAsia"/>
          <w:sz w:val="28"/>
          <w:lang w:eastAsia="zh-CN"/>
        </w:rPr>
        <w:t>四、餐饮具项目建设单位说明</w:t>
      </w:r>
      <w:bookmarkEnd w:id="13"/>
    </w:p>
    <w:p>
      <w:pPr>
        <w:pStyle w:val="Heading2"/>
        <w:rPr>
          <w:rFonts w:ascii="仿宋" w:eastAsia="仿宋" w:hAnsi="仿宋" w:cs="仿宋" w:hint="eastAsia"/>
          <w:lang w:eastAsia="zh-CN"/>
        </w:rPr>
      </w:pPr>
      <w:bookmarkStart w:id="14" w:name="_Toc1207"/>
      <w:r>
        <w:rPr>
          <w:rFonts w:ascii="仿宋" w:eastAsia="仿宋" w:hAnsi="仿宋" w:cs="仿宋" w:hint="eastAsia"/>
          <w:lang w:eastAsia="zh-CN"/>
        </w:rPr>
        <w:t>(一)、餐饮具项目承办单位基本情况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194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餐饮具项目承办单位的XXXX，我们着眼于实现可持续的经济效益。通过技术创新和解决方案的提供，公司预计在餐饮具项目执行期间将获得可观的收入增长。这一收入来源主要包括餐饮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同时，我们注重成本控制和效率提升，以确保餐饮具项目的可持续盈利。透过精细的管理和资源优化，公司期望实现餐饮具项目利润最大化。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餐饮具项目实施进行全面的投资评估，包括餐饮具项目启动阶段的资金投入和后续运营成本。通过对餐饮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餐饮具项目实施过程中具备足够的资金流动性，公司将进行详尽的现金流分析。这包括资金需求的合理预测、餐饮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0308"/>
      <w:r>
        <w:rPr>
          <w:rFonts w:ascii="仿宋" w:eastAsia="仿宋" w:hAnsi="仿宋" w:cs="仿宋" w:hint="eastAsia"/>
          <w:sz w:val="28"/>
          <w:lang w:eastAsia="zh-CN"/>
        </w:rPr>
        <w:t>五、餐饮具项目概论</w:t>
      </w:r>
      <w:bookmarkEnd w:id="16"/>
    </w:p>
    <w:p>
      <w:pPr>
        <w:pStyle w:val="Heading2"/>
        <w:rPr>
          <w:rFonts w:ascii="仿宋" w:eastAsia="仿宋" w:hAnsi="仿宋" w:cs="仿宋" w:hint="eastAsia"/>
          <w:lang w:eastAsia="zh-CN"/>
        </w:rPr>
      </w:pPr>
      <w:bookmarkStart w:id="17" w:name="_Toc5204"/>
      <w:r>
        <w:rPr>
          <w:rFonts w:ascii="仿宋" w:eastAsia="仿宋" w:hAnsi="仿宋" w:cs="仿宋" w:hint="eastAsia"/>
          <w:lang w:eastAsia="zh-CN"/>
        </w:rPr>
        <w:t>(一)、餐饮具项目概况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的起源追溯至对市场的深入洞察。市场的不断演变与变革为餐饮具项目提供了难得的机遇。当前市场存在的需求缺口和变革的大环境共同构成了餐饮具项目的背景。这个餐饮具项目旨在充分利用市场机遇，填补行业中尚未满足的需求，为客户提供全新的解决方案。市场的变革和需求的增长使得这个餐饮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餐饮具项目名称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正式命名为餐饮具。这个名称不仅仅是一个标识，更代表了餐饮具项目的核心理念和愿景。它蕴含着餐饮具项目所要解决问题的关键字，具有强烈的表达和辨识度，为餐饮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餐饮具项目目标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的核心目标是提供一种全新、高效的解决方案，满足客户日益增长的需求。餐饮具项目追求的不仅仅是满足市场需求，更是在市场中获得卓越的竞争优势。通过不断提升产品或服务的质量和创新水平，餐饮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餐饮具项目范围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全面涵盖了产品研发、制造、市场推广和售后服务，确保从产品设计到最终用户体验的全方位关注。这一全面的餐饮具项目范围是为了确保餐饮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餐饮具项目时间表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餐饮具项目计划在未来18个月内完成，包括研发、测试、市场试点和正式推出等不同阶段。这个时间表的合理设计是为了确保餐饮具项目各个阶段的顺利推进，以便按时交付高质量的成果。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1.6 餐饮具项目预算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餐饮具项目总预算估算为XX百万美元，主要分配在研发、市场推广、人员培训和运营等方面。这一充足的预算为餐饮具项目提供了充足的资源，确保餐饮具项目在各个方面都能取得优异的表现。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餐饮具项目风险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餐饮具项目可能面临的风险包括市场接受度低、技术难题、竞争激烈等。餐饮具项目团队已经制定了相应的风险应对计划，通过前瞻性的风险管理，确保餐饮具项目在面对不确定性时能够迅速做出应对。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餐饮具项目团队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餐饮具项目汇聚了一支经验丰富、多领域专业素养的核心团队，确保餐饮具项目在各个方面都能拥有高水平的执行力。团队的协同作战是餐饮具项目成功的关键因素之一。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餐饮具项目背景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餐饮具项目的背景根植于市场对更高效、创新产品的渴望，同时也受到科技发展对行业格局的深刻改变的影响。这为餐饮具项目提供了广阔的发展空间和市场需求。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餐饮具项目现状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截至目前，餐饮具项目已完成市场调研和技术验证，取得了初步的成功。这为餐饮具项目在未来的发展奠定了坚实的基础，为更远大的目标打下了坚实的基石。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8853"/>
      <w:r>
        <w:rPr>
          <w:rFonts w:ascii="仿宋" w:eastAsia="仿宋" w:hAnsi="仿宋" w:cs="仿宋" w:hint="eastAsia"/>
          <w:sz w:val="28"/>
          <w:lang w:eastAsia="zh-CN"/>
        </w:rPr>
        <w:t>(二)、餐饮具项目目标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https://d.book118.com/908001111114006047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64507F"/>
    <w:rsid w:val="616450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01111114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2024-03-06T21:22:00Z</dcterms:created>
  <dcterms:modified xsi:type="dcterms:W3CDTF">2024-03-06T21:22:45Z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2F9989C0BE2E4929821667C854C49302_11</vt:lpwstr>
  </property>
  <property fmtid="{D5CDD505-2E9C-101B-9397-08002B2CF9AE}" pid="3" name="KSOProductBuildVer">
    <vt:lpwstr>2052-12.1.0.16388</vt:lpwstr>
  </property>
</Properties>
</file>