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混流泵项目规划设计纲要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99" w:history="1">
        <w:r>
          <w:rPr>
            <w:rFonts w:ascii="仿宋" w:eastAsia="仿宋" w:hAnsi="仿宋" w:cs="仿宋" w:hint="eastAsia"/>
            <w:lang w:eastAsia="zh-CN"/>
          </w:rPr>
          <w:t>概论</w:t>
        </w:r>
        <w:r>
          <w:tab/>
        </w:r>
        <w:r>
          <w:fldChar w:fldCharType="begin"/>
        </w:r>
        <w:r>
          <w:instrText xml:space="preserve"> PAGEREF _Toc32699 \h </w:instrText>
        </w:r>
        <w:r>
          <w:fldChar w:fldCharType="separate"/>
        </w:r>
        <w:r>
          <w:t>3</w:t>
        </w:r>
        <w:r>
          <w:fldChar w:fldCharType="end"/>
        </w:r>
      </w:hyperlink>
    </w:p>
    <w:p>
      <w:pPr>
        <w:pStyle w:val="TOC1"/>
        <w:tabs>
          <w:tab w:val="right" w:leader="dot" w:pos="8306"/>
        </w:tabs>
      </w:pPr>
      <w:hyperlink w:anchor="_Toc28352" w:history="1">
        <w:r>
          <w:rPr>
            <w:rFonts w:ascii="仿宋" w:eastAsia="仿宋" w:hAnsi="仿宋" w:cs="仿宋" w:hint="eastAsia"/>
            <w:lang w:eastAsia="zh-CN"/>
          </w:rPr>
          <w:t>一、混流泵项目概论</w:t>
        </w:r>
        <w:r>
          <w:tab/>
        </w:r>
        <w:r>
          <w:fldChar w:fldCharType="begin"/>
        </w:r>
        <w:r>
          <w:instrText xml:space="preserve"> PAGEREF _Toc28352 \h </w:instrText>
        </w:r>
        <w:r>
          <w:fldChar w:fldCharType="separate"/>
        </w:r>
        <w:r>
          <w:t>3</w:t>
        </w:r>
        <w:r>
          <w:fldChar w:fldCharType="end"/>
        </w:r>
      </w:hyperlink>
    </w:p>
    <w:p>
      <w:pPr>
        <w:pStyle w:val="TOC2"/>
        <w:tabs>
          <w:tab w:val="right" w:leader="dot" w:pos="8306"/>
        </w:tabs>
      </w:pPr>
      <w:hyperlink w:anchor="_Toc19941" w:history="1">
        <w:r>
          <w:rPr>
            <w:rFonts w:ascii="仿宋" w:eastAsia="仿宋" w:hAnsi="仿宋" w:cs="仿宋" w:hint="eastAsia"/>
            <w:lang w:eastAsia="zh-CN"/>
          </w:rPr>
          <w:t>(一)、混流泵项目概况</w:t>
        </w:r>
        <w:r>
          <w:tab/>
        </w:r>
        <w:r>
          <w:fldChar w:fldCharType="begin"/>
        </w:r>
        <w:r>
          <w:instrText xml:space="preserve"> PAGEREF _Toc19941 \h </w:instrText>
        </w:r>
        <w:r>
          <w:fldChar w:fldCharType="separate"/>
        </w:r>
        <w:r>
          <w:t>3</w:t>
        </w:r>
        <w:r>
          <w:fldChar w:fldCharType="end"/>
        </w:r>
      </w:hyperlink>
    </w:p>
    <w:p>
      <w:pPr>
        <w:pStyle w:val="TOC2"/>
        <w:tabs>
          <w:tab w:val="right" w:leader="dot" w:pos="8306"/>
        </w:tabs>
      </w:pPr>
      <w:hyperlink w:anchor="_Toc16971" w:history="1">
        <w:r>
          <w:rPr>
            <w:rFonts w:ascii="仿宋" w:eastAsia="仿宋" w:hAnsi="仿宋" w:cs="仿宋" w:hint="eastAsia"/>
            <w:lang w:eastAsia="zh-CN"/>
          </w:rPr>
          <w:t>(二)、混流泵项目目标</w:t>
        </w:r>
        <w:r>
          <w:tab/>
        </w:r>
        <w:r>
          <w:fldChar w:fldCharType="begin"/>
        </w:r>
        <w:r>
          <w:instrText xml:space="preserve"> PAGEREF _Toc16971 \h </w:instrText>
        </w:r>
        <w:r>
          <w:fldChar w:fldCharType="separate"/>
        </w:r>
        <w:r>
          <w:t>5</w:t>
        </w:r>
        <w:r>
          <w:fldChar w:fldCharType="end"/>
        </w:r>
      </w:hyperlink>
    </w:p>
    <w:p>
      <w:pPr>
        <w:pStyle w:val="TOC2"/>
        <w:tabs>
          <w:tab w:val="right" w:leader="dot" w:pos="8306"/>
        </w:tabs>
      </w:pPr>
      <w:hyperlink w:anchor="_Toc11331" w:history="1">
        <w:r>
          <w:rPr>
            <w:rFonts w:ascii="仿宋" w:eastAsia="仿宋" w:hAnsi="仿宋" w:cs="仿宋" w:hint="eastAsia"/>
            <w:lang w:eastAsia="zh-CN"/>
          </w:rPr>
          <w:t>(三)、混流泵项目提出的理由</w:t>
        </w:r>
        <w:r>
          <w:tab/>
        </w:r>
        <w:r>
          <w:fldChar w:fldCharType="begin"/>
        </w:r>
        <w:r>
          <w:instrText xml:space="preserve"> PAGEREF _Toc11331 \h </w:instrText>
        </w:r>
        <w:r>
          <w:fldChar w:fldCharType="separate"/>
        </w:r>
        <w:r>
          <w:t>6</w:t>
        </w:r>
        <w:r>
          <w:fldChar w:fldCharType="end"/>
        </w:r>
      </w:hyperlink>
    </w:p>
    <w:p>
      <w:pPr>
        <w:pStyle w:val="TOC2"/>
        <w:tabs>
          <w:tab w:val="right" w:leader="dot" w:pos="8306"/>
        </w:tabs>
      </w:pPr>
      <w:hyperlink w:anchor="_Toc25294" w:history="1">
        <w:r>
          <w:rPr>
            <w:rFonts w:ascii="仿宋" w:eastAsia="仿宋" w:hAnsi="仿宋" w:cs="仿宋" w:hint="eastAsia"/>
            <w:lang w:eastAsia="zh-CN"/>
          </w:rPr>
          <w:t>(四)、混流泵项目意义</w:t>
        </w:r>
        <w:r>
          <w:tab/>
        </w:r>
        <w:r>
          <w:fldChar w:fldCharType="begin"/>
        </w:r>
        <w:r>
          <w:instrText xml:space="preserve"> PAGEREF _Toc25294 \h </w:instrText>
        </w:r>
        <w:r>
          <w:fldChar w:fldCharType="separate"/>
        </w:r>
        <w:r>
          <w:t>8</w:t>
        </w:r>
        <w:r>
          <w:fldChar w:fldCharType="end"/>
        </w:r>
      </w:hyperlink>
    </w:p>
    <w:p>
      <w:pPr>
        <w:pStyle w:val="TOC2"/>
        <w:tabs>
          <w:tab w:val="right" w:leader="dot" w:pos="8306"/>
        </w:tabs>
      </w:pPr>
      <w:hyperlink w:anchor="_Toc17413" w:history="1">
        <w:r>
          <w:rPr>
            <w:rFonts w:ascii="仿宋" w:eastAsia="仿宋" w:hAnsi="仿宋" w:cs="仿宋" w:hint="eastAsia"/>
            <w:lang w:eastAsia="zh-CN"/>
          </w:rPr>
          <w:t>(五)、混流泵项目背景</w:t>
        </w:r>
        <w:r>
          <w:tab/>
        </w:r>
        <w:r>
          <w:fldChar w:fldCharType="begin"/>
        </w:r>
        <w:r>
          <w:instrText xml:space="preserve"> PAGEREF _Toc17413 \h </w:instrText>
        </w:r>
        <w:r>
          <w:fldChar w:fldCharType="separate"/>
        </w:r>
        <w:r>
          <w:t>8</w:t>
        </w:r>
        <w:r>
          <w:fldChar w:fldCharType="end"/>
        </w:r>
      </w:hyperlink>
    </w:p>
    <w:p>
      <w:pPr>
        <w:pStyle w:val="TOC1"/>
        <w:tabs>
          <w:tab w:val="right" w:leader="dot" w:pos="8306"/>
        </w:tabs>
      </w:pPr>
      <w:hyperlink w:anchor="_Toc11080" w:history="1">
        <w:r>
          <w:rPr>
            <w:rFonts w:ascii="仿宋" w:eastAsia="仿宋" w:hAnsi="仿宋" w:cs="仿宋" w:hint="eastAsia"/>
            <w:lang w:eastAsia="zh-CN"/>
          </w:rPr>
          <w:t>二、混流泵项目可持续发展</w:t>
        </w:r>
        <w:r>
          <w:tab/>
        </w:r>
        <w:r>
          <w:fldChar w:fldCharType="begin"/>
        </w:r>
        <w:r>
          <w:instrText xml:space="preserve"> PAGEREF _Toc11080 \h </w:instrText>
        </w:r>
        <w:r>
          <w:fldChar w:fldCharType="separate"/>
        </w:r>
        <w:r>
          <w:t>9</w:t>
        </w:r>
        <w:r>
          <w:fldChar w:fldCharType="end"/>
        </w:r>
      </w:hyperlink>
    </w:p>
    <w:p>
      <w:pPr>
        <w:pStyle w:val="TOC2"/>
        <w:tabs>
          <w:tab w:val="right" w:leader="dot" w:pos="8306"/>
        </w:tabs>
      </w:pPr>
      <w:hyperlink w:anchor="_Toc18548" w:history="1">
        <w:r>
          <w:rPr>
            <w:rFonts w:ascii="仿宋" w:eastAsia="仿宋" w:hAnsi="仿宋" w:cs="仿宋" w:hint="eastAsia"/>
            <w:lang w:eastAsia="zh-CN"/>
          </w:rPr>
          <w:t>(一)、可持续战略与实践</w:t>
        </w:r>
        <w:r>
          <w:tab/>
        </w:r>
        <w:r>
          <w:fldChar w:fldCharType="begin"/>
        </w:r>
        <w:r>
          <w:instrText xml:space="preserve"> PAGEREF _Toc18548 \h </w:instrText>
        </w:r>
        <w:r>
          <w:fldChar w:fldCharType="separate"/>
        </w:r>
        <w:r>
          <w:t>9</w:t>
        </w:r>
        <w:r>
          <w:fldChar w:fldCharType="end"/>
        </w:r>
      </w:hyperlink>
    </w:p>
    <w:p>
      <w:pPr>
        <w:pStyle w:val="TOC2"/>
        <w:tabs>
          <w:tab w:val="right" w:leader="dot" w:pos="8306"/>
        </w:tabs>
      </w:pPr>
      <w:hyperlink w:anchor="_Toc23811" w:history="1">
        <w:r>
          <w:rPr>
            <w:rFonts w:ascii="仿宋" w:eastAsia="仿宋" w:hAnsi="仿宋" w:cs="仿宋" w:hint="eastAsia"/>
            <w:lang w:eastAsia="zh-CN"/>
          </w:rPr>
          <w:t>(二)、环保与社会责任</w:t>
        </w:r>
        <w:r>
          <w:tab/>
        </w:r>
        <w:r>
          <w:fldChar w:fldCharType="begin"/>
        </w:r>
        <w:r>
          <w:instrText xml:space="preserve"> PAGEREF _Toc23811 \h </w:instrText>
        </w:r>
        <w:r>
          <w:fldChar w:fldCharType="separate"/>
        </w:r>
        <w:r>
          <w:t>10</w:t>
        </w:r>
        <w:r>
          <w:fldChar w:fldCharType="end"/>
        </w:r>
      </w:hyperlink>
    </w:p>
    <w:p>
      <w:pPr>
        <w:pStyle w:val="TOC1"/>
        <w:tabs>
          <w:tab w:val="right" w:leader="dot" w:pos="8306"/>
        </w:tabs>
      </w:pPr>
      <w:hyperlink w:anchor="_Toc27727" w:history="1">
        <w:r>
          <w:rPr>
            <w:rFonts w:ascii="仿宋" w:eastAsia="仿宋" w:hAnsi="仿宋" w:cs="仿宋" w:hint="eastAsia"/>
            <w:lang w:eastAsia="zh-CN"/>
          </w:rPr>
          <w:t>三、混流泵项目文档管理</w:t>
        </w:r>
        <w:r>
          <w:tab/>
        </w:r>
        <w:r>
          <w:fldChar w:fldCharType="begin"/>
        </w:r>
        <w:r>
          <w:instrText xml:space="preserve"> PAGEREF _Toc27727 \h </w:instrText>
        </w:r>
        <w:r>
          <w:fldChar w:fldCharType="separate"/>
        </w:r>
        <w:r>
          <w:t>11</w:t>
        </w:r>
        <w:r>
          <w:fldChar w:fldCharType="end"/>
        </w:r>
      </w:hyperlink>
    </w:p>
    <w:p>
      <w:pPr>
        <w:pStyle w:val="TOC2"/>
        <w:tabs>
          <w:tab w:val="right" w:leader="dot" w:pos="8306"/>
        </w:tabs>
      </w:pPr>
      <w:hyperlink w:anchor="_Toc25586" w:history="1">
        <w:r>
          <w:rPr>
            <w:rFonts w:ascii="仿宋" w:eastAsia="仿宋" w:hAnsi="仿宋" w:cs="仿宋" w:hint="eastAsia"/>
            <w:lang w:eastAsia="zh-CN"/>
          </w:rPr>
          <w:t>(一)、文档编制与审查</w:t>
        </w:r>
        <w:r>
          <w:tab/>
        </w:r>
        <w:r>
          <w:fldChar w:fldCharType="begin"/>
        </w:r>
        <w:r>
          <w:instrText xml:space="preserve"> PAGEREF _Toc25586 \h </w:instrText>
        </w:r>
        <w:r>
          <w:fldChar w:fldCharType="separate"/>
        </w:r>
        <w:r>
          <w:t>11</w:t>
        </w:r>
        <w:r>
          <w:fldChar w:fldCharType="end"/>
        </w:r>
      </w:hyperlink>
    </w:p>
    <w:p>
      <w:pPr>
        <w:pStyle w:val="TOC2"/>
        <w:tabs>
          <w:tab w:val="right" w:leader="dot" w:pos="8306"/>
        </w:tabs>
      </w:pPr>
      <w:hyperlink w:anchor="_Toc10020" w:history="1">
        <w:r>
          <w:rPr>
            <w:rFonts w:ascii="仿宋" w:eastAsia="仿宋" w:hAnsi="仿宋" w:cs="仿宋" w:hint="eastAsia"/>
            <w:lang w:eastAsia="zh-CN"/>
          </w:rPr>
          <w:t>(二)、文档发布与分发</w:t>
        </w:r>
        <w:r>
          <w:tab/>
        </w:r>
        <w:r>
          <w:fldChar w:fldCharType="begin"/>
        </w:r>
        <w:r>
          <w:instrText xml:space="preserve"> PAGEREF _Toc10020 \h </w:instrText>
        </w:r>
        <w:r>
          <w:fldChar w:fldCharType="separate"/>
        </w:r>
        <w:r>
          <w:t>12</w:t>
        </w:r>
        <w:r>
          <w:fldChar w:fldCharType="end"/>
        </w:r>
      </w:hyperlink>
    </w:p>
    <w:p>
      <w:pPr>
        <w:pStyle w:val="TOC2"/>
        <w:tabs>
          <w:tab w:val="right" w:leader="dot" w:pos="8306"/>
        </w:tabs>
      </w:pPr>
      <w:hyperlink w:anchor="_Toc20268" w:history="1">
        <w:r>
          <w:rPr>
            <w:rFonts w:ascii="仿宋" w:eastAsia="仿宋" w:hAnsi="仿宋" w:cs="仿宋" w:hint="eastAsia"/>
            <w:lang w:eastAsia="zh-CN"/>
          </w:rPr>
          <w:t>(三)、文档存档与归档</w:t>
        </w:r>
        <w:r>
          <w:tab/>
        </w:r>
        <w:r>
          <w:fldChar w:fldCharType="begin"/>
        </w:r>
        <w:r>
          <w:instrText xml:space="preserve"> PAGEREF _Toc20268 \h </w:instrText>
        </w:r>
        <w:r>
          <w:fldChar w:fldCharType="separate"/>
        </w:r>
        <w:r>
          <w:t>13</w:t>
        </w:r>
        <w:r>
          <w:fldChar w:fldCharType="end"/>
        </w:r>
      </w:hyperlink>
    </w:p>
    <w:p>
      <w:pPr>
        <w:pStyle w:val="TOC1"/>
        <w:tabs>
          <w:tab w:val="right" w:leader="dot" w:pos="8306"/>
        </w:tabs>
      </w:pPr>
      <w:hyperlink w:anchor="_Toc29291" w:history="1">
        <w:r>
          <w:rPr>
            <w:rFonts w:ascii="仿宋" w:eastAsia="仿宋" w:hAnsi="仿宋" w:cs="仿宋" w:hint="eastAsia"/>
            <w:lang w:eastAsia="zh-CN"/>
          </w:rPr>
          <w:t>四、工艺说明</w:t>
        </w:r>
        <w:r>
          <w:tab/>
        </w:r>
        <w:r>
          <w:fldChar w:fldCharType="begin"/>
        </w:r>
        <w:r>
          <w:instrText xml:space="preserve"> PAGEREF _Toc29291 \h </w:instrText>
        </w:r>
        <w:r>
          <w:fldChar w:fldCharType="separate"/>
        </w:r>
        <w:r>
          <w:t>14</w:t>
        </w:r>
        <w:r>
          <w:fldChar w:fldCharType="end"/>
        </w:r>
      </w:hyperlink>
    </w:p>
    <w:p>
      <w:pPr>
        <w:pStyle w:val="TOC2"/>
        <w:tabs>
          <w:tab w:val="right" w:leader="dot" w:pos="8306"/>
        </w:tabs>
      </w:pPr>
      <w:hyperlink w:anchor="_Toc9757" w:history="1">
        <w:r>
          <w:rPr>
            <w:rFonts w:ascii="仿宋" w:eastAsia="仿宋" w:hAnsi="仿宋" w:cs="仿宋" w:hint="eastAsia"/>
            <w:lang w:eastAsia="zh-CN"/>
          </w:rPr>
          <w:t>(一)、技术管理特点</w:t>
        </w:r>
        <w:r>
          <w:tab/>
        </w:r>
        <w:r>
          <w:fldChar w:fldCharType="begin"/>
        </w:r>
        <w:r>
          <w:instrText xml:space="preserve"> PAGEREF _Toc9757 \h </w:instrText>
        </w:r>
        <w:r>
          <w:fldChar w:fldCharType="separate"/>
        </w:r>
        <w:r>
          <w:t>14</w:t>
        </w:r>
        <w:r>
          <w:fldChar w:fldCharType="end"/>
        </w:r>
      </w:hyperlink>
    </w:p>
    <w:p>
      <w:pPr>
        <w:pStyle w:val="TOC2"/>
        <w:tabs>
          <w:tab w:val="right" w:leader="dot" w:pos="8306"/>
        </w:tabs>
      </w:pPr>
      <w:hyperlink w:anchor="_Toc9316" w:history="1">
        <w:r>
          <w:rPr>
            <w:rFonts w:ascii="仿宋" w:eastAsia="仿宋" w:hAnsi="仿宋" w:cs="仿宋" w:hint="eastAsia"/>
            <w:lang w:eastAsia="zh-CN"/>
          </w:rPr>
          <w:t>(二)、混流泵项目工艺技术设计方案</w:t>
        </w:r>
        <w:r>
          <w:tab/>
        </w:r>
        <w:r>
          <w:fldChar w:fldCharType="begin"/>
        </w:r>
        <w:r>
          <w:instrText xml:space="preserve"> PAGEREF _Toc9316 \h </w:instrText>
        </w:r>
        <w:r>
          <w:fldChar w:fldCharType="separate"/>
        </w:r>
        <w:r>
          <w:t>15</w:t>
        </w:r>
        <w:r>
          <w:fldChar w:fldCharType="end"/>
        </w:r>
      </w:hyperlink>
    </w:p>
    <w:p>
      <w:pPr>
        <w:pStyle w:val="TOC2"/>
        <w:tabs>
          <w:tab w:val="right" w:leader="dot" w:pos="8306"/>
        </w:tabs>
      </w:pPr>
      <w:hyperlink w:anchor="_Toc18534" w:history="1">
        <w:r>
          <w:rPr>
            <w:rFonts w:ascii="仿宋" w:eastAsia="仿宋" w:hAnsi="仿宋" w:cs="仿宋" w:hint="eastAsia"/>
            <w:lang w:eastAsia="zh-CN"/>
          </w:rPr>
          <w:t>(三)、设备选型方案</w:t>
        </w:r>
        <w:r>
          <w:tab/>
        </w:r>
        <w:r>
          <w:fldChar w:fldCharType="begin"/>
        </w:r>
        <w:r>
          <w:instrText xml:space="preserve"> PAGEREF _Toc18534 \h </w:instrText>
        </w:r>
        <w:r>
          <w:fldChar w:fldCharType="separate"/>
        </w:r>
        <w:r>
          <w:t>16</w:t>
        </w:r>
        <w:r>
          <w:fldChar w:fldCharType="end"/>
        </w:r>
      </w:hyperlink>
    </w:p>
    <w:p>
      <w:pPr>
        <w:pStyle w:val="TOC1"/>
        <w:tabs>
          <w:tab w:val="right" w:leader="dot" w:pos="8306"/>
        </w:tabs>
      </w:pPr>
      <w:hyperlink w:anchor="_Toc32527" w:history="1">
        <w:r>
          <w:rPr>
            <w:rFonts w:ascii="仿宋" w:eastAsia="仿宋" w:hAnsi="仿宋" w:cs="仿宋" w:hint="eastAsia"/>
            <w:lang w:eastAsia="zh-CN"/>
          </w:rPr>
          <w:t>五、市场分析、调研</w:t>
        </w:r>
        <w:r>
          <w:tab/>
        </w:r>
        <w:r>
          <w:fldChar w:fldCharType="begin"/>
        </w:r>
        <w:r>
          <w:instrText xml:space="preserve"> PAGEREF _Toc32527 \h </w:instrText>
        </w:r>
        <w:r>
          <w:fldChar w:fldCharType="separate"/>
        </w:r>
        <w:r>
          <w:t>18</w:t>
        </w:r>
        <w:r>
          <w:fldChar w:fldCharType="end"/>
        </w:r>
      </w:hyperlink>
    </w:p>
    <w:p>
      <w:pPr>
        <w:pStyle w:val="TOC2"/>
        <w:tabs>
          <w:tab w:val="right" w:leader="dot" w:pos="8306"/>
        </w:tabs>
      </w:pPr>
      <w:hyperlink w:anchor="_Toc13691" w:history="1">
        <w:r>
          <w:rPr>
            <w:rFonts w:ascii="仿宋" w:eastAsia="仿宋" w:hAnsi="仿宋" w:cs="仿宋" w:hint="eastAsia"/>
            <w:lang w:eastAsia="zh-CN"/>
          </w:rPr>
          <w:t>(一)、混流泵行业分析</w:t>
        </w:r>
        <w:r>
          <w:tab/>
        </w:r>
        <w:r>
          <w:fldChar w:fldCharType="begin"/>
        </w:r>
        <w:r>
          <w:instrText xml:space="preserve"> PAGEREF _Toc13691 \h </w:instrText>
        </w:r>
        <w:r>
          <w:fldChar w:fldCharType="separate"/>
        </w:r>
        <w:r>
          <w:t>18</w:t>
        </w:r>
        <w:r>
          <w:fldChar w:fldCharType="end"/>
        </w:r>
      </w:hyperlink>
    </w:p>
    <w:p>
      <w:pPr>
        <w:pStyle w:val="TOC2"/>
        <w:tabs>
          <w:tab w:val="right" w:leader="dot" w:pos="8306"/>
        </w:tabs>
      </w:pPr>
      <w:hyperlink w:anchor="_Toc31667" w:history="1">
        <w:r>
          <w:rPr>
            <w:rFonts w:ascii="仿宋" w:eastAsia="仿宋" w:hAnsi="仿宋" w:cs="仿宋" w:hint="eastAsia"/>
            <w:lang w:eastAsia="zh-CN"/>
          </w:rPr>
          <w:t>(二)、混流泵市场分析预测</w:t>
        </w:r>
        <w:r>
          <w:tab/>
        </w:r>
        <w:r>
          <w:fldChar w:fldCharType="begin"/>
        </w:r>
        <w:r>
          <w:instrText xml:space="preserve"> PAGEREF _Toc31667 \h </w:instrText>
        </w:r>
        <w:r>
          <w:fldChar w:fldCharType="separate"/>
        </w:r>
        <w:r>
          <w:t>19</w:t>
        </w:r>
        <w:r>
          <w:fldChar w:fldCharType="end"/>
        </w:r>
      </w:hyperlink>
    </w:p>
    <w:p>
      <w:pPr>
        <w:pStyle w:val="TOC1"/>
        <w:tabs>
          <w:tab w:val="right" w:leader="dot" w:pos="8306"/>
        </w:tabs>
      </w:pPr>
      <w:hyperlink w:anchor="_Toc17030" w:history="1">
        <w:r>
          <w:rPr>
            <w:rFonts w:ascii="仿宋" w:eastAsia="仿宋" w:hAnsi="仿宋" w:cs="仿宋" w:hint="eastAsia"/>
            <w:lang w:eastAsia="zh-CN"/>
          </w:rPr>
          <w:t>六、混流泵项目危机管理</w:t>
        </w:r>
        <w:r>
          <w:tab/>
        </w:r>
        <w:r>
          <w:fldChar w:fldCharType="begin"/>
        </w:r>
        <w:r>
          <w:instrText xml:space="preserve"> PAGEREF _Toc17030 \h </w:instrText>
        </w:r>
        <w:r>
          <w:fldChar w:fldCharType="separate"/>
        </w:r>
        <w:r>
          <w:t>19</w:t>
        </w:r>
        <w:r>
          <w:fldChar w:fldCharType="end"/>
        </w:r>
      </w:hyperlink>
    </w:p>
    <w:p>
      <w:pPr>
        <w:pStyle w:val="TOC2"/>
        <w:tabs>
          <w:tab w:val="right" w:leader="dot" w:pos="8306"/>
        </w:tabs>
      </w:pPr>
      <w:hyperlink w:anchor="_Toc24527" w:history="1">
        <w:r>
          <w:rPr>
            <w:rFonts w:ascii="仿宋" w:eastAsia="仿宋" w:hAnsi="仿宋" w:cs="仿宋" w:hint="eastAsia"/>
            <w:lang w:eastAsia="zh-CN"/>
          </w:rPr>
          <w:t>(一)、危机预警与识别</w:t>
        </w:r>
        <w:r>
          <w:tab/>
        </w:r>
        <w:r>
          <w:fldChar w:fldCharType="begin"/>
        </w:r>
        <w:r>
          <w:instrText xml:space="preserve"> PAGEREF _Toc24527 \h </w:instrText>
        </w:r>
        <w:r>
          <w:fldChar w:fldCharType="separate"/>
        </w:r>
        <w:r>
          <w:t>19</w:t>
        </w:r>
        <w:r>
          <w:fldChar w:fldCharType="end"/>
        </w:r>
      </w:hyperlink>
    </w:p>
    <w:p>
      <w:pPr>
        <w:pStyle w:val="TOC2"/>
        <w:tabs>
          <w:tab w:val="right" w:leader="dot" w:pos="8306"/>
        </w:tabs>
      </w:pPr>
      <w:hyperlink w:anchor="_Toc14362" w:history="1">
        <w:r>
          <w:rPr>
            <w:rFonts w:ascii="仿宋" w:eastAsia="仿宋" w:hAnsi="仿宋" w:cs="仿宋" w:hint="eastAsia"/>
            <w:lang w:eastAsia="zh-CN"/>
          </w:rPr>
          <w:t>(二)、危机应对与恢复</w:t>
        </w:r>
        <w:r>
          <w:tab/>
        </w:r>
        <w:r>
          <w:fldChar w:fldCharType="begin"/>
        </w:r>
        <w:r>
          <w:instrText xml:space="preserve"> PAGEREF _Toc14362 \h </w:instrText>
        </w:r>
        <w:r>
          <w:fldChar w:fldCharType="separate"/>
        </w:r>
        <w:r>
          <w:t>20</w:t>
        </w:r>
        <w:r>
          <w:fldChar w:fldCharType="end"/>
        </w:r>
      </w:hyperlink>
    </w:p>
    <w:p>
      <w:pPr>
        <w:pStyle w:val="TOC1"/>
        <w:tabs>
          <w:tab w:val="right" w:leader="dot" w:pos="8306"/>
        </w:tabs>
      </w:pPr>
      <w:hyperlink w:anchor="_Toc20081" w:history="1">
        <w:r>
          <w:rPr>
            <w:rFonts w:ascii="仿宋" w:eastAsia="仿宋" w:hAnsi="仿宋" w:cs="仿宋" w:hint="eastAsia"/>
            <w:lang w:eastAsia="zh-CN"/>
          </w:rPr>
          <w:t>七、混流泵项目财务管理</w:t>
        </w:r>
        <w:r>
          <w:tab/>
        </w:r>
        <w:r>
          <w:fldChar w:fldCharType="begin"/>
        </w:r>
        <w:r>
          <w:instrText xml:space="preserve"> PAGEREF _Toc20081 \h </w:instrText>
        </w:r>
        <w:r>
          <w:fldChar w:fldCharType="separate"/>
        </w:r>
        <w:r>
          <w:t>22</w:t>
        </w:r>
        <w:r>
          <w:fldChar w:fldCharType="end"/>
        </w:r>
      </w:hyperlink>
    </w:p>
    <w:p>
      <w:pPr>
        <w:pStyle w:val="TOC2"/>
        <w:tabs>
          <w:tab w:val="right" w:leader="dot" w:pos="8306"/>
        </w:tabs>
      </w:pPr>
      <w:hyperlink w:anchor="_Toc24247" w:history="1">
        <w:r>
          <w:rPr>
            <w:rFonts w:ascii="仿宋" w:eastAsia="仿宋" w:hAnsi="仿宋" w:cs="仿宋" w:hint="eastAsia"/>
            <w:lang w:eastAsia="zh-CN"/>
          </w:rPr>
          <w:t>(一)、资金需求大</w:t>
        </w:r>
        <w:r>
          <w:tab/>
        </w:r>
        <w:r>
          <w:fldChar w:fldCharType="begin"/>
        </w:r>
        <w:r>
          <w:instrText xml:space="preserve"> PAGEREF _Toc24247 \h </w:instrText>
        </w:r>
        <w:r>
          <w:fldChar w:fldCharType="separate"/>
        </w:r>
        <w:r>
          <w:t>22</w:t>
        </w:r>
        <w:r>
          <w:fldChar w:fldCharType="end"/>
        </w:r>
      </w:hyperlink>
    </w:p>
    <w:p>
      <w:pPr>
        <w:pStyle w:val="TOC2"/>
        <w:tabs>
          <w:tab w:val="right" w:leader="dot" w:pos="8306"/>
        </w:tabs>
      </w:pPr>
      <w:hyperlink w:anchor="_Toc24887" w:history="1">
        <w:r>
          <w:rPr>
            <w:rFonts w:ascii="仿宋" w:eastAsia="仿宋" w:hAnsi="仿宋" w:cs="仿宋" w:hint="eastAsia"/>
            <w:lang w:eastAsia="zh-CN"/>
          </w:rPr>
          <w:t>(二)、研发周期长</w:t>
        </w:r>
        <w:r>
          <w:tab/>
        </w:r>
        <w:r>
          <w:fldChar w:fldCharType="begin"/>
        </w:r>
        <w:r>
          <w:instrText xml:space="preserve"> PAGEREF _Toc24887 \h </w:instrText>
        </w:r>
        <w:r>
          <w:fldChar w:fldCharType="separate"/>
        </w:r>
        <w:r>
          <w:t>23</w:t>
        </w:r>
        <w:r>
          <w:fldChar w:fldCharType="end"/>
        </w:r>
      </w:hyperlink>
    </w:p>
    <w:p>
      <w:pPr>
        <w:pStyle w:val="TOC2"/>
        <w:tabs>
          <w:tab w:val="right" w:leader="dot" w:pos="8306"/>
        </w:tabs>
      </w:pPr>
      <w:hyperlink w:anchor="_Toc30766" w:history="1">
        <w:r>
          <w:rPr>
            <w:rFonts w:ascii="仿宋" w:eastAsia="仿宋" w:hAnsi="仿宋" w:cs="仿宋" w:hint="eastAsia"/>
            <w:lang w:eastAsia="zh-CN"/>
          </w:rPr>
          <w:t>(三)、市场风险大</w:t>
        </w:r>
        <w:r>
          <w:tab/>
        </w:r>
        <w:r>
          <w:fldChar w:fldCharType="begin"/>
        </w:r>
        <w:r>
          <w:instrText xml:space="preserve"> PAGEREF _Toc30766 \h </w:instrText>
        </w:r>
        <w:r>
          <w:fldChar w:fldCharType="separate"/>
        </w:r>
        <w:r>
          <w:t>24</w:t>
        </w:r>
        <w:r>
          <w:fldChar w:fldCharType="end"/>
        </w:r>
      </w:hyperlink>
    </w:p>
    <w:p>
      <w:pPr>
        <w:pStyle w:val="TOC2"/>
        <w:tabs>
          <w:tab w:val="right" w:leader="dot" w:pos="8306"/>
        </w:tabs>
      </w:pPr>
      <w:hyperlink w:anchor="_Toc28310" w:history="1">
        <w:r>
          <w:rPr>
            <w:rFonts w:ascii="仿宋" w:eastAsia="仿宋" w:hAnsi="仿宋" w:cs="仿宋" w:hint="eastAsia"/>
            <w:lang w:eastAsia="zh-CN"/>
          </w:rPr>
          <w:t>(四)、利润率高</w:t>
        </w:r>
        <w:r>
          <w:tab/>
        </w:r>
        <w:r>
          <w:fldChar w:fldCharType="begin"/>
        </w:r>
        <w:r>
          <w:instrText xml:space="preserve"> PAGEREF _Toc28310 \h </w:instrText>
        </w:r>
        <w:r>
          <w:fldChar w:fldCharType="separate"/>
        </w:r>
        <w:r>
          <w:t>27</w:t>
        </w:r>
        <w:r>
          <w:fldChar w:fldCharType="end"/>
        </w:r>
      </w:hyperlink>
    </w:p>
    <w:p>
      <w:pPr>
        <w:pStyle w:val="TOC1"/>
        <w:tabs>
          <w:tab w:val="right" w:leader="dot" w:pos="8306"/>
        </w:tabs>
      </w:pPr>
      <w:hyperlink w:anchor="_Toc21861" w:history="1">
        <w:r>
          <w:rPr>
            <w:rFonts w:ascii="仿宋" w:eastAsia="仿宋" w:hAnsi="仿宋" w:cs="仿宋" w:hint="eastAsia"/>
            <w:lang w:eastAsia="zh-CN"/>
          </w:rPr>
          <w:t>八、混流泵项目人力资源管理</w:t>
        </w:r>
        <w:r>
          <w:tab/>
        </w:r>
        <w:r>
          <w:fldChar w:fldCharType="begin"/>
        </w:r>
        <w:r>
          <w:instrText xml:space="preserve"> PAGEREF _Toc21861 \h </w:instrText>
        </w:r>
        <w:r>
          <w:fldChar w:fldCharType="separate"/>
        </w:r>
        <w:r>
          <w:t>29</w:t>
        </w:r>
        <w:r>
          <w:fldChar w:fldCharType="end"/>
        </w:r>
      </w:hyperlink>
    </w:p>
    <w:p>
      <w:pPr>
        <w:pStyle w:val="TOC2"/>
        <w:tabs>
          <w:tab w:val="right" w:leader="dot" w:pos="8306"/>
        </w:tabs>
      </w:pPr>
      <w:hyperlink w:anchor="_Toc3863" w:history="1">
        <w:r>
          <w:rPr>
            <w:rFonts w:ascii="仿宋" w:eastAsia="仿宋" w:hAnsi="仿宋" w:cs="仿宋" w:hint="eastAsia"/>
            <w:lang w:eastAsia="zh-CN"/>
          </w:rPr>
          <w:t>(一)、建立健全的预算管理制度</w:t>
        </w:r>
        <w:r>
          <w:tab/>
        </w:r>
        <w:r>
          <w:fldChar w:fldCharType="begin"/>
        </w:r>
        <w:r>
          <w:instrText xml:space="preserve"> PAGEREF _Toc3863 \h </w:instrText>
        </w:r>
        <w:r>
          <w:fldChar w:fldCharType="separate"/>
        </w:r>
        <w:r>
          <w:t>29</w:t>
        </w:r>
        <w:r>
          <w:fldChar w:fldCharType="end"/>
        </w:r>
      </w:hyperlink>
    </w:p>
    <w:p>
      <w:pPr>
        <w:pStyle w:val="TOC2"/>
        <w:tabs>
          <w:tab w:val="right" w:leader="dot" w:pos="8306"/>
        </w:tabs>
      </w:pPr>
      <w:hyperlink w:anchor="_Toc29457" w:history="1">
        <w:r>
          <w:rPr>
            <w:rFonts w:ascii="仿宋" w:eastAsia="仿宋" w:hAnsi="仿宋" w:cs="仿宋" w:hint="eastAsia"/>
            <w:lang w:eastAsia="zh-CN"/>
          </w:rPr>
          <w:t>(二)、加强资金流动监控</w:t>
        </w:r>
        <w:r>
          <w:tab/>
        </w:r>
        <w:r>
          <w:fldChar w:fldCharType="begin"/>
        </w:r>
        <w:r>
          <w:instrText xml:space="preserve"> PAGEREF _Toc29457 \h </w:instrText>
        </w:r>
        <w:r>
          <w:fldChar w:fldCharType="separate"/>
        </w:r>
        <w:r>
          <w:t>30</w:t>
        </w:r>
        <w:r>
          <w:fldChar w:fldCharType="end"/>
        </w:r>
      </w:hyperlink>
    </w:p>
    <w:p>
      <w:pPr>
        <w:pStyle w:val="TOC2"/>
        <w:tabs>
          <w:tab w:val="right" w:leader="dot" w:pos="8306"/>
        </w:tabs>
      </w:pPr>
      <w:hyperlink w:anchor="_Toc16803" w:history="1">
        <w:r>
          <w:rPr>
            <w:rFonts w:ascii="仿宋" w:eastAsia="仿宋" w:hAnsi="仿宋" w:cs="仿宋" w:hint="eastAsia"/>
            <w:lang w:eastAsia="zh-CN"/>
          </w:rPr>
          <w:t>(三)、制定完善的风险控制机制</w:t>
        </w:r>
        <w:r>
          <w:tab/>
        </w:r>
        <w:r>
          <w:fldChar w:fldCharType="begin"/>
        </w:r>
        <w:r>
          <w:instrText xml:space="preserve"> PAGEREF _Toc16803 \h </w:instrText>
        </w:r>
        <w:r>
          <w:fldChar w:fldCharType="separate"/>
        </w:r>
        <w:r>
          <w:t>31</w:t>
        </w:r>
        <w:r>
          <w:fldChar w:fldCharType="end"/>
        </w:r>
      </w:hyperlink>
    </w:p>
    <w:p>
      <w:pPr>
        <w:pStyle w:val="TOC2"/>
        <w:tabs>
          <w:tab w:val="right" w:leader="dot" w:pos="8306"/>
        </w:tabs>
      </w:pPr>
      <w:hyperlink w:anchor="_Toc7514" w:history="1">
        <w:r>
          <w:rPr>
            <w:rFonts w:ascii="仿宋" w:eastAsia="仿宋" w:hAnsi="仿宋" w:cs="仿宋" w:hint="eastAsia"/>
            <w:lang w:eastAsia="zh-CN"/>
          </w:rPr>
          <w:t>(四)、优化成本管理</w:t>
        </w:r>
        <w:r>
          <w:tab/>
        </w:r>
        <w:r>
          <w:fldChar w:fldCharType="begin"/>
        </w:r>
        <w:r>
          <w:instrText xml:space="preserve"> PAGEREF _Toc7514 \h </w:instrText>
        </w:r>
        <w:r>
          <w:fldChar w:fldCharType="separate"/>
        </w:r>
        <w:r>
          <w:t>33</w:t>
        </w:r>
        <w:r>
          <w:fldChar w:fldCharType="end"/>
        </w:r>
      </w:hyperlink>
    </w:p>
    <w:p>
      <w:pPr>
        <w:pStyle w:val="TOC1"/>
        <w:tabs>
          <w:tab w:val="right" w:leader="dot" w:pos="8306"/>
        </w:tabs>
      </w:pPr>
      <w:hyperlink w:anchor="_Toc20254" w:history="1">
        <w:r>
          <w:rPr>
            <w:rFonts w:ascii="仿宋" w:eastAsia="仿宋" w:hAnsi="仿宋" w:cs="仿宋" w:hint="eastAsia"/>
            <w:lang w:eastAsia="zh-CN"/>
          </w:rPr>
          <w:t>九、混流泵项目创新与研发</w:t>
        </w:r>
        <w:r>
          <w:tab/>
        </w:r>
        <w:r>
          <w:fldChar w:fldCharType="begin"/>
        </w:r>
        <w:r>
          <w:instrText xml:space="preserve"> PAGEREF _Toc20254 \h </w:instrText>
        </w:r>
        <w:r>
          <w:fldChar w:fldCharType="separate"/>
        </w:r>
        <w:r>
          <w:t>34</w:t>
        </w:r>
        <w:r>
          <w:fldChar w:fldCharType="end"/>
        </w:r>
      </w:hyperlink>
    </w:p>
    <w:p>
      <w:pPr>
        <w:pStyle w:val="TOC2"/>
        <w:tabs>
          <w:tab w:val="right" w:leader="dot" w:pos="8306"/>
        </w:tabs>
      </w:pPr>
      <w:hyperlink w:anchor="_Toc22920" w:history="1">
        <w:r>
          <w:rPr>
            <w:rFonts w:ascii="仿宋" w:eastAsia="仿宋" w:hAnsi="仿宋" w:cs="仿宋" w:hint="eastAsia"/>
            <w:lang w:eastAsia="zh-CN"/>
          </w:rPr>
          <w:t>(一)、创新策略与方向</w:t>
        </w:r>
        <w:r>
          <w:tab/>
        </w:r>
        <w:r>
          <w:fldChar w:fldCharType="begin"/>
        </w:r>
        <w:r>
          <w:instrText xml:space="preserve"> PAGEREF _Toc22920 \h </w:instrText>
        </w:r>
        <w:r>
          <w:fldChar w:fldCharType="separate"/>
        </w:r>
        <w:r>
          <w:t>34</w:t>
        </w:r>
        <w:r>
          <w:fldChar w:fldCharType="end"/>
        </w:r>
      </w:hyperlink>
    </w:p>
    <w:p>
      <w:pPr>
        <w:pStyle w:val="TOC2"/>
        <w:tabs>
          <w:tab w:val="right" w:leader="dot" w:pos="8306"/>
        </w:tabs>
      </w:pPr>
      <w:hyperlink w:anchor="_Toc20441" w:history="1">
        <w:r>
          <w:rPr>
            <w:rFonts w:ascii="仿宋" w:eastAsia="仿宋" w:hAnsi="仿宋" w:cs="仿宋" w:hint="eastAsia"/>
            <w:lang w:eastAsia="zh-CN"/>
          </w:rPr>
          <w:t>(二)、研发规划与投入</w:t>
        </w:r>
        <w:r>
          <w:tab/>
        </w:r>
        <w:r>
          <w:fldChar w:fldCharType="begin"/>
        </w:r>
        <w:r>
          <w:instrText xml:space="preserve"> PAGEREF _Toc20441 \h </w:instrText>
        </w:r>
        <w:r>
          <w:fldChar w:fldCharType="separate"/>
        </w:r>
        <w:r>
          <w:t>35</w:t>
        </w:r>
        <w:r>
          <w:fldChar w:fldCharType="end"/>
        </w:r>
      </w:hyperlink>
    </w:p>
    <w:p>
      <w:pPr>
        <w:pStyle w:val="TOC1"/>
        <w:tabs>
          <w:tab w:val="right" w:leader="dot" w:pos="8306"/>
        </w:tabs>
      </w:pPr>
      <w:hyperlink w:anchor="_Toc3623" w:history="1">
        <w:r>
          <w:rPr>
            <w:rFonts w:ascii="仿宋" w:eastAsia="仿宋" w:hAnsi="仿宋" w:cs="仿宋" w:hint="eastAsia"/>
            <w:lang w:eastAsia="zh-CN"/>
          </w:rPr>
          <w:t>十、混流泵项目投资规划</w:t>
        </w:r>
        <w:r>
          <w:tab/>
        </w:r>
        <w:r>
          <w:fldChar w:fldCharType="begin"/>
        </w:r>
        <w:r>
          <w:instrText xml:space="preserve"> PAGEREF _Toc3623 \h </w:instrText>
        </w:r>
        <w:r>
          <w:fldChar w:fldCharType="separate"/>
        </w:r>
        <w:r>
          <w:t>37</w:t>
        </w:r>
        <w:r>
          <w:fldChar w:fldCharType="end"/>
        </w:r>
      </w:hyperlink>
    </w:p>
    <w:p>
      <w:pPr>
        <w:pStyle w:val="TOC2"/>
        <w:tabs>
          <w:tab w:val="right" w:leader="dot" w:pos="8306"/>
        </w:tabs>
      </w:pPr>
      <w:hyperlink w:anchor="_Toc2474" w:history="1">
        <w:r>
          <w:rPr>
            <w:rFonts w:ascii="仿宋" w:eastAsia="仿宋" w:hAnsi="仿宋" w:cs="仿宋" w:hint="eastAsia"/>
            <w:lang w:eastAsia="zh-CN"/>
          </w:rPr>
          <w:t>(一)、混流泵项目总投资估算</w:t>
        </w:r>
        <w:r>
          <w:tab/>
        </w:r>
        <w:r>
          <w:fldChar w:fldCharType="begin"/>
        </w:r>
        <w:r>
          <w:instrText xml:space="preserve"> PAGEREF _Toc2474 \h </w:instrText>
        </w:r>
        <w:r>
          <w:fldChar w:fldCharType="separate"/>
        </w:r>
        <w:r>
          <w:t>37</w:t>
        </w:r>
        <w:r>
          <w:fldChar w:fldCharType="end"/>
        </w:r>
      </w:hyperlink>
    </w:p>
    <w:p>
      <w:pPr>
        <w:pStyle w:val="TOC2"/>
        <w:tabs>
          <w:tab w:val="right" w:leader="dot" w:pos="8306"/>
        </w:tabs>
      </w:pPr>
      <w:hyperlink w:anchor="_Toc25928" w:history="1">
        <w:r>
          <w:rPr>
            <w:rFonts w:ascii="仿宋" w:eastAsia="仿宋" w:hAnsi="仿宋" w:cs="仿宋" w:hint="eastAsia"/>
            <w:lang w:eastAsia="zh-CN"/>
          </w:rPr>
          <w:t>(二)、资金筹措</w:t>
        </w:r>
        <w:r>
          <w:tab/>
        </w:r>
        <w:r>
          <w:fldChar w:fldCharType="begin"/>
        </w:r>
        <w:r>
          <w:instrText xml:space="preserve"> PAGEREF _Toc25928 \h </w:instrText>
        </w:r>
        <w:r>
          <w:fldChar w:fldCharType="separate"/>
        </w:r>
        <w:r>
          <w:t>38</w:t>
        </w:r>
        <w:r>
          <w:fldChar w:fldCharType="end"/>
        </w:r>
      </w:hyperlink>
    </w:p>
    <w:p>
      <w:pPr>
        <w:pStyle w:val="TOC1"/>
        <w:tabs>
          <w:tab w:val="right" w:leader="dot" w:pos="8306"/>
        </w:tabs>
      </w:pPr>
      <w:hyperlink w:anchor="_Toc21417" w:history="1">
        <w:r>
          <w:rPr>
            <w:rFonts w:ascii="仿宋" w:eastAsia="仿宋" w:hAnsi="仿宋" w:cs="仿宋" w:hint="eastAsia"/>
            <w:lang w:eastAsia="zh-CN"/>
          </w:rPr>
          <w:t>十一、混流泵项目经营效益</w:t>
        </w:r>
        <w:r>
          <w:tab/>
        </w:r>
        <w:r>
          <w:fldChar w:fldCharType="begin"/>
        </w:r>
        <w:r>
          <w:instrText xml:space="preserve"> PAGEREF _Toc21417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4" w:history="1">
        <w:r>
          <w:rPr>
            <w:rFonts w:ascii="仿宋" w:eastAsia="仿宋" w:hAnsi="仿宋" w:cs="仿宋" w:hint="eastAsia"/>
            <w:lang w:eastAsia="zh-CN"/>
          </w:rPr>
          <w:t>(一)、经济评价财务测算</w:t>
        </w:r>
        <w:r>
          <w:tab/>
        </w:r>
        <w:r>
          <w:fldChar w:fldCharType="begin"/>
        </w:r>
        <w:r>
          <w:instrText xml:space="preserve"> PAGEREF _Toc454 \h </w:instrText>
        </w:r>
        <w:r>
          <w:fldChar w:fldCharType="separate"/>
        </w:r>
        <w:r>
          <w:t>39</w:t>
        </w:r>
        <w:r>
          <w:fldChar w:fldCharType="end"/>
        </w:r>
      </w:hyperlink>
    </w:p>
    <w:p>
      <w:pPr>
        <w:pStyle w:val="TOC2"/>
        <w:tabs>
          <w:tab w:val="right" w:leader="dot" w:pos="8306"/>
        </w:tabs>
      </w:pPr>
      <w:hyperlink w:anchor="_Toc21727" w:history="1">
        <w:r>
          <w:rPr>
            <w:rFonts w:ascii="仿宋" w:eastAsia="仿宋" w:hAnsi="仿宋" w:cs="仿宋" w:hint="eastAsia"/>
            <w:lang w:eastAsia="zh-CN"/>
          </w:rPr>
          <w:t>(二)、混流泵项目盈利能力分析</w:t>
        </w:r>
        <w:r>
          <w:tab/>
        </w:r>
        <w:r>
          <w:fldChar w:fldCharType="begin"/>
        </w:r>
        <w:r>
          <w:instrText xml:space="preserve"> PAGEREF _Toc21727 \h </w:instrText>
        </w:r>
        <w:r>
          <w:fldChar w:fldCharType="separate"/>
        </w:r>
        <w:r>
          <w:t>40</w:t>
        </w:r>
        <w:r>
          <w:fldChar w:fldCharType="end"/>
        </w:r>
      </w:hyperlink>
    </w:p>
    <w:p>
      <w:pPr>
        <w:pStyle w:val="TOC1"/>
        <w:tabs>
          <w:tab w:val="right" w:leader="dot" w:pos="8306"/>
        </w:tabs>
      </w:pPr>
      <w:hyperlink w:anchor="_Toc10169" w:history="1">
        <w:r>
          <w:rPr>
            <w:rFonts w:ascii="仿宋" w:eastAsia="仿宋" w:hAnsi="仿宋" w:cs="仿宋" w:hint="eastAsia"/>
            <w:lang w:eastAsia="zh-CN"/>
          </w:rPr>
          <w:t>十二、混流泵项目社会影响</w:t>
        </w:r>
        <w:r>
          <w:tab/>
        </w:r>
        <w:r>
          <w:fldChar w:fldCharType="begin"/>
        </w:r>
        <w:r>
          <w:instrText xml:space="preserve"> PAGEREF _Toc10169 \h </w:instrText>
        </w:r>
        <w:r>
          <w:fldChar w:fldCharType="separate"/>
        </w:r>
        <w:r>
          <w:t>41</w:t>
        </w:r>
        <w:r>
          <w:fldChar w:fldCharType="end"/>
        </w:r>
      </w:hyperlink>
    </w:p>
    <w:p>
      <w:pPr>
        <w:pStyle w:val="TOC2"/>
        <w:tabs>
          <w:tab w:val="right" w:leader="dot" w:pos="8306"/>
        </w:tabs>
      </w:pPr>
      <w:hyperlink w:anchor="_Toc23917" w:history="1">
        <w:r>
          <w:rPr>
            <w:rFonts w:ascii="仿宋" w:eastAsia="仿宋" w:hAnsi="仿宋" w:cs="仿宋" w:hint="eastAsia"/>
            <w:lang w:eastAsia="zh-CN"/>
          </w:rPr>
          <w:t>(一)、社会责任与义务</w:t>
        </w:r>
        <w:r>
          <w:tab/>
        </w:r>
        <w:r>
          <w:fldChar w:fldCharType="begin"/>
        </w:r>
        <w:r>
          <w:instrText xml:space="preserve"> PAGEREF _Toc23917 \h </w:instrText>
        </w:r>
        <w:r>
          <w:fldChar w:fldCharType="separate"/>
        </w:r>
        <w:r>
          <w:t>41</w:t>
        </w:r>
        <w:r>
          <w:fldChar w:fldCharType="end"/>
        </w:r>
      </w:hyperlink>
    </w:p>
    <w:p>
      <w:pPr>
        <w:pStyle w:val="TOC2"/>
        <w:tabs>
          <w:tab w:val="right" w:leader="dot" w:pos="8306"/>
        </w:tabs>
      </w:pPr>
      <w:hyperlink w:anchor="_Toc14717" w:history="1">
        <w:r>
          <w:rPr>
            <w:rFonts w:ascii="仿宋" w:eastAsia="仿宋" w:hAnsi="仿宋" w:cs="仿宋" w:hint="eastAsia"/>
            <w:lang w:eastAsia="zh-CN"/>
          </w:rPr>
          <w:t>(二)、社会参与与沟通</w:t>
        </w:r>
        <w:r>
          <w:tab/>
        </w:r>
        <w:r>
          <w:fldChar w:fldCharType="begin"/>
        </w:r>
        <w:r>
          <w:instrText xml:space="preserve"> PAGEREF _Toc14717 \h </w:instrText>
        </w:r>
        <w:r>
          <w:fldChar w:fldCharType="separate"/>
        </w:r>
        <w:r>
          <w:t>42</w:t>
        </w:r>
        <w:r>
          <w:fldChar w:fldCharType="end"/>
        </w:r>
      </w:hyperlink>
    </w:p>
    <w:p>
      <w:pPr>
        <w:pStyle w:val="TOC1"/>
        <w:tabs>
          <w:tab w:val="right" w:leader="dot" w:pos="8306"/>
        </w:tabs>
      </w:pPr>
      <w:hyperlink w:anchor="_Toc22007" w:history="1">
        <w:r>
          <w:rPr>
            <w:rFonts w:ascii="仿宋" w:eastAsia="仿宋" w:hAnsi="仿宋" w:cs="仿宋" w:hint="eastAsia"/>
            <w:lang w:eastAsia="zh-CN"/>
          </w:rPr>
          <w:t>十三、混流泵项目工程方案分析</w:t>
        </w:r>
        <w:r>
          <w:tab/>
        </w:r>
        <w:r>
          <w:fldChar w:fldCharType="begin"/>
        </w:r>
        <w:r>
          <w:instrText xml:space="preserve"> PAGEREF _Toc22007 \h </w:instrText>
        </w:r>
        <w:r>
          <w:fldChar w:fldCharType="separate"/>
        </w:r>
        <w:r>
          <w:t>43</w:t>
        </w:r>
        <w:r>
          <w:fldChar w:fldCharType="end"/>
        </w:r>
      </w:hyperlink>
    </w:p>
    <w:p>
      <w:pPr>
        <w:pStyle w:val="TOC2"/>
        <w:tabs>
          <w:tab w:val="right" w:leader="dot" w:pos="8306"/>
        </w:tabs>
      </w:pPr>
      <w:hyperlink w:anchor="_Toc13817" w:history="1">
        <w:r>
          <w:rPr>
            <w:rFonts w:ascii="仿宋" w:eastAsia="仿宋" w:hAnsi="仿宋" w:cs="仿宋" w:hint="eastAsia"/>
            <w:lang w:eastAsia="zh-CN"/>
          </w:rPr>
          <w:t>(一)、建筑工程设计原则</w:t>
        </w:r>
        <w:r>
          <w:tab/>
        </w:r>
        <w:r>
          <w:fldChar w:fldCharType="begin"/>
        </w:r>
        <w:r>
          <w:instrText xml:space="preserve"> PAGEREF _Toc13817 \h </w:instrText>
        </w:r>
        <w:r>
          <w:fldChar w:fldCharType="separate"/>
        </w:r>
        <w:r>
          <w:t>43</w:t>
        </w:r>
        <w:r>
          <w:fldChar w:fldCharType="end"/>
        </w:r>
      </w:hyperlink>
    </w:p>
    <w:p>
      <w:pPr>
        <w:pStyle w:val="TOC2"/>
        <w:tabs>
          <w:tab w:val="right" w:leader="dot" w:pos="8306"/>
        </w:tabs>
      </w:pPr>
      <w:hyperlink w:anchor="_Toc24405" w:history="1">
        <w:r>
          <w:rPr>
            <w:rFonts w:ascii="仿宋" w:eastAsia="仿宋" w:hAnsi="仿宋" w:cs="仿宋" w:hint="eastAsia"/>
            <w:lang w:eastAsia="zh-CN"/>
          </w:rPr>
          <w:t>(二)、土建工程建设指标</w:t>
        </w:r>
        <w:r>
          <w:tab/>
        </w:r>
        <w:r>
          <w:fldChar w:fldCharType="begin"/>
        </w:r>
        <w:r>
          <w:instrText xml:space="preserve"> PAGEREF _Toc24405 \h </w:instrText>
        </w:r>
        <w:r>
          <w:fldChar w:fldCharType="separate"/>
        </w:r>
        <w:r>
          <w:t>46</w:t>
        </w:r>
        <w:r>
          <w:fldChar w:fldCharType="end"/>
        </w:r>
      </w:hyperlink>
    </w:p>
    <w:p>
      <w:pPr>
        <w:pStyle w:val="TOC1"/>
        <w:tabs>
          <w:tab w:val="right" w:leader="dot" w:pos="8306"/>
        </w:tabs>
      </w:pPr>
      <w:hyperlink w:anchor="_Toc2565" w:history="1">
        <w:r>
          <w:rPr>
            <w:rFonts w:ascii="仿宋" w:eastAsia="仿宋" w:hAnsi="仿宋" w:cs="仿宋" w:hint="eastAsia"/>
            <w:lang w:eastAsia="zh-CN"/>
          </w:rPr>
          <w:t>十四、混流泵项目实施保障措施</w:t>
        </w:r>
        <w:r>
          <w:tab/>
        </w:r>
        <w:r>
          <w:fldChar w:fldCharType="begin"/>
        </w:r>
        <w:r>
          <w:instrText xml:space="preserve"> PAGEREF _Toc2565 \h </w:instrText>
        </w:r>
        <w:r>
          <w:fldChar w:fldCharType="separate"/>
        </w:r>
        <w:r>
          <w:t>48</w:t>
        </w:r>
        <w:r>
          <w:fldChar w:fldCharType="end"/>
        </w:r>
      </w:hyperlink>
    </w:p>
    <w:p>
      <w:pPr>
        <w:pStyle w:val="TOC2"/>
        <w:tabs>
          <w:tab w:val="right" w:leader="dot" w:pos="8306"/>
        </w:tabs>
      </w:pPr>
      <w:hyperlink w:anchor="_Toc19672" w:history="1">
        <w:r>
          <w:rPr>
            <w:rFonts w:ascii="仿宋" w:eastAsia="仿宋" w:hAnsi="仿宋" w:cs="仿宋" w:hint="eastAsia"/>
            <w:lang w:eastAsia="zh-CN"/>
          </w:rPr>
          <w:t>(一)、混流泵项目实施保障机制</w:t>
        </w:r>
        <w:r>
          <w:tab/>
        </w:r>
        <w:r>
          <w:fldChar w:fldCharType="begin"/>
        </w:r>
        <w:r>
          <w:instrText xml:space="preserve"> PAGEREF _Toc19672 \h </w:instrText>
        </w:r>
        <w:r>
          <w:fldChar w:fldCharType="separate"/>
        </w:r>
        <w:r>
          <w:t>48</w:t>
        </w:r>
        <w:r>
          <w:fldChar w:fldCharType="end"/>
        </w:r>
      </w:hyperlink>
    </w:p>
    <w:p>
      <w:pPr>
        <w:pStyle w:val="TOC2"/>
        <w:tabs>
          <w:tab w:val="right" w:leader="dot" w:pos="8306"/>
        </w:tabs>
      </w:pPr>
      <w:hyperlink w:anchor="_Toc22052" w:history="1">
        <w:r>
          <w:rPr>
            <w:rFonts w:ascii="仿宋" w:eastAsia="仿宋" w:hAnsi="仿宋" w:cs="仿宋" w:hint="eastAsia"/>
            <w:lang w:eastAsia="zh-CN"/>
          </w:rPr>
          <w:t>(二)、混流泵项目法律合规要求</w:t>
        </w:r>
        <w:r>
          <w:tab/>
        </w:r>
        <w:r>
          <w:fldChar w:fldCharType="begin"/>
        </w:r>
        <w:r>
          <w:instrText xml:space="preserve"> PAGEREF _Toc22052 \h </w:instrText>
        </w:r>
        <w:r>
          <w:fldChar w:fldCharType="separate"/>
        </w:r>
        <w:r>
          <w:t>51</w:t>
        </w:r>
        <w:r>
          <w:fldChar w:fldCharType="end"/>
        </w:r>
      </w:hyperlink>
    </w:p>
    <w:p>
      <w:pPr>
        <w:pStyle w:val="TOC2"/>
        <w:tabs>
          <w:tab w:val="right" w:leader="dot" w:pos="8306"/>
        </w:tabs>
      </w:pPr>
      <w:hyperlink w:anchor="_Toc13732" w:history="1">
        <w:r>
          <w:rPr>
            <w:rFonts w:ascii="仿宋" w:eastAsia="仿宋" w:hAnsi="仿宋" w:cs="仿宋" w:hint="eastAsia"/>
            <w:lang w:eastAsia="zh-CN"/>
          </w:rPr>
          <w:t>(三)、混流泵项目合同管理与法律事务</w:t>
        </w:r>
        <w:r>
          <w:tab/>
        </w:r>
        <w:r>
          <w:fldChar w:fldCharType="begin"/>
        </w:r>
        <w:r>
          <w:instrText xml:space="preserve"> PAGEREF _Toc13732 \h </w:instrText>
        </w:r>
        <w:r>
          <w:fldChar w:fldCharType="separate"/>
        </w:r>
        <w:r>
          <w:t>55</w:t>
        </w:r>
        <w:r>
          <w:fldChar w:fldCharType="end"/>
        </w:r>
      </w:hyperlink>
    </w:p>
    <w:p>
      <w:pPr>
        <w:pStyle w:val="TOC2"/>
        <w:tabs>
          <w:tab w:val="right" w:leader="dot" w:pos="8306"/>
        </w:tabs>
      </w:pPr>
      <w:hyperlink w:anchor="_Toc4844" w:history="1">
        <w:r>
          <w:rPr>
            <w:rFonts w:ascii="仿宋" w:eastAsia="仿宋" w:hAnsi="仿宋" w:cs="仿宋" w:hint="eastAsia"/>
            <w:lang w:eastAsia="zh-CN"/>
          </w:rPr>
          <w:t>(四)、混流泵项目知识产权保护策略</w:t>
        </w:r>
        <w:r>
          <w:tab/>
        </w:r>
        <w:r>
          <w:fldChar w:fldCharType="begin"/>
        </w:r>
        <w:r>
          <w:instrText xml:space="preserve"> PAGEREF _Toc4844 \h </w:instrText>
        </w:r>
        <w:r>
          <w:fldChar w:fldCharType="separate"/>
        </w:r>
        <w:r>
          <w:t>61</w:t>
        </w:r>
        <w:r>
          <w:fldChar w:fldCharType="end"/>
        </w:r>
      </w:hyperlink>
    </w:p>
    <w:p>
      <w:pPr>
        <w:pStyle w:val="TOC1"/>
        <w:tabs>
          <w:tab w:val="right" w:leader="dot" w:pos="8306"/>
        </w:tabs>
      </w:pPr>
      <w:hyperlink w:anchor="_Toc32236" w:history="1">
        <w:r>
          <w:rPr>
            <w:rFonts w:ascii="仿宋" w:eastAsia="仿宋" w:hAnsi="仿宋" w:cs="仿宋" w:hint="eastAsia"/>
            <w:lang w:eastAsia="zh-CN"/>
          </w:rPr>
          <w:t>十五、供应链管理</w:t>
        </w:r>
        <w:r>
          <w:tab/>
        </w:r>
        <w:r>
          <w:fldChar w:fldCharType="begin"/>
        </w:r>
        <w:r>
          <w:instrText xml:space="preserve"> PAGEREF _Toc32236 \h </w:instrText>
        </w:r>
        <w:r>
          <w:fldChar w:fldCharType="separate"/>
        </w:r>
        <w:r>
          <w:t>64</w:t>
        </w:r>
        <w:r>
          <w:fldChar w:fldCharType="end"/>
        </w:r>
      </w:hyperlink>
    </w:p>
    <w:p>
      <w:pPr>
        <w:pStyle w:val="TOC2"/>
        <w:tabs>
          <w:tab w:val="right" w:leader="dot" w:pos="8306"/>
        </w:tabs>
      </w:pPr>
      <w:hyperlink w:anchor="_Toc4563" w:history="1">
        <w:r>
          <w:rPr>
            <w:rFonts w:ascii="仿宋" w:eastAsia="仿宋" w:hAnsi="仿宋" w:cs="仿宋" w:hint="eastAsia"/>
            <w:lang w:eastAsia="zh-CN"/>
          </w:rPr>
          <w:t>(一)、供应链战略规划</w:t>
        </w:r>
        <w:r>
          <w:tab/>
        </w:r>
        <w:r>
          <w:fldChar w:fldCharType="begin"/>
        </w:r>
        <w:r>
          <w:instrText xml:space="preserve"> PAGEREF _Toc4563 \h </w:instrText>
        </w:r>
        <w:r>
          <w:fldChar w:fldCharType="separate"/>
        </w:r>
        <w:r>
          <w:t>64</w:t>
        </w:r>
        <w:r>
          <w:fldChar w:fldCharType="end"/>
        </w:r>
      </w:hyperlink>
    </w:p>
    <w:p>
      <w:pPr>
        <w:pStyle w:val="TOC2"/>
        <w:tabs>
          <w:tab w:val="right" w:leader="dot" w:pos="8306"/>
        </w:tabs>
      </w:pPr>
      <w:hyperlink w:anchor="_Toc32540" w:history="1">
        <w:r>
          <w:rPr>
            <w:rFonts w:ascii="仿宋" w:eastAsia="仿宋" w:hAnsi="仿宋" w:cs="仿宋" w:hint="eastAsia"/>
            <w:lang w:eastAsia="zh-CN"/>
          </w:rPr>
          <w:t>(二)、供应商选择与合作</w:t>
        </w:r>
        <w:r>
          <w:tab/>
        </w:r>
        <w:r>
          <w:fldChar w:fldCharType="begin"/>
        </w:r>
        <w:r>
          <w:instrText xml:space="preserve"> PAGEREF _Toc32540 \h </w:instrText>
        </w:r>
        <w:r>
          <w:fldChar w:fldCharType="separate"/>
        </w:r>
        <w:r>
          <w:t>65</w:t>
        </w:r>
        <w:r>
          <w:fldChar w:fldCharType="end"/>
        </w:r>
      </w:hyperlink>
    </w:p>
    <w:p>
      <w:pPr>
        <w:pStyle w:val="TOC2"/>
        <w:tabs>
          <w:tab w:val="right" w:leader="dot" w:pos="8306"/>
        </w:tabs>
      </w:pPr>
      <w:hyperlink w:anchor="_Toc1336" w:history="1">
        <w:r>
          <w:rPr>
            <w:rFonts w:ascii="仿宋" w:eastAsia="仿宋" w:hAnsi="仿宋" w:cs="仿宋" w:hint="eastAsia"/>
            <w:lang w:eastAsia="zh-CN"/>
          </w:rPr>
          <w:t>(三)、物流与库存管理</w:t>
        </w:r>
        <w:r>
          <w:tab/>
        </w:r>
        <w:r>
          <w:fldChar w:fldCharType="begin"/>
        </w:r>
        <w:r>
          <w:instrText xml:space="preserve"> PAGEREF _Toc1336 \h </w:instrText>
        </w:r>
        <w:r>
          <w:fldChar w:fldCharType="separate"/>
        </w:r>
        <w:r>
          <w:t>66</w:t>
        </w:r>
        <w:r>
          <w:fldChar w:fldCharType="end"/>
        </w:r>
      </w:hyperlink>
    </w:p>
    <w:p>
      <w:pPr>
        <w:pStyle w:val="TOC1"/>
        <w:tabs>
          <w:tab w:val="right" w:leader="dot" w:pos="8306"/>
        </w:tabs>
      </w:pPr>
      <w:hyperlink w:anchor="_Toc28205" w:history="1">
        <w:r>
          <w:rPr>
            <w:rFonts w:ascii="仿宋" w:eastAsia="仿宋" w:hAnsi="仿宋" w:cs="仿宋" w:hint="eastAsia"/>
            <w:lang w:eastAsia="zh-CN"/>
          </w:rPr>
          <w:t>十六、营销与推广策略</w:t>
        </w:r>
        <w:r>
          <w:tab/>
        </w:r>
        <w:r>
          <w:fldChar w:fldCharType="begin"/>
        </w:r>
        <w:r>
          <w:instrText xml:space="preserve"> PAGEREF _Toc28205 \h </w:instrText>
        </w:r>
        <w:r>
          <w:fldChar w:fldCharType="separate"/>
        </w:r>
        <w:r>
          <w:t>68</w:t>
        </w:r>
        <w:r>
          <w:fldChar w:fldCharType="end"/>
        </w:r>
      </w:hyperlink>
    </w:p>
    <w:p>
      <w:pPr>
        <w:pStyle w:val="TOC2"/>
        <w:tabs>
          <w:tab w:val="right" w:leader="dot" w:pos="8306"/>
        </w:tabs>
      </w:pPr>
      <w:hyperlink w:anchor="_Toc20962" w:history="1">
        <w:r>
          <w:rPr>
            <w:rFonts w:ascii="仿宋" w:eastAsia="仿宋" w:hAnsi="仿宋" w:cs="仿宋" w:hint="eastAsia"/>
            <w:lang w:eastAsia="zh-CN"/>
          </w:rPr>
          <w:t>(一)、产品/服务定位与特点</w:t>
        </w:r>
        <w:r>
          <w:tab/>
        </w:r>
        <w:r>
          <w:fldChar w:fldCharType="begin"/>
        </w:r>
        <w:r>
          <w:instrText xml:space="preserve"> PAGEREF _Toc20962 \h </w:instrText>
        </w:r>
        <w:r>
          <w:fldChar w:fldCharType="separate"/>
        </w:r>
        <w:r>
          <w:t>68</w:t>
        </w:r>
        <w:r>
          <w:fldChar w:fldCharType="end"/>
        </w:r>
      </w:hyperlink>
    </w:p>
    <w:p>
      <w:pPr>
        <w:pStyle w:val="TOC2"/>
        <w:tabs>
          <w:tab w:val="right" w:leader="dot" w:pos="8306"/>
        </w:tabs>
      </w:pPr>
      <w:hyperlink w:anchor="_Toc22966" w:history="1">
        <w:r>
          <w:rPr>
            <w:rFonts w:ascii="仿宋" w:eastAsia="仿宋" w:hAnsi="仿宋" w:cs="仿宋" w:hint="eastAsia"/>
            <w:lang w:eastAsia="zh-CN"/>
          </w:rPr>
          <w:t>(二)、市场定位与竞争分析</w:t>
        </w:r>
        <w:r>
          <w:tab/>
        </w:r>
        <w:r>
          <w:fldChar w:fldCharType="begin"/>
        </w:r>
        <w:r>
          <w:instrText xml:space="preserve"> PAGEREF _Toc22966 \h </w:instrText>
        </w:r>
        <w:r>
          <w:fldChar w:fldCharType="separate"/>
        </w:r>
        <w:r>
          <w:t>69</w:t>
        </w:r>
        <w:r>
          <w:fldChar w:fldCharType="end"/>
        </w:r>
      </w:hyperlink>
    </w:p>
    <w:p>
      <w:pPr>
        <w:pStyle w:val="TOC2"/>
        <w:tabs>
          <w:tab w:val="right" w:leader="dot" w:pos="8306"/>
        </w:tabs>
      </w:pPr>
      <w:hyperlink w:anchor="_Toc15693" w:history="1">
        <w:r>
          <w:rPr>
            <w:rFonts w:ascii="仿宋" w:eastAsia="仿宋" w:hAnsi="仿宋" w:cs="仿宋" w:hint="eastAsia"/>
            <w:lang w:eastAsia="zh-CN"/>
          </w:rPr>
          <w:t>(三)、营销渠道与策略</w:t>
        </w:r>
        <w:r>
          <w:tab/>
        </w:r>
        <w:r>
          <w:fldChar w:fldCharType="begin"/>
        </w:r>
        <w:r>
          <w:instrText xml:space="preserve"> PAGEREF _Toc15693 \h </w:instrText>
        </w:r>
        <w:r>
          <w:fldChar w:fldCharType="separate"/>
        </w:r>
        <w:r>
          <w:t>70</w:t>
        </w:r>
        <w:r>
          <w:fldChar w:fldCharType="end"/>
        </w:r>
      </w:hyperlink>
    </w:p>
    <w:p>
      <w:pPr>
        <w:pStyle w:val="TOC2"/>
        <w:tabs>
          <w:tab w:val="right" w:leader="dot" w:pos="8306"/>
        </w:tabs>
      </w:pPr>
      <w:hyperlink w:anchor="_Toc9599" w:history="1">
        <w:r>
          <w:rPr>
            <w:rFonts w:ascii="仿宋" w:eastAsia="仿宋" w:hAnsi="仿宋" w:cs="仿宋" w:hint="eastAsia"/>
            <w:lang w:eastAsia="zh-CN"/>
          </w:rPr>
          <w:t>(四)、推广与宣传活动</w:t>
        </w:r>
        <w:r>
          <w:tab/>
        </w:r>
        <w:r>
          <w:fldChar w:fldCharType="begin"/>
        </w:r>
        <w:r>
          <w:instrText xml:space="preserve"> PAGEREF _Toc9599 \h </w:instrText>
        </w:r>
        <w:r>
          <w:fldChar w:fldCharType="separate"/>
        </w:r>
        <w:r>
          <w:t>71</w:t>
        </w:r>
        <w:r>
          <w:fldChar w:fldCharType="end"/>
        </w:r>
      </w:hyperlink>
    </w:p>
    <w:p>
      <w:pPr>
        <w:pStyle w:val="TOC1"/>
        <w:tabs>
          <w:tab w:val="right" w:leader="dot" w:pos="8306"/>
        </w:tabs>
      </w:pPr>
      <w:hyperlink w:anchor="_Toc26487" w:history="1">
        <w:r>
          <w:rPr>
            <w:rFonts w:ascii="仿宋" w:eastAsia="仿宋" w:hAnsi="仿宋" w:cs="仿宋" w:hint="eastAsia"/>
            <w:lang w:eastAsia="zh-CN"/>
          </w:rPr>
          <w:t>十七、利益相关者分析与沟通计划</w:t>
        </w:r>
        <w:r>
          <w:tab/>
        </w:r>
        <w:r>
          <w:fldChar w:fldCharType="begin"/>
        </w:r>
        <w:r>
          <w:instrText xml:space="preserve"> PAGEREF _Toc26487 \h </w:instrText>
        </w:r>
        <w:r>
          <w:fldChar w:fldCharType="separate"/>
        </w:r>
        <w:r>
          <w:t>77</w:t>
        </w:r>
        <w:r>
          <w:fldChar w:fldCharType="end"/>
        </w:r>
      </w:hyperlink>
    </w:p>
    <w:p>
      <w:pPr>
        <w:pStyle w:val="TOC2"/>
        <w:tabs>
          <w:tab w:val="right" w:leader="dot" w:pos="8306"/>
        </w:tabs>
      </w:pPr>
      <w:hyperlink w:anchor="_Toc22423" w:history="1">
        <w:r>
          <w:rPr>
            <w:rFonts w:ascii="仿宋" w:eastAsia="仿宋" w:hAnsi="仿宋" w:cs="仿宋" w:hint="eastAsia"/>
            <w:lang w:eastAsia="zh-CN"/>
          </w:rPr>
          <w:t>(一)、利益相关者分析</w:t>
        </w:r>
        <w:r>
          <w:tab/>
        </w:r>
        <w:r>
          <w:fldChar w:fldCharType="begin"/>
        </w:r>
        <w:r>
          <w:instrText xml:space="preserve"> PAGEREF _Toc22423 \h </w:instrText>
        </w:r>
        <w:r>
          <w:fldChar w:fldCharType="separate"/>
        </w:r>
        <w:r>
          <w:t>77</w:t>
        </w:r>
        <w:r>
          <w:fldChar w:fldCharType="end"/>
        </w:r>
      </w:hyperlink>
    </w:p>
    <w:p>
      <w:pPr>
        <w:pStyle w:val="TOC2"/>
        <w:tabs>
          <w:tab w:val="right" w:leader="dot" w:pos="8306"/>
        </w:tabs>
      </w:pPr>
      <w:hyperlink w:anchor="_Toc13329" w:history="1">
        <w:r>
          <w:rPr>
            <w:rFonts w:ascii="仿宋" w:eastAsia="仿宋" w:hAnsi="仿宋" w:cs="仿宋" w:hint="eastAsia"/>
            <w:lang w:eastAsia="zh-CN"/>
          </w:rPr>
          <w:t>(二)、沟通计划</w:t>
        </w:r>
        <w:r>
          <w:tab/>
        </w:r>
        <w:r>
          <w:fldChar w:fldCharType="begin"/>
        </w:r>
        <w:r>
          <w:instrText xml:space="preserve"> PAGEREF _Toc13329 \h </w:instrText>
        </w:r>
        <w:r>
          <w:fldChar w:fldCharType="separate"/>
        </w:r>
        <w:r>
          <w:t>78</w:t>
        </w:r>
        <w:r>
          <w:fldChar w:fldCharType="end"/>
        </w:r>
      </w:hyperlink>
    </w:p>
    <w:p>
      <w:pPr>
        <w:pStyle w:val="TOC1"/>
        <w:tabs>
          <w:tab w:val="right" w:leader="dot" w:pos="8306"/>
        </w:tabs>
      </w:pPr>
      <w:hyperlink w:anchor="_Toc27459" w:history="1">
        <w:r>
          <w:rPr>
            <w:rFonts w:ascii="仿宋" w:eastAsia="仿宋" w:hAnsi="仿宋" w:cs="仿宋" w:hint="eastAsia"/>
            <w:lang w:eastAsia="zh-CN"/>
          </w:rPr>
          <w:t>十八、质量管理体系</w:t>
        </w:r>
        <w:r>
          <w:tab/>
        </w:r>
        <w:r>
          <w:fldChar w:fldCharType="begin"/>
        </w:r>
        <w:r>
          <w:instrText xml:space="preserve"> PAGEREF _Toc27459 \h </w:instrText>
        </w:r>
        <w:r>
          <w:fldChar w:fldCharType="separate"/>
        </w:r>
        <w:r>
          <w:t>79</w:t>
        </w:r>
        <w:r>
          <w:fldChar w:fldCharType="end"/>
        </w:r>
      </w:hyperlink>
    </w:p>
    <w:p>
      <w:pPr>
        <w:pStyle w:val="TOC2"/>
        <w:tabs>
          <w:tab w:val="right" w:leader="dot" w:pos="8306"/>
        </w:tabs>
      </w:pPr>
      <w:hyperlink w:anchor="_Toc9791" w:history="1">
        <w:r>
          <w:rPr>
            <w:rFonts w:ascii="仿宋" w:eastAsia="仿宋" w:hAnsi="仿宋" w:cs="仿宋" w:hint="eastAsia"/>
            <w:lang w:eastAsia="zh-CN"/>
          </w:rPr>
          <w:t>(一)、质量目标与方针</w:t>
        </w:r>
        <w:r>
          <w:tab/>
        </w:r>
        <w:r>
          <w:fldChar w:fldCharType="begin"/>
        </w:r>
        <w:r>
          <w:instrText xml:space="preserve"> PAGEREF _Toc9791 \h </w:instrText>
        </w:r>
        <w:r>
          <w:fldChar w:fldCharType="separate"/>
        </w:r>
        <w:r>
          <w:t>79</w:t>
        </w:r>
        <w:r>
          <w:fldChar w:fldCharType="end"/>
        </w:r>
      </w:hyperlink>
    </w:p>
    <w:p>
      <w:pPr>
        <w:pStyle w:val="TOC2"/>
        <w:tabs>
          <w:tab w:val="right" w:leader="dot" w:pos="8306"/>
        </w:tabs>
      </w:pPr>
      <w:hyperlink w:anchor="_Toc16448" w:history="1">
        <w:r>
          <w:rPr>
            <w:rFonts w:ascii="仿宋" w:eastAsia="仿宋" w:hAnsi="仿宋" w:cs="仿宋" w:hint="eastAsia"/>
            <w:lang w:eastAsia="zh-CN"/>
          </w:rPr>
          <w:t>(二)、质量管理责任</w:t>
        </w:r>
        <w:r>
          <w:tab/>
        </w:r>
        <w:r>
          <w:fldChar w:fldCharType="begin"/>
        </w:r>
        <w:r>
          <w:instrText xml:space="preserve"> PAGEREF _Toc16448 \h </w:instrText>
        </w:r>
        <w:r>
          <w:fldChar w:fldCharType="separate"/>
        </w:r>
        <w:r>
          <w:t>80</w:t>
        </w:r>
        <w:r>
          <w:fldChar w:fldCharType="end"/>
        </w:r>
      </w:hyperlink>
    </w:p>
    <w:p>
      <w:pPr>
        <w:pStyle w:val="TOC2"/>
        <w:tabs>
          <w:tab w:val="right" w:leader="dot" w:pos="8306"/>
        </w:tabs>
      </w:pPr>
      <w:hyperlink w:anchor="_Toc2893" w:history="1">
        <w:r>
          <w:rPr>
            <w:rFonts w:ascii="仿宋" w:eastAsia="仿宋" w:hAnsi="仿宋" w:cs="仿宋" w:hint="eastAsia"/>
            <w:lang w:eastAsia="zh-CN"/>
          </w:rPr>
          <w:t>(三)、质量管理体系文件</w:t>
        </w:r>
        <w:r>
          <w:tab/>
        </w:r>
        <w:r>
          <w:fldChar w:fldCharType="begin"/>
        </w:r>
        <w:r>
          <w:instrText xml:space="preserve"> PAGEREF _Toc2893 \h </w:instrText>
        </w:r>
        <w:r>
          <w:fldChar w:fldCharType="separate"/>
        </w:r>
        <w:r>
          <w:t>81</w:t>
        </w:r>
        <w:r>
          <w:fldChar w:fldCharType="end"/>
        </w:r>
      </w:hyperlink>
    </w:p>
    <w:p>
      <w:pPr>
        <w:pStyle w:val="TOC2"/>
        <w:tabs>
          <w:tab w:val="right" w:leader="dot" w:pos="8306"/>
        </w:tabs>
      </w:pPr>
      <w:hyperlink w:anchor="_Toc12585" w:history="1">
        <w:r>
          <w:rPr>
            <w:rFonts w:ascii="仿宋" w:eastAsia="仿宋" w:hAnsi="仿宋" w:cs="仿宋" w:hint="eastAsia"/>
            <w:lang w:eastAsia="zh-CN"/>
          </w:rPr>
          <w:t>(四)、质量培训与教育</w:t>
        </w:r>
        <w:r>
          <w:tab/>
        </w:r>
        <w:r>
          <w:fldChar w:fldCharType="begin"/>
        </w:r>
        <w:r>
          <w:instrText xml:space="preserve"> PAGEREF _Toc12585 \h </w:instrText>
        </w:r>
        <w:r>
          <w:fldChar w:fldCharType="separate"/>
        </w:r>
        <w:r>
          <w:t>83</w:t>
        </w:r>
        <w:r>
          <w:fldChar w:fldCharType="end"/>
        </w:r>
      </w:hyperlink>
    </w:p>
    <w:p>
      <w:pPr>
        <w:pStyle w:val="TOC2"/>
        <w:tabs>
          <w:tab w:val="right" w:leader="dot" w:pos="8306"/>
        </w:tabs>
      </w:pPr>
      <w:hyperlink w:anchor="_Toc29691" w:history="1">
        <w:r>
          <w:rPr>
            <w:rFonts w:ascii="仿宋" w:eastAsia="仿宋" w:hAnsi="仿宋" w:cs="仿宋" w:hint="eastAsia"/>
            <w:lang w:eastAsia="zh-CN"/>
          </w:rPr>
          <w:t>(五)、质量审核与评价</w:t>
        </w:r>
        <w:r>
          <w:tab/>
        </w:r>
        <w:r>
          <w:fldChar w:fldCharType="begin"/>
        </w:r>
        <w:r>
          <w:instrText xml:space="preserve"> PAGEREF _Toc29691 \h </w:instrText>
        </w:r>
        <w:r>
          <w:fldChar w:fldCharType="separate"/>
        </w:r>
        <w:r>
          <w:t>85</w:t>
        </w:r>
        <w:r>
          <w:fldChar w:fldCharType="end"/>
        </w:r>
      </w:hyperlink>
    </w:p>
    <w:p>
      <w:pPr>
        <w:pStyle w:val="TOC2"/>
        <w:tabs>
          <w:tab w:val="right" w:leader="dot" w:pos="8306"/>
        </w:tabs>
      </w:pPr>
      <w:hyperlink w:anchor="_Toc29189" w:history="1">
        <w:r>
          <w:rPr>
            <w:rFonts w:ascii="仿宋" w:eastAsia="仿宋" w:hAnsi="仿宋" w:cs="仿宋" w:hint="eastAsia"/>
            <w:lang w:eastAsia="zh-CN"/>
          </w:rPr>
          <w:t>(六)、不符合与纠正措施</w:t>
        </w:r>
        <w:r>
          <w:tab/>
        </w:r>
        <w:r>
          <w:fldChar w:fldCharType="begin"/>
        </w:r>
        <w:r>
          <w:instrText xml:space="preserve"> PAGEREF _Toc29189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352"/>
      <w:r>
        <w:rPr>
          <w:rFonts w:ascii="仿宋" w:eastAsia="仿宋" w:hAnsi="仿宋" w:cs="仿宋" w:hint="eastAsia"/>
          <w:sz w:val="28"/>
          <w:lang w:eastAsia="zh-CN"/>
        </w:rPr>
        <w:t>一、混流泵项目概论</w:t>
      </w:r>
      <w:bookmarkEnd w:id="2"/>
    </w:p>
    <w:p>
      <w:pPr>
        <w:pStyle w:val="Heading2"/>
        <w:rPr>
          <w:rFonts w:ascii="仿宋" w:eastAsia="仿宋" w:hAnsi="仿宋" w:cs="仿宋" w:hint="eastAsia"/>
          <w:lang w:eastAsia="zh-CN"/>
        </w:rPr>
      </w:pPr>
      <w:bookmarkStart w:id="3" w:name="_Toc19941"/>
      <w:r>
        <w:rPr>
          <w:rFonts w:ascii="仿宋" w:eastAsia="仿宋" w:hAnsi="仿宋" w:cs="仿宋" w:hint="eastAsia"/>
          <w:lang w:eastAsia="zh-CN"/>
        </w:rPr>
        <w:t>(一)、混流泵项目概况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起源追溯至对市场的深入洞察。市场的不断演变与变革为混流泵项目提供了难得的机遇。当前市场存在的需求缺口和变革的大环境共同构成了混流泵项目的背景。这个混流泵项目旨在充分利用市场机遇，填补行业中尚未满足的需求，为客户提供全新的解决方案。市场的变革和需求的增长使得这个混流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混流泵项目名称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混流泵项目正式命名为混流泵。这个名称不仅仅是一个标识，更代表了混流泵项目的核心理念和愿景。它蕴含着混流泵项目所要解决问题的关键字，具有强烈的表达和辨识度，为混流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混流泵项目目标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核心目标是提供一种全新、高效的解决方案，满足客户日益增长的需求。混流泵项目追求的不仅仅是满足市场需求，更是在市场中获得卓越的竞争优势。通过不断提升产品或服务的质量和创新水平，混流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混流泵项目范围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全面涵盖了产品研发、制造、市场推广和售后服务，确保从产品设计到最终用户体验的全方位关注。这一全面的混流泵项目范围是为了确保混流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混流泵项目时间表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混流泵项目计划在未来18个月内完成，包括研发、测试、市场试点和正式推出等不同阶段。这个时间表的合理设计是为了确保混流泵项目各个阶段的顺利推进，以便按时交付高质量的成果。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混流泵项目预算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混流泵项目总预算估算为XX百万美元，主要分配在研发、市场推广、人员培训和运营等方面。这一充足的预算为混流泵项目提供了充足的资源，确保混流泵项目在各个方面都能取得优异的表现。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混流泵项目风险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混流泵项目可能面临的风险包括市场接受度低、技术难题、竞争激烈等。混流泵项目团队已经制定了相应的风险应对计划，通过前瞻性的风险管理，确保混流泵项目在面对不确定性时能够迅速做出应对。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混流泵项目团队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混流泵项目汇聚了一支经验丰富、多领域专业素养的核心团队，确保混流泵项目在各个方面都能拥有高水平的执行力。团队的协同作战是混流泵项目成功的关键因素之一。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混流泵项目背景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混流泵项目的背景根植于市场对更高效、创新产品的渴望，同时也受到科技发展对行业格局的深刻改变的影响。这为混流泵项目提供了广阔的发展空间和市场需求。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混流泵项目现状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截至目前，混流泵项目已完成市场调研和技术验证，取得了初步的成功。这为混流泵项目在未来的发展奠定了坚实的基础，为更远大的目标打下了坚实的基石。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971"/>
      <w:r>
        <w:rPr>
          <w:rFonts w:ascii="仿宋" w:eastAsia="仿宋" w:hAnsi="仿宋" w:cs="仿宋" w:hint="eastAsia"/>
          <w:sz w:val="28"/>
          <w:lang w:eastAsia="zh-CN"/>
        </w:rPr>
        <w:t>(二)、混流泵项目目标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keyword》混流泵项目首要业务目标是在市场中占据有利地位，实现产品/服务的成功推广和销售。通过不断提升产品质量、创新性，混流泵项目追求成为行业中的领导者，赢得更多客户的青睐。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在科技迅速发展的时代，混流泵项目着眼于技术创新。通过持续的研发和技术升级，混流泵项目旨在推出更具创新性的产品或服务，以满足市场对新鲜、先进解决方案的需求。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为了建立可持续的客户关系，混流泵项目设定了客户满意度目标。通过提供卓越的产品质量和优质的客户服务，混流泵项目追求赢得客户的信任和忠诚度，确保他们的满意度达到行业领先水平。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混流泵项目注重社会责任和可持续发展。通过实施环保、社会责任混流泵项目，混流泵项目致力于在经济发展的同时保护环境，促进社会公平，实现可持续经营。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混流泵项目的团队是实现目标的核心驱动力。因此，混流泵项目设定了团队发展目标，包括提升团队成员的专业技能、培养领导力，以及搭建协同高效的团队工作氛围。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331"/>
      <w:r>
        <w:rPr>
          <w:rFonts w:ascii="仿宋" w:eastAsia="仿宋" w:hAnsi="仿宋" w:cs="仿宋" w:hint="eastAsia"/>
          <w:sz w:val="28"/>
          <w:lang w:eastAsia="zh-CN"/>
        </w:rPr>
        <w:t>(三)、混流泵项目提出的理由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混流泵项目提出的理由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提出源于对市场机遇的深刻洞察。当前市场中存在的需求缺口和行业发展趋势表明，有巨大的商业机会等待被开发。通过准确捕捉市场机遇，混流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理念基于对技术创新的信仰。通过持续的研发和技术投入，混流泵项目有望推出更具创新性的产品或服务。在科技飞速发展的当下，混流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提出是为了增强企业的行业竞争力。通过提升产品或服务的质量和独特性，混流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响应了消费者需求的变化。随着社会和科技的不断发展，消费者对产品和服务的需求也在发生变化。通过深入了解并及时回应消费者的新需求，混流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混流泵项目的提出是企业战略发展规划的一部分。在面对日益激烈的市场竞争和不断变化的商业环境中，混流泵项目作为企业战略的一环，旨在为企业开辟新的增长领域，巩固企业在行业中的地位。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混流泵项目的提出不仅仅是基于商业考量，还注重社会责任。通过推出环保、社会责任等方面的混流泵项目，混流泵企业可以在社会中树立积极形象，为社会做出积极贡献，实现经济效益和社会效益的双赢。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混流泵项目的提出反映了对利益相关者期望的关注。包括客户、员工、投资者等利益相关者在企业发展中都有着各自的期望，混流泵项目力求在满足这些期望的同时，取得更大的共赢。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5294"/>
      <w:r>
        <w:rPr>
          <w:rFonts w:ascii="仿宋" w:eastAsia="仿宋" w:hAnsi="仿宋" w:cs="仿宋" w:hint="eastAsia"/>
          <w:sz w:val="28"/>
          <w:lang w:eastAsia="zh-CN"/>
        </w:rPr>
        <w:t>(四)、混流泵项目意义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在实施混流泵项目的过程中，我们不仅仅是在追逐商业成功，更是为企业和社会的多个层面创造了深远的意义。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首要意义在于提升企业的市场竞争力。通过持续的创新和对产品质量的高标准要求，混流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混流泵项目的推进将促使行业技术水平的提升。通过引入先进技术和创新性解决方案，混流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在社会层面，混流泵项目不仅创造了大量就业机会，提高了就业水平，还注重社会责任和环保。通过参与社会公益事业和推动环保混流泵项目，混流泵项目为社会贡献了一份力量，体现了企业对社会的积极回馈。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综合而言，混流泵项目意义重大，不仅推动了企业的发展，也为行业和社会的进步贡献了积极力量。这是一个全面而深刻的影响，将在未来产生可持续的正面效应。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413"/>
      <w:r>
        <w:rPr>
          <w:rFonts w:ascii="仿宋" w:eastAsia="仿宋" w:hAnsi="仿宋" w:cs="仿宋" w:hint="eastAsia"/>
          <w:sz w:val="28"/>
          <w:lang w:eastAsia="zh-CN"/>
        </w:rPr>
        <w:t>(五)、混流泵项目背景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在当今迅猛发展的商业环境中，混流泵项目的动因根植于对多方面因素的审慎考量。这个混流泵项目的提出并非孤立的决策，而是对企业所处背景深入思考的产物。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市场的不断演变是混流泵项目背后的首要原因。科技的迅速发展和全球市场的快速变化使得企业必须灵活应对。混流泵项目应运而生，旨在通过创新性的解决方案迎合市场的多变需求，赢得竞争中的先机。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竞争的激烈程度也是混流泵项目背景中不可忽视的一环。企业需要在激烈竞争中脱颖而出，为此，混流泵项目致力于打破常规，提供独特的价值主张，以吸引客户并确保市场份额的增长。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技术的迅速发展为企业带来了机遇与挑战。作为混流泵项目启动的背景之一，对新兴技术的应用将有助于提升企业的技术水平，使其在不断演进的商业环境中保持竞争优势。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此外，社会对企业责任的期望也在逐渐升高。混流泵项目充分融入了社会责任的理念，通过可持续经营和社会公益混流泵项目，企图为社会贡献一份力量，在商业成功的同时关注社会价值。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080"/>
      <w:r>
        <w:rPr>
          <w:rFonts w:ascii="仿宋" w:eastAsia="仿宋" w:hAnsi="仿宋" w:cs="仿宋" w:hint="eastAsia"/>
          <w:sz w:val="28"/>
          <w:lang w:eastAsia="zh-CN"/>
        </w:rPr>
        <w:t>二、混流泵项目可持续发展</w:t>
      </w:r>
      <w:bookmarkEnd w:id="8"/>
    </w:p>
    <w:p>
      <w:pPr>
        <w:pStyle w:val="Heading2"/>
        <w:rPr>
          <w:rFonts w:ascii="仿宋" w:eastAsia="仿宋" w:hAnsi="仿宋" w:cs="仿宋" w:hint="eastAsia"/>
          <w:lang w:eastAsia="zh-CN"/>
        </w:rPr>
      </w:pPr>
      <w:bookmarkStart w:id="9" w:name="_Toc1854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混流泵项目中，混流泵项目团队着眼于未来，明确了可持续发展的战略方向。制定的具体可持续发展目标包括降低资源使用、采用环保技术、最大化社会效益等。这一步骤不仅有助于混流泵项目在环保和社会责任方面达到最高标准，也为未来提供了明确的指引，确保混流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可持续实践的融入混流泵项目管理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混流泵项目管理周期。从混流泵项目规划开始，混流泵项目团队就考虑了环境和社会的因素。在执行阶段，混流泵项目团队积极推动绿色技术的应用，优化资源利用。此外，关注员工的社会责任，通过培训和沟通活动提高员工对可持续发展的认知，使他们能够在日常工作中践行可持续实践。这些举措不仅为混流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381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扎根于混流泵项目的可持续发展理念，我们深信环保与社会责任是混流泵项目成功的关键支柱。在混流泵项目的每一步，我们都致力于通过创新和实践，履行对环境和社会的坚定责任。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团队通过引入先进的环保技术、建立高效的废物处理系统以及推动能源节约措施，积极履行环保责任。定期的环保监测和评估确保混流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不仅致力于自身可持续发展，还注重对社会的回馈。通过支持社区混流泵项目、参与慈善事业、提供培训机会等方式，混流泵项目积极履行社会责任。与当地社区建立积极互动，关注员工的工作与生活平衡，以及员工的身心健康，是混流泵项目在社会责任层面的关键举措。这样的实践不仅增强了混流泵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7727"/>
      <w:r>
        <w:rPr>
          <w:rFonts w:ascii="仿宋" w:eastAsia="仿宋" w:hAnsi="仿宋" w:cs="仿宋" w:hint="eastAsia"/>
          <w:sz w:val="28"/>
          <w:lang w:eastAsia="zh-CN"/>
        </w:rPr>
        <w:t>三、混流泵项目文档管理</w:t>
      </w:r>
      <w:bookmarkEnd w:id="11"/>
    </w:p>
    <w:p>
      <w:pPr>
        <w:pStyle w:val="Heading2"/>
        <w:rPr>
          <w:rFonts w:ascii="仿宋" w:eastAsia="仿宋" w:hAnsi="仿宋" w:cs="仿宋" w:hint="eastAsia"/>
          <w:lang w:eastAsia="zh-CN"/>
        </w:rPr>
      </w:pPr>
      <w:bookmarkStart w:id="12" w:name="_Toc2558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混流泵项目高度重视文档的质量和准确性，以支持混流泵项目的各项活动和决策。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文档的编制始于混流泵项目计划的初期，我们制定了详细的文档编制计划，明确了每个文档的内容、格式和编写责任人。在混流泵项目启动阶段，我们首先编制了混流泵项目章程，明确定义了混流泵项目的目标、范围、风险等关键要素。随后，混流泵项目团队根据计划陆续编制了需求文档、设计文档、测试文档等各类文档，确保混流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混流泵项目管理中的重要环节，旨在确保混流泵项目文档符合质量标准和混流泵项目需求。在混流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除了内部审查，我们还进行了外部审查，邀请混流泵项目相关利益方和专业领域的专家对文档进行独立审查。这有助于获取更全面、客观的反馈，确保混流泵项目文档不仅符合内部标准，也满足外部需求。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混流泵项目在文档编制与审查方面建立了严格的管理机制，通过规范的流程和多维度的审查，确保混流泵项目文档的质量、准确性和可靠性，为混流泵项目的顺利推进提供了有力支持。</w:t>
      </w:r>
    </w:p>
    <w:p>
      <w:pPr>
        <w:pStyle w:val="Heading2"/>
        <w:ind w:firstLine="560" w:firstLineChars="200"/>
        <w:rPr>
          <w:rFonts w:ascii="仿宋" w:eastAsia="仿宋" w:hAnsi="仿宋" w:cs="仿宋" w:hint="eastAsia"/>
          <w:sz w:val="28"/>
          <w:lang w:eastAsia="zh-CN"/>
        </w:rPr>
      </w:pPr>
      <w:bookmarkStart w:id="13" w:name="_Toc1002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在混流泵项目中，我们致力于优化文档发布与分发过程，以确保信息的高效传递和团队间协作的顺畅进行。以下是我们采取的关键优化策略：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我们通过多渠道发布文档，包括电子邮件、混流泵项目管理平台、内部网站等，以满足不同团队成员的偏好和需求。多渠道发布确保了信息的全面覆盖。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我们采用了精细的权限控制，确保只有授权人员可以访问敏感信息。这种安全措施保护了混流泵项目文档的机密性，防止了未经授权的信息泄露。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026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文档存档与归档是混流泵项目生命周期中一个至关重要的环节，直接关系到混流泵项目信息的长期保存和历史记录的完整性。在混流泵项目中，我们实施了一系列有效的文档存档与归档管理策略：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9291"/>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975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混流泵项目的技术管理特点体现在其创新导向。通过引入最先进的技术趋势和解决方案，混流泵项目致力于提升科技含量、提高质量和效率水平。这意味着我们将采用最新的工具和方法，确保混流泵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混流泵项目技术管理的显著特征。通过整合不同领域的技术资源，我们实现了跨学科的协同工作。这有助于优化技术架构，提高整体效能。此外，整合性策略还促进了不同技术团队之间的紧密沟通和高效合作，确保混流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混流泵项目所采用的技术。通过不断优化技术方案，混流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混流泵项目团队将在混流泵项目初期识别可能的技术风险，并采取相应的预防和应对措施。通过建立健全的风险评估机制，混流泵项目能够在实施过程中及时发现并解决潜在的技术问题，保障混流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通过这些独特的技术管理特点，我们确信在混流泵项目中，技术将成为混流泵项目成功的有力支持。这一深度剖析揭示了技术管理在混流泵项目实施中的关键作用，为混流泵项目的技术基础奠定了坚实的基础。</w:t>
      </w:r>
    </w:p>
    <w:p>
      <w:pPr>
        <w:pStyle w:val="Heading2"/>
        <w:ind w:firstLine="560" w:firstLineChars="200"/>
        <w:rPr>
          <w:rFonts w:ascii="仿宋" w:eastAsia="仿宋" w:hAnsi="仿宋" w:cs="仿宋" w:hint="eastAsia"/>
          <w:sz w:val="28"/>
          <w:lang w:eastAsia="zh-CN"/>
        </w:rPr>
      </w:pPr>
      <w:bookmarkStart w:id="17" w:name="_Toc9316"/>
      <w:r>
        <w:rPr>
          <w:rFonts w:ascii="仿宋" w:eastAsia="仿宋" w:hAnsi="仿宋" w:cs="仿宋" w:hint="eastAsia"/>
          <w:sz w:val="28"/>
          <w:lang w:eastAsia="zh-CN"/>
        </w:rPr>
        <w:t>(二)、混流泵项目工艺技术设计方案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对于生产技术方案的选用，混流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混流泵项目将严格按照相关行业规范要求进行组织。通过有效控制产品质量，混流泵项目将致力于为顾客提供优质的混流泵项目产品和良好的服务。这体现了混流泵项目对于生产活动合规性和质量标准的高度重视，为混流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混流泵项目注重生态效益和清洁生产原则。混流泵项目建设将紧密结合地方特色经济发展，与社会经济发展规划和区域环境保护规划方案相协调一致。通过与当地区域自然生态系统的结合，混流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混流泵项目产品具有多样化的客户需求和个性化的特点。因此，混流泵项目产品规格品种多样，且单批生产数量较小。为满足这一特点，混流泵项目承办单位将建设先进的柔性制造生产线。通过广泛应用柔性制造技术，混流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混流泵项目采用的技术具有较高的技术含量和自动化水平，处于国内先进水平。这一技术选用不仅体现了对生产效率、质量和环境友好性的高标准要求，同时为混流泵项目的可持续发展奠定了坚实的基础。</w:t>
      </w:r>
    </w:p>
    <w:p>
      <w:pPr>
        <w:pStyle w:val="Heading2"/>
        <w:ind w:firstLine="560" w:firstLineChars="200"/>
        <w:rPr>
          <w:rFonts w:ascii="仿宋" w:eastAsia="仿宋" w:hAnsi="仿宋" w:cs="仿宋" w:hint="eastAsia"/>
          <w:sz w:val="28"/>
          <w:lang w:eastAsia="zh-CN"/>
        </w:rPr>
      </w:pPr>
      <w:bookmarkStart w:id="18" w:name="_Toc1853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https://d.book118.com/908006031122006033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混流泵项目规划设计纲要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FF26F2"/>
    <w:rsid w:val="30FF26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06031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2024-02-02T23:02:00Z</dcterms:created>
  <dcterms:modified xsi:type="dcterms:W3CDTF">2024-02-02T23:03:12Z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21F8D970EF0F47A4BB8586A6FB9D6AE7_11</vt:lpwstr>
  </property>
  <property fmtid="{D5CDD505-2E9C-101B-9397-08002B2CF9AE}" pid="3" name="KSOProductBuildVer">
    <vt:lpwstr>2052-12.1.0.16250</vt:lpwstr>
  </property>
</Properties>
</file>