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PAPTFE项目规划设计蓝图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3" w:history="1">
        <w:r>
          <w:rPr>
            <w:rFonts w:ascii="仿宋" w:eastAsia="仿宋" w:hAnsi="仿宋" w:cs="仿宋" w:hint="eastAsia"/>
            <w:lang w:eastAsia="zh-CN"/>
          </w:rPr>
          <w:t>序言</w:t>
        </w:r>
        <w:r>
          <w:tab/>
        </w:r>
        <w:r>
          <w:fldChar w:fldCharType="begin"/>
        </w:r>
        <w:r>
          <w:instrText xml:space="preserve"> PAGEREF _Toc5563 \h </w:instrText>
        </w:r>
        <w:r>
          <w:fldChar w:fldCharType="separate"/>
        </w:r>
        <w:r>
          <w:t>3</w:t>
        </w:r>
        <w:r>
          <w:fldChar w:fldCharType="end"/>
        </w:r>
      </w:hyperlink>
    </w:p>
    <w:p>
      <w:pPr>
        <w:pStyle w:val="TOC1"/>
        <w:tabs>
          <w:tab w:val="right" w:leader="dot" w:pos="8306"/>
        </w:tabs>
      </w:pPr>
      <w:hyperlink w:anchor="_Toc32057" w:history="1">
        <w:r>
          <w:rPr>
            <w:rFonts w:ascii="仿宋" w:eastAsia="仿宋" w:hAnsi="仿宋" w:cs="仿宋" w:hint="eastAsia"/>
            <w:lang w:eastAsia="zh-CN"/>
          </w:rPr>
          <w:t>一、PAPTFE项目绩效评估</w:t>
        </w:r>
        <w:r>
          <w:tab/>
        </w:r>
        <w:r>
          <w:fldChar w:fldCharType="begin"/>
        </w:r>
        <w:r>
          <w:instrText xml:space="preserve"> PAGEREF _Toc32057 \h </w:instrText>
        </w:r>
        <w:r>
          <w:fldChar w:fldCharType="separate"/>
        </w:r>
        <w:r>
          <w:t>3</w:t>
        </w:r>
        <w:r>
          <w:fldChar w:fldCharType="end"/>
        </w:r>
      </w:hyperlink>
    </w:p>
    <w:p>
      <w:pPr>
        <w:pStyle w:val="TOC2"/>
        <w:tabs>
          <w:tab w:val="right" w:leader="dot" w:pos="8306"/>
        </w:tabs>
      </w:pPr>
      <w:hyperlink w:anchor="_Toc13728" w:history="1">
        <w:r>
          <w:rPr>
            <w:rFonts w:ascii="仿宋" w:eastAsia="仿宋" w:hAnsi="仿宋" w:cs="仿宋" w:hint="eastAsia"/>
            <w:lang w:eastAsia="zh-CN"/>
          </w:rPr>
          <w:t>(一)、绩效评估指标</w:t>
        </w:r>
        <w:r>
          <w:tab/>
        </w:r>
        <w:r>
          <w:fldChar w:fldCharType="begin"/>
        </w:r>
        <w:r>
          <w:instrText xml:space="preserve"> PAGEREF _Toc13728 \h </w:instrText>
        </w:r>
        <w:r>
          <w:fldChar w:fldCharType="separate"/>
        </w:r>
        <w:r>
          <w:t>3</w:t>
        </w:r>
        <w:r>
          <w:fldChar w:fldCharType="end"/>
        </w:r>
      </w:hyperlink>
    </w:p>
    <w:p>
      <w:pPr>
        <w:pStyle w:val="TOC2"/>
        <w:tabs>
          <w:tab w:val="right" w:leader="dot" w:pos="8306"/>
        </w:tabs>
      </w:pPr>
      <w:hyperlink w:anchor="_Toc1010" w:history="1">
        <w:r>
          <w:rPr>
            <w:rFonts w:ascii="仿宋" w:eastAsia="仿宋" w:hAnsi="仿宋" w:cs="仿宋" w:hint="eastAsia"/>
            <w:lang w:eastAsia="zh-CN"/>
          </w:rPr>
          <w:t>(二)、绩效评估方法</w:t>
        </w:r>
        <w:r>
          <w:tab/>
        </w:r>
        <w:r>
          <w:fldChar w:fldCharType="begin"/>
        </w:r>
        <w:r>
          <w:instrText xml:space="preserve"> PAGEREF _Toc1010 \h </w:instrText>
        </w:r>
        <w:r>
          <w:fldChar w:fldCharType="separate"/>
        </w:r>
        <w:r>
          <w:t>4</w:t>
        </w:r>
        <w:r>
          <w:fldChar w:fldCharType="end"/>
        </w:r>
      </w:hyperlink>
    </w:p>
    <w:p>
      <w:pPr>
        <w:pStyle w:val="TOC2"/>
        <w:tabs>
          <w:tab w:val="right" w:leader="dot" w:pos="8306"/>
        </w:tabs>
      </w:pPr>
      <w:hyperlink w:anchor="_Toc9689" w:history="1">
        <w:r>
          <w:rPr>
            <w:rFonts w:ascii="仿宋" w:eastAsia="仿宋" w:hAnsi="仿宋" w:cs="仿宋" w:hint="eastAsia"/>
            <w:lang w:eastAsia="zh-CN"/>
          </w:rPr>
          <w:t>(三)、绩效评估周期</w:t>
        </w:r>
        <w:r>
          <w:tab/>
        </w:r>
        <w:r>
          <w:fldChar w:fldCharType="begin"/>
        </w:r>
        <w:r>
          <w:instrText xml:space="preserve"> PAGEREF _Toc9689 \h </w:instrText>
        </w:r>
        <w:r>
          <w:fldChar w:fldCharType="separate"/>
        </w:r>
        <w:r>
          <w:t>5</w:t>
        </w:r>
        <w:r>
          <w:fldChar w:fldCharType="end"/>
        </w:r>
      </w:hyperlink>
    </w:p>
    <w:p>
      <w:pPr>
        <w:pStyle w:val="TOC1"/>
        <w:tabs>
          <w:tab w:val="right" w:leader="dot" w:pos="8306"/>
        </w:tabs>
      </w:pPr>
      <w:hyperlink w:anchor="_Toc32572" w:history="1">
        <w:r>
          <w:rPr>
            <w:rFonts w:ascii="仿宋" w:eastAsia="仿宋" w:hAnsi="仿宋" w:cs="仿宋" w:hint="eastAsia"/>
            <w:lang w:eastAsia="zh-CN"/>
          </w:rPr>
          <w:t>二、产品规划分析</w:t>
        </w:r>
        <w:r>
          <w:tab/>
        </w:r>
        <w:r>
          <w:fldChar w:fldCharType="begin"/>
        </w:r>
        <w:r>
          <w:instrText xml:space="preserve"> PAGEREF _Toc32572 \h </w:instrText>
        </w:r>
        <w:r>
          <w:fldChar w:fldCharType="separate"/>
        </w:r>
        <w:r>
          <w:t>6</w:t>
        </w:r>
        <w:r>
          <w:fldChar w:fldCharType="end"/>
        </w:r>
      </w:hyperlink>
    </w:p>
    <w:p>
      <w:pPr>
        <w:pStyle w:val="TOC2"/>
        <w:tabs>
          <w:tab w:val="right" w:leader="dot" w:pos="8306"/>
        </w:tabs>
      </w:pPr>
      <w:hyperlink w:anchor="_Toc17597" w:history="1">
        <w:r>
          <w:rPr>
            <w:rFonts w:ascii="仿宋" w:eastAsia="仿宋" w:hAnsi="仿宋" w:cs="仿宋" w:hint="eastAsia"/>
            <w:lang w:eastAsia="zh-CN"/>
          </w:rPr>
          <w:t>(一)、产品规划</w:t>
        </w:r>
        <w:r>
          <w:tab/>
        </w:r>
        <w:r>
          <w:fldChar w:fldCharType="begin"/>
        </w:r>
        <w:r>
          <w:instrText xml:space="preserve"> PAGEREF _Toc17597 \h </w:instrText>
        </w:r>
        <w:r>
          <w:fldChar w:fldCharType="separate"/>
        </w:r>
        <w:r>
          <w:t>6</w:t>
        </w:r>
        <w:r>
          <w:fldChar w:fldCharType="end"/>
        </w:r>
      </w:hyperlink>
    </w:p>
    <w:p>
      <w:pPr>
        <w:pStyle w:val="TOC2"/>
        <w:tabs>
          <w:tab w:val="right" w:leader="dot" w:pos="8306"/>
        </w:tabs>
      </w:pPr>
      <w:hyperlink w:anchor="_Toc4714" w:history="1">
        <w:r>
          <w:rPr>
            <w:rFonts w:ascii="仿宋" w:eastAsia="仿宋" w:hAnsi="仿宋" w:cs="仿宋" w:hint="eastAsia"/>
            <w:lang w:eastAsia="zh-CN"/>
          </w:rPr>
          <w:t>(二)、建设规模</w:t>
        </w:r>
        <w:r>
          <w:tab/>
        </w:r>
        <w:r>
          <w:fldChar w:fldCharType="begin"/>
        </w:r>
        <w:r>
          <w:instrText xml:space="preserve"> PAGEREF _Toc4714 \h </w:instrText>
        </w:r>
        <w:r>
          <w:fldChar w:fldCharType="separate"/>
        </w:r>
        <w:r>
          <w:t>7</w:t>
        </w:r>
        <w:r>
          <w:fldChar w:fldCharType="end"/>
        </w:r>
      </w:hyperlink>
    </w:p>
    <w:p>
      <w:pPr>
        <w:pStyle w:val="TOC1"/>
        <w:tabs>
          <w:tab w:val="right" w:leader="dot" w:pos="8306"/>
        </w:tabs>
      </w:pPr>
      <w:hyperlink w:anchor="_Toc21831" w:history="1">
        <w:r>
          <w:rPr>
            <w:rFonts w:ascii="仿宋" w:eastAsia="仿宋" w:hAnsi="仿宋" w:cs="仿宋" w:hint="eastAsia"/>
            <w:lang w:eastAsia="zh-CN"/>
          </w:rPr>
          <w:t>三、PAPTFE项目土建工程</w:t>
        </w:r>
        <w:r>
          <w:tab/>
        </w:r>
        <w:r>
          <w:fldChar w:fldCharType="begin"/>
        </w:r>
        <w:r>
          <w:instrText xml:space="preserve"> PAGEREF _Toc21831 \h </w:instrText>
        </w:r>
        <w:r>
          <w:fldChar w:fldCharType="separate"/>
        </w:r>
        <w:r>
          <w:t>8</w:t>
        </w:r>
        <w:r>
          <w:fldChar w:fldCharType="end"/>
        </w:r>
      </w:hyperlink>
    </w:p>
    <w:p>
      <w:pPr>
        <w:pStyle w:val="TOC2"/>
        <w:tabs>
          <w:tab w:val="right" w:leader="dot" w:pos="8306"/>
        </w:tabs>
      </w:pPr>
      <w:hyperlink w:anchor="_Toc13750" w:history="1">
        <w:r>
          <w:rPr>
            <w:rFonts w:ascii="仿宋" w:eastAsia="仿宋" w:hAnsi="仿宋" w:cs="仿宋" w:hint="eastAsia"/>
            <w:lang w:eastAsia="zh-CN"/>
          </w:rPr>
          <w:t>(一)、建筑工程设计原则</w:t>
        </w:r>
        <w:r>
          <w:tab/>
        </w:r>
        <w:r>
          <w:fldChar w:fldCharType="begin"/>
        </w:r>
        <w:r>
          <w:instrText xml:space="preserve"> PAGEREF _Toc13750 \h </w:instrText>
        </w:r>
        <w:r>
          <w:fldChar w:fldCharType="separate"/>
        </w:r>
        <w:r>
          <w:t>8</w:t>
        </w:r>
        <w:r>
          <w:fldChar w:fldCharType="end"/>
        </w:r>
      </w:hyperlink>
    </w:p>
    <w:p>
      <w:pPr>
        <w:pStyle w:val="TOC2"/>
        <w:tabs>
          <w:tab w:val="right" w:leader="dot" w:pos="8306"/>
        </w:tabs>
      </w:pPr>
      <w:hyperlink w:anchor="_Toc21318" w:history="1">
        <w:r>
          <w:rPr>
            <w:rFonts w:ascii="仿宋" w:eastAsia="仿宋" w:hAnsi="仿宋" w:cs="仿宋" w:hint="eastAsia"/>
            <w:lang w:eastAsia="zh-CN"/>
          </w:rPr>
          <w:t>(二)、土建工程设计年限及安全等级</w:t>
        </w:r>
        <w:r>
          <w:tab/>
        </w:r>
        <w:r>
          <w:fldChar w:fldCharType="begin"/>
        </w:r>
        <w:r>
          <w:instrText xml:space="preserve"> PAGEREF _Toc21318 \h </w:instrText>
        </w:r>
        <w:r>
          <w:fldChar w:fldCharType="separate"/>
        </w:r>
        <w:r>
          <w:t>9</w:t>
        </w:r>
        <w:r>
          <w:fldChar w:fldCharType="end"/>
        </w:r>
      </w:hyperlink>
    </w:p>
    <w:p>
      <w:pPr>
        <w:pStyle w:val="TOC2"/>
        <w:tabs>
          <w:tab w:val="right" w:leader="dot" w:pos="8306"/>
        </w:tabs>
      </w:pPr>
      <w:hyperlink w:anchor="_Toc20522" w:history="1">
        <w:r>
          <w:rPr>
            <w:rFonts w:ascii="仿宋" w:eastAsia="仿宋" w:hAnsi="仿宋" w:cs="仿宋" w:hint="eastAsia"/>
            <w:lang w:eastAsia="zh-CN"/>
          </w:rPr>
          <w:t>(三)、建筑工程设计总体要求</w:t>
        </w:r>
        <w:r>
          <w:tab/>
        </w:r>
        <w:r>
          <w:fldChar w:fldCharType="begin"/>
        </w:r>
        <w:r>
          <w:instrText xml:space="preserve"> PAGEREF _Toc20522 \h </w:instrText>
        </w:r>
        <w:r>
          <w:fldChar w:fldCharType="separate"/>
        </w:r>
        <w:r>
          <w:t>10</w:t>
        </w:r>
        <w:r>
          <w:fldChar w:fldCharType="end"/>
        </w:r>
      </w:hyperlink>
    </w:p>
    <w:p>
      <w:pPr>
        <w:pStyle w:val="TOC2"/>
        <w:tabs>
          <w:tab w:val="right" w:leader="dot" w:pos="8306"/>
        </w:tabs>
      </w:pPr>
      <w:hyperlink w:anchor="_Toc25138" w:history="1">
        <w:r>
          <w:rPr>
            <w:rFonts w:ascii="仿宋" w:eastAsia="仿宋" w:hAnsi="仿宋" w:cs="仿宋" w:hint="eastAsia"/>
            <w:lang w:eastAsia="zh-CN"/>
          </w:rPr>
          <w:t>(四)、土建工程建设指标</w:t>
        </w:r>
        <w:r>
          <w:tab/>
        </w:r>
        <w:r>
          <w:fldChar w:fldCharType="begin"/>
        </w:r>
        <w:r>
          <w:instrText xml:space="preserve"> PAGEREF _Toc25138 \h </w:instrText>
        </w:r>
        <w:r>
          <w:fldChar w:fldCharType="separate"/>
        </w:r>
        <w:r>
          <w:t>11</w:t>
        </w:r>
        <w:r>
          <w:fldChar w:fldCharType="end"/>
        </w:r>
      </w:hyperlink>
    </w:p>
    <w:p>
      <w:pPr>
        <w:pStyle w:val="TOC1"/>
        <w:tabs>
          <w:tab w:val="right" w:leader="dot" w:pos="8306"/>
        </w:tabs>
      </w:pPr>
      <w:hyperlink w:anchor="_Toc13739" w:history="1">
        <w:r>
          <w:rPr>
            <w:rFonts w:ascii="仿宋" w:eastAsia="仿宋" w:hAnsi="仿宋" w:cs="仿宋" w:hint="eastAsia"/>
            <w:lang w:eastAsia="zh-CN"/>
          </w:rPr>
          <w:t>四、PAPTFE项目选址可行性分析</w:t>
        </w:r>
        <w:r>
          <w:tab/>
        </w:r>
        <w:r>
          <w:fldChar w:fldCharType="begin"/>
        </w:r>
        <w:r>
          <w:instrText xml:space="preserve"> PAGEREF _Toc13739 \h </w:instrText>
        </w:r>
        <w:r>
          <w:fldChar w:fldCharType="separate"/>
        </w:r>
        <w:r>
          <w:t>11</w:t>
        </w:r>
        <w:r>
          <w:fldChar w:fldCharType="end"/>
        </w:r>
      </w:hyperlink>
    </w:p>
    <w:p>
      <w:pPr>
        <w:pStyle w:val="TOC2"/>
        <w:tabs>
          <w:tab w:val="right" w:leader="dot" w:pos="8306"/>
        </w:tabs>
      </w:pPr>
      <w:hyperlink w:anchor="_Toc29567" w:history="1">
        <w:r>
          <w:rPr>
            <w:rFonts w:ascii="仿宋" w:eastAsia="仿宋" w:hAnsi="仿宋" w:cs="仿宋" w:hint="eastAsia"/>
            <w:lang w:eastAsia="zh-CN"/>
          </w:rPr>
          <w:t>(一)、PAPTFE项目选址</w:t>
        </w:r>
        <w:r>
          <w:tab/>
        </w:r>
        <w:r>
          <w:fldChar w:fldCharType="begin"/>
        </w:r>
        <w:r>
          <w:instrText xml:space="preserve"> PAGEREF _Toc29567 \h </w:instrText>
        </w:r>
        <w:r>
          <w:fldChar w:fldCharType="separate"/>
        </w:r>
        <w:r>
          <w:t>11</w:t>
        </w:r>
        <w:r>
          <w:fldChar w:fldCharType="end"/>
        </w:r>
      </w:hyperlink>
    </w:p>
    <w:p>
      <w:pPr>
        <w:pStyle w:val="TOC2"/>
        <w:tabs>
          <w:tab w:val="right" w:leader="dot" w:pos="8306"/>
        </w:tabs>
      </w:pPr>
      <w:hyperlink w:anchor="_Toc21113" w:history="1">
        <w:r>
          <w:rPr>
            <w:rFonts w:ascii="仿宋" w:eastAsia="仿宋" w:hAnsi="仿宋" w:cs="仿宋" w:hint="eastAsia"/>
            <w:lang w:eastAsia="zh-CN"/>
          </w:rPr>
          <w:t>(二)、用地控制指标</w:t>
        </w:r>
        <w:r>
          <w:tab/>
        </w:r>
        <w:r>
          <w:fldChar w:fldCharType="begin"/>
        </w:r>
        <w:r>
          <w:instrText xml:space="preserve"> PAGEREF _Toc21113 \h </w:instrText>
        </w:r>
        <w:r>
          <w:fldChar w:fldCharType="separate"/>
        </w:r>
        <w:r>
          <w:t>11</w:t>
        </w:r>
        <w:r>
          <w:fldChar w:fldCharType="end"/>
        </w:r>
      </w:hyperlink>
    </w:p>
    <w:p>
      <w:pPr>
        <w:pStyle w:val="TOC2"/>
        <w:tabs>
          <w:tab w:val="right" w:leader="dot" w:pos="8306"/>
        </w:tabs>
      </w:pPr>
      <w:hyperlink w:anchor="_Toc26782" w:history="1">
        <w:r>
          <w:rPr>
            <w:rFonts w:ascii="仿宋" w:eastAsia="仿宋" w:hAnsi="仿宋" w:cs="仿宋" w:hint="eastAsia"/>
            <w:lang w:eastAsia="zh-CN"/>
          </w:rPr>
          <w:t>(三)、节约用地措施</w:t>
        </w:r>
        <w:r>
          <w:tab/>
        </w:r>
        <w:r>
          <w:fldChar w:fldCharType="begin"/>
        </w:r>
        <w:r>
          <w:instrText xml:space="preserve"> PAGEREF _Toc26782 \h </w:instrText>
        </w:r>
        <w:r>
          <w:fldChar w:fldCharType="separate"/>
        </w:r>
        <w:r>
          <w:t>13</w:t>
        </w:r>
        <w:r>
          <w:fldChar w:fldCharType="end"/>
        </w:r>
      </w:hyperlink>
    </w:p>
    <w:p>
      <w:pPr>
        <w:pStyle w:val="TOC2"/>
        <w:tabs>
          <w:tab w:val="right" w:leader="dot" w:pos="8306"/>
        </w:tabs>
      </w:pPr>
      <w:hyperlink w:anchor="_Toc22438" w:history="1">
        <w:r>
          <w:rPr>
            <w:rFonts w:ascii="仿宋" w:eastAsia="仿宋" w:hAnsi="仿宋" w:cs="仿宋" w:hint="eastAsia"/>
            <w:lang w:eastAsia="zh-CN"/>
          </w:rPr>
          <w:t>(四)、总图布置方案</w:t>
        </w:r>
        <w:r>
          <w:tab/>
        </w:r>
        <w:r>
          <w:fldChar w:fldCharType="begin"/>
        </w:r>
        <w:r>
          <w:instrText xml:space="preserve"> PAGEREF _Toc22438 \h </w:instrText>
        </w:r>
        <w:r>
          <w:fldChar w:fldCharType="separate"/>
        </w:r>
        <w:r>
          <w:t>14</w:t>
        </w:r>
        <w:r>
          <w:fldChar w:fldCharType="end"/>
        </w:r>
      </w:hyperlink>
    </w:p>
    <w:p>
      <w:pPr>
        <w:pStyle w:val="TOC2"/>
        <w:tabs>
          <w:tab w:val="right" w:leader="dot" w:pos="8306"/>
        </w:tabs>
      </w:pPr>
      <w:hyperlink w:anchor="_Toc22040" w:history="1">
        <w:r>
          <w:rPr>
            <w:rFonts w:ascii="仿宋" w:eastAsia="仿宋" w:hAnsi="仿宋" w:cs="仿宋" w:hint="eastAsia"/>
            <w:lang w:eastAsia="zh-CN"/>
          </w:rPr>
          <w:t>(五)、选址综合评价</w:t>
        </w:r>
        <w:r>
          <w:tab/>
        </w:r>
        <w:r>
          <w:fldChar w:fldCharType="begin"/>
        </w:r>
        <w:r>
          <w:instrText xml:space="preserve"> PAGEREF _Toc22040 \h </w:instrText>
        </w:r>
        <w:r>
          <w:fldChar w:fldCharType="separate"/>
        </w:r>
        <w:r>
          <w:t>15</w:t>
        </w:r>
        <w:r>
          <w:fldChar w:fldCharType="end"/>
        </w:r>
      </w:hyperlink>
    </w:p>
    <w:p>
      <w:pPr>
        <w:pStyle w:val="TOC1"/>
        <w:tabs>
          <w:tab w:val="right" w:leader="dot" w:pos="8306"/>
        </w:tabs>
      </w:pPr>
      <w:hyperlink w:anchor="_Toc6226" w:history="1">
        <w:r>
          <w:rPr>
            <w:rFonts w:ascii="仿宋" w:eastAsia="仿宋" w:hAnsi="仿宋" w:cs="仿宋" w:hint="eastAsia"/>
            <w:lang w:eastAsia="zh-CN"/>
          </w:rPr>
          <w:t>五、工艺说明</w:t>
        </w:r>
        <w:r>
          <w:tab/>
        </w:r>
        <w:r>
          <w:fldChar w:fldCharType="begin"/>
        </w:r>
        <w:r>
          <w:instrText xml:space="preserve"> PAGEREF _Toc6226 \h </w:instrText>
        </w:r>
        <w:r>
          <w:fldChar w:fldCharType="separate"/>
        </w:r>
        <w:r>
          <w:t>16</w:t>
        </w:r>
        <w:r>
          <w:fldChar w:fldCharType="end"/>
        </w:r>
      </w:hyperlink>
    </w:p>
    <w:p>
      <w:pPr>
        <w:pStyle w:val="TOC2"/>
        <w:tabs>
          <w:tab w:val="right" w:leader="dot" w:pos="8306"/>
        </w:tabs>
      </w:pPr>
      <w:hyperlink w:anchor="_Toc30818" w:history="1">
        <w:r>
          <w:rPr>
            <w:rFonts w:ascii="仿宋" w:eastAsia="仿宋" w:hAnsi="仿宋" w:cs="仿宋" w:hint="eastAsia"/>
            <w:lang w:eastAsia="zh-CN"/>
          </w:rPr>
          <w:t>(一)、技术管理特点</w:t>
        </w:r>
        <w:r>
          <w:tab/>
        </w:r>
        <w:r>
          <w:fldChar w:fldCharType="begin"/>
        </w:r>
        <w:r>
          <w:instrText xml:space="preserve"> PAGEREF _Toc30818 \h </w:instrText>
        </w:r>
        <w:r>
          <w:fldChar w:fldCharType="separate"/>
        </w:r>
        <w:r>
          <w:t>16</w:t>
        </w:r>
        <w:r>
          <w:fldChar w:fldCharType="end"/>
        </w:r>
      </w:hyperlink>
    </w:p>
    <w:p>
      <w:pPr>
        <w:pStyle w:val="TOC2"/>
        <w:tabs>
          <w:tab w:val="right" w:leader="dot" w:pos="8306"/>
        </w:tabs>
      </w:pPr>
      <w:hyperlink w:anchor="_Toc1450" w:history="1">
        <w:r>
          <w:rPr>
            <w:rFonts w:ascii="仿宋" w:eastAsia="仿宋" w:hAnsi="仿宋" w:cs="仿宋" w:hint="eastAsia"/>
            <w:lang w:eastAsia="zh-CN"/>
          </w:rPr>
          <w:t>(二)、PAPTFE项目工艺技术设计方案</w:t>
        </w:r>
        <w:r>
          <w:tab/>
        </w:r>
        <w:r>
          <w:fldChar w:fldCharType="begin"/>
        </w:r>
        <w:r>
          <w:instrText xml:space="preserve"> PAGEREF _Toc1450 \h </w:instrText>
        </w:r>
        <w:r>
          <w:fldChar w:fldCharType="separate"/>
        </w:r>
        <w:r>
          <w:t>18</w:t>
        </w:r>
        <w:r>
          <w:fldChar w:fldCharType="end"/>
        </w:r>
      </w:hyperlink>
    </w:p>
    <w:p>
      <w:pPr>
        <w:pStyle w:val="TOC2"/>
        <w:tabs>
          <w:tab w:val="right" w:leader="dot" w:pos="8306"/>
        </w:tabs>
      </w:pPr>
      <w:hyperlink w:anchor="_Toc12373" w:history="1">
        <w:r>
          <w:rPr>
            <w:rFonts w:ascii="仿宋" w:eastAsia="仿宋" w:hAnsi="仿宋" w:cs="仿宋" w:hint="eastAsia"/>
            <w:lang w:eastAsia="zh-CN"/>
          </w:rPr>
          <w:t>(三)、设备选型方案</w:t>
        </w:r>
        <w:r>
          <w:tab/>
        </w:r>
        <w:r>
          <w:fldChar w:fldCharType="begin"/>
        </w:r>
        <w:r>
          <w:instrText xml:space="preserve"> PAGEREF _Toc12373 \h </w:instrText>
        </w:r>
        <w:r>
          <w:fldChar w:fldCharType="separate"/>
        </w:r>
        <w:r>
          <w:t>19</w:t>
        </w:r>
        <w:r>
          <w:fldChar w:fldCharType="end"/>
        </w:r>
      </w:hyperlink>
    </w:p>
    <w:p>
      <w:pPr>
        <w:pStyle w:val="TOC1"/>
        <w:tabs>
          <w:tab w:val="right" w:leader="dot" w:pos="8306"/>
        </w:tabs>
      </w:pPr>
      <w:hyperlink w:anchor="_Toc26622" w:history="1">
        <w:r>
          <w:rPr>
            <w:rFonts w:ascii="仿宋" w:eastAsia="仿宋" w:hAnsi="仿宋" w:cs="仿宋" w:hint="eastAsia"/>
            <w:lang w:eastAsia="zh-CN"/>
          </w:rPr>
          <w:t>六、PAPTFE项目危机管理</w:t>
        </w:r>
        <w:r>
          <w:tab/>
        </w:r>
        <w:r>
          <w:fldChar w:fldCharType="begin"/>
        </w:r>
        <w:r>
          <w:instrText xml:space="preserve"> PAGEREF _Toc26622 \h </w:instrText>
        </w:r>
        <w:r>
          <w:fldChar w:fldCharType="separate"/>
        </w:r>
        <w:r>
          <w:t>20</w:t>
        </w:r>
        <w:r>
          <w:fldChar w:fldCharType="end"/>
        </w:r>
      </w:hyperlink>
    </w:p>
    <w:p>
      <w:pPr>
        <w:pStyle w:val="TOC2"/>
        <w:tabs>
          <w:tab w:val="right" w:leader="dot" w:pos="8306"/>
        </w:tabs>
      </w:pPr>
      <w:hyperlink w:anchor="_Toc19572" w:history="1">
        <w:r>
          <w:rPr>
            <w:rFonts w:ascii="仿宋" w:eastAsia="仿宋" w:hAnsi="仿宋" w:cs="仿宋" w:hint="eastAsia"/>
            <w:lang w:eastAsia="zh-CN"/>
          </w:rPr>
          <w:t>(一)、危机预警与识别</w:t>
        </w:r>
        <w:r>
          <w:tab/>
        </w:r>
        <w:r>
          <w:fldChar w:fldCharType="begin"/>
        </w:r>
        <w:r>
          <w:instrText xml:space="preserve"> PAGEREF _Toc19572 \h </w:instrText>
        </w:r>
        <w:r>
          <w:fldChar w:fldCharType="separate"/>
        </w:r>
        <w:r>
          <w:t>20</w:t>
        </w:r>
        <w:r>
          <w:fldChar w:fldCharType="end"/>
        </w:r>
      </w:hyperlink>
    </w:p>
    <w:p>
      <w:pPr>
        <w:pStyle w:val="TOC2"/>
        <w:tabs>
          <w:tab w:val="right" w:leader="dot" w:pos="8306"/>
        </w:tabs>
      </w:pPr>
      <w:hyperlink w:anchor="_Toc9579" w:history="1">
        <w:r>
          <w:rPr>
            <w:rFonts w:ascii="仿宋" w:eastAsia="仿宋" w:hAnsi="仿宋" w:cs="仿宋" w:hint="eastAsia"/>
            <w:lang w:eastAsia="zh-CN"/>
          </w:rPr>
          <w:t>(二)、危机应对与恢复</w:t>
        </w:r>
        <w:r>
          <w:tab/>
        </w:r>
        <w:r>
          <w:fldChar w:fldCharType="begin"/>
        </w:r>
        <w:r>
          <w:instrText xml:space="preserve"> PAGEREF _Toc9579 \h </w:instrText>
        </w:r>
        <w:r>
          <w:fldChar w:fldCharType="separate"/>
        </w:r>
        <w:r>
          <w:t>21</w:t>
        </w:r>
        <w:r>
          <w:fldChar w:fldCharType="end"/>
        </w:r>
      </w:hyperlink>
    </w:p>
    <w:p>
      <w:pPr>
        <w:pStyle w:val="TOC1"/>
        <w:tabs>
          <w:tab w:val="right" w:leader="dot" w:pos="8306"/>
        </w:tabs>
      </w:pPr>
      <w:hyperlink w:anchor="_Toc19820" w:history="1">
        <w:r>
          <w:rPr>
            <w:rFonts w:ascii="仿宋" w:eastAsia="仿宋" w:hAnsi="仿宋" w:cs="仿宋" w:hint="eastAsia"/>
            <w:lang w:eastAsia="zh-CN"/>
          </w:rPr>
          <w:t>七、PAPTFE项目人力资源管理</w:t>
        </w:r>
        <w:r>
          <w:tab/>
        </w:r>
        <w:r>
          <w:fldChar w:fldCharType="begin"/>
        </w:r>
        <w:r>
          <w:instrText xml:space="preserve"> PAGEREF _Toc19820 \h </w:instrText>
        </w:r>
        <w:r>
          <w:fldChar w:fldCharType="separate"/>
        </w:r>
        <w:r>
          <w:t>23</w:t>
        </w:r>
        <w:r>
          <w:fldChar w:fldCharType="end"/>
        </w:r>
      </w:hyperlink>
    </w:p>
    <w:p>
      <w:pPr>
        <w:pStyle w:val="TOC2"/>
        <w:tabs>
          <w:tab w:val="right" w:leader="dot" w:pos="8306"/>
        </w:tabs>
      </w:pPr>
      <w:hyperlink w:anchor="_Toc10985" w:history="1">
        <w:r>
          <w:rPr>
            <w:rFonts w:ascii="仿宋" w:eastAsia="仿宋" w:hAnsi="仿宋" w:cs="仿宋" w:hint="eastAsia"/>
            <w:lang w:eastAsia="zh-CN"/>
          </w:rPr>
          <w:t>(一)、建立健全的预算管理制度</w:t>
        </w:r>
        <w:r>
          <w:tab/>
        </w:r>
        <w:r>
          <w:fldChar w:fldCharType="begin"/>
        </w:r>
        <w:r>
          <w:instrText xml:space="preserve"> PAGEREF _Toc10985 \h </w:instrText>
        </w:r>
        <w:r>
          <w:fldChar w:fldCharType="separate"/>
        </w:r>
        <w:r>
          <w:t>23</w:t>
        </w:r>
        <w:r>
          <w:fldChar w:fldCharType="end"/>
        </w:r>
      </w:hyperlink>
    </w:p>
    <w:p>
      <w:pPr>
        <w:pStyle w:val="TOC2"/>
        <w:tabs>
          <w:tab w:val="right" w:leader="dot" w:pos="8306"/>
        </w:tabs>
      </w:pPr>
      <w:hyperlink w:anchor="_Toc1895" w:history="1">
        <w:r>
          <w:rPr>
            <w:rFonts w:ascii="仿宋" w:eastAsia="仿宋" w:hAnsi="仿宋" w:cs="仿宋" w:hint="eastAsia"/>
            <w:lang w:eastAsia="zh-CN"/>
          </w:rPr>
          <w:t>(二)、加强资金流动监控</w:t>
        </w:r>
        <w:r>
          <w:tab/>
        </w:r>
        <w:r>
          <w:fldChar w:fldCharType="begin"/>
        </w:r>
        <w:r>
          <w:instrText xml:space="preserve"> PAGEREF _Toc1895 \h </w:instrText>
        </w:r>
        <w:r>
          <w:fldChar w:fldCharType="separate"/>
        </w:r>
        <w:r>
          <w:t>24</w:t>
        </w:r>
        <w:r>
          <w:fldChar w:fldCharType="end"/>
        </w:r>
      </w:hyperlink>
    </w:p>
    <w:p>
      <w:pPr>
        <w:pStyle w:val="TOC2"/>
        <w:tabs>
          <w:tab w:val="right" w:leader="dot" w:pos="8306"/>
        </w:tabs>
      </w:pPr>
      <w:hyperlink w:anchor="_Toc29374" w:history="1">
        <w:r>
          <w:rPr>
            <w:rFonts w:ascii="仿宋" w:eastAsia="仿宋" w:hAnsi="仿宋" w:cs="仿宋" w:hint="eastAsia"/>
            <w:lang w:eastAsia="zh-CN"/>
          </w:rPr>
          <w:t>(三)、制定完善的风险控制机制</w:t>
        </w:r>
        <w:r>
          <w:tab/>
        </w:r>
        <w:r>
          <w:fldChar w:fldCharType="begin"/>
        </w:r>
        <w:r>
          <w:instrText xml:space="preserve"> PAGEREF _Toc29374 \h </w:instrText>
        </w:r>
        <w:r>
          <w:fldChar w:fldCharType="separate"/>
        </w:r>
        <w:r>
          <w:t>25</w:t>
        </w:r>
        <w:r>
          <w:fldChar w:fldCharType="end"/>
        </w:r>
      </w:hyperlink>
    </w:p>
    <w:p>
      <w:pPr>
        <w:pStyle w:val="TOC2"/>
        <w:tabs>
          <w:tab w:val="right" w:leader="dot" w:pos="8306"/>
        </w:tabs>
      </w:pPr>
      <w:hyperlink w:anchor="_Toc20271" w:history="1">
        <w:r>
          <w:rPr>
            <w:rFonts w:ascii="仿宋" w:eastAsia="仿宋" w:hAnsi="仿宋" w:cs="仿宋" w:hint="eastAsia"/>
            <w:lang w:eastAsia="zh-CN"/>
          </w:rPr>
          <w:t>(四)、优化成本管理</w:t>
        </w:r>
        <w:r>
          <w:tab/>
        </w:r>
        <w:r>
          <w:fldChar w:fldCharType="begin"/>
        </w:r>
        <w:r>
          <w:instrText xml:space="preserve"> PAGEREF _Toc20271 \h </w:instrText>
        </w:r>
        <w:r>
          <w:fldChar w:fldCharType="separate"/>
        </w:r>
        <w:r>
          <w:t>27</w:t>
        </w:r>
        <w:r>
          <w:fldChar w:fldCharType="end"/>
        </w:r>
      </w:hyperlink>
    </w:p>
    <w:p>
      <w:pPr>
        <w:pStyle w:val="TOC1"/>
        <w:tabs>
          <w:tab w:val="right" w:leader="dot" w:pos="8306"/>
        </w:tabs>
      </w:pPr>
      <w:hyperlink w:anchor="_Toc15278" w:history="1">
        <w:r>
          <w:rPr>
            <w:rFonts w:ascii="仿宋" w:eastAsia="仿宋" w:hAnsi="仿宋" w:cs="仿宋" w:hint="eastAsia"/>
            <w:lang w:eastAsia="zh-CN"/>
          </w:rPr>
          <w:t>八、PAPTFE项目财务管理</w:t>
        </w:r>
        <w:r>
          <w:tab/>
        </w:r>
        <w:r>
          <w:fldChar w:fldCharType="begin"/>
        </w:r>
        <w:r>
          <w:instrText xml:space="preserve"> PAGEREF _Toc15278 \h </w:instrText>
        </w:r>
        <w:r>
          <w:fldChar w:fldCharType="separate"/>
        </w:r>
        <w:r>
          <w:t>28</w:t>
        </w:r>
        <w:r>
          <w:fldChar w:fldCharType="end"/>
        </w:r>
      </w:hyperlink>
    </w:p>
    <w:p>
      <w:pPr>
        <w:pStyle w:val="TOC2"/>
        <w:tabs>
          <w:tab w:val="right" w:leader="dot" w:pos="8306"/>
        </w:tabs>
      </w:pPr>
      <w:hyperlink w:anchor="_Toc6450" w:history="1">
        <w:r>
          <w:rPr>
            <w:rFonts w:ascii="仿宋" w:eastAsia="仿宋" w:hAnsi="仿宋" w:cs="仿宋" w:hint="eastAsia"/>
            <w:lang w:eastAsia="zh-CN"/>
          </w:rPr>
          <w:t>(一)、资金需求大</w:t>
        </w:r>
        <w:r>
          <w:tab/>
        </w:r>
        <w:r>
          <w:fldChar w:fldCharType="begin"/>
        </w:r>
        <w:r>
          <w:instrText xml:space="preserve"> PAGEREF _Toc6450 \h </w:instrText>
        </w:r>
        <w:r>
          <w:fldChar w:fldCharType="separate"/>
        </w:r>
        <w:r>
          <w:t>28</w:t>
        </w:r>
        <w:r>
          <w:fldChar w:fldCharType="end"/>
        </w:r>
      </w:hyperlink>
    </w:p>
    <w:p>
      <w:pPr>
        <w:pStyle w:val="TOC2"/>
        <w:tabs>
          <w:tab w:val="right" w:leader="dot" w:pos="8306"/>
        </w:tabs>
      </w:pPr>
      <w:hyperlink w:anchor="_Toc24143" w:history="1">
        <w:r>
          <w:rPr>
            <w:rFonts w:ascii="仿宋" w:eastAsia="仿宋" w:hAnsi="仿宋" w:cs="仿宋" w:hint="eastAsia"/>
            <w:lang w:eastAsia="zh-CN"/>
          </w:rPr>
          <w:t>(二)、研发周期长</w:t>
        </w:r>
        <w:r>
          <w:tab/>
        </w:r>
        <w:r>
          <w:fldChar w:fldCharType="begin"/>
        </w:r>
        <w:r>
          <w:instrText xml:space="preserve"> PAGEREF _Toc24143 \h </w:instrText>
        </w:r>
        <w:r>
          <w:fldChar w:fldCharType="separate"/>
        </w:r>
        <w:r>
          <w:t>29</w:t>
        </w:r>
        <w:r>
          <w:fldChar w:fldCharType="end"/>
        </w:r>
      </w:hyperlink>
    </w:p>
    <w:p>
      <w:pPr>
        <w:pStyle w:val="TOC2"/>
        <w:tabs>
          <w:tab w:val="right" w:leader="dot" w:pos="8306"/>
        </w:tabs>
      </w:pPr>
      <w:hyperlink w:anchor="_Toc25066" w:history="1">
        <w:r>
          <w:rPr>
            <w:rFonts w:ascii="仿宋" w:eastAsia="仿宋" w:hAnsi="仿宋" w:cs="仿宋" w:hint="eastAsia"/>
            <w:lang w:eastAsia="zh-CN"/>
          </w:rPr>
          <w:t>(三)、市场风险大</w:t>
        </w:r>
        <w:r>
          <w:tab/>
        </w:r>
        <w:r>
          <w:fldChar w:fldCharType="begin"/>
        </w:r>
        <w:r>
          <w:instrText xml:space="preserve"> PAGEREF _Toc25066 \h </w:instrText>
        </w:r>
        <w:r>
          <w:fldChar w:fldCharType="separate"/>
        </w:r>
        <w:r>
          <w:t>30</w:t>
        </w:r>
        <w:r>
          <w:fldChar w:fldCharType="end"/>
        </w:r>
      </w:hyperlink>
    </w:p>
    <w:p>
      <w:pPr>
        <w:pStyle w:val="TOC2"/>
        <w:tabs>
          <w:tab w:val="right" w:leader="dot" w:pos="8306"/>
        </w:tabs>
      </w:pPr>
      <w:hyperlink w:anchor="_Toc23156" w:history="1">
        <w:r>
          <w:rPr>
            <w:rFonts w:ascii="仿宋" w:eastAsia="仿宋" w:hAnsi="仿宋" w:cs="仿宋" w:hint="eastAsia"/>
            <w:lang w:eastAsia="zh-CN"/>
          </w:rPr>
          <w:t>(四)、利润率高</w:t>
        </w:r>
        <w:r>
          <w:tab/>
        </w:r>
        <w:r>
          <w:fldChar w:fldCharType="begin"/>
        </w:r>
        <w:r>
          <w:instrText xml:space="preserve"> PAGEREF _Toc23156 \h </w:instrText>
        </w:r>
        <w:r>
          <w:fldChar w:fldCharType="separate"/>
        </w:r>
        <w:r>
          <w:t>33</w:t>
        </w:r>
        <w:r>
          <w:fldChar w:fldCharType="end"/>
        </w:r>
      </w:hyperlink>
    </w:p>
    <w:p>
      <w:pPr>
        <w:pStyle w:val="TOC1"/>
        <w:tabs>
          <w:tab w:val="right" w:leader="dot" w:pos="8306"/>
        </w:tabs>
      </w:pPr>
      <w:hyperlink w:anchor="_Toc12851" w:history="1">
        <w:r>
          <w:rPr>
            <w:rFonts w:ascii="仿宋" w:eastAsia="仿宋" w:hAnsi="仿宋" w:cs="仿宋" w:hint="eastAsia"/>
            <w:lang w:eastAsia="zh-CN"/>
          </w:rPr>
          <w:t>九、生产安全保护</w:t>
        </w:r>
        <w:r>
          <w:tab/>
        </w:r>
        <w:r>
          <w:fldChar w:fldCharType="begin"/>
        </w:r>
        <w:r>
          <w:instrText xml:space="preserve"> PAGEREF _Toc12851 \h </w:instrText>
        </w:r>
        <w:r>
          <w:fldChar w:fldCharType="separate"/>
        </w:r>
        <w:r>
          <w:t>35</w:t>
        </w:r>
        <w:r>
          <w:fldChar w:fldCharType="end"/>
        </w:r>
      </w:hyperlink>
    </w:p>
    <w:p>
      <w:pPr>
        <w:pStyle w:val="TOC2"/>
        <w:tabs>
          <w:tab w:val="right" w:leader="dot" w:pos="8306"/>
        </w:tabs>
      </w:pPr>
      <w:hyperlink w:anchor="_Toc17554" w:history="1">
        <w:r>
          <w:rPr>
            <w:rFonts w:ascii="仿宋" w:eastAsia="仿宋" w:hAnsi="仿宋" w:cs="仿宋" w:hint="eastAsia"/>
            <w:lang w:eastAsia="zh-CN"/>
          </w:rPr>
          <w:t>(一)、消防安全</w:t>
        </w:r>
        <w:r>
          <w:tab/>
        </w:r>
        <w:r>
          <w:fldChar w:fldCharType="begin"/>
        </w:r>
        <w:r>
          <w:instrText xml:space="preserve"> PAGEREF _Toc17554 \h </w:instrText>
        </w:r>
        <w:r>
          <w:fldChar w:fldCharType="separate"/>
        </w:r>
        <w:r>
          <w:t>35</w:t>
        </w:r>
        <w:r>
          <w:fldChar w:fldCharType="end"/>
        </w:r>
      </w:hyperlink>
    </w:p>
    <w:p>
      <w:pPr>
        <w:pStyle w:val="TOC2"/>
        <w:tabs>
          <w:tab w:val="right" w:leader="dot" w:pos="8306"/>
        </w:tabs>
      </w:pPr>
      <w:hyperlink w:anchor="_Toc26511" w:history="1">
        <w:r>
          <w:rPr>
            <w:rFonts w:ascii="仿宋" w:eastAsia="仿宋" w:hAnsi="仿宋" w:cs="仿宋" w:hint="eastAsia"/>
            <w:lang w:eastAsia="zh-CN"/>
          </w:rPr>
          <w:t>(二)、防火防爆总图布置措施</w:t>
        </w:r>
        <w:r>
          <w:tab/>
        </w:r>
        <w:r>
          <w:fldChar w:fldCharType="begin"/>
        </w:r>
        <w:r>
          <w:instrText xml:space="preserve"> PAGEREF _Toc26511 \h </w:instrText>
        </w:r>
        <w:r>
          <w:fldChar w:fldCharType="separate"/>
        </w:r>
        <w:r>
          <w:t>36</w:t>
        </w:r>
        <w:r>
          <w:fldChar w:fldCharType="end"/>
        </w:r>
      </w:hyperlink>
    </w:p>
    <w:p>
      <w:pPr>
        <w:pStyle w:val="TOC2"/>
        <w:tabs>
          <w:tab w:val="right" w:leader="dot" w:pos="8306"/>
        </w:tabs>
      </w:pPr>
      <w:hyperlink w:anchor="_Toc15229" w:history="1">
        <w:r>
          <w:rPr>
            <w:rFonts w:ascii="仿宋" w:eastAsia="仿宋" w:hAnsi="仿宋" w:cs="仿宋" w:hint="eastAsia"/>
            <w:lang w:eastAsia="zh-CN"/>
          </w:rPr>
          <w:t>(三)、自然灾害防范措施</w:t>
        </w:r>
        <w:r>
          <w:tab/>
        </w:r>
        <w:r>
          <w:fldChar w:fldCharType="begin"/>
        </w:r>
        <w:r>
          <w:instrText xml:space="preserve"> PAGEREF _Toc15229 \h </w:instrText>
        </w:r>
        <w:r>
          <w:fldChar w:fldCharType="separate"/>
        </w:r>
        <w:r>
          <w:t>37</w:t>
        </w:r>
        <w:r>
          <w:fldChar w:fldCharType="end"/>
        </w:r>
      </w:hyperlink>
    </w:p>
    <w:p>
      <w:pPr>
        <w:pStyle w:val="TOC2"/>
        <w:tabs>
          <w:tab w:val="right" w:leader="dot" w:pos="8306"/>
        </w:tabs>
      </w:pPr>
      <w:hyperlink w:anchor="_Toc26484" w:history="1">
        <w:r>
          <w:rPr>
            <w:rFonts w:ascii="仿宋" w:eastAsia="仿宋" w:hAnsi="仿宋" w:cs="仿宋" w:hint="eastAsia"/>
            <w:lang w:eastAsia="zh-CN"/>
          </w:rPr>
          <w:t>(四)、安全色及安全标志使用要求</w:t>
        </w:r>
        <w:r>
          <w:tab/>
        </w:r>
        <w:r>
          <w:fldChar w:fldCharType="begin"/>
        </w:r>
        <w:r>
          <w:instrText xml:space="preserve"> PAGEREF _Toc26484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8" w:history="1">
        <w:r>
          <w:rPr>
            <w:rFonts w:ascii="仿宋" w:eastAsia="仿宋" w:hAnsi="仿宋" w:cs="仿宋" w:hint="eastAsia"/>
            <w:lang w:eastAsia="zh-CN"/>
          </w:rPr>
          <w:t>(五)、防尘防毒措施</w:t>
        </w:r>
        <w:r>
          <w:tab/>
        </w:r>
        <w:r>
          <w:fldChar w:fldCharType="begin"/>
        </w:r>
        <w:r>
          <w:instrText xml:space="preserve"> PAGEREF _Toc4348 \h </w:instrText>
        </w:r>
        <w:r>
          <w:fldChar w:fldCharType="separate"/>
        </w:r>
        <w:r>
          <w:t>39</w:t>
        </w:r>
        <w:r>
          <w:fldChar w:fldCharType="end"/>
        </w:r>
      </w:hyperlink>
    </w:p>
    <w:p>
      <w:pPr>
        <w:pStyle w:val="TOC2"/>
        <w:tabs>
          <w:tab w:val="right" w:leader="dot" w:pos="8306"/>
        </w:tabs>
      </w:pPr>
      <w:hyperlink w:anchor="_Toc24080" w:history="1">
        <w:r>
          <w:rPr>
            <w:rFonts w:ascii="仿宋" w:eastAsia="仿宋" w:hAnsi="仿宋" w:cs="仿宋" w:hint="eastAsia"/>
            <w:lang w:eastAsia="zh-CN"/>
          </w:rPr>
          <w:t>(六)、防静电、触电防护及防雷措施</w:t>
        </w:r>
        <w:r>
          <w:tab/>
        </w:r>
        <w:r>
          <w:fldChar w:fldCharType="begin"/>
        </w:r>
        <w:r>
          <w:instrText xml:space="preserve"> PAGEREF _Toc24080 \h </w:instrText>
        </w:r>
        <w:r>
          <w:fldChar w:fldCharType="separate"/>
        </w:r>
        <w:r>
          <w:t>40</w:t>
        </w:r>
        <w:r>
          <w:fldChar w:fldCharType="end"/>
        </w:r>
      </w:hyperlink>
    </w:p>
    <w:p>
      <w:pPr>
        <w:pStyle w:val="TOC2"/>
        <w:tabs>
          <w:tab w:val="right" w:leader="dot" w:pos="8306"/>
        </w:tabs>
      </w:pPr>
      <w:hyperlink w:anchor="_Toc25596" w:history="1">
        <w:r>
          <w:rPr>
            <w:rFonts w:ascii="仿宋" w:eastAsia="仿宋" w:hAnsi="仿宋" w:cs="仿宋" w:hint="eastAsia"/>
            <w:lang w:eastAsia="zh-CN"/>
          </w:rPr>
          <w:t>(七)、机械设备安全保障措施</w:t>
        </w:r>
        <w:r>
          <w:tab/>
        </w:r>
        <w:r>
          <w:fldChar w:fldCharType="begin"/>
        </w:r>
        <w:r>
          <w:instrText xml:space="preserve"> PAGEREF _Toc25596 \h </w:instrText>
        </w:r>
        <w:r>
          <w:fldChar w:fldCharType="separate"/>
        </w:r>
        <w:r>
          <w:t>41</w:t>
        </w:r>
        <w:r>
          <w:fldChar w:fldCharType="end"/>
        </w:r>
      </w:hyperlink>
    </w:p>
    <w:p>
      <w:pPr>
        <w:pStyle w:val="TOC1"/>
        <w:tabs>
          <w:tab w:val="right" w:leader="dot" w:pos="8306"/>
        </w:tabs>
      </w:pPr>
      <w:hyperlink w:anchor="_Toc27692" w:history="1">
        <w:r>
          <w:rPr>
            <w:rFonts w:ascii="仿宋" w:eastAsia="仿宋" w:hAnsi="仿宋" w:cs="仿宋" w:hint="eastAsia"/>
            <w:lang w:eastAsia="zh-CN"/>
          </w:rPr>
          <w:t>十、PAPTFE项目投资规划</w:t>
        </w:r>
        <w:r>
          <w:tab/>
        </w:r>
        <w:r>
          <w:fldChar w:fldCharType="begin"/>
        </w:r>
        <w:r>
          <w:instrText xml:space="preserve"> PAGEREF _Toc27692 \h </w:instrText>
        </w:r>
        <w:r>
          <w:fldChar w:fldCharType="separate"/>
        </w:r>
        <w:r>
          <w:t>43</w:t>
        </w:r>
        <w:r>
          <w:fldChar w:fldCharType="end"/>
        </w:r>
      </w:hyperlink>
    </w:p>
    <w:p>
      <w:pPr>
        <w:pStyle w:val="TOC2"/>
        <w:tabs>
          <w:tab w:val="right" w:leader="dot" w:pos="8306"/>
        </w:tabs>
      </w:pPr>
      <w:hyperlink w:anchor="_Toc8562" w:history="1">
        <w:r>
          <w:rPr>
            <w:rFonts w:ascii="仿宋" w:eastAsia="仿宋" w:hAnsi="仿宋" w:cs="仿宋" w:hint="eastAsia"/>
            <w:lang w:eastAsia="zh-CN"/>
          </w:rPr>
          <w:t>(一)、PAPTFE项目总投资估算</w:t>
        </w:r>
        <w:r>
          <w:tab/>
        </w:r>
        <w:r>
          <w:fldChar w:fldCharType="begin"/>
        </w:r>
        <w:r>
          <w:instrText xml:space="preserve"> PAGEREF _Toc8562 \h </w:instrText>
        </w:r>
        <w:r>
          <w:fldChar w:fldCharType="separate"/>
        </w:r>
        <w:r>
          <w:t>43</w:t>
        </w:r>
        <w:r>
          <w:fldChar w:fldCharType="end"/>
        </w:r>
      </w:hyperlink>
    </w:p>
    <w:p>
      <w:pPr>
        <w:pStyle w:val="TOC2"/>
        <w:tabs>
          <w:tab w:val="right" w:leader="dot" w:pos="8306"/>
        </w:tabs>
      </w:pPr>
      <w:hyperlink w:anchor="_Toc1293" w:history="1">
        <w:r>
          <w:rPr>
            <w:rFonts w:ascii="仿宋" w:eastAsia="仿宋" w:hAnsi="仿宋" w:cs="仿宋" w:hint="eastAsia"/>
            <w:lang w:eastAsia="zh-CN"/>
          </w:rPr>
          <w:t>(二)、资金筹措</w:t>
        </w:r>
        <w:r>
          <w:tab/>
        </w:r>
        <w:r>
          <w:fldChar w:fldCharType="begin"/>
        </w:r>
        <w:r>
          <w:instrText xml:space="preserve"> PAGEREF _Toc1293 \h </w:instrText>
        </w:r>
        <w:r>
          <w:fldChar w:fldCharType="separate"/>
        </w:r>
        <w:r>
          <w:t>44</w:t>
        </w:r>
        <w:r>
          <w:fldChar w:fldCharType="end"/>
        </w:r>
      </w:hyperlink>
    </w:p>
    <w:p>
      <w:pPr>
        <w:pStyle w:val="TOC1"/>
        <w:tabs>
          <w:tab w:val="right" w:leader="dot" w:pos="8306"/>
        </w:tabs>
      </w:pPr>
      <w:hyperlink w:anchor="_Toc18727" w:history="1">
        <w:r>
          <w:rPr>
            <w:rFonts w:ascii="仿宋" w:eastAsia="仿宋" w:hAnsi="仿宋" w:cs="仿宋" w:hint="eastAsia"/>
            <w:lang w:eastAsia="zh-CN"/>
          </w:rPr>
          <w:t>十一、PAPTFE项目环境影响分析</w:t>
        </w:r>
        <w:r>
          <w:tab/>
        </w:r>
        <w:r>
          <w:fldChar w:fldCharType="begin"/>
        </w:r>
        <w:r>
          <w:instrText xml:space="preserve"> PAGEREF _Toc18727 \h </w:instrText>
        </w:r>
        <w:r>
          <w:fldChar w:fldCharType="separate"/>
        </w:r>
        <w:r>
          <w:t>45</w:t>
        </w:r>
        <w:r>
          <w:fldChar w:fldCharType="end"/>
        </w:r>
      </w:hyperlink>
    </w:p>
    <w:p>
      <w:pPr>
        <w:pStyle w:val="TOC2"/>
        <w:tabs>
          <w:tab w:val="right" w:leader="dot" w:pos="8306"/>
        </w:tabs>
      </w:pPr>
      <w:hyperlink w:anchor="_Toc1161" w:history="1">
        <w:r>
          <w:rPr>
            <w:rFonts w:ascii="仿宋" w:eastAsia="仿宋" w:hAnsi="仿宋" w:cs="仿宋" w:hint="eastAsia"/>
            <w:lang w:eastAsia="zh-CN"/>
          </w:rPr>
          <w:t>(一)、建设区域环境质量现状</w:t>
        </w:r>
        <w:r>
          <w:tab/>
        </w:r>
        <w:r>
          <w:fldChar w:fldCharType="begin"/>
        </w:r>
        <w:r>
          <w:instrText xml:space="preserve"> PAGEREF _Toc1161 \h </w:instrText>
        </w:r>
        <w:r>
          <w:fldChar w:fldCharType="separate"/>
        </w:r>
        <w:r>
          <w:t>45</w:t>
        </w:r>
        <w:r>
          <w:fldChar w:fldCharType="end"/>
        </w:r>
      </w:hyperlink>
    </w:p>
    <w:p>
      <w:pPr>
        <w:pStyle w:val="TOC2"/>
        <w:tabs>
          <w:tab w:val="right" w:leader="dot" w:pos="8306"/>
        </w:tabs>
      </w:pPr>
      <w:hyperlink w:anchor="_Toc32258" w:history="1">
        <w:r>
          <w:rPr>
            <w:rFonts w:ascii="仿宋" w:eastAsia="仿宋" w:hAnsi="仿宋" w:cs="仿宋" w:hint="eastAsia"/>
            <w:lang w:eastAsia="zh-CN"/>
          </w:rPr>
          <w:t>(二)、建设期环境保护</w:t>
        </w:r>
        <w:r>
          <w:tab/>
        </w:r>
        <w:r>
          <w:fldChar w:fldCharType="begin"/>
        </w:r>
        <w:r>
          <w:instrText xml:space="preserve"> PAGEREF _Toc32258 \h </w:instrText>
        </w:r>
        <w:r>
          <w:fldChar w:fldCharType="separate"/>
        </w:r>
        <w:r>
          <w:t>46</w:t>
        </w:r>
        <w:r>
          <w:fldChar w:fldCharType="end"/>
        </w:r>
      </w:hyperlink>
    </w:p>
    <w:p>
      <w:pPr>
        <w:pStyle w:val="TOC2"/>
        <w:tabs>
          <w:tab w:val="right" w:leader="dot" w:pos="8306"/>
        </w:tabs>
      </w:pPr>
      <w:hyperlink w:anchor="_Toc1711" w:history="1">
        <w:r>
          <w:rPr>
            <w:rFonts w:ascii="仿宋" w:eastAsia="仿宋" w:hAnsi="仿宋" w:cs="仿宋" w:hint="eastAsia"/>
            <w:lang w:eastAsia="zh-CN"/>
          </w:rPr>
          <w:t>(三)、运营期环境保护</w:t>
        </w:r>
        <w:r>
          <w:tab/>
        </w:r>
        <w:r>
          <w:fldChar w:fldCharType="begin"/>
        </w:r>
        <w:r>
          <w:instrText xml:space="preserve"> PAGEREF _Toc1711 \h </w:instrText>
        </w:r>
        <w:r>
          <w:fldChar w:fldCharType="separate"/>
        </w:r>
        <w:r>
          <w:t>48</w:t>
        </w:r>
        <w:r>
          <w:fldChar w:fldCharType="end"/>
        </w:r>
      </w:hyperlink>
    </w:p>
    <w:p>
      <w:pPr>
        <w:pStyle w:val="TOC2"/>
        <w:tabs>
          <w:tab w:val="right" w:leader="dot" w:pos="8306"/>
        </w:tabs>
      </w:pPr>
      <w:hyperlink w:anchor="_Toc25998" w:history="1">
        <w:r>
          <w:rPr>
            <w:rFonts w:ascii="仿宋" w:eastAsia="仿宋" w:hAnsi="仿宋" w:cs="仿宋" w:hint="eastAsia"/>
            <w:lang w:eastAsia="zh-CN"/>
          </w:rPr>
          <w:t>(四)、PAPTFE项目建设对区域经济的影响</w:t>
        </w:r>
        <w:r>
          <w:tab/>
        </w:r>
        <w:r>
          <w:fldChar w:fldCharType="begin"/>
        </w:r>
        <w:r>
          <w:instrText xml:space="preserve"> PAGEREF _Toc25998 \h </w:instrText>
        </w:r>
        <w:r>
          <w:fldChar w:fldCharType="separate"/>
        </w:r>
        <w:r>
          <w:t>49</w:t>
        </w:r>
        <w:r>
          <w:fldChar w:fldCharType="end"/>
        </w:r>
      </w:hyperlink>
    </w:p>
    <w:p>
      <w:pPr>
        <w:pStyle w:val="TOC2"/>
        <w:tabs>
          <w:tab w:val="right" w:leader="dot" w:pos="8306"/>
        </w:tabs>
      </w:pPr>
      <w:hyperlink w:anchor="_Toc5548" w:history="1">
        <w:r>
          <w:rPr>
            <w:rFonts w:ascii="仿宋" w:eastAsia="仿宋" w:hAnsi="仿宋" w:cs="仿宋" w:hint="eastAsia"/>
            <w:lang w:eastAsia="zh-CN"/>
          </w:rPr>
          <w:t>(五)、废弃物处理</w:t>
        </w:r>
        <w:r>
          <w:tab/>
        </w:r>
        <w:r>
          <w:fldChar w:fldCharType="begin"/>
        </w:r>
        <w:r>
          <w:instrText xml:space="preserve"> PAGEREF _Toc5548 \h </w:instrText>
        </w:r>
        <w:r>
          <w:fldChar w:fldCharType="separate"/>
        </w:r>
        <w:r>
          <w:t>51</w:t>
        </w:r>
        <w:r>
          <w:fldChar w:fldCharType="end"/>
        </w:r>
      </w:hyperlink>
    </w:p>
    <w:p>
      <w:pPr>
        <w:pStyle w:val="TOC2"/>
        <w:tabs>
          <w:tab w:val="right" w:leader="dot" w:pos="8306"/>
        </w:tabs>
      </w:pPr>
      <w:hyperlink w:anchor="_Toc14545" w:history="1">
        <w:r>
          <w:rPr>
            <w:rFonts w:ascii="仿宋" w:eastAsia="仿宋" w:hAnsi="仿宋" w:cs="仿宋" w:hint="eastAsia"/>
            <w:lang w:eastAsia="zh-CN"/>
          </w:rPr>
          <w:t>(六)、特殊环境影响分析</w:t>
        </w:r>
        <w:r>
          <w:tab/>
        </w:r>
        <w:r>
          <w:fldChar w:fldCharType="begin"/>
        </w:r>
        <w:r>
          <w:instrText xml:space="preserve"> PAGEREF _Toc14545 \h </w:instrText>
        </w:r>
        <w:r>
          <w:fldChar w:fldCharType="separate"/>
        </w:r>
        <w:r>
          <w:t>52</w:t>
        </w:r>
        <w:r>
          <w:fldChar w:fldCharType="end"/>
        </w:r>
      </w:hyperlink>
    </w:p>
    <w:p>
      <w:pPr>
        <w:pStyle w:val="TOC2"/>
        <w:tabs>
          <w:tab w:val="right" w:leader="dot" w:pos="8306"/>
        </w:tabs>
      </w:pPr>
      <w:hyperlink w:anchor="_Toc10196" w:history="1">
        <w:r>
          <w:rPr>
            <w:rFonts w:ascii="仿宋" w:eastAsia="仿宋" w:hAnsi="仿宋" w:cs="仿宋" w:hint="eastAsia"/>
            <w:lang w:eastAsia="zh-CN"/>
          </w:rPr>
          <w:t>(七)、清洁生产</w:t>
        </w:r>
        <w:r>
          <w:tab/>
        </w:r>
        <w:r>
          <w:fldChar w:fldCharType="begin"/>
        </w:r>
        <w:r>
          <w:instrText xml:space="preserve"> PAGEREF _Toc10196 \h </w:instrText>
        </w:r>
        <w:r>
          <w:fldChar w:fldCharType="separate"/>
        </w:r>
        <w:r>
          <w:t>53</w:t>
        </w:r>
        <w:r>
          <w:fldChar w:fldCharType="end"/>
        </w:r>
      </w:hyperlink>
    </w:p>
    <w:p>
      <w:pPr>
        <w:pStyle w:val="TOC2"/>
        <w:tabs>
          <w:tab w:val="right" w:leader="dot" w:pos="8306"/>
        </w:tabs>
      </w:pPr>
      <w:hyperlink w:anchor="_Toc14507" w:history="1">
        <w:r>
          <w:rPr>
            <w:rFonts w:ascii="仿宋" w:eastAsia="仿宋" w:hAnsi="仿宋" w:cs="仿宋" w:hint="eastAsia"/>
            <w:lang w:eastAsia="zh-CN"/>
          </w:rPr>
          <w:t>(八)、环境保护综合评价</w:t>
        </w:r>
        <w:r>
          <w:tab/>
        </w:r>
        <w:r>
          <w:fldChar w:fldCharType="begin"/>
        </w:r>
        <w:r>
          <w:instrText xml:space="preserve"> PAGEREF _Toc14507 \h </w:instrText>
        </w:r>
        <w:r>
          <w:fldChar w:fldCharType="separate"/>
        </w:r>
        <w:r>
          <w:t>54</w:t>
        </w:r>
        <w:r>
          <w:fldChar w:fldCharType="end"/>
        </w:r>
      </w:hyperlink>
    </w:p>
    <w:p>
      <w:pPr>
        <w:pStyle w:val="TOC1"/>
        <w:tabs>
          <w:tab w:val="right" w:leader="dot" w:pos="8306"/>
        </w:tabs>
      </w:pPr>
      <w:hyperlink w:anchor="_Toc30454" w:history="1">
        <w:r>
          <w:rPr>
            <w:rFonts w:ascii="仿宋" w:eastAsia="仿宋" w:hAnsi="仿宋" w:cs="仿宋" w:hint="eastAsia"/>
            <w:lang w:eastAsia="zh-CN"/>
          </w:rPr>
          <w:t>十二、PAPTFE项目经营效益</w:t>
        </w:r>
        <w:r>
          <w:tab/>
        </w:r>
        <w:r>
          <w:fldChar w:fldCharType="begin"/>
        </w:r>
        <w:r>
          <w:instrText xml:space="preserve"> PAGEREF _Toc30454 \h </w:instrText>
        </w:r>
        <w:r>
          <w:fldChar w:fldCharType="separate"/>
        </w:r>
        <w:r>
          <w:t>55</w:t>
        </w:r>
        <w:r>
          <w:fldChar w:fldCharType="end"/>
        </w:r>
      </w:hyperlink>
    </w:p>
    <w:p>
      <w:pPr>
        <w:pStyle w:val="TOC2"/>
        <w:tabs>
          <w:tab w:val="right" w:leader="dot" w:pos="8306"/>
        </w:tabs>
      </w:pPr>
      <w:hyperlink w:anchor="_Toc2644" w:history="1">
        <w:r>
          <w:rPr>
            <w:rFonts w:ascii="仿宋" w:eastAsia="仿宋" w:hAnsi="仿宋" w:cs="仿宋" w:hint="eastAsia"/>
            <w:lang w:eastAsia="zh-CN"/>
          </w:rPr>
          <w:t>(一)、经济评价财务测算</w:t>
        </w:r>
        <w:r>
          <w:tab/>
        </w:r>
        <w:r>
          <w:fldChar w:fldCharType="begin"/>
        </w:r>
        <w:r>
          <w:instrText xml:space="preserve"> PAGEREF _Toc2644 \h </w:instrText>
        </w:r>
        <w:r>
          <w:fldChar w:fldCharType="separate"/>
        </w:r>
        <w:r>
          <w:t>55</w:t>
        </w:r>
        <w:r>
          <w:fldChar w:fldCharType="end"/>
        </w:r>
      </w:hyperlink>
    </w:p>
    <w:p>
      <w:pPr>
        <w:pStyle w:val="TOC2"/>
        <w:tabs>
          <w:tab w:val="right" w:leader="dot" w:pos="8306"/>
        </w:tabs>
      </w:pPr>
      <w:hyperlink w:anchor="_Toc17260" w:history="1">
        <w:r>
          <w:rPr>
            <w:rFonts w:ascii="仿宋" w:eastAsia="仿宋" w:hAnsi="仿宋" w:cs="仿宋" w:hint="eastAsia"/>
            <w:lang w:eastAsia="zh-CN"/>
          </w:rPr>
          <w:t>(二)、PAPTFE项目盈利能力分析</w:t>
        </w:r>
        <w:r>
          <w:tab/>
        </w:r>
        <w:r>
          <w:fldChar w:fldCharType="begin"/>
        </w:r>
        <w:r>
          <w:instrText xml:space="preserve"> PAGEREF _Toc17260 \h </w:instrText>
        </w:r>
        <w:r>
          <w:fldChar w:fldCharType="separate"/>
        </w:r>
        <w:r>
          <w:t>57</w:t>
        </w:r>
        <w:r>
          <w:fldChar w:fldCharType="end"/>
        </w:r>
      </w:hyperlink>
    </w:p>
    <w:p>
      <w:pPr>
        <w:pStyle w:val="TOC1"/>
        <w:tabs>
          <w:tab w:val="right" w:leader="dot" w:pos="8306"/>
        </w:tabs>
      </w:pPr>
      <w:hyperlink w:anchor="_Toc25786" w:history="1">
        <w:r>
          <w:rPr>
            <w:rFonts w:ascii="仿宋" w:eastAsia="仿宋" w:hAnsi="仿宋" w:cs="仿宋" w:hint="eastAsia"/>
            <w:lang w:eastAsia="zh-CN"/>
          </w:rPr>
          <w:t>十三、PAPTFE项目变更管理</w:t>
        </w:r>
        <w:r>
          <w:tab/>
        </w:r>
        <w:r>
          <w:fldChar w:fldCharType="begin"/>
        </w:r>
        <w:r>
          <w:instrText xml:space="preserve"> PAGEREF _Toc25786 \h </w:instrText>
        </w:r>
        <w:r>
          <w:fldChar w:fldCharType="separate"/>
        </w:r>
        <w:r>
          <w:t>57</w:t>
        </w:r>
        <w:r>
          <w:fldChar w:fldCharType="end"/>
        </w:r>
      </w:hyperlink>
    </w:p>
    <w:p>
      <w:pPr>
        <w:pStyle w:val="TOC2"/>
        <w:tabs>
          <w:tab w:val="right" w:leader="dot" w:pos="8306"/>
        </w:tabs>
      </w:pPr>
      <w:hyperlink w:anchor="_Toc26754" w:history="1">
        <w:r>
          <w:rPr>
            <w:rFonts w:ascii="仿宋" w:eastAsia="仿宋" w:hAnsi="仿宋" w:cs="仿宋" w:hint="eastAsia"/>
            <w:lang w:eastAsia="zh-CN"/>
          </w:rPr>
          <w:t>(一)、变更申请与评估</w:t>
        </w:r>
        <w:r>
          <w:tab/>
        </w:r>
        <w:r>
          <w:fldChar w:fldCharType="begin"/>
        </w:r>
        <w:r>
          <w:instrText xml:space="preserve"> PAGEREF _Toc26754 \h </w:instrText>
        </w:r>
        <w:r>
          <w:fldChar w:fldCharType="separate"/>
        </w:r>
        <w:r>
          <w:t>57</w:t>
        </w:r>
        <w:r>
          <w:fldChar w:fldCharType="end"/>
        </w:r>
      </w:hyperlink>
    </w:p>
    <w:p>
      <w:pPr>
        <w:pStyle w:val="TOC2"/>
        <w:tabs>
          <w:tab w:val="right" w:leader="dot" w:pos="8306"/>
        </w:tabs>
      </w:pPr>
      <w:hyperlink w:anchor="_Toc32195" w:history="1">
        <w:r>
          <w:rPr>
            <w:rFonts w:ascii="仿宋" w:eastAsia="仿宋" w:hAnsi="仿宋" w:cs="仿宋" w:hint="eastAsia"/>
            <w:lang w:eastAsia="zh-CN"/>
          </w:rPr>
          <w:t>(二)、变更实施与控制</w:t>
        </w:r>
        <w:r>
          <w:tab/>
        </w:r>
        <w:r>
          <w:fldChar w:fldCharType="begin"/>
        </w:r>
        <w:r>
          <w:instrText xml:space="preserve"> PAGEREF _Toc32195 \h </w:instrText>
        </w:r>
        <w:r>
          <w:fldChar w:fldCharType="separate"/>
        </w:r>
        <w:r>
          <w:t>58</w:t>
        </w:r>
        <w:r>
          <w:fldChar w:fldCharType="end"/>
        </w:r>
      </w:hyperlink>
    </w:p>
    <w:p>
      <w:pPr>
        <w:pStyle w:val="TOC1"/>
        <w:tabs>
          <w:tab w:val="right" w:leader="dot" w:pos="8306"/>
        </w:tabs>
      </w:pPr>
      <w:hyperlink w:anchor="_Toc5410" w:history="1">
        <w:r>
          <w:rPr>
            <w:rFonts w:ascii="仿宋" w:eastAsia="仿宋" w:hAnsi="仿宋" w:cs="仿宋" w:hint="eastAsia"/>
            <w:lang w:eastAsia="zh-CN"/>
          </w:rPr>
          <w:t>十四、供应链管理</w:t>
        </w:r>
        <w:r>
          <w:tab/>
        </w:r>
        <w:r>
          <w:fldChar w:fldCharType="begin"/>
        </w:r>
        <w:r>
          <w:instrText xml:space="preserve"> PAGEREF _Toc5410 \h </w:instrText>
        </w:r>
        <w:r>
          <w:fldChar w:fldCharType="separate"/>
        </w:r>
        <w:r>
          <w:t>58</w:t>
        </w:r>
        <w:r>
          <w:fldChar w:fldCharType="end"/>
        </w:r>
      </w:hyperlink>
    </w:p>
    <w:p>
      <w:pPr>
        <w:pStyle w:val="TOC2"/>
        <w:tabs>
          <w:tab w:val="right" w:leader="dot" w:pos="8306"/>
        </w:tabs>
      </w:pPr>
      <w:hyperlink w:anchor="_Toc24267" w:history="1">
        <w:r>
          <w:rPr>
            <w:rFonts w:ascii="仿宋" w:eastAsia="仿宋" w:hAnsi="仿宋" w:cs="仿宋" w:hint="eastAsia"/>
            <w:lang w:eastAsia="zh-CN"/>
          </w:rPr>
          <w:t>(一)、供应链战略规划</w:t>
        </w:r>
        <w:r>
          <w:tab/>
        </w:r>
        <w:r>
          <w:fldChar w:fldCharType="begin"/>
        </w:r>
        <w:r>
          <w:instrText xml:space="preserve"> PAGEREF _Toc24267 \h </w:instrText>
        </w:r>
        <w:r>
          <w:fldChar w:fldCharType="separate"/>
        </w:r>
        <w:r>
          <w:t>58</w:t>
        </w:r>
        <w:r>
          <w:fldChar w:fldCharType="end"/>
        </w:r>
      </w:hyperlink>
    </w:p>
    <w:p>
      <w:pPr>
        <w:pStyle w:val="TOC2"/>
        <w:tabs>
          <w:tab w:val="right" w:leader="dot" w:pos="8306"/>
        </w:tabs>
      </w:pPr>
      <w:hyperlink w:anchor="_Toc21234" w:history="1">
        <w:r>
          <w:rPr>
            <w:rFonts w:ascii="仿宋" w:eastAsia="仿宋" w:hAnsi="仿宋" w:cs="仿宋" w:hint="eastAsia"/>
            <w:lang w:eastAsia="zh-CN"/>
          </w:rPr>
          <w:t>(二)、供应商选择与合作</w:t>
        </w:r>
        <w:r>
          <w:tab/>
        </w:r>
        <w:r>
          <w:fldChar w:fldCharType="begin"/>
        </w:r>
        <w:r>
          <w:instrText xml:space="preserve"> PAGEREF _Toc21234 \h </w:instrText>
        </w:r>
        <w:r>
          <w:fldChar w:fldCharType="separate"/>
        </w:r>
        <w:r>
          <w:t>60</w:t>
        </w:r>
        <w:r>
          <w:fldChar w:fldCharType="end"/>
        </w:r>
      </w:hyperlink>
    </w:p>
    <w:p>
      <w:pPr>
        <w:pStyle w:val="TOC2"/>
        <w:tabs>
          <w:tab w:val="right" w:leader="dot" w:pos="8306"/>
        </w:tabs>
      </w:pPr>
      <w:hyperlink w:anchor="_Toc16843" w:history="1">
        <w:r>
          <w:rPr>
            <w:rFonts w:ascii="仿宋" w:eastAsia="仿宋" w:hAnsi="仿宋" w:cs="仿宋" w:hint="eastAsia"/>
            <w:lang w:eastAsia="zh-CN"/>
          </w:rPr>
          <w:t>(三)、物流与库存管理</w:t>
        </w:r>
        <w:r>
          <w:tab/>
        </w:r>
        <w:r>
          <w:fldChar w:fldCharType="begin"/>
        </w:r>
        <w:r>
          <w:instrText xml:space="preserve"> PAGEREF _Toc16843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57"/>
      <w:r>
        <w:rPr>
          <w:rFonts w:ascii="仿宋" w:eastAsia="仿宋" w:hAnsi="仿宋" w:cs="仿宋" w:hint="eastAsia"/>
          <w:sz w:val="28"/>
          <w:lang w:eastAsia="zh-CN"/>
        </w:rPr>
        <w:t>一、PAPTFE项目绩效评估</w:t>
      </w:r>
      <w:bookmarkEnd w:id="2"/>
    </w:p>
    <w:p>
      <w:pPr>
        <w:pStyle w:val="Heading2"/>
        <w:rPr>
          <w:rFonts w:ascii="仿宋" w:eastAsia="仿宋" w:hAnsi="仿宋" w:cs="仿宋" w:hint="eastAsia"/>
          <w:lang w:eastAsia="zh-CN"/>
        </w:rPr>
      </w:pPr>
      <w:bookmarkStart w:id="3" w:name="_Toc137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在PAPTFE项目中，我们设计了一套全面的绩效评估指标，以确保PAPTFE项目的可控和成功交付。这些指标跨足PAPTFE项目目标、成本、进度和质量等多个维度，为我们提供了全面洞察PAPTFE项目的健康状况。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目标达成率是我们关注的首要指标。我们设定了明确的目标，并通过定期监测和评估，迅速发现并应对潜在的目标偏差。这为PAPTF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成本绩效是另一个核心关注点。通过实际成本与预算成本的对比分析，我们深入了解成本差异的原因，及时调整资源分配，保持PAPTFE项目在经济效益方面的合理水平。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进度作为关键的绩效指标之一，得到了精心的关注。我们制定了详细的PAPTFE项目进度计划，并设立了进度符合度指标，确保实际进度与计划进度保持一致。这使我们能够快速发现和解决潜在的进度问题，保持PAPTF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PTFE项目绩效的不可或缺的一环。我们引入了一系列的质量标准和客户满意度指标，以确保PAPTFE项目交付的成果在质量上达到或超越预期水平。通过持续监测这些指标，我们努力提升PAPTFE项目整体质量水平，为PAPTFE项目的成功交付提供有力保障。通过这些科学且全面的绩效评估，我们能够更好地引导PAPTFE项目的持续改进，确保PAPTFE项目目标的顺利达成。</w:t>
      </w:r>
    </w:p>
    <w:p>
      <w:pPr>
        <w:pStyle w:val="Heading2"/>
        <w:ind w:firstLine="560" w:firstLineChars="200"/>
        <w:rPr>
          <w:rFonts w:ascii="仿宋" w:eastAsia="仿宋" w:hAnsi="仿宋" w:cs="仿宋" w:hint="eastAsia"/>
          <w:sz w:val="28"/>
          <w:lang w:eastAsia="zh-CN"/>
        </w:rPr>
      </w:pPr>
      <w:bookmarkStart w:id="4" w:name="_Toc10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绩效评估是PAPTFE项目中的关键环节，为确保PAPTFE项目达到预期目标，我们采用了多层次、多维度的绩效评估方法。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PTFE项目的战略目标对齐，确保每个决策和行动都与PAPTFE项目整体目标保持一致。团队会定期召开战略对齐会议，审视当前工作与PAPTFE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PTFE项目进度、质量、成本和风险等方面。这些指标通过数据收集和分析，为PAPTFE项目管理团队提供了客观的评估依据。例如，我们通过PAPTFE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绩效评估不仅仅停留在PAPTFE项目内部，还考虑了PAPTFE项目对外部环境的影响。我们定期进行干系人满意度调查，以了解各利益相关方对PAPTFE项目的期望和满意度，并及时做出调整。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这种多层次、多角度的绩效评估方法，使得我们能够全面了解PAPTFE项目的运行状态，及时做出调整，确保PAPTFE项目在不断变化的环境中保持稳健前行。</w:t>
      </w:r>
    </w:p>
    <w:p>
      <w:pPr>
        <w:pStyle w:val="Heading2"/>
        <w:ind w:firstLine="560" w:firstLineChars="200"/>
        <w:rPr>
          <w:rFonts w:ascii="仿宋" w:eastAsia="仿宋" w:hAnsi="仿宋" w:cs="仿宋" w:hint="eastAsia"/>
          <w:sz w:val="28"/>
          <w:lang w:eastAsia="zh-CN"/>
        </w:rPr>
      </w:pPr>
      <w:bookmarkStart w:id="5" w:name="_Toc96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为了确保PAPTFE项目的有效管理和不断优化，我们采用了精心设计的绩效评估周期。这个周期旨在实现灵活、实时和全面的评估，以适应PAPTFE项目执行中的各种挑战。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PTFE项目的不同需求，分为短期、中期和长期。短期评估关注每个迭代或工作周期，以及时发现和解决当前任务中的问题。中期评估涵盖几个迭代，深入了解整体PAPTFE项目的趋势和性能。长期评估则着眼于整个PAPTFE项目阶段，确保PAPTF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PTFE项目管理工具和协作平台，团队成员能够随时更新和分享PAPTFE项目数据。这种实时性的反馈机制使我们能够及时察觉潜在问题，快速调整，保持PAPTF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PTFE项目的决策制定密不可分。每个周期的PAPTFE项目回顾会议成为集体总结经验、识别问题深层次原因并找到创新解决方案的平台。这种定期的反思与调整机制使PAPTFE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7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59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PAPTFE项目的主要产品是XXXX，预计年产值为XXX万元。这一产品在市场中占据着重要的地位，其广泛的应用范围使得该PAPTFE项目的市场前景非常广阔。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PTFE项目的xxx产品作为重要的原材料之一，将在多个领域发挥关键作用。其在建筑、交通、能源等方面的广泛应用将为整个产业链提供强大的支持，形成产业协同效应。PAPTFE项目的年产值XXX万XXX万XXX万万元不仅反映了其在市场上的巨大潜力，更预示着它对国民经济的积极贡献。这种关联度高、涉及面广的产业关系，使得该PAPTF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71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总征地面积为XXXX平方米，相当于约XX.XX亩，其中净用地面积为XXXX平方米，红线范围内相当于约XX.XX亩。这一用地规模充分考虑了PAPTFE项目的建设需求，保障了PAPTFE项目在合适的空间内得以充分发展。PAPTFE项目规划的总建筑面积为XXXX平方米，其中主体工程建设占XXXX平方米，计容建筑面积达XXXX平方米。预计建筑工程的投资将达到XXXX万元，为PAPTF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计划购置的设备共计XXXX台（套），设备购置费用为XXXX万元。这一设备购置计划充分考虑到PAPTFE项目的生产需求和技术要求，确保了PAPTFE项目在生产运营中具备先进的技术装备和高效的生产能力。设备的合理配置将为PAPTF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计划总投资为XXXX万元，预计年实现营业收入为XXXX万元。这一产能规模的设定旨在确保PAPTFE项目能够在投资与回报之间取得平衡，实现长期可持续的发展。PAPTFE项目的总投资充分考虑到各个方面的需求，包括用地建设、设备购置等多个环节，以确保PAPTF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831"/>
      <w:r>
        <w:rPr>
          <w:rFonts w:ascii="仿宋" w:eastAsia="仿宋" w:hAnsi="仿宋" w:cs="仿宋" w:hint="eastAsia"/>
          <w:sz w:val="28"/>
          <w:lang w:eastAsia="zh-CN"/>
        </w:rPr>
        <w:t>三、PAPTFE项目土建工程</w:t>
      </w:r>
      <w:bookmarkEnd w:id="9"/>
    </w:p>
    <w:p>
      <w:pPr>
        <w:pStyle w:val="Heading2"/>
        <w:rPr>
          <w:rFonts w:ascii="仿宋" w:eastAsia="仿宋" w:hAnsi="仿宋" w:cs="仿宋" w:hint="eastAsia"/>
          <w:lang w:eastAsia="zh-CN"/>
        </w:rPr>
      </w:pPr>
      <w:bookmarkStart w:id="10" w:name="_Toc1375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在PAPTFE项目的建筑工程设计中，我们将秉承一系列重要的设计原则，以确保PAPTFE项目建筑在功能、美观、可持续性等方面达到最佳效果。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首要原则是确保建筑的功能性得到最大化的发挥。我们将充分理解PAPTFE项目的实际需求，合理布局各个功能区域，保证建筑在满足业务需求的同时，提供高效的工作环境。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在建筑设计中，我们将综合考虑建设和运营成本。通过精细的经济效益分析，确保设计方案在高效利用资源的同时，对PAPTFE项目的长期盈利能力有积极的贡献。</w:t>
      </w:r>
    </w:p>
    <w:p>
      <w:pPr>
        <w:pStyle w:val="Heading2"/>
        <w:ind w:firstLine="560" w:firstLineChars="200"/>
        <w:rPr>
          <w:rFonts w:ascii="仿宋" w:eastAsia="仿宋" w:hAnsi="仿宋" w:cs="仿宋" w:hint="eastAsia"/>
          <w:sz w:val="28"/>
          <w:lang w:eastAsia="zh-CN"/>
        </w:rPr>
      </w:pPr>
      <w:bookmarkStart w:id="11" w:name="_Toc2131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的土建工程设计中，我们将精准设定设计年限，结合PAPTF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PTF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52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PTF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PTF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PTF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13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本期工程PAPTFE项目预计总建筑面积XXX平方米，其中：计容建筑面积XXX平方米，计划建筑工程投资XX万元，占PAPTFE项目总投资的XX%。</w:t>
      </w:r>
    </w:p>
    <w:p>
      <w:pPr>
        <w:pStyle w:val="Heading1"/>
        <w:ind w:firstLine="560" w:firstLineChars="200"/>
        <w:rPr>
          <w:rFonts w:ascii="仿宋" w:eastAsia="仿宋" w:hAnsi="仿宋" w:cs="仿宋" w:hint="eastAsia"/>
          <w:sz w:val="28"/>
          <w:lang w:eastAsia="zh-CN"/>
        </w:rPr>
      </w:pPr>
      <w:bookmarkStart w:id="14" w:name="_Toc13739"/>
      <w:r>
        <w:rPr>
          <w:rFonts w:ascii="仿宋" w:eastAsia="仿宋" w:hAnsi="仿宋" w:cs="仿宋" w:hint="eastAsia"/>
          <w:sz w:val="28"/>
          <w:lang w:eastAsia="zh-CN"/>
        </w:rPr>
        <w:t>四、PAPTFE项目选址可行性分析</w:t>
      </w:r>
      <w:bookmarkEnd w:id="14"/>
    </w:p>
    <w:p>
      <w:pPr>
        <w:pStyle w:val="Heading2"/>
        <w:rPr>
          <w:rFonts w:ascii="仿宋" w:eastAsia="仿宋" w:hAnsi="仿宋" w:cs="仿宋" w:hint="eastAsia"/>
          <w:lang w:eastAsia="zh-CN"/>
        </w:rPr>
      </w:pPr>
      <w:bookmarkStart w:id="15" w:name="_Toc29567"/>
      <w:r>
        <w:rPr>
          <w:rFonts w:ascii="仿宋" w:eastAsia="仿宋" w:hAnsi="仿宋" w:cs="仿宋" w:hint="eastAsia"/>
          <w:lang w:eastAsia="zh-CN"/>
        </w:rPr>
        <w:t>(一)、PAPTFE项目选址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该PAPTFE项目选址位于XX省XX市XX区XXX街道</w:t>
      </w:r>
    </w:p>
    <w:p>
      <w:pPr>
        <w:pStyle w:val="Heading2"/>
        <w:ind w:firstLine="560" w:firstLineChars="200"/>
        <w:rPr>
          <w:rFonts w:ascii="仿宋" w:eastAsia="仿宋" w:hAnsi="仿宋" w:cs="仿宋" w:hint="eastAsia"/>
          <w:sz w:val="28"/>
          <w:lang w:eastAsia="zh-CN"/>
        </w:rPr>
      </w:pPr>
      <w:bookmarkStart w:id="16" w:name="_Toc2111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PAPTFE项目的征地面积将根据PAPTFE项目的实际规模和需求进行精确规划。具体面积XXX平方米，旨在确保PAPTFE项目不仅能够满足当前的发展需求，还能够预留空间以适应未来的扩展。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净用地面积是在征地面积基础上去除不可利用面积后的实际可开发用地。具体面积XXX平方米，考虑到环保、交通、安全等多方面因素，以确保PAPTFE项目在整体利用效率上达到最优。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PAPTFE项目计划建设的建筑总规模具体面积XXX平方米。这一规模的确定综合考虑了PAPTFE项目的性质、规模，以及城市规划的相关要求，确保建筑布局与周边环境协调一致。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绿地率是PAPTFE项目用地中被规划为绿地的比例。具体面积XXX平方米，旨在通过合理规划绿地，改善PAPTFE项目周边环境，提升居民生活质量，并符合城市整体绿化规划。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容积率是用地上可以建设的建筑总体积与用地面积之比。具体面积XXX，通过合理的容积率规划，确保PAPTFE项目建筑规模与周边环境和谐共生。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确保PAPTFE项目选址与当地城市规划相一致，具体面积XXX平方米。通过与城市规划部门深入沟通，确保PAPTFE项目不仅符合城市的整体发展方向，还能够融入城市的发展布局，为城市的长远发展贡献力量。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充分了解并确保PAPTFE项目选址符合当地产业政策，具体面积XXX平方米。这包括PAPTFE项目对当地经济的促进作用，以及对相关产业的带动效应，确保PAPTFE项目与地方政府的产业政策保持一致，促进共赢合作。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用地总体要求必须符合环保和可持续发展的原则，具体面积XXX平方米。通过采用绿色建筑设计、节能减排等措施，确保PAPTFE项目在建设和运营过程中对环境的影响最小化，达到可持续发展的要求。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确保PAPTFE项目选址具备必要的公共设施配套，具体面积XXX平方米。这包括交通便利性、教育、医疗等基础设施，以提高居民生活品质，使得PAPTFE项目选址更具吸引力。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考虑用地总体要求对当地社会稳定性的影响，具体面积XXX平方米。通过深入了解当地社区反馈，确保PAPTFE项目的选址和建设过程对当地社会和谐稳定产生积极作用。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PTFE项目选址不仅符合法规和规划，还在实际操作中具有可行性。这一全面规划将为PAPTFE项目的成功实施提供坚实的基础，确保PAPTFE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78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PAPTF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PTFE项目的设备规划和空间设计中，我们将采取灵活设备布局的措施。设备布局将根据实际需求进行灵活设计，避免不必要的浪费。通过合理规划设备摆放位置，我们将提高设备的利用率，减少设备间距，以确保PAPTF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PTFE项目内部引入共享设施的概念，例如共享会议室、办公区等。通过这种方式，我们可以减少对资源的重复建设，提高资源共享效率，从而减小PAPTF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243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PAPTFE项目的总图布置中，我们将不同功能区域进行明确的规划，以最大程度满足PAPTF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204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我们首先关注市场因素，包括潜在客户分布、竞争对手位置、市场需求等。通过深入的市场调研，我们能够更准确地评估选址对于市场开拓和产品销售的影响，确保PAPTFE项目能够在有利的市场环境中蓬勃发展。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PAPTFE项目对环境的影响是综合评价的重要因素之一。我们将详细考虑选址周边的自然环境、生态保护区、水源地等情况，确保PAPTFE项目的建设和运营对环境影响最小化，并符合当地的环保法规标准。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对选址的评价还需充分考虑当地政府的产业政策和法规。我们将详细了解PAPTFE项目所在地的相关政策，确保PAPTFE项目的规划和运营与当地法规相符，降低不必要的法律风险。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考虑到社会稳定性对企业运营的重要性，我们将评估选址地区的社会安全情况、劳工关系、社区反馈等方面，以确保PAPTFE项目的建设和运营不会受到社会稳定性的负面影响。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最后，我们将综合考虑用地成本，包括土地购置费用、土地开发成本等。通过对用地成本的详细评估，我们能够做出更为精确的经济效益分析，为PAPTFE项目的投资决策提供有力支持。</w:t>
      </w:r>
    </w:p>
    <w:p>
      <w:pPr>
        <w:pStyle w:val="Heading1"/>
        <w:ind w:firstLine="560" w:firstLineChars="200"/>
        <w:rPr>
          <w:rFonts w:ascii="仿宋" w:eastAsia="仿宋" w:hAnsi="仿宋" w:cs="仿宋" w:hint="eastAsia"/>
          <w:sz w:val="28"/>
          <w:lang w:eastAsia="zh-CN"/>
        </w:rPr>
      </w:pPr>
      <w:bookmarkStart w:id="20" w:name="_Toc6226"/>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3081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https://d.book118.com/908007017114006045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527BC"/>
    <w:rsid w:val="7FC52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701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2024-03-03T03:08:00Z</dcterms:created>
  <dcterms:modified xsi:type="dcterms:W3CDTF">2024-03-03T03:08:58Z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6321EFB9696040928EA3EE990F17C9E3_11</vt:lpwstr>
  </property>
  <property fmtid="{D5CDD505-2E9C-101B-9397-08002B2CF9AE}" pid="3" name="KSOProductBuildVer">
    <vt:lpwstr>2052-12.1.0.16388</vt:lpwstr>
  </property>
</Properties>
</file>