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光学纤维项目规划设计方案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18" w:history="1">
        <w:r>
          <w:rPr>
            <w:rFonts w:ascii="仿宋" w:eastAsia="仿宋" w:hAnsi="仿宋" w:cs="仿宋" w:hint="eastAsia"/>
            <w:lang w:eastAsia="zh-CN"/>
          </w:rPr>
          <w:t>前言</w:t>
        </w:r>
        <w:r>
          <w:tab/>
        </w:r>
        <w:r>
          <w:fldChar w:fldCharType="begin"/>
        </w:r>
        <w:r>
          <w:instrText xml:space="preserve"> PAGEREF _Toc19918 \h </w:instrText>
        </w:r>
        <w:r>
          <w:fldChar w:fldCharType="separate"/>
        </w:r>
        <w:r>
          <w:t>3</w:t>
        </w:r>
        <w:r>
          <w:fldChar w:fldCharType="end"/>
        </w:r>
      </w:hyperlink>
    </w:p>
    <w:p>
      <w:pPr>
        <w:pStyle w:val="TOC1"/>
        <w:tabs>
          <w:tab w:val="right" w:leader="dot" w:pos="8306"/>
        </w:tabs>
      </w:pPr>
      <w:hyperlink w:anchor="_Toc5872" w:history="1">
        <w:r>
          <w:rPr>
            <w:rFonts w:ascii="仿宋" w:eastAsia="仿宋" w:hAnsi="仿宋" w:cs="仿宋" w:hint="eastAsia"/>
            <w:lang w:eastAsia="zh-CN"/>
          </w:rPr>
          <w:t>一、光学纤维项目文档管理</w:t>
        </w:r>
        <w:r>
          <w:tab/>
        </w:r>
        <w:r>
          <w:fldChar w:fldCharType="begin"/>
        </w:r>
        <w:r>
          <w:instrText xml:space="preserve"> PAGEREF _Toc5872 \h </w:instrText>
        </w:r>
        <w:r>
          <w:fldChar w:fldCharType="separate"/>
        </w:r>
        <w:r>
          <w:t>3</w:t>
        </w:r>
        <w:r>
          <w:fldChar w:fldCharType="end"/>
        </w:r>
      </w:hyperlink>
    </w:p>
    <w:p>
      <w:pPr>
        <w:pStyle w:val="TOC2"/>
        <w:tabs>
          <w:tab w:val="right" w:leader="dot" w:pos="8306"/>
        </w:tabs>
      </w:pPr>
      <w:hyperlink w:anchor="_Toc27302" w:history="1">
        <w:r>
          <w:rPr>
            <w:rFonts w:ascii="仿宋" w:eastAsia="仿宋" w:hAnsi="仿宋" w:cs="仿宋" w:hint="eastAsia"/>
            <w:lang w:eastAsia="zh-CN"/>
          </w:rPr>
          <w:t>(一)、文档编制与审查</w:t>
        </w:r>
        <w:r>
          <w:tab/>
        </w:r>
        <w:r>
          <w:fldChar w:fldCharType="begin"/>
        </w:r>
        <w:r>
          <w:instrText xml:space="preserve"> PAGEREF _Toc27302 \h </w:instrText>
        </w:r>
        <w:r>
          <w:fldChar w:fldCharType="separate"/>
        </w:r>
        <w:r>
          <w:t>3</w:t>
        </w:r>
        <w:r>
          <w:fldChar w:fldCharType="end"/>
        </w:r>
      </w:hyperlink>
    </w:p>
    <w:p>
      <w:pPr>
        <w:pStyle w:val="TOC2"/>
        <w:tabs>
          <w:tab w:val="right" w:leader="dot" w:pos="8306"/>
        </w:tabs>
      </w:pPr>
      <w:hyperlink w:anchor="_Toc1633" w:history="1">
        <w:r>
          <w:rPr>
            <w:rFonts w:ascii="仿宋" w:eastAsia="仿宋" w:hAnsi="仿宋" w:cs="仿宋" w:hint="eastAsia"/>
            <w:lang w:eastAsia="zh-CN"/>
          </w:rPr>
          <w:t>(二)、文档发布与分发</w:t>
        </w:r>
        <w:r>
          <w:tab/>
        </w:r>
        <w:r>
          <w:fldChar w:fldCharType="begin"/>
        </w:r>
        <w:r>
          <w:instrText xml:space="preserve"> PAGEREF _Toc1633 \h </w:instrText>
        </w:r>
        <w:r>
          <w:fldChar w:fldCharType="separate"/>
        </w:r>
        <w:r>
          <w:t>4</w:t>
        </w:r>
        <w:r>
          <w:fldChar w:fldCharType="end"/>
        </w:r>
      </w:hyperlink>
    </w:p>
    <w:p>
      <w:pPr>
        <w:pStyle w:val="TOC2"/>
        <w:tabs>
          <w:tab w:val="right" w:leader="dot" w:pos="8306"/>
        </w:tabs>
      </w:pPr>
      <w:hyperlink w:anchor="_Toc16903" w:history="1">
        <w:r>
          <w:rPr>
            <w:rFonts w:ascii="仿宋" w:eastAsia="仿宋" w:hAnsi="仿宋" w:cs="仿宋" w:hint="eastAsia"/>
            <w:lang w:eastAsia="zh-CN"/>
          </w:rPr>
          <w:t>(三)、文档存档与归档</w:t>
        </w:r>
        <w:r>
          <w:tab/>
        </w:r>
        <w:r>
          <w:fldChar w:fldCharType="begin"/>
        </w:r>
        <w:r>
          <w:instrText xml:space="preserve"> PAGEREF _Toc16903 \h </w:instrText>
        </w:r>
        <w:r>
          <w:fldChar w:fldCharType="separate"/>
        </w:r>
        <w:r>
          <w:t>5</w:t>
        </w:r>
        <w:r>
          <w:fldChar w:fldCharType="end"/>
        </w:r>
      </w:hyperlink>
    </w:p>
    <w:p>
      <w:pPr>
        <w:pStyle w:val="TOC1"/>
        <w:tabs>
          <w:tab w:val="right" w:leader="dot" w:pos="8306"/>
        </w:tabs>
      </w:pPr>
      <w:hyperlink w:anchor="_Toc10308" w:history="1">
        <w:r>
          <w:rPr>
            <w:rFonts w:ascii="仿宋" w:eastAsia="仿宋" w:hAnsi="仿宋" w:cs="仿宋" w:hint="eastAsia"/>
            <w:lang w:eastAsia="zh-CN"/>
          </w:rPr>
          <w:t>二、光学纤维项目建设背景及必要性分析</w:t>
        </w:r>
        <w:r>
          <w:tab/>
        </w:r>
        <w:r>
          <w:fldChar w:fldCharType="begin"/>
        </w:r>
        <w:r>
          <w:instrText xml:space="preserve"> PAGEREF _Toc10308 \h </w:instrText>
        </w:r>
        <w:r>
          <w:fldChar w:fldCharType="separate"/>
        </w:r>
        <w:r>
          <w:t>6</w:t>
        </w:r>
        <w:r>
          <w:fldChar w:fldCharType="end"/>
        </w:r>
      </w:hyperlink>
    </w:p>
    <w:p>
      <w:pPr>
        <w:pStyle w:val="TOC2"/>
        <w:tabs>
          <w:tab w:val="right" w:leader="dot" w:pos="8306"/>
        </w:tabs>
      </w:pPr>
      <w:hyperlink w:anchor="_Toc6385" w:history="1">
        <w:r>
          <w:rPr>
            <w:rFonts w:ascii="仿宋" w:eastAsia="仿宋" w:hAnsi="仿宋" w:cs="仿宋" w:hint="eastAsia"/>
            <w:lang w:eastAsia="zh-CN"/>
          </w:rPr>
          <w:t>(一)、光学纤维项目背景分析</w:t>
        </w:r>
        <w:r>
          <w:tab/>
        </w:r>
        <w:r>
          <w:fldChar w:fldCharType="begin"/>
        </w:r>
        <w:r>
          <w:instrText xml:space="preserve"> PAGEREF _Toc6385 \h </w:instrText>
        </w:r>
        <w:r>
          <w:fldChar w:fldCharType="separate"/>
        </w:r>
        <w:r>
          <w:t>6</w:t>
        </w:r>
        <w:r>
          <w:fldChar w:fldCharType="end"/>
        </w:r>
      </w:hyperlink>
    </w:p>
    <w:p>
      <w:pPr>
        <w:pStyle w:val="TOC2"/>
        <w:tabs>
          <w:tab w:val="right" w:leader="dot" w:pos="8306"/>
        </w:tabs>
      </w:pPr>
      <w:hyperlink w:anchor="_Toc20464" w:history="1">
        <w:r>
          <w:rPr>
            <w:rFonts w:ascii="仿宋" w:eastAsia="仿宋" w:hAnsi="仿宋" w:cs="仿宋" w:hint="eastAsia"/>
            <w:lang w:eastAsia="zh-CN"/>
          </w:rPr>
          <w:t>(二)、光学纤维项目建设必要性分析</w:t>
        </w:r>
        <w:r>
          <w:tab/>
        </w:r>
        <w:r>
          <w:fldChar w:fldCharType="begin"/>
        </w:r>
        <w:r>
          <w:instrText xml:space="preserve"> PAGEREF _Toc20464 \h </w:instrText>
        </w:r>
        <w:r>
          <w:fldChar w:fldCharType="separate"/>
        </w:r>
        <w:r>
          <w:t>8</w:t>
        </w:r>
        <w:r>
          <w:fldChar w:fldCharType="end"/>
        </w:r>
      </w:hyperlink>
    </w:p>
    <w:p>
      <w:pPr>
        <w:pStyle w:val="TOC1"/>
        <w:tabs>
          <w:tab w:val="right" w:leader="dot" w:pos="8306"/>
        </w:tabs>
      </w:pPr>
      <w:hyperlink w:anchor="_Toc30288" w:history="1">
        <w:r>
          <w:rPr>
            <w:rFonts w:ascii="仿宋" w:eastAsia="仿宋" w:hAnsi="仿宋" w:cs="仿宋" w:hint="eastAsia"/>
            <w:lang w:eastAsia="zh-CN"/>
          </w:rPr>
          <w:t>三、光学纤维项目土建工程</w:t>
        </w:r>
        <w:r>
          <w:tab/>
        </w:r>
        <w:r>
          <w:fldChar w:fldCharType="begin"/>
        </w:r>
        <w:r>
          <w:instrText xml:space="preserve"> PAGEREF _Toc30288 \h </w:instrText>
        </w:r>
        <w:r>
          <w:fldChar w:fldCharType="separate"/>
        </w:r>
        <w:r>
          <w:t>9</w:t>
        </w:r>
        <w:r>
          <w:fldChar w:fldCharType="end"/>
        </w:r>
      </w:hyperlink>
    </w:p>
    <w:p>
      <w:pPr>
        <w:pStyle w:val="TOC2"/>
        <w:tabs>
          <w:tab w:val="right" w:leader="dot" w:pos="8306"/>
        </w:tabs>
      </w:pPr>
      <w:hyperlink w:anchor="_Toc11725" w:history="1">
        <w:r>
          <w:rPr>
            <w:rFonts w:ascii="仿宋" w:eastAsia="仿宋" w:hAnsi="仿宋" w:cs="仿宋" w:hint="eastAsia"/>
            <w:lang w:eastAsia="zh-CN"/>
          </w:rPr>
          <w:t>(一)、建筑工程设计原则</w:t>
        </w:r>
        <w:r>
          <w:tab/>
        </w:r>
        <w:r>
          <w:fldChar w:fldCharType="begin"/>
        </w:r>
        <w:r>
          <w:instrText xml:space="preserve"> PAGEREF _Toc11725 \h </w:instrText>
        </w:r>
        <w:r>
          <w:fldChar w:fldCharType="separate"/>
        </w:r>
        <w:r>
          <w:t>9</w:t>
        </w:r>
        <w:r>
          <w:fldChar w:fldCharType="end"/>
        </w:r>
      </w:hyperlink>
    </w:p>
    <w:p>
      <w:pPr>
        <w:pStyle w:val="TOC2"/>
        <w:tabs>
          <w:tab w:val="right" w:leader="dot" w:pos="8306"/>
        </w:tabs>
      </w:pPr>
      <w:hyperlink w:anchor="_Toc8556" w:history="1">
        <w:r>
          <w:rPr>
            <w:rFonts w:ascii="仿宋" w:eastAsia="仿宋" w:hAnsi="仿宋" w:cs="仿宋" w:hint="eastAsia"/>
            <w:lang w:eastAsia="zh-CN"/>
          </w:rPr>
          <w:t>(二)、土建工程设计年限及安全等级</w:t>
        </w:r>
        <w:r>
          <w:tab/>
        </w:r>
        <w:r>
          <w:fldChar w:fldCharType="begin"/>
        </w:r>
        <w:r>
          <w:instrText xml:space="preserve"> PAGEREF _Toc8556 \h </w:instrText>
        </w:r>
        <w:r>
          <w:fldChar w:fldCharType="separate"/>
        </w:r>
        <w:r>
          <w:t>11</w:t>
        </w:r>
        <w:r>
          <w:fldChar w:fldCharType="end"/>
        </w:r>
      </w:hyperlink>
    </w:p>
    <w:p>
      <w:pPr>
        <w:pStyle w:val="TOC2"/>
        <w:tabs>
          <w:tab w:val="right" w:leader="dot" w:pos="8306"/>
        </w:tabs>
      </w:pPr>
      <w:hyperlink w:anchor="_Toc27258" w:history="1">
        <w:r>
          <w:rPr>
            <w:rFonts w:ascii="仿宋" w:eastAsia="仿宋" w:hAnsi="仿宋" w:cs="仿宋" w:hint="eastAsia"/>
            <w:lang w:eastAsia="zh-CN"/>
          </w:rPr>
          <w:t>(三)、建筑工程设计总体要求</w:t>
        </w:r>
        <w:r>
          <w:tab/>
        </w:r>
        <w:r>
          <w:fldChar w:fldCharType="begin"/>
        </w:r>
        <w:r>
          <w:instrText xml:space="preserve"> PAGEREF _Toc27258 \h </w:instrText>
        </w:r>
        <w:r>
          <w:fldChar w:fldCharType="separate"/>
        </w:r>
        <w:r>
          <w:t>12</w:t>
        </w:r>
        <w:r>
          <w:fldChar w:fldCharType="end"/>
        </w:r>
      </w:hyperlink>
    </w:p>
    <w:p>
      <w:pPr>
        <w:pStyle w:val="TOC2"/>
        <w:tabs>
          <w:tab w:val="right" w:leader="dot" w:pos="8306"/>
        </w:tabs>
      </w:pPr>
      <w:hyperlink w:anchor="_Toc3327" w:history="1">
        <w:r>
          <w:rPr>
            <w:rFonts w:ascii="仿宋" w:eastAsia="仿宋" w:hAnsi="仿宋" w:cs="仿宋" w:hint="eastAsia"/>
            <w:lang w:eastAsia="zh-CN"/>
          </w:rPr>
          <w:t>(四)、土建工程建设指标</w:t>
        </w:r>
        <w:r>
          <w:tab/>
        </w:r>
        <w:r>
          <w:fldChar w:fldCharType="begin"/>
        </w:r>
        <w:r>
          <w:instrText xml:space="preserve"> PAGEREF _Toc3327 \h </w:instrText>
        </w:r>
        <w:r>
          <w:fldChar w:fldCharType="separate"/>
        </w:r>
        <w:r>
          <w:t>12</w:t>
        </w:r>
        <w:r>
          <w:fldChar w:fldCharType="end"/>
        </w:r>
      </w:hyperlink>
    </w:p>
    <w:p>
      <w:pPr>
        <w:pStyle w:val="TOC1"/>
        <w:tabs>
          <w:tab w:val="right" w:leader="dot" w:pos="8306"/>
        </w:tabs>
      </w:pPr>
      <w:hyperlink w:anchor="_Toc12312" w:history="1">
        <w:r>
          <w:rPr>
            <w:rFonts w:ascii="仿宋" w:eastAsia="仿宋" w:hAnsi="仿宋" w:cs="仿宋" w:hint="eastAsia"/>
            <w:lang w:eastAsia="zh-CN"/>
          </w:rPr>
          <w:t>四、光学纤维项目建设单位说明</w:t>
        </w:r>
        <w:r>
          <w:tab/>
        </w:r>
        <w:r>
          <w:fldChar w:fldCharType="begin"/>
        </w:r>
        <w:r>
          <w:instrText xml:space="preserve"> PAGEREF _Toc12312 \h </w:instrText>
        </w:r>
        <w:r>
          <w:fldChar w:fldCharType="separate"/>
        </w:r>
        <w:r>
          <w:t>13</w:t>
        </w:r>
        <w:r>
          <w:fldChar w:fldCharType="end"/>
        </w:r>
      </w:hyperlink>
    </w:p>
    <w:p>
      <w:pPr>
        <w:pStyle w:val="TOC2"/>
        <w:tabs>
          <w:tab w:val="right" w:leader="dot" w:pos="8306"/>
        </w:tabs>
      </w:pPr>
      <w:hyperlink w:anchor="_Toc23492" w:history="1">
        <w:r>
          <w:rPr>
            <w:rFonts w:ascii="仿宋" w:eastAsia="仿宋" w:hAnsi="仿宋" w:cs="仿宋" w:hint="eastAsia"/>
            <w:lang w:eastAsia="zh-CN"/>
          </w:rPr>
          <w:t>(一)、光学纤维项目承办单位基本情况</w:t>
        </w:r>
        <w:r>
          <w:tab/>
        </w:r>
        <w:r>
          <w:fldChar w:fldCharType="begin"/>
        </w:r>
        <w:r>
          <w:instrText xml:space="preserve"> PAGEREF _Toc23492 \h </w:instrText>
        </w:r>
        <w:r>
          <w:fldChar w:fldCharType="separate"/>
        </w:r>
        <w:r>
          <w:t>13</w:t>
        </w:r>
        <w:r>
          <w:fldChar w:fldCharType="end"/>
        </w:r>
      </w:hyperlink>
    </w:p>
    <w:p>
      <w:pPr>
        <w:pStyle w:val="TOC2"/>
        <w:tabs>
          <w:tab w:val="right" w:leader="dot" w:pos="8306"/>
        </w:tabs>
      </w:pPr>
      <w:hyperlink w:anchor="_Toc15116" w:history="1">
        <w:r>
          <w:rPr>
            <w:rFonts w:ascii="仿宋" w:eastAsia="仿宋" w:hAnsi="仿宋" w:cs="仿宋" w:hint="eastAsia"/>
            <w:lang w:eastAsia="zh-CN"/>
          </w:rPr>
          <w:t>(二)、公司经济效益分析</w:t>
        </w:r>
        <w:r>
          <w:tab/>
        </w:r>
        <w:r>
          <w:fldChar w:fldCharType="begin"/>
        </w:r>
        <w:r>
          <w:instrText xml:space="preserve"> PAGEREF _Toc15116 \h </w:instrText>
        </w:r>
        <w:r>
          <w:fldChar w:fldCharType="separate"/>
        </w:r>
        <w:r>
          <w:t>13</w:t>
        </w:r>
        <w:r>
          <w:fldChar w:fldCharType="end"/>
        </w:r>
      </w:hyperlink>
    </w:p>
    <w:p>
      <w:pPr>
        <w:pStyle w:val="TOC1"/>
        <w:tabs>
          <w:tab w:val="right" w:leader="dot" w:pos="8306"/>
        </w:tabs>
      </w:pPr>
      <w:hyperlink w:anchor="_Toc21182" w:history="1">
        <w:r>
          <w:rPr>
            <w:rFonts w:ascii="仿宋" w:eastAsia="仿宋" w:hAnsi="仿宋" w:cs="仿宋" w:hint="eastAsia"/>
            <w:lang w:eastAsia="zh-CN"/>
          </w:rPr>
          <w:t>五、产品规划分析</w:t>
        </w:r>
        <w:r>
          <w:tab/>
        </w:r>
        <w:r>
          <w:fldChar w:fldCharType="begin"/>
        </w:r>
        <w:r>
          <w:instrText xml:space="preserve"> PAGEREF _Toc21182 \h </w:instrText>
        </w:r>
        <w:r>
          <w:fldChar w:fldCharType="separate"/>
        </w:r>
        <w:r>
          <w:t>14</w:t>
        </w:r>
        <w:r>
          <w:fldChar w:fldCharType="end"/>
        </w:r>
      </w:hyperlink>
    </w:p>
    <w:p>
      <w:pPr>
        <w:pStyle w:val="TOC2"/>
        <w:tabs>
          <w:tab w:val="right" w:leader="dot" w:pos="8306"/>
        </w:tabs>
      </w:pPr>
      <w:hyperlink w:anchor="_Toc5558" w:history="1">
        <w:r>
          <w:rPr>
            <w:rFonts w:ascii="仿宋" w:eastAsia="仿宋" w:hAnsi="仿宋" w:cs="仿宋" w:hint="eastAsia"/>
            <w:lang w:eastAsia="zh-CN"/>
          </w:rPr>
          <w:t>(一)、产品规划</w:t>
        </w:r>
        <w:r>
          <w:tab/>
        </w:r>
        <w:r>
          <w:fldChar w:fldCharType="begin"/>
        </w:r>
        <w:r>
          <w:instrText xml:space="preserve"> PAGEREF _Toc5558 \h </w:instrText>
        </w:r>
        <w:r>
          <w:fldChar w:fldCharType="separate"/>
        </w:r>
        <w:r>
          <w:t>14</w:t>
        </w:r>
        <w:r>
          <w:fldChar w:fldCharType="end"/>
        </w:r>
      </w:hyperlink>
    </w:p>
    <w:p>
      <w:pPr>
        <w:pStyle w:val="TOC2"/>
        <w:tabs>
          <w:tab w:val="right" w:leader="dot" w:pos="8306"/>
        </w:tabs>
      </w:pPr>
      <w:hyperlink w:anchor="_Toc28304" w:history="1">
        <w:r>
          <w:rPr>
            <w:rFonts w:ascii="仿宋" w:eastAsia="仿宋" w:hAnsi="仿宋" w:cs="仿宋" w:hint="eastAsia"/>
            <w:lang w:eastAsia="zh-CN"/>
          </w:rPr>
          <w:t>(二)、建设规模</w:t>
        </w:r>
        <w:r>
          <w:tab/>
        </w:r>
        <w:r>
          <w:fldChar w:fldCharType="begin"/>
        </w:r>
        <w:r>
          <w:instrText xml:space="preserve"> PAGEREF _Toc28304 \h </w:instrText>
        </w:r>
        <w:r>
          <w:fldChar w:fldCharType="separate"/>
        </w:r>
        <w:r>
          <w:t>15</w:t>
        </w:r>
        <w:r>
          <w:fldChar w:fldCharType="end"/>
        </w:r>
      </w:hyperlink>
    </w:p>
    <w:p>
      <w:pPr>
        <w:pStyle w:val="TOC1"/>
        <w:tabs>
          <w:tab w:val="right" w:leader="dot" w:pos="8306"/>
        </w:tabs>
      </w:pPr>
      <w:hyperlink w:anchor="_Toc32491" w:history="1">
        <w:r>
          <w:rPr>
            <w:rFonts w:ascii="仿宋" w:eastAsia="仿宋" w:hAnsi="仿宋" w:cs="仿宋" w:hint="eastAsia"/>
            <w:lang w:eastAsia="zh-CN"/>
          </w:rPr>
          <w:t>六、光学纤维项目选址可行性分析</w:t>
        </w:r>
        <w:r>
          <w:tab/>
        </w:r>
        <w:r>
          <w:fldChar w:fldCharType="begin"/>
        </w:r>
        <w:r>
          <w:instrText xml:space="preserve"> PAGEREF _Toc32491 \h </w:instrText>
        </w:r>
        <w:r>
          <w:fldChar w:fldCharType="separate"/>
        </w:r>
        <w:r>
          <w:t>16</w:t>
        </w:r>
        <w:r>
          <w:fldChar w:fldCharType="end"/>
        </w:r>
      </w:hyperlink>
    </w:p>
    <w:p>
      <w:pPr>
        <w:pStyle w:val="TOC2"/>
        <w:tabs>
          <w:tab w:val="right" w:leader="dot" w:pos="8306"/>
        </w:tabs>
      </w:pPr>
      <w:hyperlink w:anchor="_Toc15503" w:history="1">
        <w:r>
          <w:rPr>
            <w:rFonts w:ascii="仿宋" w:eastAsia="仿宋" w:hAnsi="仿宋" w:cs="仿宋" w:hint="eastAsia"/>
            <w:lang w:eastAsia="zh-CN"/>
          </w:rPr>
          <w:t>(一)、光学纤维项目选址</w:t>
        </w:r>
        <w:r>
          <w:tab/>
        </w:r>
        <w:r>
          <w:fldChar w:fldCharType="begin"/>
        </w:r>
        <w:r>
          <w:instrText xml:space="preserve"> PAGEREF _Toc15503 \h </w:instrText>
        </w:r>
        <w:r>
          <w:fldChar w:fldCharType="separate"/>
        </w:r>
        <w:r>
          <w:t>16</w:t>
        </w:r>
        <w:r>
          <w:fldChar w:fldCharType="end"/>
        </w:r>
      </w:hyperlink>
    </w:p>
    <w:p>
      <w:pPr>
        <w:pStyle w:val="TOC2"/>
        <w:tabs>
          <w:tab w:val="right" w:leader="dot" w:pos="8306"/>
        </w:tabs>
      </w:pPr>
      <w:hyperlink w:anchor="_Toc14646" w:history="1">
        <w:r>
          <w:rPr>
            <w:rFonts w:ascii="仿宋" w:eastAsia="仿宋" w:hAnsi="仿宋" w:cs="仿宋" w:hint="eastAsia"/>
            <w:lang w:eastAsia="zh-CN"/>
          </w:rPr>
          <w:t>(二)、用地控制指标</w:t>
        </w:r>
        <w:r>
          <w:tab/>
        </w:r>
        <w:r>
          <w:fldChar w:fldCharType="begin"/>
        </w:r>
        <w:r>
          <w:instrText xml:space="preserve"> PAGEREF _Toc14646 \h </w:instrText>
        </w:r>
        <w:r>
          <w:fldChar w:fldCharType="separate"/>
        </w:r>
        <w:r>
          <w:t>16</w:t>
        </w:r>
        <w:r>
          <w:fldChar w:fldCharType="end"/>
        </w:r>
      </w:hyperlink>
    </w:p>
    <w:p>
      <w:pPr>
        <w:pStyle w:val="TOC2"/>
        <w:tabs>
          <w:tab w:val="right" w:leader="dot" w:pos="8306"/>
        </w:tabs>
      </w:pPr>
      <w:hyperlink w:anchor="_Toc23933" w:history="1">
        <w:r>
          <w:rPr>
            <w:rFonts w:ascii="仿宋" w:eastAsia="仿宋" w:hAnsi="仿宋" w:cs="仿宋" w:hint="eastAsia"/>
            <w:lang w:eastAsia="zh-CN"/>
          </w:rPr>
          <w:t>(三)、节约用地措施</w:t>
        </w:r>
        <w:r>
          <w:tab/>
        </w:r>
        <w:r>
          <w:fldChar w:fldCharType="begin"/>
        </w:r>
        <w:r>
          <w:instrText xml:space="preserve"> PAGEREF _Toc23933 \h </w:instrText>
        </w:r>
        <w:r>
          <w:fldChar w:fldCharType="separate"/>
        </w:r>
        <w:r>
          <w:t>18</w:t>
        </w:r>
        <w:r>
          <w:fldChar w:fldCharType="end"/>
        </w:r>
      </w:hyperlink>
    </w:p>
    <w:p>
      <w:pPr>
        <w:pStyle w:val="TOC2"/>
        <w:tabs>
          <w:tab w:val="right" w:leader="dot" w:pos="8306"/>
        </w:tabs>
      </w:pPr>
      <w:hyperlink w:anchor="_Toc12585" w:history="1">
        <w:r>
          <w:rPr>
            <w:rFonts w:ascii="仿宋" w:eastAsia="仿宋" w:hAnsi="仿宋" w:cs="仿宋" w:hint="eastAsia"/>
            <w:lang w:eastAsia="zh-CN"/>
          </w:rPr>
          <w:t>(四)、总图布置方案</w:t>
        </w:r>
        <w:r>
          <w:tab/>
        </w:r>
        <w:r>
          <w:fldChar w:fldCharType="begin"/>
        </w:r>
        <w:r>
          <w:instrText xml:space="preserve"> PAGEREF _Toc12585 \h </w:instrText>
        </w:r>
        <w:r>
          <w:fldChar w:fldCharType="separate"/>
        </w:r>
        <w:r>
          <w:t>19</w:t>
        </w:r>
        <w:r>
          <w:fldChar w:fldCharType="end"/>
        </w:r>
      </w:hyperlink>
    </w:p>
    <w:p>
      <w:pPr>
        <w:pStyle w:val="TOC2"/>
        <w:tabs>
          <w:tab w:val="right" w:leader="dot" w:pos="8306"/>
        </w:tabs>
      </w:pPr>
      <w:hyperlink w:anchor="_Toc1806" w:history="1">
        <w:r>
          <w:rPr>
            <w:rFonts w:ascii="仿宋" w:eastAsia="仿宋" w:hAnsi="仿宋" w:cs="仿宋" w:hint="eastAsia"/>
            <w:lang w:eastAsia="zh-CN"/>
          </w:rPr>
          <w:t>(五)、选址综合评价</w:t>
        </w:r>
        <w:r>
          <w:tab/>
        </w:r>
        <w:r>
          <w:fldChar w:fldCharType="begin"/>
        </w:r>
        <w:r>
          <w:instrText xml:space="preserve"> PAGEREF _Toc1806 \h </w:instrText>
        </w:r>
        <w:r>
          <w:fldChar w:fldCharType="separate"/>
        </w:r>
        <w:r>
          <w:t>20</w:t>
        </w:r>
        <w:r>
          <w:fldChar w:fldCharType="end"/>
        </w:r>
      </w:hyperlink>
    </w:p>
    <w:p>
      <w:pPr>
        <w:pStyle w:val="TOC1"/>
        <w:tabs>
          <w:tab w:val="right" w:leader="dot" w:pos="8306"/>
        </w:tabs>
      </w:pPr>
      <w:hyperlink w:anchor="_Toc6992" w:history="1">
        <w:r>
          <w:rPr>
            <w:rFonts w:ascii="仿宋" w:eastAsia="仿宋" w:hAnsi="仿宋" w:cs="仿宋" w:hint="eastAsia"/>
            <w:lang w:eastAsia="zh-CN"/>
          </w:rPr>
          <w:t>七、光学纤维项目财务管理</w:t>
        </w:r>
        <w:r>
          <w:tab/>
        </w:r>
        <w:r>
          <w:fldChar w:fldCharType="begin"/>
        </w:r>
        <w:r>
          <w:instrText xml:space="preserve"> PAGEREF _Toc6992 \h </w:instrText>
        </w:r>
        <w:r>
          <w:fldChar w:fldCharType="separate"/>
        </w:r>
        <w:r>
          <w:t>21</w:t>
        </w:r>
        <w:r>
          <w:fldChar w:fldCharType="end"/>
        </w:r>
      </w:hyperlink>
    </w:p>
    <w:p>
      <w:pPr>
        <w:pStyle w:val="TOC2"/>
        <w:tabs>
          <w:tab w:val="right" w:leader="dot" w:pos="8306"/>
        </w:tabs>
      </w:pPr>
      <w:hyperlink w:anchor="_Toc17064" w:history="1">
        <w:r>
          <w:rPr>
            <w:rFonts w:ascii="仿宋" w:eastAsia="仿宋" w:hAnsi="仿宋" w:cs="仿宋" w:hint="eastAsia"/>
            <w:lang w:eastAsia="zh-CN"/>
          </w:rPr>
          <w:t>(一)、资金需求大</w:t>
        </w:r>
        <w:r>
          <w:tab/>
        </w:r>
        <w:r>
          <w:fldChar w:fldCharType="begin"/>
        </w:r>
        <w:r>
          <w:instrText xml:space="preserve"> PAGEREF _Toc17064 \h </w:instrText>
        </w:r>
        <w:r>
          <w:fldChar w:fldCharType="separate"/>
        </w:r>
        <w:r>
          <w:t>21</w:t>
        </w:r>
        <w:r>
          <w:fldChar w:fldCharType="end"/>
        </w:r>
      </w:hyperlink>
    </w:p>
    <w:p>
      <w:pPr>
        <w:pStyle w:val="TOC2"/>
        <w:tabs>
          <w:tab w:val="right" w:leader="dot" w:pos="8306"/>
        </w:tabs>
      </w:pPr>
      <w:hyperlink w:anchor="_Toc28279" w:history="1">
        <w:r>
          <w:rPr>
            <w:rFonts w:ascii="仿宋" w:eastAsia="仿宋" w:hAnsi="仿宋" w:cs="仿宋" w:hint="eastAsia"/>
            <w:lang w:eastAsia="zh-CN"/>
          </w:rPr>
          <w:t>(二)、研发周期长</w:t>
        </w:r>
        <w:r>
          <w:tab/>
        </w:r>
        <w:r>
          <w:fldChar w:fldCharType="begin"/>
        </w:r>
        <w:r>
          <w:instrText xml:space="preserve"> PAGEREF _Toc28279 \h </w:instrText>
        </w:r>
        <w:r>
          <w:fldChar w:fldCharType="separate"/>
        </w:r>
        <w:r>
          <w:t>22</w:t>
        </w:r>
        <w:r>
          <w:fldChar w:fldCharType="end"/>
        </w:r>
      </w:hyperlink>
    </w:p>
    <w:p>
      <w:pPr>
        <w:pStyle w:val="TOC2"/>
        <w:tabs>
          <w:tab w:val="right" w:leader="dot" w:pos="8306"/>
        </w:tabs>
      </w:pPr>
      <w:hyperlink w:anchor="_Toc23286" w:history="1">
        <w:r>
          <w:rPr>
            <w:rFonts w:ascii="仿宋" w:eastAsia="仿宋" w:hAnsi="仿宋" w:cs="仿宋" w:hint="eastAsia"/>
            <w:lang w:eastAsia="zh-CN"/>
          </w:rPr>
          <w:t>(三)、市场风险大</w:t>
        </w:r>
        <w:r>
          <w:tab/>
        </w:r>
        <w:r>
          <w:fldChar w:fldCharType="begin"/>
        </w:r>
        <w:r>
          <w:instrText xml:space="preserve"> PAGEREF _Toc23286 \h </w:instrText>
        </w:r>
        <w:r>
          <w:fldChar w:fldCharType="separate"/>
        </w:r>
        <w:r>
          <w:t>24</w:t>
        </w:r>
        <w:r>
          <w:fldChar w:fldCharType="end"/>
        </w:r>
      </w:hyperlink>
    </w:p>
    <w:p>
      <w:pPr>
        <w:pStyle w:val="TOC2"/>
        <w:tabs>
          <w:tab w:val="right" w:leader="dot" w:pos="8306"/>
        </w:tabs>
      </w:pPr>
      <w:hyperlink w:anchor="_Toc1379" w:history="1">
        <w:r>
          <w:rPr>
            <w:rFonts w:ascii="仿宋" w:eastAsia="仿宋" w:hAnsi="仿宋" w:cs="仿宋" w:hint="eastAsia"/>
            <w:lang w:eastAsia="zh-CN"/>
          </w:rPr>
          <w:t>(四)、利润率高</w:t>
        </w:r>
        <w:r>
          <w:tab/>
        </w:r>
        <w:r>
          <w:fldChar w:fldCharType="begin"/>
        </w:r>
        <w:r>
          <w:instrText xml:space="preserve"> PAGEREF _Toc1379 \h </w:instrText>
        </w:r>
        <w:r>
          <w:fldChar w:fldCharType="separate"/>
        </w:r>
        <w:r>
          <w:t>26</w:t>
        </w:r>
        <w:r>
          <w:fldChar w:fldCharType="end"/>
        </w:r>
      </w:hyperlink>
    </w:p>
    <w:p>
      <w:pPr>
        <w:pStyle w:val="TOC1"/>
        <w:tabs>
          <w:tab w:val="right" w:leader="dot" w:pos="8306"/>
        </w:tabs>
      </w:pPr>
      <w:hyperlink w:anchor="_Toc14155" w:history="1">
        <w:r>
          <w:rPr>
            <w:rFonts w:ascii="仿宋" w:eastAsia="仿宋" w:hAnsi="仿宋" w:cs="仿宋" w:hint="eastAsia"/>
            <w:lang w:eastAsia="zh-CN"/>
          </w:rPr>
          <w:t>八、生产安全保护</w:t>
        </w:r>
        <w:r>
          <w:tab/>
        </w:r>
        <w:r>
          <w:fldChar w:fldCharType="begin"/>
        </w:r>
        <w:r>
          <w:instrText xml:space="preserve"> PAGEREF _Toc14155 \h </w:instrText>
        </w:r>
        <w:r>
          <w:fldChar w:fldCharType="separate"/>
        </w:r>
        <w:r>
          <w:t>28</w:t>
        </w:r>
        <w:r>
          <w:fldChar w:fldCharType="end"/>
        </w:r>
      </w:hyperlink>
    </w:p>
    <w:p>
      <w:pPr>
        <w:pStyle w:val="TOC2"/>
        <w:tabs>
          <w:tab w:val="right" w:leader="dot" w:pos="8306"/>
        </w:tabs>
      </w:pPr>
      <w:hyperlink w:anchor="_Toc19258" w:history="1">
        <w:r>
          <w:rPr>
            <w:rFonts w:ascii="仿宋" w:eastAsia="仿宋" w:hAnsi="仿宋" w:cs="仿宋" w:hint="eastAsia"/>
            <w:lang w:eastAsia="zh-CN"/>
          </w:rPr>
          <w:t>(一)、消防安全</w:t>
        </w:r>
        <w:r>
          <w:tab/>
        </w:r>
        <w:r>
          <w:fldChar w:fldCharType="begin"/>
        </w:r>
        <w:r>
          <w:instrText xml:space="preserve"> PAGEREF _Toc19258 \h </w:instrText>
        </w:r>
        <w:r>
          <w:fldChar w:fldCharType="separate"/>
        </w:r>
        <w:r>
          <w:t>28</w:t>
        </w:r>
        <w:r>
          <w:fldChar w:fldCharType="end"/>
        </w:r>
      </w:hyperlink>
    </w:p>
    <w:p>
      <w:pPr>
        <w:pStyle w:val="TOC2"/>
        <w:tabs>
          <w:tab w:val="right" w:leader="dot" w:pos="8306"/>
        </w:tabs>
      </w:pPr>
      <w:hyperlink w:anchor="_Toc6887" w:history="1">
        <w:r>
          <w:rPr>
            <w:rFonts w:ascii="仿宋" w:eastAsia="仿宋" w:hAnsi="仿宋" w:cs="仿宋" w:hint="eastAsia"/>
            <w:lang w:eastAsia="zh-CN"/>
          </w:rPr>
          <w:t>(二)、防火防爆总图布置措施</w:t>
        </w:r>
        <w:r>
          <w:tab/>
        </w:r>
        <w:r>
          <w:fldChar w:fldCharType="begin"/>
        </w:r>
        <w:r>
          <w:instrText xml:space="preserve"> PAGEREF _Toc6887 \h </w:instrText>
        </w:r>
        <w:r>
          <w:fldChar w:fldCharType="separate"/>
        </w:r>
        <w:r>
          <w:t>30</w:t>
        </w:r>
        <w:r>
          <w:fldChar w:fldCharType="end"/>
        </w:r>
      </w:hyperlink>
    </w:p>
    <w:p>
      <w:pPr>
        <w:pStyle w:val="TOC2"/>
        <w:tabs>
          <w:tab w:val="right" w:leader="dot" w:pos="8306"/>
        </w:tabs>
      </w:pPr>
      <w:hyperlink w:anchor="_Toc12322" w:history="1">
        <w:r>
          <w:rPr>
            <w:rFonts w:ascii="仿宋" w:eastAsia="仿宋" w:hAnsi="仿宋" w:cs="仿宋" w:hint="eastAsia"/>
            <w:lang w:eastAsia="zh-CN"/>
          </w:rPr>
          <w:t>(三)、自然灾害防范措施</w:t>
        </w:r>
        <w:r>
          <w:tab/>
        </w:r>
        <w:r>
          <w:fldChar w:fldCharType="begin"/>
        </w:r>
        <w:r>
          <w:instrText xml:space="preserve"> PAGEREF _Toc12322 \h </w:instrText>
        </w:r>
        <w:r>
          <w:fldChar w:fldCharType="separate"/>
        </w:r>
        <w:r>
          <w:t>31</w:t>
        </w:r>
        <w:r>
          <w:fldChar w:fldCharType="end"/>
        </w:r>
      </w:hyperlink>
    </w:p>
    <w:p>
      <w:pPr>
        <w:pStyle w:val="TOC2"/>
        <w:tabs>
          <w:tab w:val="right" w:leader="dot" w:pos="8306"/>
        </w:tabs>
      </w:pPr>
      <w:hyperlink w:anchor="_Toc12188" w:history="1">
        <w:r>
          <w:rPr>
            <w:rFonts w:ascii="仿宋" w:eastAsia="仿宋" w:hAnsi="仿宋" w:cs="仿宋" w:hint="eastAsia"/>
            <w:lang w:eastAsia="zh-CN"/>
          </w:rPr>
          <w:t>(四)、安全色及安全标志使用要求</w:t>
        </w:r>
        <w:r>
          <w:tab/>
        </w:r>
        <w:r>
          <w:fldChar w:fldCharType="begin"/>
        </w:r>
        <w:r>
          <w:instrText xml:space="preserve"> PAGEREF _Toc12188 \h </w:instrText>
        </w:r>
        <w:r>
          <w:fldChar w:fldCharType="separate"/>
        </w:r>
        <w:r>
          <w:t>32</w:t>
        </w:r>
        <w:r>
          <w:fldChar w:fldCharType="end"/>
        </w:r>
      </w:hyperlink>
    </w:p>
    <w:p>
      <w:pPr>
        <w:pStyle w:val="TOC2"/>
        <w:tabs>
          <w:tab w:val="right" w:leader="dot" w:pos="8306"/>
        </w:tabs>
      </w:pPr>
      <w:hyperlink w:anchor="_Toc20449" w:history="1">
        <w:r>
          <w:rPr>
            <w:rFonts w:ascii="仿宋" w:eastAsia="仿宋" w:hAnsi="仿宋" w:cs="仿宋" w:hint="eastAsia"/>
            <w:lang w:eastAsia="zh-CN"/>
          </w:rPr>
          <w:t>(五)、防尘防毒措施</w:t>
        </w:r>
        <w:r>
          <w:tab/>
        </w:r>
        <w:r>
          <w:fldChar w:fldCharType="begin"/>
        </w:r>
        <w:r>
          <w:instrText xml:space="preserve"> PAGEREF _Toc20449 \h </w:instrText>
        </w:r>
        <w:r>
          <w:fldChar w:fldCharType="separate"/>
        </w:r>
        <w:r>
          <w:t>33</w:t>
        </w:r>
        <w:r>
          <w:fldChar w:fldCharType="end"/>
        </w:r>
      </w:hyperlink>
    </w:p>
    <w:p>
      <w:pPr>
        <w:pStyle w:val="TOC2"/>
        <w:tabs>
          <w:tab w:val="right" w:leader="dot" w:pos="8306"/>
        </w:tabs>
      </w:pPr>
      <w:hyperlink w:anchor="_Toc15975" w:history="1">
        <w:r>
          <w:rPr>
            <w:rFonts w:ascii="仿宋" w:eastAsia="仿宋" w:hAnsi="仿宋" w:cs="仿宋" w:hint="eastAsia"/>
            <w:lang w:eastAsia="zh-CN"/>
          </w:rPr>
          <w:t>(六)、防静电、触电防护及防雷措施</w:t>
        </w:r>
        <w:r>
          <w:tab/>
        </w:r>
        <w:r>
          <w:fldChar w:fldCharType="begin"/>
        </w:r>
        <w:r>
          <w:instrText xml:space="preserve"> PAGEREF _Toc15975 \h </w:instrText>
        </w:r>
        <w:r>
          <w:fldChar w:fldCharType="separate"/>
        </w:r>
        <w:r>
          <w:t>33</w:t>
        </w:r>
        <w:r>
          <w:fldChar w:fldCharType="end"/>
        </w:r>
      </w:hyperlink>
    </w:p>
    <w:p>
      <w:pPr>
        <w:pStyle w:val="TOC2"/>
        <w:tabs>
          <w:tab w:val="right" w:leader="dot" w:pos="8306"/>
        </w:tabs>
      </w:pPr>
      <w:hyperlink w:anchor="_Toc17033" w:history="1">
        <w:r>
          <w:rPr>
            <w:rFonts w:ascii="仿宋" w:eastAsia="仿宋" w:hAnsi="仿宋" w:cs="仿宋" w:hint="eastAsia"/>
            <w:lang w:eastAsia="zh-CN"/>
          </w:rPr>
          <w:t>(七)、机械设备安全保障措施</w:t>
        </w:r>
        <w:r>
          <w:tab/>
        </w:r>
        <w:r>
          <w:fldChar w:fldCharType="begin"/>
        </w:r>
        <w:r>
          <w:instrText xml:space="preserve"> PAGEREF _Toc17033 \h </w:instrText>
        </w:r>
        <w:r>
          <w:fldChar w:fldCharType="separate"/>
        </w:r>
        <w:r>
          <w:t>35</w:t>
        </w:r>
        <w:r>
          <w:fldChar w:fldCharType="end"/>
        </w:r>
      </w:hyperlink>
    </w:p>
    <w:p>
      <w:pPr>
        <w:pStyle w:val="TOC1"/>
        <w:tabs>
          <w:tab w:val="right" w:leader="dot" w:pos="8306"/>
        </w:tabs>
      </w:pPr>
      <w:hyperlink w:anchor="_Toc19954" w:history="1">
        <w:r>
          <w:rPr>
            <w:rFonts w:ascii="仿宋" w:eastAsia="仿宋" w:hAnsi="仿宋" w:cs="仿宋" w:hint="eastAsia"/>
            <w:lang w:eastAsia="zh-CN"/>
          </w:rPr>
          <w:t>九、光学纤维项目技术管理</w:t>
        </w:r>
        <w:r>
          <w:tab/>
        </w:r>
        <w:r>
          <w:fldChar w:fldCharType="begin"/>
        </w:r>
        <w:r>
          <w:instrText xml:space="preserve"> PAGEREF _Toc19954 \h </w:instrText>
        </w:r>
        <w:r>
          <w:fldChar w:fldCharType="separate"/>
        </w:r>
        <w:r>
          <w:t>36</w:t>
        </w:r>
        <w:r>
          <w:fldChar w:fldCharType="end"/>
        </w:r>
      </w:hyperlink>
    </w:p>
    <w:p>
      <w:pPr>
        <w:pStyle w:val="TOC2"/>
        <w:tabs>
          <w:tab w:val="right" w:leader="dot" w:pos="8306"/>
        </w:tabs>
      </w:pPr>
      <w:hyperlink w:anchor="_Toc3957" w:history="1">
        <w:r>
          <w:rPr>
            <w:rFonts w:ascii="仿宋" w:eastAsia="仿宋" w:hAnsi="仿宋" w:cs="仿宋" w:hint="eastAsia"/>
            <w:lang w:eastAsia="zh-CN"/>
          </w:rPr>
          <w:t>(一)、技术方案选用方向</w:t>
        </w:r>
        <w:r>
          <w:tab/>
        </w:r>
        <w:r>
          <w:fldChar w:fldCharType="begin"/>
        </w:r>
        <w:r>
          <w:instrText xml:space="preserve"> PAGEREF _Toc3957 \h </w:instrText>
        </w:r>
        <w:r>
          <w:fldChar w:fldCharType="separate"/>
        </w:r>
        <w:r>
          <w:t>36</w:t>
        </w:r>
        <w:r>
          <w:fldChar w:fldCharType="end"/>
        </w:r>
      </w:hyperlink>
    </w:p>
    <w:p>
      <w:pPr>
        <w:pStyle w:val="TOC2"/>
        <w:tabs>
          <w:tab w:val="right" w:leader="dot" w:pos="8306"/>
        </w:tabs>
      </w:pPr>
      <w:hyperlink w:anchor="_Toc24102" w:history="1">
        <w:r>
          <w:rPr>
            <w:rFonts w:ascii="仿宋" w:eastAsia="仿宋" w:hAnsi="仿宋" w:cs="仿宋" w:hint="eastAsia"/>
            <w:lang w:eastAsia="zh-CN"/>
          </w:rPr>
          <w:t>(二)、工艺技术方案选用原则</w:t>
        </w:r>
        <w:r>
          <w:tab/>
        </w:r>
        <w:r>
          <w:fldChar w:fldCharType="begin"/>
        </w:r>
        <w:r>
          <w:instrText xml:space="preserve"> PAGEREF _Toc24102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39" w:history="1">
        <w:r>
          <w:rPr>
            <w:rFonts w:ascii="仿宋" w:eastAsia="仿宋" w:hAnsi="仿宋" w:cs="仿宋" w:hint="eastAsia"/>
            <w:lang w:eastAsia="zh-CN"/>
          </w:rPr>
          <w:t>(三)、工艺技术方案要求</w:t>
        </w:r>
        <w:r>
          <w:tab/>
        </w:r>
        <w:r>
          <w:fldChar w:fldCharType="begin"/>
        </w:r>
        <w:r>
          <w:instrText xml:space="preserve"> PAGEREF _Toc15639 \h </w:instrText>
        </w:r>
        <w:r>
          <w:fldChar w:fldCharType="separate"/>
        </w:r>
        <w:r>
          <w:t>40</w:t>
        </w:r>
        <w:r>
          <w:fldChar w:fldCharType="end"/>
        </w:r>
      </w:hyperlink>
    </w:p>
    <w:p>
      <w:pPr>
        <w:pStyle w:val="TOC1"/>
        <w:tabs>
          <w:tab w:val="right" w:leader="dot" w:pos="8306"/>
        </w:tabs>
      </w:pPr>
      <w:hyperlink w:anchor="_Toc28970" w:history="1">
        <w:r>
          <w:rPr>
            <w:rFonts w:ascii="仿宋" w:eastAsia="仿宋" w:hAnsi="仿宋" w:cs="仿宋" w:hint="eastAsia"/>
            <w:lang w:eastAsia="zh-CN"/>
          </w:rPr>
          <w:t>十、光学纤维项目风险管理</w:t>
        </w:r>
        <w:r>
          <w:tab/>
        </w:r>
        <w:r>
          <w:fldChar w:fldCharType="begin"/>
        </w:r>
        <w:r>
          <w:instrText xml:space="preserve"> PAGEREF _Toc28970 \h </w:instrText>
        </w:r>
        <w:r>
          <w:fldChar w:fldCharType="separate"/>
        </w:r>
        <w:r>
          <w:t>42</w:t>
        </w:r>
        <w:r>
          <w:fldChar w:fldCharType="end"/>
        </w:r>
      </w:hyperlink>
    </w:p>
    <w:p>
      <w:pPr>
        <w:pStyle w:val="TOC2"/>
        <w:tabs>
          <w:tab w:val="right" w:leader="dot" w:pos="8306"/>
        </w:tabs>
      </w:pPr>
      <w:hyperlink w:anchor="_Toc3185" w:history="1">
        <w:r>
          <w:rPr>
            <w:rFonts w:ascii="仿宋" w:eastAsia="仿宋" w:hAnsi="仿宋" w:cs="仿宋" w:hint="eastAsia"/>
            <w:lang w:eastAsia="zh-CN"/>
          </w:rPr>
          <w:t>(一)、风险识别与评估</w:t>
        </w:r>
        <w:r>
          <w:tab/>
        </w:r>
        <w:r>
          <w:fldChar w:fldCharType="begin"/>
        </w:r>
        <w:r>
          <w:instrText xml:space="preserve"> PAGEREF _Toc3185 \h </w:instrText>
        </w:r>
        <w:r>
          <w:fldChar w:fldCharType="separate"/>
        </w:r>
        <w:r>
          <w:t>42</w:t>
        </w:r>
        <w:r>
          <w:fldChar w:fldCharType="end"/>
        </w:r>
      </w:hyperlink>
    </w:p>
    <w:p>
      <w:pPr>
        <w:pStyle w:val="TOC2"/>
        <w:tabs>
          <w:tab w:val="right" w:leader="dot" w:pos="8306"/>
        </w:tabs>
      </w:pPr>
      <w:hyperlink w:anchor="_Toc21894" w:history="1">
        <w:r>
          <w:rPr>
            <w:rFonts w:ascii="仿宋" w:eastAsia="仿宋" w:hAnsi="仿宋" w:cs="仿宋" w:hint="eastAsia"/>
            <w:lang w:eastAsia="zh-CN"/>
          </w:rPr>
          <w:t>(二)、风险应对策略</w:t>
        </w:r>
        <w:r>
          <w:tab/>
        </w:r>
        <w:r>
          <w:fldChar w:fldCharType="begin"/>
        </w:r>
        <w:r>
          <w:instrText xml:space="preserve"> PAGEREF _Toc21894 \h </w:instrText>
        </w:r>
        <w:r>
          <w:fldChar w:fldCharType="separate"/>
        </w:r>
        <w:r>
          <w:t>43</w:t>
        </w:r>
        <w:r>
          <w:fldChar w:fldCharType="end"/>
        </w:r>
      </w:hyperlink>
    </w:p>
    <w:p>
      <w:pPr>
        <w:pStyle w:val="TOC2"/>
        <w:tabs>
          <w:tab w:val="right" w:leader="dot" w:pos="8306"/>
        </w:tabs>
      </w:pPr>
      <w:hyperlink w:anchor="_Toc9527" w:history="1">
        <w:r>
          <w:rPr>
            <w:rFonts w:ascii="仿宋" w:eastAsia="仿宋" w:hAnsi="仿宋" w:cs="仿宋" w:hint="eastAsia"/>
            <w:lang w:eastAsia="zh-CN"/>
          </w:rPr>
          <w:t>(三)、风险监控与控制</w:t>
        </w:r>
        <w:r>
          <w:tab/>
        </w:r>
        <w:r>
          <w:fldChar w:fldCharType="begin"/>
        </w:r>
        <w:r>
          <w:instrText xml:space="preserve"> PAGEREF _Toc9527 \h </w:instrText>
        </w:r>
        <w:r>
          <w:fldChar w:fldCharType="separate"/>
        </w:r>
        <w:r>
          <w:t>45</w:t>
        </w:r>
        <w:r>
          <w:fldChar w:fldCharType="end"/>
        </w:r>
      </w:hyperlink>
    </w:p>
    <w:p>
      <w:pPr>
        <w:pStyle w:val="TOC1"/>
        <w:tabs>
          <w:tab w:val="right" w:leader="dot" w:pos="8306"/>
        </w:tabs>
      </w:pPr>
      <w:hyperlink w:anchor="_Toc585" w:history="1">
        <w:r>
          <w:rPr>
            <w:rFonts w:ascii="仿宋" w:eastAsia="仿宋" w:hAnsi="仿宋" w:cs="仿宋" w:hint="eastAsia"/>
            <w:lang w:eastAsia="zh-CN"/>
          </w:rPr>
          <w:t>十一、光学纤维项目人力资源管理</w:t>
        </w:r>
        <w:r>
          <w:tab/>
        </w:r>
        <w:r>
          <w:fldChar w:fldCharType="begin"/>
        </w:r>
        <w:r>
          <w:instrText xml:space="preserve"> PAGEREF _Toc585 \h </w:instrText>
        </w:r>
        <w:r>
          <w:fldChar w:fldCharType="separate"/>
        </w:r>
        <w:r>
          <w:t>46</w:t>
        </w:r>
        <w:r>
          <w:fldChar w:fldCharType="end"/>
        </w:r>
      </w:hyperlink>
    </w:p>
    <w:p>
      <w:pPr>
        <w:pStyle w:val="TOC2"/>
        <w:tabs>
          <w:tab w:val="right" w:leader="dot" w:pos="8306"/>
        </w:tabs>
      </w:pPr>
      <w:hyperlink w:anchor="_Toc24533" w:history="1">
        <w:r>
          <w:rPr>
            <w:rFonts w:ascii="仿宋" w:eastAsia="仿宋" w:hAnsi="仿宋" w:cs="仿宋" w:hint="eastAsia"/>
            <w:lang w:eastAsia="zh-CN"/>
          </w:rPr>
          <w:t>(一)、建立健全的预算管理制度</w:t>
        </w:r>
        <w:r>
          <w:tab/>
        </w:r>
        <w:r>
          <w:fldChar w:fldCharType="begin"/>
        </w:r>
        <w:r>
          <w:instrText xml:space="preserve"> PAGEREF _Toc24533 \h </w:instrText>
        </w:r>
        <w:r>
          <w:fldChar w:fldCharType="separate"/>
        </w:r>
        <w:r>
          <w:t>46</w:t>
        </w:r>
        <w:r>
          <w:fldChar w:fldCharType="end"/>
        </w:r>
      </w:hyperlink>
    </w:p>
    <w:p>
      <w:pPr>
        <w:pStyle w:val="TOC2"/>
        <w:tabs>
          <w:tab w:val="right" w:leader="dot" w:pos="8306"/>
        </w:tabs>
      </w:pPr>
      <w:hyperlink w:anchor="_Toc7514" w:history="1">
        <w:r>
          <w:rPr>
            <w:rFonts w:ascii="仿宋" w:eastAsia="仿宋" w:hAnsi="仿宋" w:cs="仿宋" w:hint="eastAsia"/>
            <w:lang w:eastAsia="zh-CN"/>
          </w:rPr>
          <w:t>(二)、加强资金流动监控</w:t>
        </w:r>
        <w:r>
          <w:tab/>
        </w:r>
        <w:r>
          <w:fldChar w:fldCharType="begin"/>
        </w:r>
        <w:r>
          <w:instrText xml:space="preserve"> PAGEREF _Toc7514 \h </w:instrText>
        </w:r>
        <w:r>
          <w:fldChar w:fldCharType="separate"/>
        </w:r>
        <w:r>
          <w:t>48</w:t>
        </w:r>
        <w:r>
          <w:fldChar w:fldCharType="end"/>
        </w:r>
      </w:hyperlink>
    </w:p>
    <w:p>
      <w:pPr>
        <w:pStyle w:val="TOC2"/>
        <w:tabs>
          <w:tab w:val="right" w:leader="dot" w:pos="8306"/>
        </w:tabs>
      </w:pPr>
      <w:hyperlink w:anchor="_Toc1279" w:history="1">
        <w:r>
          <w:rPr>
            <w:rFonts w:ascii="仿宋" w:eastAsia="仿宋" w:hAnsi="仿宋" w:cs="仿宋" w:hint="eastAsia"/>
            <w:lang w:eastAsia="zh-CN"/>
          </w:rPr>
          <w:t>(三)、制定完善的风险控制机制</w:t>
        </w:r>
        <w:r>
          <w:tab/>
        </w:r>
        <w:r>
          <w:fldChar w:fldCharType="begin"/>
        </w:r>
        <w:r>
          <w:instrText xml:space="preserve"> PAGEREF _Toc1279 \h </w:instrText>
        </w:r>
        <w:r>
          <w:fldChar w:fldCharType="separate"/>
        </w:r>
        <w:r>
          <w:t>49</w:t>
        </w:r>
        <w:r>
          <w:fldChar w:fldCharType="end"/>
        </w:r>
      </w:hyperlink>
    </w:p>
    <w:p>
      <w:pPr>
        <w:pStyle w:val="TOC2"/>
        <w:tabs>
          <w:tab w:val="right" w:leader="dot" w:pos="8306"/>
        </w:tabs>
      </w:pPr>
      <w:hyperlink w:anchor="_Toc17762" w:history="1">
        <w:r>
          <w:rPr>
            <w:rFonts w:ascii="仿宋" w:eastAsia="仿宋" w:hAnsi="仿宋" w:cs="仿宋" w:hint="eastAsia"/>
            <w:lang w:eastAsia="zh-CN"/>
          </w:rPr>
          <w:t>(四)、优化成本管理</w:t>
        </w:r>
        <w:r>
          <w:tab/>
        </w:r>
        <w:r>
          <w:fldChar w:fldCharType="begin"/>
        </w:r>
        <w:r>
          <w:instrText xml:space="preserve"> PAGEREF _Toc17762 \h </w:instrText>
        </w:r>
        <w:r>
          <w:fldChar w:fldCharType="separate"/>
        </w:r>
        <w:r>
          <w:t>50</w:t>
        </w:r>
        <w:r>
          <w:fldChar w:fldCharType="end"/>
        </w:r>
      </w:hyperlink>
    </w:p>
    <w:p>
      <w:pPr>
        <w:pStyle w:val="TOC1"/>
        <w:tabs>
          <w:tab w:val="right" w:leader="dot" w:pos="8306"/>
        </w:tabs>
      </w:pPr>
      <w:hyperlink w:anchor="_Toc22134" w:history="1">
        <w:r>
          <w:rPr>
            <w:rFonts w:ascii="仿宋" w:eastAsia="仿宋" w:hAnsi="仿宋" w:cs="仿宋" w:hint="eastAsia"/>
            <w:lang w:eastAsia="zh-CN"/>
          </w:rPr>
          <w:t>十二、光学纤维项目计划安排</w:t>
        </w:r>
        <w:r>
          <w:tab/>
        </w:r>
        <w:r>
          <w:fldChar w:fldCharType="begin"/>
        </w:r>
        <w:r>
          <w:instrText xml:space="preserve"> PAGEREF _Toc22134 \h </w:instrText>
        </w:r>
        <w:r>
          <w:fldChar w:fldCharType="separate"/>
        </w:r>
        <w:r>
          <w:t>52</w:t>
        </w:r>
        <w:r>
          <w:fldChar w:fldCharType="end"/>
        </w:r>
      </w:hyperlink>
    </w:p>
    <w:p>
      <w:pPr>
        <w:pStyle w:val="TOC2"/>
        <w:tabs>
          <w:tab w:val="right" w:leader="dot" w:pos="8306"/>
        </w:tabs>
      </w:pPr>
      <w:hyperlink w:anchor="_Toc17390" w:history="1">
        <w:r>
          <w:rPr>
            <w:rFonts w:ascii="仿宋" w:eastAsia="仿宋" w:hAnsi="仿宋" w:cs="仿宋" w:hint="eastAsia"/>
            <w:lang w:eastAsia="zh-CN"/>
          </w:rPr>
          <w:t>(一)、建设周期</w:t>
        </w:r>
        <w:r>
          <w:tab/>
        </w:r>
        <w:r>
          <w:fldChar w:fldCharType="begin"/>
        </w:r>
        <w:r>
          <w:instrText xml:space="preserve"> PAGEREF _Toc17390 \h </w:instrText>
        </w:r>
        <w:r>
          <w:fldChar w:fldCharType="separate"/>
        </w:r>
        <w:r>
          <w:t>52</w:t>
        </w:r>
        <w:r>
          <w:fldChar w:fldCharType="end"/>
        </w:r>
      </w:hyperlink>
    </w:p>
    <w:p>
      <w:pPr>
        <w:pStyle w:val="TOC2"/>
        <w:tabs>
          <w:tab w:val="right" w:leader="dot" w:pos="8306"/>
        </w:tabs>
      </w:pPr>
      <w:hyperlink w:anchor="_Toc4892" w:history="1">
        <w:r>
          <w:rPr>
            <w:rFonts w:ascii="仿宋" w:eastAsia="仿宋" w:hAnsi="仿宋" w:cs="仿宋" w:hint="eastAsia"/>
            <w:lang w:eastAsia="zh-CN"/>
          </w:rPr>
          <w:t>(二)、建设进度</w:t>
        </w:r>
        <w:r>
          <w:tab/>
        </w:r>
        <w:r>
          <w:fldChar w:fldCharType="begin"/>
        </w:r>
        <w:r>
          <w:instrText xml:space="preserve"> PAGEREF _Toc4892 \h </w:instrText>
        </w:r>
        <w:r>
          <w:fldChar w:fldCharType="separate"/>
        </w:r>
        <w:r>
          <w:t>52</w:t>
        </w:r>
        <w:r>
          <w:fldChar w:fldCharType="end"/>
        </w:r>
      </w:hyperlink>
    </w:p>
    <w:p>
      <w:pPr>
        <w:pStyle w:val="TOC2"/>
        <w:tabs>
          <w:tab w:val="right" w:leader="dot" w:pos="8306"/>
        </w:tabs>
      </w:pPr>
      <w:hyperlink w:anchor="_Toc12731" w:history="1">
        <w:r>
          <w:rPr>
            <w:rFonts w:ascii="仿宋" w:eastAsia="仿宋" w:hAnsi="仿宋" w:cs="仿宋" w:hint="eastAsia"/>
            <w:lang w:eastAsia="zh-CN"/>
          </w:rPr>
          <w:t>(三)、进度安排注意事项</w:t>
        </w:r>
        <w:r>
          <w:tab/>
        </w:r>
        <w:r>
          <w:fldChar w:fldCharType="begin"/>
        </w:r>
        <w:r>
          <w:instrText xml:space="preserve"> PAGEREF _Toc12731 \h </w:instrText>
        </w:r>
        <w:r>
          <w:fldChar w:fldCharType="separate"/>
        </w:r>
        <w:r>
          <w:t>53</w:t>
        </w:r>
        <w:r>
          <w:fldChar w:fldCharType="end"/>
        </w:r>
      </w:hyperlink>
    </w:p>
    <w:p>
      <w:pPr>
        <w:pStyle w:val="TOC2"/>
        <w:tabs>
          <w:tab w:val="right" w:leader="dot" w:pos="8306"/>
        </w:tabs>
      </w:pPr>
      <w:hyperlink w:anchor="_Toc30872" w:history="1">
        <w:r>
          <w:rPr>
            <w:rFonts w:ascii="仿宋" w:eastAsia="仿宋" w:hAnsi="仿宋" w:cs="仿宋" w:hint="eastAsia"/>
            <w:lang w:eastAsia="zh-CN"/>
          </w:rPr>
          <w:t>(四)、人力资源配置</w:t>
        </w:r>
        <w:r>
          <w:tab/>
        </w:r>
        <w:r>
          <w:fldChar w:fldCharType="begin"/>
        </w:r>
        <w:r>
          <w:instrText xml:space="preserve"> PAGEREF _Toc30872 \h </w:instrText>
        </w:r>
        <w:r>
          <w:fldChar w:fldCharType="separate"/>
        </w:r>
        <w:r>
          <w:t>55</w:t>
        </w:r>
        <w:r>
          <w:fldChar w:fldCharType="end"/>
        </w:r>
      </w:hyperlink>
    </w:p>
    <w:p>
      <w:pPr>
        <w:pStyle w:val="TOC1"/>
        <w:tabs>
          <w:tab w:val="right" w:leader="dot" w:pos="8306"/>
        </w:tabs>
      </w:pPr>
      <w:hyperlink w:anchor="_Toc9801" w:history="1">
        <w:r>
          <w:rPr>
            <w:rFonts w:ascii="仿宋" w:eastAsia="仿宋" w:hAnsi="仿宋" w:cs="仿宋" w:hint="eastAsia"/>
            <w:lang w:eastAsia="zh-CN"/>
          </w:rPr>
          <w:t>十三、光学纤维项目治理与监督</w:t>
        </w:r>
        <w:r>
          <w:tab/>
        </w:r>
        <w:r>
          <w:fldChar w:fldCharType="begin"/>
        </w:r>
        <w:r>
          <w:instrText xml:space="preserve"> PAGEREF _Toc9801 \h </w:instrText>
        </w:r>
        <w:r>
          <w:fldChar w:fldCharType="separate"/>
        </w:r>
        <w:r>
          <w:t>56</w:t>
        </w:r>
        <w:r>
          <w:fldChar w:fldCharType="end"/>
        </w:r>
      </w:hyperlink>
    </w:p>
    <w:p>
      <w:pPr>
        <w:pStyle w:val="TOC2"/>
        <w:tabs>
          <w:tab w:val="right" w:leader="dot" w:pos="8306"/>
        </w:tabs>
      </w:pPr>
      <w:hyperlink w:anchor="_Toc5901" w:history="1">
        <w:r>
          <w:rPr>
            <w:rFonts w:ascii="仿宋" w:eastAsia="仿宋" w:hAnsi="仿宋" w:cs="仿宋" w:hint="eastAsia"/>
            <w:lang w:eastAsia="zh-CN"/>
          </w:rPr>
          <w:t>(一)、光学纤维项目治理结构</w:t>
        </w:r>
        <w:r>
          <w:tab/>
        </w:r>
        <w:r>
          <w:fldChar w:fldCharType="begin"/>
        </w:r>
        <w:r>
          <w:instrText xml:space="preserve"> PAGEREF _Toc5901 \h </w:instrText>
        </w:r>
        <w:r>
          <w:fldChar w:fldCharType="separate"/>
        </w:r>
        <w:r>
          <w:t>56</w:t>
        </w:r>
        <w:r>
          <w:fldChar w:fldCharType="end"/>
        </w:r>
      </w:hyperlink>
    </w:p>
    <w:p>
      <w:pPr>
        <w:pStyle w:val="TOC2"/>
        <w:tabs>
          <w:tab w:val="right" w:leader="dot" w:pos="8306"/>
        </w:tabs>
      </w:pPr>
      <w:hyperlink w:anchor="_Toc5419" w:history="1">
        <w:r>
          <w:rPr>
            <w:rFonts w:ascii="仿宋" w:eastAsia="仿宋" w:hAnsi="仿宋" w:cs="仿宋" w:hint="eastAsia"/>
            <w:lang w:eastAsia="zh-CN"/>
          </w:rPr>
          <w:t>(二)、监督与审计</w:t>
        </w:r>
        <w:r>
          <w:tab/>
        </w:r>
        <w:r>
          <w:fldChar w:fldCharType="begin"/>
        </w:r>
        <w:r>
          <w:instrText xml:space="preserve"> PAGEREF _Toc5419 \h </w:instrText>
        </w:r>
        <w:r>
          <w:fldChar w:fldCharType="separate"/>
        </w:r>
        <w:r>
          <w:t>57</w:t>
        </w:r>
        <w:r>
          <w:fldChar w:fldCharType="end"/>
        </w:r>
      </w:hyperlink>
    </w:p>
    <w:p>
      <w:pPr>
        <w:pStyle w:val="TOC1"/>
        <w:tabs>
          <w:tab w:val="right" w:leader="dot" w:pos="8306"/>
        </w:tabs>
      </w:pPr>
      <w:hyperlink w:anchor="_Toc12222" w:history="1">
        <w:r>
          <w:rPr>
            <w:rFonts w:ascii="仿宋" w:eastAsia="仿宋" w:hAnsi="仿宋" w:cs="仿宋" w:hint="eastAsia"/>
            <w:lang w:eastAsia="zh-CN"/>
          </w:rPr>
          <w:t>十四、供应链管理</w:t>
        </w:r>
        <w:r>
          <w:tab/>
        </w:r>
        <w:r>
          <w:fldChar w:fldCharType="begin"/>
        </w:r>
        <w:r>
          <w:instrText xml:space="preserve"> PAGEREF _Toc12222 \h </w:instrText>
        </w:r>
        <w:r>
          <w:fldChar w:fldCharType="separate"/>
        </w:r>
        <w:r>
          <w:t>59</w:t>
        </w:r>
        <w:r>
          <w:fldChar w:fldCharType="end"/>
        </w:r>
      </w:hyperlink>
    </w:p>
    <w:p>
      <w:pPr>
        <w:pStyle w:val="TOC2"/>
        <w:tabs>
          <w:tab w:val="right" w:leader="dot" w:pos="8306"/>
        </w:tabs>
      </w:pPr>
      <w:hyperlink w:anchor="_Toc20142" w:history="1">
        <w:r>
          <w:rPr>
            <w:rFonts w:ascii="仿宋" w:eastAsia="仿宋" w:hAnsi="仿宋" w:cs="仿宋" w:hint="eastAsia"/>
            <w:lang w:eastAsia="zh-CN"/>
          </w:rPr>
          <w:t>(一)、供应链战略规划</w:t>
        </w:r>
        <w:r>
          <w:tab/>
        </w:r>
        <w:r>
          <w:fldChar w:fldCharType="begin"/>
        </w:r>
        <w:r>
          <w:instrText xml:space="preserve"> PAGEREF _Toc20142 \h </w:instrText>
        </w:r>
        <w:r>
          <w:fldChar w:fldCharType="separate"/>
        </w:r>
        <w:r>
          <w:t>59</w:t>
        </w:r>
        <w:r>
          <w:fldChar w:fldCharType="end"/>
        </w:r>
      </w:hyperlink>
    </w:p>
    <w:p>
      <w:pPr>
        <w:pStyle w:val="TOC2"/>
        <w:tabs>
          <w:tab w:val="right" w:leader="dot" w:pos="8306"/>
        </w:tabs>
      </w:pPr>
      <w:hyperlink w:anchor="_Toc23952" w:history="1">
        <w:r>
          <w:rPr>
            <w:rFonts w:ascii="仿宋" w:eastAsia="仿宋" w:hAnsi="仿宋" w:cs="仿宋" w:hint="eastAsia"/>
            <w:lang w:eastAsia="zh-CN"/>
          </w:rPr>
          <w:t>(二)、供应商选择与合作</w:t>
        </w:r>
        <w:r>
          <w:tab/>
        </w:r>
        <w:r>
          <w:fldChar w:fldCharType="begin"/>
        </w:r>
        <w:r>
          <w:instrText xml:space="preserve"> PAGEREF _Toc23952 \h </w:instrText>
        </w:r>
        <w:r>
          <w:fldChar w:fldCharType="separate"/>
        </w:r>
        <w:r>
          <w:t>60</w:t>
        </w:r>
        <w:r>
          <w:fldChar w:fldCharType="end"/>
        </w:r>
      </w:hyperlink>
    </w:p>
    <w:p>
      <w:pPr>
        <w:pStyle w:val="TOC2"/>
        <w:tabs>
          <w:tab w:val="right" w:leader="dot" w:pos="8306"/>
        </w:tabs>
      </w:pPr>
      <w:hyperlink w:anchor="_Toc1734" w:history="1">
        <w:r>
          <w:rPr>
            <w:rFonts w:ascii="仿宋" w:eastAsia="仿宋" w:hAnsi="仿宋" w:cs="仿宋" w:hint="eastAsia"/>
            <w:lang w:eastAsia="zh-CN"/>
          </w:rPr>
          <w:t>(三)、物流与库存管理</w:t>
        </w:r>
        <w:r>
          <w:tab/>
        </w:r>
        <w:r>
          <w:fldChar w:fldCharType="begin"/>
        </w:r>
        <w:r>
          <w:instrText xml:space="preserve"> PAGEREF _Toc1734 \h </w:instrText>
        </w:r>
        <w:r>
          <w:fldChar w:fldCharType="separate"/>
        </w:r>
        <w:r>
          <w:t>61</w:t>
        </w:r>
        <w:r>
          <w:fldChar w:fldCharType="end"/>
        </w:r>
      </w:hyperlink>
    </w:p>
    <w:p>
      <w:pPr>
        <w:pStyle w:val="TOC1"/>
        <w:tabs>
          <w:tab w:val="right" w:leader="dot" w:pos="8306"/>
        </w:tabs>
      </w:pPr>
      <w:hyperlink w:anchor="_Toc32449" w:history="1">
        <w:r>
          <w:rPr>
            <w:rFonts w:ascii="仿宋" w:eastAsia="仿宋" w:hAnsi="仿宋" w:cs="仿宋" w:hint="eastAsia"/>
            <w:lang w:eastAsia="zh-CN"/>
          </w:rPr>
          <w:t>十五、光学纤维项目实施保障措施</w:t>
        </w:r>
        <w:r>
          <w:tab/>
        </w:r>
        <w:r>
          <w:fldChar w:fldCharType="begin"/>
        </w:r>
        <w:r>
          <w:instrText xml:space="preserve"> PAGEREF _Toc32449 \h </w:instrText>
        </w:r>
        <w:r>
          <w:fldChar w:fldCharType="separate"/>
        </w:r>
        <w:r>
          <w:t>63</w:t>
        </w:r>
        <w:r>
          <w:fldChar w:fldCharType="end"/>
        </w:r>
      </w:hyperlink>
    </w:p>
    <w:p>
      <w:pPr>
        <w:pStyle w:val="TOC2"/>
        <w:tabs>
          <w:tab w:val="right" w:leader="dot" w:pos="8306"/>
        </w:tabs>
      </w:pPr>
      <w:hyperlink w:anchor="_Toc7273" w:history="1">
        <w:r>
          <w:rPr>
            <w:rFonts w:ascii="仿宋" w:eastAsia="仿宋" w:hAnsi="仿宋" w:cs="仿宋" w:hint="eastAsia"/>
            <w:lang w:eastAsia="zh-CN"/>
          </w:rPr>
          <w:t>(一)、光学纤维项目实施保障机制</w:t>
        </w:r>
        <w:r>
          <w:tab/>
        </w:r>
        <w:r>
          <w:fldChar w:fldCharType="begin"/>
        </w:r>
        <w:r>
          <w:instrText xml:space="preserve"> PAGEREF _Toc7273 \h </w:instrText>
        </w:r>
        <w:r>
          <w:fldChar w:fldCharType="separate"/>
        </w:r>
        <w:r>
          <w:t>63</w:t>
        </w:r>
        <w:r>
          <w:fldChar w:fldCharType="end"/>
        </w:r>
      </w:hyperlink>
    </w:p>
    <w:p>
      <w:pPr>
        <w:pStyle w:val="TOC2"/>
        <w:tabs>
          <w:tab w:val="right" w:leader="dot" w:pos="8306"/>
        </w:tabs>
      </w:pPr>
      <w:hyperlink w:anchor="_Toc20826" w:history="1">
        <w:r>
          <w:rPr>
            <w:rFonts w:ascii="仿宋" w:eastAsia="仿宋" w:hAnsi="仿宋" w:cs="仿宋" w:hint="eastAsia"/>
            <w:lang w:eastAsia="zh-CN"/>
          </w:rPr>
          <w:t>(二)、光学纤维项目法律合规要求</w:t>
        </w:r>
        <w:r>
          <w:tab/>
        </w:r>
        <w:r>
          <w:fldChar w:fldCharType="begin"/>
        </w:r>
        <w:r>
          <w:instrText xml:space="preserve"> PAGEREF _Toc20826 \h </w:instrText>
        </w:r>
        <w:r>
          <w:fldChar w:fldCharType="separate"/>
        </w:r>
        <w:r>
          <w:t>66</w:t>
        </w:r>
        <w:r>
          <w:fldChar w:fldCharType="end"/>
        </w:r>
      </w:hyperlink>
    </w:p>
    <w:p>
      <w:pPr>
        <w:pStyle w:val="TOC2"/>
        <w:tabs>
          <w:tab w:val="right" w:leader="dot" w:pos="8306"/>
        </w:tabs>
      </w:pPr>
      <w:hyperlink w:anchor="_Toc27837" w:history="1">
        <w:r>
          <w:rPr>
            <w:rFonts w:ascii="仿宋" w:eastAsia="仿宋" w:hAnsi="仿宋" w:cs="仿宋" w:hint="eastAsia"/>
            <w:lang w:eastAsia="zh-CN"/>
          </w:rPr>
          <w:t>(三)、光学纤维项目合同管理与法律事务</w:t>
        </w:r>
        <w:r>
          <w:tab/>
        </w:r>
        <w:r>
          <w:fldChar w:fldCharType="begin"/>
        </w:r>
        <w:r>
          <w:instrText xml:space="preserve"> PAGEREF _Toc27837 \h </w:instrText>
        </w:r>
        <w:r>
          <w:fldChar w:fldCharType="separate"/>
        </w:r>
        <w:r>
          <w:t>70</w:t>
        </w:r>
        <w:r>
          <w:fldChar w:fldCharType="end"/>
        </w:r>
      </w:hyperlink>
    </w:p>
    <w:p>
      <w:pPr>
        <w:pStyle w:val="TOC2"/>
        <w:tabs>
          <w:tab w:val="right" w:leader="dot" w:pos="8306"/>
        </w:tabs>
      </w:pPr>
      <w:hyperlink w:anchor="_Toc32" w:history="1">
        <w:r>
          <w:rPr>
            <w:rFonts w:ascii="仿宋" w:eastAsia="仿宋" w:hAnsi="仿宋" w:cs="仿宋" w:hint="eastAsia"/>
            <w:lang w:eastAsia="zh-CN"/>
          </w:rPr>
          <w:t>(四)、光学纤维项目知识产权保护策略</w:t>
        </w:r>
        <w:r>
          <w:tab/>
        </w:r>
        <w:r>
          <w:fldChar w:fldCharType="begin"/>
        </w:r>
        <w:r>
          <w:instrText xml:space="preserve"> PAGEREF _Toc32 \h </w:instrText>
        </w:r>
        <w:r>
          <w:fldChar w:fldCharType="separate"/>
        </w:r>
        <w:r>
          <w:t>77</w:t>
        </w:r>
        <w:r>
          <w:fldChar w:fldCharType="end"/>
        </w:r>
      </w:hyperlink>
    </w:p>
    <w:p>
      <w:pPr>
        <w:pStyle w:val="TOC1"/>
        <w:tabs>
          <w:tab w:val="right" w:leader="dot" w:pos="8306"/>
        </w:tabs>
      </w:pPr>
      <w:hyperlink w:anchor="_Toc6344" w:history="1">
        <w:r>
          <w:rPr>
            <w:rFonts w:ascii="仿宋" w:eastAsia="仿宋" w:hAnsi="仿宋" w:cs="仿宋" w:hint="eastAsia"/>
            <w:lang w:eastAsia="zh-CN"/>
          </w:rPr>
          <w:t>十六、光学纤维项目实施时间节点</w:t>
        </w:r>
        <w:r>
          <w:tab/>
        </w:r>
        <w:r>
          <w:fldChar w:fldCharType="begin"/>
        </w:r>
        <w:r>
          <w:instrText xml:space="preserve"> PAGEREF _Toc6344 \h </w:instrText>
        </w:r>
        <w:r>
          <w:fldChar w:fldCharType="separate"/>
        </w:r>
        <w:r>
          <w:t>79</w:t>
        </w:r>
        <w:r>
          <w:fldChar w:fldCharType="end"/>
        </w:r>
      </w:hyperlink>
    </w:p>
    <w:p>
      <w:pPr>
        <w:pStyle w:val="TOC2"/>
        <w:tabs>
          <w:tab w:val="right" w:leader="dot" w:pos="8306"/>
        </w:tabs>
      </w:pPr>
      <w:hyperlink w:anchor="_Toc3083" w:history="1">
        <w:r>
          <w:rPr>
            <w:rFonts w:ascii="仿宋" w:eastAsia="仿宋" w:hAnsi="仿宋" w:cs="仿宋" w:hint="eastAsia"/>
            <w:lang w:eastAsia="zh-CN"/>
          </w:rPr>
          <w:t>(一)、光学纤维项目启动阶段时间节点</w:t>
        </w:r>
        <w:r>
          <w:tab/>
        </w:r>
        <w:r>
          <w:fldChar w:fldCharType="begin"/>
        </w:r>
        <w:r>
          <w:instrText xml:space="preserve"> PAGEREF _Toc3083 \h </w:instrText>
        </w:r>
        <w:r>
          <w:fldChar w:fldCharType="separate"/>
        </w:r>
        <w:r>
          <w:t>79</w:t>
        </w:r>
        <w:r>
          <w:fldChar w:fldCharType="end"/>
        </w:r>
      </w:hyperlink>
    </w:p>
    <w:p>
      <w:pPr>
        <w:pStyle w:val="TOC2"/>
        <w:tabs>
          <w:tab w:val="right" w:leader="dot" w:pos="8306"/>
        </w:tabs>
      </w:pPr>
      <w:hyperlink w:anchor="_Toc6527" w:history="1">
        <w:r>
          <w:rPr>
            <w:rFonts w:ascii="仿宋" w:eastAsia="仿宋" w:hAnsi="仿宋" w:cs="仿宋" w:hint="eastAsia"/>
            <w:lang w:eastAsia="zh-CN"/>
          </w:rPr>
          <w:t>(二)、光学纤维项目执行阶段时间节点</w:t>
        </w:r>
        <w:r>
          <w:tab/>
        </w:r>
        <w:r>
          <w:fldChar w:fldCharType="begin"/>
        </w:r>
        <w:r>
          <w:instrText xml:space="preserve"> PAGEREF _Toc6527 \h </w:instrText>
        </w:r>
        <w:r>
          <w:fldChar w:fldCharType="separate"/>
        </w:r>
        <w:r>
          <w:t>80</w:t>
        </w:r>
        <w:r>
          <w:fldChar w:fldCharType="end"/>
        </w:r>
      </w:hyperlink>
    </w:p>
    <w:p>
      <w:pPr>
        <w:pStyle w:val="TOC2"/>
        <w:tabs>
          <w:tab w:val="right" w:leader="dot" w:pos="8306"/>
        </w:tabs>
      </w:pPr>
      <w:hyperlink w:anchor="_Toc7831" w:history="1">
        <w:r>
          <w:rPr>
            <w:rFonts w:ascii="仿宋" w:eastAsia="仿宋" w:hAnsi="仿宋" w:cs="仿宋" w:hint="eastAsia"/>
            <w:lang w:eastAsia="zh-CN"/>
          </w:rPr>
          <w:t>(三)、光学纤维项目完成阶段时间节点</w:t>
        </w:r>
        <w:r>
          <w:tab/>
        </w:r>
        <w:r>
          <w:fldChar w:fldCharType="begin"/>
        </w:r>
        <w:r>
          <w:instrText xml:space="preserve"> PAGEREF _Toc7831 \h </w:instrText>
        </w:r>
        <w:r>
          <w:fldChar w:fldCharType="separate"/>
        </w:r>
        <w:r>
          <w:t>81</w:t>
        </w:r>
        <w:r>
          <w:fldChar w:fldCharType="end"/>
        </w:r>
      </w:hyperlink>
    </w:p>
    <w:p>
      <w:pPr>
        <w:pStyle w:val="TOC1"/>
        <w:tabs>
          <w:tab w:val="right" w:leader="dot" w:pos="8306"/>
        </w:tabs>
      </w:pPr>
      <w:hyperlink w:anchor="_Toc7527" w:history="1">
        <w:r>
          <w:rPr>
            <w:rFonts w:ascii="仿宋" w:eastAsia="仿宋" w:hAnsi="仿宋" w:cs="仿宋" w:hint="eastAsia"/>
            <w:lang w:eastAsia="zh-CN"/>
          </w:rPr>
          <w:t>十七、质量管理体系</w:t>
        </w:r>
        <w:r>
          <w:tab/>
        </w:r>
        <w:r>
          <w:fldChar w:fldCharType="begin"/>
        </w:r>
        <w:r>
          <w:instrText xml:space="preserve"> PAGEREF _Toc7527 \h </w:instrText>
        </w:r>
        <w:r>
          <w:fldChar w:fldCharType="separate"/>
        </w:r>
        <w:r>
          <w:t>82</w:t>
        </w:r>
        <w:r>
          <w:fldChar w:fldCharType="end"/>
        </w:r>
      </w:hyperlink>
    </w:p>
    <w:p>
      <w:pPr>
        <w:pStyle w:val="TOC2"/>
        <w:tabs>
          <w:tab w:val="right" w:leader="dot" w:pos="8306"/>
        </w:tabs>
      </w:pPr>
      <w:hyperlink w:anchor="_Toc29537" w:history="1">
        <w:r>
          <w:rPr>
            <w:rFonts w:ascii="仿宋" w:eastAsia="仿宋" w:hAnsi="仿宋" w:cs="仿宋" w:hint="eastAsia"/>
            <w:lang w:eastAsia="zh-CN"/>
          </w:rPr>
          <w:t>(一)、质量目标与方针</w:t>
        </w:r>
        <w:r>
          <w:tab/>
        </w:r>
        <w:r>
          <w:fldChar w:fldCharType="begin"/>
        </w:r>
        <w:r>
          <w:instrText xml:space="preserve"> PAGEREF _Toc29537 \h </w:instrText>
        </w:r>
        <w:r>
          <w:fldChar w:fldCharType="separate"/>
        </w:r>
        <w:r>
          <w:t>82</w:t>
        </w:r>
        <w:r>
          <w:fldChar w:fldCharType="end"/>
        </w:r>
      </w:hyperlink>
    </w:p>
    <w:p>
      <w:pPr>
        <w:pStyle w:val="TOC2"/>
        <w:tabs>
          <w:tab w:val="right" w:leader="dot" w:pos="8306"/>
        </w:tabs>
      </w:pPr>
      <w:hyperlink w:anchor="_Toc17444" w:history="1">
        <w:r>
          <w:rPr>
            <w:rFonts w:ascii="仿宋" w:eastAsia="仿宋" w:hAnsi="仿宋" w:cs="仿宋" w:hint="eastAsia"/>
            <w:lang w:eastAsia="zh-CN"/>
          </w:rPr>
          <w:t>(二)、质量管理责任</w:t>
        </w:r>
        <w:r>
          <w:tab/>
        </w:r>
        <w:r>
          <w:fldChar w:fldCharType="begin"/>
        </w:r>
        <w:r>
          <w:instrText xml:space="preserve"> PAGEREF _Toc17444 \h </w:instrText>
        </w:r>
        <w:r>
          <w:fldChar w:fldCharType="separate"/>
        </w:r>
        <w:r>
          <w:t>83</w:t>
        </w:r>
        <w:r>
          <w:fldChar w:fldCharType="end"/>
        </w:r>
      </w:hyperlink>
    </w:p>
    <w:p>
      <w:pPr>
        <w:pStyle w:val="TOC2"/>
        <w:tabs>
          <w:tab w:val="right" w:leader="dot" w:pos="8306"/>
        </w:tabs>
      </w:pPr>
      <w:hyperlink w:anchor="_Toc15347" w:history="1">
        <w:r>
          <w:rPr>
            <w:rFonts w:ascii="仿宋" w:eastAsia="仿宋" w:hAnsi="仿宋" w:cs="仿宋" w:hint="eastAsia"/>
            <w:lang w:eastAsia="zh-CN"/>
          </w:rPr>
          <w:t>(三)、质量管理体系文件</w:t>
        </w:r>
        <w:r>
          <w:tab/>
        </w:r>
        <w:r>
          <w:fldChar w:fldCharType="begin"/>
        </w:r>
        <w:r>
          <w:instrText xml:space="preserve"> PAGEREF _Toc15347 \h </w:instrText>
        </w:r>
        <w:r>
          <w:fldChar w:fldCharType="separate"/>
        </w:r>
        <w:r>
          <w:t>85</w:t>
        </w:r>
        <w:r>
          <w:fldChar w:fldCharType="end"/>
        </w:r>
      </w:hyperlink>
    </w:p>
    <w:p>
      <w:pPr>
        <w:pStyle w:val="TOC2"/>
        <w:tabs>
          <w:tab w:val="right" w:leader="dot" w:pos="8306"/>
        </w:tabs>
      </w:pPr>
      <w:hyperlink w:anchor="_Toc12208" w:history="1">
        <w:r>
          <w:rPr>
            <w:rFonts w:ascii="仿宋" w:eastAsia="仿宋" w:hAnsi="仿宋" w:cs="仿宋" w:hint="eastAsia"/>
            <w:lang w:eastAsia="zh-CN"/>
          </w:rPr>
          <w:t>(四)、质量培训与教育</w:t>
        </w:r>
        <w:r>
          <w:tab/>
        </w:r>
        <w:r>
          <w:fldChar w:fldCharType="begin"/>
        </w:r>
        <w:r>
          <w:instrText xml:space="preserve"> PAGEREF _Toc12208 \h </w:instrText>
        </w:r>
        <w:r>
          <w:fldChar w:fldCharType="separate"/>
        </w:r>
        <w:r>
          <w:t>87</w:t>
        </w:r>
        <w:r>
          <w:fldChar w:fldCharType="end"/>
        </w:r>
      </w:hyperlink>
    </w:p>
    <w:p>
      <w:pPr>
        <w:pStyle w:val="TOC2"/>
        <w:tabs>
          <w:tab w:val="right" w:leader="dot" w:pos="8306"/>
        </w:tabs>
      </w:pPr>
      <w:hyperlink w:anchor="_Toc13996" w:history="1">
        <w:r>
          <w:rPr>
            <w:rFonts w:ascii="仿宋" w:eastAsia="仿宋" w:hAnsi="仿宋" w:cs="仿宋" w:hint="eastAsia"/>
            <w:lang w:eastAsia="zh-CN"/>
          </w:rPr>
          <w:t>(五)、质量审核与评价</w:t>
        </w:r>
        <w:r>
          <w:tab/>
        </w:r>
        <w:r>
          <w:fldChar w:fldCharType="begin"/>
        </w:r>
        <w:r>
          <w:instrText xml:space="preserve"> PAGEREF _Toc13996 \h </w:instrText>
        </w:r>
        <w:r>
          <w:fldChar w:fldCharType="separate"/>
        </w:r>
        <w:r>
          <w:t>88</w:t>
        </w:r>
        <w:r>
          <w:fldChar w:fldCharType="end"/>
        </w:r>
      </w:hyperlink>
    </w:p>
    <w:p>
      <w:pPr>
        <w:pStyle w:val="TOC2"/>
        <w:tabs>
          <w:tab w:val="right" w:leader="dot" w:pos="8306"/>
        </w:tabs>
      </w:pPr>
      <w:hyperlink w:anchor="_Toc24588" w:history="1">
        <w:r>
          <w:rPr>
            <w:rFonts w:ascii="仿宋" w:eastAsia="仿宋" w:hAnsi="仿宋" w:cs="仿宋" w:hint="eastAsia"/>
            <w:lang w:eastAsia="zh-CN"/>
          </w:rPr>
          <w:t>(六)、不符合与纠正措施</w:t>
        </w:r>
        <w:r>
          <w:tab/>
        </w:r>
        <w:r>
          <w:fldChar w:fldCharType="begin"/>
        </w:r>
        <w:r>
          <w:instrText xml:space="preserve"> PAGEREF _Toc24588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872"/>
      <w:r>
        <w:rPr>
          <w:rFonts w:ascii="仿宋" w:eastAsia="仿宋" w:hAnsi="仿宋" w:cs="仿宋" w:hint="eastAsia"/>
          <w:sz w:val="28"/>
          <w:lang w:eastAsia="zh-CN"/>
        </w:rPr>
        <w:t>一、光学纤维项目文档管理</w:t>
      </w:r>
      <w:bookmarkEnd w:id="2"/>
    </w:p>
    <w:p>
      <w:pPr>
        <w:pStyle w:val="Heading2"/>
        <w:rPr>
          <w:rFonts w:ascii="仿宋" w:eastAsia="仿宋" w:hAnsi="仿宋" w:cs="仿宋" w:hint="eastAsia"/>
          <w:lang w:eastAsia="zh-CN"/>
        </w:rPr>
      </w:pPr>
      <w:bookmarkStart w:id="3" w:name="_Toc2730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光学纤维项目高度重视文档的质量和准确性，以支持光学纤维项目的各项活动和决策。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项目文档的编制始于光学纤维项目计划的初期，我们制定了详细的文档编制计划，明确了每个文档的内容、格式和编写责任人。在光学纤维项目启动阶段，我们首先编制了光学纤维项目章程，明确定义了光学纤维项目的目标、范围、风险等关键要素。随后，光学纤维项目团队根据计划陆续编制了需求文档、设计文档、测试文档等各类文档，确保光学纤维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光学纤维项目管理中的重要环节，旨在确保光学纤维项目文档符合质量标准和光学纤维项目需求。在光学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除了内部审查，我们还进行了外部审查，邀请光学纤维项目相关利益方和专业领域的专家对文档进行独立审查。这有助于获取更全面、客观的反馈，确保光学纤维项目文档不仅符合内部标准，也满足外部需求。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光学纤维项目在文档编制与审查方面建立了严格的管理机制，通过规范的流程和多维度的审查，确保光学纤维项目文档的质量、准确性和可靠性，为光学纤维项目的顺利推进提供了有力支持。</w:t>
      </w:r>
    </w:p>
    <w:p>
      <w:pPr>
        <w:pStyle w:val="Heading2"/>
        <w:ind w:firstLine="560" w:firstLineChars="200"/>
        <w:rPr>
          <w:rFonts w:ascii="仿宋" w:eastAsia="仿宋" w:hAnsi="仿宋" w:cs="仿宋" w:hint="eastAsia"/>
          <w:sz w:val="28"/>
          <w:lang w:eastAsia="zh-CN"/>
        </w:rPr>
      </w:pPr>
      <w:bookmarkStart w:id="4" w:name="_Toc163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在光学纤维项目中，我们致力于优化文档发布与分发过程，以确保信息的高效传递和团队间协作的顺畅进行。以下是我们采取的关键优化策略：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我们通过多渠道发布文档，包括电子邮件、光学纤维项目管理平台、内部网站等，以满足不同团队成员的偏好和需求。多渠道发布确保了信息的全面覆盖。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我们采用了精细的权限控制，确保只有授权人员可以访问敏感信息。这种安全措施保护了光学纤维项目文档的机密性，防止了未经授权的信息泄露。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90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文档存档与归档是光学纤维项目生命周期中一个至关重要的环节，直接关系到光学纤维项目信息的长期保存和历史记录的完整性。在光学纤维项目中，我们实施了一系列有效的文档存档与归档管理策略：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308"/>
      <w:r>
        <w:rPr>
          <w:rFonts w:ascii="仿宋" w:eastAsia="仿宋" w:hAnsi="仿宋" w:cs="仿宋" w:hint="eastAsia"/>
          <w:sz w:val="28"/>
          <w:lang w:eastAsia="zh-CN"/>
        </w:rPr>
        <w:t>二、光学纤维项目建设背景及必要性分析</w:t>
      </w:r>
      <w:bookmarkEnd w:id="6"/>
    </w:p>
    <w:p>
      <w:pPr>
        <w:pStyle w:val="Heading2"/>
        <w:rPr>
          <w:rFonts w:ascii="仿宋" w:eastAsia="仿宋" w:hAnsi="仿宋" w:cs="仿宋" w:hint="eastAsia"/>
          <w:lang w:eastAsia="zh-CN"/>
        </w:rPr>
      </w:pPr>
      <w:bookmarkStart w:id="7" w:name="_Toc6385"/>
      <w:r>
        <w:rPr>
          <w:rFonts w:ascii="仿宋" w:eastAsia="仿宋" w:hAnsi="仿宋" w:cs="仿宋" w:hint="eastAsia"/>
          <w:lang w:eastAsia="zh-CN"/>
        </w:rPr>
        <w:t>(一)、光学纤维项目背景分析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学纤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学纤维项目在这个潮流中的定位。同时，我们将关注行业内涌现的新兴机遇，以便光学纤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学纤维项目提供了强大的发展动力。我们将聚焦于行业内最新的技术发展趋势，包括但不限于人工智能、大数据分析、物联网等领域。通过深度的技术研究，我们将确保光学纤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学纤维项目发展的源泉。我们将投入更多的精力对市场需求进行深入剖析，超越表面的需求，深入挖掘潜在的市场痛点和机遇。通过对市场需求的细致了解，光学纤维项目将更有针对性地设计解决方案，满足市场的多样化需求，从而更好地促进光学纤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学纤维项目战略至关重要。我们将对竞争态势进行更为深入的分析，包括但不限于市场份额、产品特点、客户满意度等多个维度。通过深度的竞争分析，光学纤维项目将能够更准确地把握市场脉搏，制定具有竞争力的光学纤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光学纤维项目的发展具有直接的影响。我们将进行更为全面的法规和政策分析，了解行业发展中的潜在法律风险和合规挑战。通过充分了解和遵守相关法规，光学纤维项目将确保在法律框架内合法合规运营，为光学纤维项目的稳健发展提供有力支持。</w:t>
      </w:r>
    </w:p>
    <w:p>
      <w:pPr>
        <w:pStyle w:val="Heading2"/>
        <w:ind w:firstLine="560" w:firstLineChars="200"/>
        <w:rPr>
          <w:rFonts w:ascii="仿宋" w:eastAsia="仿宋" w:hAnsi="仿宋" w:cs="仿宋" w:hint="eastAsia"/>
          <w:sz w:val="28"/>
          <w:lang w:eastAsia="zh-CN"/>
        </w:rPr>
      </w:pPr>
      <w:bookmarkStart w:id="8" w:name="_Toc20464"/>
      <w:r>
        <w:rPr>
          <w:rFonts w:ascii="仿宋" w:eastAsia="仿宋" w:hAnsi="仿宋" w:cs="仿宋" w:hint="eastAsia"/>
          <w:sz w:val="28"/>
          <w:lang w:eastAsia="zh-CN"/>
        </w:rPr>
        <w:t>(二)、光学纤维项目建设必要性分析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项目建设的迫切性源于对行业发展趋势的深刻洞察。我们正处于一个行业变革的时代，科技创新、数字化转型成为企业发展的关键动力。光学纤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项目建设不仅仅是为了跟上潮流，更是为了通过技术创新推动企业的持续发展。通过引入先进的技术和解决方案，光学纤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学纤维项目的建设成为必然选择，通过提高产品质量、拓展服务领域，从而在竞争中获得更多的机会。光学纤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光学纤维项目建设的必要性体现在对客户需求更精准的满足。通过光学纤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项目建设的背后是对企业持续创新的追求。只有通过不断创新，企业才能在竞争中立于不败之地。光学纤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0288"/>
      <w:r>
        <w:rPr>
          <w:rFonts w:ascii="仿宋" w:eastAsia="仿宋" w:hAnsi="仿宋" w:cs="仿宋" w:hint="eastAsia"/>
          <w:sz w:val="28"/>
          <w:lang w:eastAsia="zh-CN"/>
        </w:rPr>
        <w:t>三、光学纤维项目土建工程</w:t>
      </w:r>
      <w:bookmarkEnd w:id="9"/>
    </w:p>
    <w:p>
      <w:pPr>
        <w:pStyle w:val="Heading2"/>
        <w:rPr>
          <w:rFonts w:ascii="仿宋" w:eastAsia="仿宋" w:hAnsi="仿宋" w:cs="仿宋" w:hint="eastAsia"/>
          <w:lang w:eastAsia="zh-CN"/>
        </w:rPr>
      </w:pPr>
      <w:bookmarkStart w:id="10" w:name="_Toc1172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在光学纤维项目的建筑工程设计中，我们将秉承一系列重要的设计原则，以确保光学纤维项目建筑在功能、美观、可持续性等方面达到最佳效果。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首要原则是确保建筑的功能性得到最大化的发挥。我们将充分理解光学纤维项目的实际需求，合理布局各个功能区域，保证建筑在满足业务需求的同时，提供高效的工作环境。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在建筑设计中，我们将综合考虑建设和运营成本。通过精细的经济效益分析，确保设计方案在高效利用资源的同时，对光学纤维项目的长期盈利能力有积极的贡献。</w:t>
      </w:r>
    </w:p>
    <w:p>
      <w:pPr>
        <w:pStyle w:val="Heading2"/>
        <w:ind w:firstLine="560" w:firstLineChars="200"/>
        <w:rPr>
          <w:rFonts w:ascii="仿宋" w:eastAsia="仿宋" w:hAnsi="仿宋" w:cs="仿宋" w:hint="eastAsia"/>
          <w:sz w:val="28"/>
          <w:lang w:eastAsia="zh-CN"/>
        </w:rPr>
      </w:pPr>
      <w:bookmarkStart w:id="11" w:name="_Toc855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学纤维项目的土建工程设计中，我们将精准设定设计年限，结合光学纤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学纤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725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光学纤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学纤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光学纤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32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本期工程光学纤维项目预计总建筑面积XXX平方米，其中：计容建筑面积XXX平方米，计划建筑工程投资XX万元，占光学纤维项目总投资的XX%。</w:t>
      </w:r>
    </w:p>
    <w:p>
      <w:pPr>
        <w:pStyle w:val="Heading1"/>
        <w:ind w:firstLine="560" w:firstLineChars="200"/>
        <w:rPr>
          <w:rFonts w:ascii="仿宋" w:eastAsia="仿宋" w:hAnsi="仿宋" w:cs="仿宋" w:hint="eastAsia"/>
          <w:sz w:val="28"/>
          <w:lang w:eastAsia="zh-CN"/>
        </w:rPr>
      </w:pPr>
      <w:bookmarkStart w:id="14" w:name="_Toc12312"/>
      <w:r>
        <w:rPr>
          <w:rFonts w:ascii="仿宋" w:eastAsia="仿宋" w:hAnsi="仿宋" w:cs="仿宋" w:hint="eastAsia"/>
          <w:sz w:val="28"/>
          <w:lang w:eastAsia="zh-CN"/>
        </w:rPr>
        <w:t>四、光学纤维项目建设单位说明</w:t>
      </w:r>
      <w:bookmarkEnd w:id="14"/>
    </w:p>
    <w:p>
      <w:pPr>
        <w:pStyle w:val="Heading2"/>
        <w:rPr>
          <w:rFonts w:ascii="仿宋" w:eastAsia="仿宋" w:hAnsi="仿宋" w:cs="仿宋" w:hint="eastAsia"/>
          <w:lang w:eastAsia="zh-CN"/>
        </w:rPr>
      </w:pPr>
      <w:bookmarkStart w:id="15" w:name="_Toc23492"/>
      <w:r>
        <w:rPr>
          <w:rFonts w:ascii="仿宋" w:eastAsia="仿宋" w:hAnsi="仿宋" w:cs="仿宋" w:hint="eastAsia"/>
          <w:lang w:eastAsia="zh-CN"/>
        </w:rPr>
        <w:t>(一)、光学纤维项目承办单位基本情况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511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学纤维项目承办单位的XXXX，我们着眼于实现可持续的经济效益。通过技术创新和解决方案的提供，公司预计在光学纤维项目执行期间将获得可观的收入增长。这一收入来源主要包括光学纤维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同时，我们注重成本控制和效率提升，以确保光学纤维项目的可持续盈利。透过精细的管理和资源优化，公司期望实现光学纤维项目利润最大化。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学纤维项目实施进行全面的投资评估，包括光学纤维项目启动阶段的资金投入和后续运营成本。通过对光学纤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光学纤维项目实施过程中具备足够的资金流动性，公司将进行详尽的现金流分析。这包括资金需求的合理预测、光学纤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1182"/>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555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光学纤维项目的主要产品是XXXX，预计年产值为XXX万元。这一产品在市场中占据着重要的地位，其广泛的应用范围使得该光学纤维项目的市场前景非常广阔。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学纤维项目的xxx产品作为重要的原材料之一，将在多个领域发挥关键作用。其在建筑、交通、能源等方面的广泛应用将为整个产业链提供强大的支持，形成产业协同效应。光学纤维项目的年产值XXX万XXX万XXX万万元不仅反映了其在市场上的巨大潜力，更预示着它对国民经济的积极贡献。这种关联度高、涉及面广的产业关系，使得该光学纤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8304"/>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项目总征地面积为XXXX平方米，相当于约XX.XX亩，其中净用地面积为XXXX平方米，红线范围内相当于约XX.XX亩。这一用地规模充分考虑了光学纤维项目的建设需求，保障了光学纤维项目在合适的空间内得以充分发展。光学纤维项目规划的总建筑面积为XXXX平方米，其中主体工程建设占XXXX平方米，计容建筑面积达XXXX平方米。预计建筑工程的投资将达到XXXX万元，为光学纤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项目计划购置的设备共计XXXX台（套），设备购置费用为XXXX万元。这一设备购置计划充分考虑到光学纤维项目的生产需求和技术要求，确保了光学纤维项目在生产运营中具备先进的技术装备和高效的生产能力。设备的合理配置将为光学纤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项目计划总投资为XXXX万元，预计年实现营业收入为XXXX万元。这一产能规模的设定旨在确保光学纤维项目能够在投资与回报之间取得平衡，实现长期可持续的发展。光学纤维项目的总投资充分考虑到各个方面的需求，包括用地建设、设备购置等多个环节，以确保光学纤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32491"/>
      <w:r>
        <w:rPr>
          <w:rFonts w:ascii="仿宋" w:eastAsia="仿宋" w:hAnsi="仿宋" w:cs="仿宋" w:hint="eastAsia"/>
          <w:sz w:val="28"/>
          <w:lang w:eastAsia="zh-CN"/>
        </w:rPr>
        <w:t>六、光学纤维项目选址可行性分析</w:t>
      </w:r>
      <w:bookmarkEnd w:id="20"/>
    </w:p>
    <w:p>
      <w:pPr>
        <w:pStyle w:val="Heading2"/>
        <w:rPr>
          <w:rFonts w:ascii="仿宋" w:eastAsia="仿宋" w:hAnsi="仿宋" w:cs="仿宋" w:hint="eastAsia"/>
          <w:lang w:eastAsia="zh-CN"/>
        </w:rPr>
      </w:pPr>
      <w:bookmarkStart w:id="21" w:name="_Toc15503"/>
      <w:r>
        <w:rPr>
          <w:rFonts w:ascii="仿宋" w:eastAsia="仿宋" w:hAnsi="仿宋" w:cs="仿宋" w:hint="eastAsia"/>
          <w:lang w:eastAsia="zh-CN"/>
        </w:rPr>
        <w:t>(一)、光学纤维项目选址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该光学纤维项目选址位于XX省XX市XX区XXX街道</w:t>
      </w:r>
    </w:p>
    <w:p>
      <w:pPr>
        <w:pStyle w:val="Heading2"/>
        <w:ind w:firstLine="560" w:firstLineChars="200"/>
        <w:rPr>
          <w:rFonts w:ascii="仿宋" w:eastAsia="仿宋" w:hAnsi="仿宋" w:cs="仿宋" w:hint="eastAsia"/>
          <w:sz w:val="28"/>
          <w:lang w:eastAsia="zh-CN"/>
        </w:rPr>
      </w:pPr>
      <w:bookmarkStart w:id="22" w:name="_Toc14646"/>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光学纤维项目的征地面积将根据光学纤维项目的实际规模和需求进行精确规划。具体面积XXX平方米，旨在确保光学纤维项目不仅能够满足当前的发展需求，还能够预留空间以适应未来的扩展。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https://d.book118.com/908011035007006027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9E36BF"/>
    <w:rsid w:val="029E36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1103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2024-01-16T03:30:00Z</dcterms:created>
  <dcterms:modified xsi:type="dcterms:W3CDTF">2024-01-16T03:30:22Z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FBEA96DCF34F4B1F966831BEC5D9440A_11</vt:lpwstr>
  </property>
  <property fmtid="{D5CDD505-2E9C-101B-9397-08002B2CF9AE}" pid="3" name="KSOProductBuildVer">
    <vt:lpwstr>2052-12.1.0.16120</vt:lpwstr>
  </property>
</Properties>
</file>