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2024年配电盘行业趋势报告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一、配电盘行业选址方案分析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(一)、配电盘行业选址影响因素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(二)、配电盘行业选址原则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(三)、消费习惯对配电盘行业选址的影响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(四)、消费能力对配电盘行业选址的影响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(五)、经营成本对配电盘行业选址的影响</w:t>
        </w:r>
        <w:r>
          <w:tab/>
        </w:r>
        <w:r>
          <w:fldChar w:fldCharType="begin"/>
        </w:r>
        <w:r>
          <w:instrText xml:space="preserve"> PAGEREF _Toc7424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(六)、交通条件对配电盘行业选址的影响</w:t>
        </w:r>
        <w:r>
          <w:tab/>
        </w:r>
        <w:r>
          <w:fldChar w:fldCharType="begin"/>
        </w:r>
        <w:r>
          <w:instrText xml:space="preserve"> PAGEREF _Toc16698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_Toc18348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三、配电盘行业运营管理及商业模式分析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(一)、配电盘行业数字化发展方案</w:t>
        </w:r>
        <w:r>
          <w:tab/>
        </w:r>
        <w:r>
          <w:fldChar w:fldCharType="begin"/>
        </w:r>
        <w:r>
          <w:instrText xml:space="preserve"> PAGEREF _Toc7478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(二)、配电盘行业新型运营方式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(三)、配电盘行业风险管理</w:t>
        </w:r>
        <w:r>
          <w:tab/>
        </w:r>
        <w:r>
          <w:fldChar w:fldCharType="begin"/>
        </w:r>
        <w:r>
          <w:instrText xml:space="preserve"> PAGEREF _Toc10450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四、市场营销与推广策略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_Toc31097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五、项目运营与管理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_Toc10980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_Toc12256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六、制度运行与优化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_Toc31425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七、配电盘行业人才招聘与发展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_Toc23902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八、质量管理与持续改进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九、配电盘行业投资管理策略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(一)、配电盘行业投资估算主要内容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(二)、配电盘行业设备购置投资费用管理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(三)、配电盘行业装修施工投资费用管理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(四)、配电盘行业流动资金管理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十、配电盘行业公司治理与社会责任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_Toc28027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十一、项目技术流程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十二、配电盘行业人力资源管理策略</w:t>
        </w:r>
        <w:r>
          <w:tab/>
        </w:r>
        <w:r>
          <w:fldChar w:fldCharType="begin"/>
        </w:r>
        <w:r>
          <w:instrText xml:space="preserve"> PAGEREF _Toc31997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(一)、配电盘行业人力资源管理原则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(二)、配电盘行业劳动关系管理</w:t>
        </w:r>
        <w:r>
          <w:tab/>
        </w:r>
        <w:r>
          <w:fldChar w:fldCharType="begin"/>
        </w:r>
        <w:r>
          <w:instrText xml:space="preserve"> PAGEREF _Toc26095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(三)、配电盘行业人员配置方案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(四)、配电盘行业员工招聘方案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(五)、配电盘行业绩效和薪酬管理方案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(六)、配电盘行业员工福利管理方案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298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配电盘行业研究报告旨在对配电盘行业进行深入分析和研究,为 相关从业人员提供参考依据。报告内容仅供学习交流使用，不可用于商业用途。通过梳理配电盘行业发展历程、分析市场潜力和主要竞争对手，探讨行业趋势及未来发展方向，旨在提供启示和建议。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8977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一、配电盘行业选址方案分析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3030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(一)、配电盘行业选址影响因素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(一)市场需求与目标客户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选址的首要因素之一是市场需求和目标客户的分析。了解目标客户群体的特征、消费习惯以及对产品或服务的需求，有助于确定最适合的选址地点。市场需求的研究可通过调查、市场分析和消费者行为研究等手段进行，为选址提供有力的数据支持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(二)交通便利度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交通便利度是影响选址的重要因素之一。选址应考虑附近交通网络的完善程度，包括道路、公共交通和停车设施等。一个交通便利的地点有助于吸引更多的顾客，提高企业的可达性，从而增加潜在客户的流量。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(三)周边竞争格局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周边竞争格局是选址决策的关键考量之一。了解附近竞争对手的数量、类型、规模和定位，有助于评估市场的竞争强度。避免过于密集的竞争，同时找到有利于自身业务发展的市场空白区域，是选择合适选址的重要因素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(四)租金和成本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租金和成本是企业运营不可忽视的成本因素。在选址过程中，需要综合考虑租金水平、人工成本、税费等因素，确保选址地点的运营成本能够与预期收益相匹配。通过合理的成本控制，提高企业的盈利能力。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(五)商业环境和消费氛围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商业环境和消费氛围直接影响到企业的形象和吸引力。选择位于商业繁华区域或具有良好商业氛围的地段，有助于提升品牌知名度，并吸引更多目标客户。良好的商业环境有助于形成良好的口碑和顾客忠诚度。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(六)安全与便利设施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选址的安全性和周边便利设施也是重要的考虑因素。安全的选址有助于提高员工和顾客的安全感，同时便利设施如医疗机构、银行、公共服务设施等的存在，可提升周边环境的整体品质，对企业形象产生积极影响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(七)未来发展潜力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考虑选址地点的未来发展潜力是长远规划的重要组成部分。通过分析城市规划、土地利用政策、经济发展趋势等因素，选择具有未来潜力的地区，有助于确保企业在未来市场中仍然具有竞争力。综合考虑这些因素，企业能够选择更符合自身战略发展的选址地点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(八)人才资源与劳动力市场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人才资源的可及性对企业的成功至关重要。选址时需要考虑周边地区的人才储备和劳动力市场情况。选择位于人才辐射区域或临近教育机构的地点，有助于吸引高素质的员工，提升企业的核心竞争力。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(九)政策环境与法规要求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https://d.book118.com/908045075012006031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62A91464"/>
    <w:rsid w:val="67794382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45075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