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密封胶项目招商引资报告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438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_Toc30438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043" w:history="1">
        <w:r>
          <w:rPr>
            <w:rFonts w:ascii="仿宋" w:eastAsia="仿宋" w:hAnsi="仿宋" w:cs="仿宋" w:hint="eastAsia"/>
            <w:lang w:val="en-US"/>
          </w:rPr>
          <w:t>一、事故原因分析及事故后果预测</w:t>
        </w:r>
        <w:r>
          <w:tab/>
        </w:r>
        <w:r>
          <w:fldChar w:fldCharType="begin"/>
        </w:r>
        <w:r>
          <w:instrText xml:space="preserve"> PAGEREF _Toc17043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4" w:history="1">
        <w:r>
          <w:rPr>
            <w:rFonts w:ascii="仿宋" w:eastAsia="仿宋" w:hAnsi="仿宋" w:cs="仿宋" w:hint="eastAsia"/>
            <w:lang w:val="en-US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_Toc3554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4" w:history="1">
        <w:r>
          <w:rPr>
            <w:rFonts w:ascii="仿宋" w:eastAsia="仿宋" w:hAnsi="仿宋" w:cs="仿宋" w:hint="eastAsia"/>
            <w:lang w:val="en-US"/>
          </w:rPr>
          <w:t>(二)、事故后果预测</w:t>
        </w:r>
        <w:r>
          <w:tab/>
        </w:r>
        <w:r>
          <w:fldChar w:fldCharType="begin"/>
        </w:r>
        <w:r>
          <w:instrText xml:space="preserve"> PAGEREF _Toc22944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9" w:history="1">
        <w:r>
          <w:rPr>
            <w:rFonts w:ascii="仿宋" w:eastAsia="仿宋" w:hAnsi="仿宋" w:cs="仿宋" w:hint="eastAsia"/>
            <w:lang w:val="en-US"/>
          </w:rPr>
          <w:t>二、社会影响分析</w:t>
        </w:r>
        <w:r>
          <w:tab/>
        </w:r>
        <w:r>
          <w:fldChar w:fldCharType="begin"/>
        </w:r>
        <w:r>
          <w:instrText xml:space="preserve"> PAGEREF _Toc849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85" w:history="1">
        <w:r>
          <w:rPr>
            <w:rFonts w:ascii="仿宋" w:eastAsia="仿宋" w:hAnsi="仿宋" w:cs="仿宋" w:hint="eastAsia"/>
            <w:lang w:val="en-US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_Toc23985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96" w:history="1">
        <w:r>
          <w:rPr>
            <w:rFonts w:ascii="仿宋" w:eastAsia="仿宋" w:hAnsi="仿宋" w:cs="仿宋" w:hint="eastAsia"/>
            <w:lang w:val="en-US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_Toc3496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33" w:history="1">
        <w:r>
          <w:rPr>
            <w:rFonts w:ascii="仿宋" w:eastAsia="仿宋" w:hAnsi="仿宋" w:cs="仿宋" w:hint="eastAsia"/>
            <w:lang w:val="en-US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_Toc12333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91" w:history="1">
        <w:r>
          <w:rPr>
            <w:rFonts w:ascii="仿宋" w:eastAsia="仿宋" w:hAnsi="仿宋" w:cs="仿宋" w:hint="eastAsia"/>
            <w:lang w:val="en-US"/>
          </w:rPr>
          <w:t>三、投资估算</w:t>
        </w:r>
        <w:r>
          <w:tab/>
        </w:r>
        <w:r>
          <w:fldChar w:fldCharType="begin"/>
        </w:r>
        <w:r>
          <w:instrText xml:space="preserve"> PAGEREF _Toc8791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8" w:history="1">
        <w:r>
          <w:rPr>
            <w:rFonts w:ascii="仿宋" w:eastAsia="仿宋" w:hAnsi="仿宋" w:cs="仿宋" w:hint="eastAsia"/>
            <w:lang w:val="en-US"/>
          </w:rPr>
          <w:t>(一)、密封胶项目总投资估算</w:t>
        </w:r>
        <w:r>
          <w:tab/>
        </w:r>
        <w:r>
          <w:fldChar w:fldCharType="begin"/>
        </w:r>
        <w:r>
          <w:instrText xml:space="preserve"> PAGEREF _Toc11228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6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_Toc26546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29" w:history="1">
        <w:r>
          <w:rPr>
            <w:rFonts w:ascii="仿宋" w:eastAsia="仿宋" w:hAnsi="仿宋" w:cs="仿宋" w:hint="eastAsia"/>
            <w:lang w:val="en-US"/>
          </w:rPr>
          <w:t>四、密封胶企业概貌</w:t>
        </w:r>
        <w:r>
          <w:tab/>
        </w:r>
        <w:r>
          <w:fldChar w:fldCharType="begin"/>
        </w:r>
        <w:r>
          <w:instrText xml:space="preserve"> PAGEREF _Toc429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2" w:history="1">
        <w:r>
          <w:rPr>
            <w:rFonts w:ascii="仿宋" w:eastAsia="仿宋" w:hAnsi="仿宋" w:cs="仿宋" w:hint="eastAsia"/>
            <w:lang w:val="en-US"/>
          </w:rPr>
          <w:t>(一)、密封胶企业基础信息</w:t>
        </w:r>
        <w:r>
          <w:tab/>
        </w:r>
        <w:r>
          <w:fldChar w:fldCharType="begin"/>
        </w:r>
        <w:r>
          <w:instrText xml:space="preserve"> PAGEREF _Toc1842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4" w:history="1">
        <w:r>
          <w:rPr>
            <w:rFonts w:ascii="仿宋" w:eastAsia="仿宋" w:hAnsi="仿宋" w:cs="仿宋" w:hint="eastAsia"/>
            <w:lang w:val="en-US"/>
          </w:rPr>
          <w:t>(二)、密封胶企业简要介绍</w:t>
        </w:r>
        <w:r>
          <w:tab/>
        </w:r>
        <w:r>
          <w:fldChar w:fldCharType="begin"/>
        </w:r>
        <w:r>
          <w:instrText xml:space="preserve"> PAGEREF _Toc2164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9" w:history="1">
        <w:r>
          <w:rPr>
            <w:rFonts w:ascii="仿宋" w:eastAsia="仿宋" w:hAnsi="仿宋" w:cs="仿宋" w:hint="eastAsia"/>
            <w:lang w:val="en-US"/>
          </w:rPr>
          <w:t>(三)、企业竞争优势概览</w:t>
        </w:r>
        <w:r>
          <w:tab/>
        </w:r>
        <w:r>
          <w:fldChar w:fldCharType="begin"/>
        </w:r>
        <w:r>
          <w:instrText xml:space="preserve"> PAGEREF _Toc27309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1" w:history="1">
        <w:r>
          <w:rPr>
            <w:rFonts w:ascii="仿宋" w:eastAsia="仿宋" w:hAnsi="仿宋" w:cs="仿宋" w:hint="eastAsia"/>
            <w:lang w:val="en-US"/>
          </w:rPr>
          <w:t>(四)、密封胶企业财务数据要略</w:t>
        </w:r>
        <w:r>
          <w:tab/>
        </w:r>
        <w:r>
          <w:fldChar w:fldCharType="begin"/>
        </w:r>
        <w:r>
          <w:instrText xml:space="preserve"> PAGEREF _Toc32691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9" w:history="1">
        <w:r>
          <w:rPr>
            <w:rFonts w:ascii="仿宋" w:eastAsia="仿宋" w:hAnsi="仿宋" w:cs="仿宋" w:hint="eastAsia"/>
            <w:lang w:val="en-US"/>
          </w:rPr>
          <w:t>(五)、核心团队成员简述</w:t>
        </w:r>
        <w:r>
          <w:tab/>
        </w:r>
        <w:r>
          <w:fldChar w:fldCharType="begin"/>
        </w:r>
        <w:r>
          <w:instrText xml:space="preserve"> PAGEREF _Toc1149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4" w:history="1">
        <w:r>
          <w:rPr>
            <w:rFonts w:ascii="仿宋" w:eastAsia="仿宋" w:hAnsi="仿宋" w:cs="仿宋" w:hint="eastAsia"/>
            <w:lang w:val="en-US"/>
          </w:rPr>
          <w:t>(六)、密封胶企业经营宗旨阐述</w:t>
        </w:r>
        <w:r>
          <w:tab/>
        </w:r>
        <w:r>
          <w:fldChar w:fldCharType="begin"/>
        </w:r>
        <w:r>
          <w:instrText xml:space="preserve"> PAGEREF _Toc1464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5" w:history="1">
        <w:r>
          <w:rPr>
            <w:rFonts w:ascii="仿宋" w:eastAsia="仿宋" w:hAnsi="仿宋" w:cs="仿宋" w:hint="eastAsia"/>
            <w:lang w:val="en-US"/>
          </w:rPr>
          <w:t>(七)、密封胶企业未来发展规划</w:t>
        </w:r>
        <w:r>
          <w:tab/>
        </w:r>
        <w:r>
          <w:fldChar w:fldCharType="begin"/>
        </w:r>
        <w:r>
          <w:instrText xml:space="preserve"> PAGEREF _Toc17295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10" w:history="1">
        <w:r>
          <w:rPr>
            <w:rFonts w:ascii="仿宋" w:eastAsia="仿宋" w:hAnsi="仿宋" w:cs="仿宋" w:hint="eastAsia"/>
            <w:lang w:val="en-US"/>
          </w:rPr>
          <w:t>五、人才队伍建设</w:t>
        </w:r>
        <w:r>
          <w:tab/>
        </w:r>
        <w:r>
          <w:fldChar w:fldCharType="begin"/>
        </w:r>
        <w:r>
          <w:instrText xml:space="preserve"> PAGEREF _Toc32410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23" w:history="1">
        <w:r>
          <w:rPr>
            <w:rFonts w:ascii="仿宋" w:eastAsia="仿宋" w:hAnsi="仿宋" w:cs="仿宋" w:hint="eastAsia"/>
            <w:lang w:val="en-US"/>
          </w:rPr>
          <w:t>(一)、人才引进与培养计划</w:t>
        </w:r>
        <w:r>
          <w:tab/>
        </w:r>
        <w:r>
          <w:fldChar w:fldCharType="begin"/>
        </w:r>
        <w:r>
          <w:instrText xml:space="preserve"> PAGEREF _Toc9623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7" w:history="1">
        <w:r>
          <w:rPr>
            <w:rFonts w:ascii="仿宋" w:eastAsia="仿宋" w:hAnsi="仿宋" w:cs="仿宋" w:hint="eastAsia"/>
            <w:lang w:val="en-US"/>
          </w:rPr>
          <w:t>(二)、员工激励与福利政策</w:t>
        </w:r>
        <w:r>
          <w:tab/>
        </w:r>
        <w:r>
          <w:fldChar w:fldCharType="begin"/>
        </w:r>
        <w:r>
          <w:instrText xml:space="preserve"> PAGEREF _Toc22967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8" w:history="1">
        <w:r>
          <w:rPr>
            <w:rFonts w:ascii="仿宋" w:eastAsia="仿宋" w:hAnsi="仿宋" w:cs="仿宋" w:hint="eastAsia"/>
            <w:lang w:val="en-US"/>
          </w:rPr>
          <w:t>(三)、团队建设与管理</w:t>
        </w:r>
        <w:r>
          <w:tab/>
        </w:r>
        <w:r>
          <w:fldChar w:fldCharType="begin"/>
        </w:r>
        <w:r>
          <w:instrText xml:space="preserve"> PAGEREF _Toc28098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89" w:history="1">
        <w:r>
          <w:rPr>
            <w:rFonts w:ascii="仿宋" w:eastAsia="仿宋" w:hAnsi="仿宋" w:cs="仿宋" w:hint="eastAsia"/>
            <w:lang w:val="en-US"/>
          </w:rPr>
          <w:t>六、人力资源风险管理的主要内容</w:t>
        </w:r>
        <w:r>
          <w:tab/>
        </w:r>
        <w:r>
          <w:fldChar w:fldCharType="begin"/>
        </w:r>
        <w:r>
          <w:instrText xml:space="preserve"> PAGEREF _Toc23889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14" w:history="1">
        <w:r>
          <w:rPr>
            <w:rFonts w:ascii="仿宋" w:eastAsia="仿宋" w:hAnsi="仿宋" w:cs="仿宋" w:hint="eastAsia"/>
            <w:lang w:val="en-US"/>
          </w:rPr>
          <w:t>(一)、人力资源风险管理的主要内容</w:t>
        </w:r>
        <w:r>
          <w:tab/>
        </w:r>
        <w:r>
          <w:fldChar w:fldCharType="begin"/>
        </w:r>
        <w:r>
          <w:instrText xml:space="preserve"> PAGEREF _Toc5314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0" w:history="1">
        <w:r>
          <w:rPr>
            <w:rFonts w:ascii="仿宋" w:eastAsia="仿宋" w:hAnsi="仿宋" w:cs="仿宋" w:hint="eastAsia"/>
            <w:lang w:val="en-US"/>
          </w:rPr>
          <w:t>七、经济影响分析</w:t>
        </w:r>
        <w:r>
          <w:tab/>
        </w:r>
        <w:r>
          <w:fldChar w:fldCharType="begin"/>
        </w:r>
        <w:r>
          <w:instrText xml:space="preserve"> PAGEREF _Toc130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65" w:history="1">
        <w:r>
          <w:rPr>
            <w:rFonts w:ascii="仿宋" w:eastAsia="仿宋" w:hAnsi="仿宋" w:cs="仿宋" w:hint="eastAsia"/>
            <w:lang w:val="en-US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_Toc22965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9" w:history="1">
        <w:r>
          <w:rPr>
            <w:rFonts w:ascii="仿宋" w:eastAsia="仿宋" w:hAnsi="仿宋" w:cs="仿宋" w:hint="eastAsia"/>
            <w:lang w:val="en-US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_Toc16569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4" w:history="1">
        <w:r>
          <w:rPr>
            <w:rFonts w:ascii="仿宋" w:eastAsia="仿宋" w:hAnsi="仿宋" w:cs="仿宋" w:hint="eastAsia"/>
            <w:lang w:val="en-US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_Toc7174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2" w:history="1">
        <w:r>
          <w:rPr>
            <w:rFonts w:ascii="仿宋" w:eastAsia="仿宋" w:hAnsi="仿宋" w:cs="仿宋" w:hint="eastAsia"/>
            <w:lang w:val="en-US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_Toc24702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62" w:history="1">
        <w:r>
          <w:rPr>
            <w:rFonts w:ascii="仿宋" w:eastAsia="仿宋" w:hAnsi="仿宋" w:cs="仿宋" w:hint="eastAsia"/>
            <w:lang w:val="en-US"/>
          </w:rPr>
          <w:t>八、法律与合规事项</w:t>
        </w:r>
        <w:r>
          <w:tab/>
        </w:r>
        <w:r>
          <w:fldChar w:fldCharType="begin"/>
        </w:r>
        <w:r>
          <w:instrText xml:space="preserve"> PAGEREF _Toc14762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92" w:history="1">
        <w:r>
          <w:rPr>
            <w:rFonts w:ascii="仿宋" w:eastAsia="仿宋" w:hAnsi="仿宋" w:cs="仿宋" w:hint="eastAsia"/>
            <w:lang w:val="en-US"/>
          </w:rPr>
          <w:t>(一)、法律合规与风险</w:t>
        </w:r>
        <w:r>
          <w:tab/>
        </w:r>
        <w:r>
          <w:fldChar w:fldCharType="begin"/>
        </w:r>
        <w:r>
          <w:instrText xml:space="preserve"> PAGEREF _Toc32092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1" w:history="1">
        <w:r>
          <w:rPr>
            <w:rFonts w:ascii="仿宋" w:eastAsia="仿宋" w:hAnsi="仿宋" w:cs="仿宋" w:hint="eastAsia"/>
            <w:lang w:val="en-US"/>
          </w:rPr>
          <w:t>(二)、合同管理</w:t>
        </w:r>
        <w:r>
          <w:tab/>
        </w:r>
        <w:r>
          <w:fldChar w:fldCharType="begin"/>
        </w:r>
        <w:r>
          <w:instrText xml:space="preserve"> PAGEREF _Toc15321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94" w:history="1">
        <w:r>
          <w:rPr>
            <w:rFonts w:ascii="仿宋" w:eastAsia="仿宋" w:hAnsi="仿宋" w:cs="仿宋" w:hint="eastAsia"/>
            <w:lang w:val="en-US"/>
          </w:rPr>
          <w:t>(三)、知识产权保护</w:t>
        </w:r>
        <w:r>
          <w:tab/>
        </w:r>
        <w:r>
          <w:fldChar w:fldCharType="begin"/>
        </w:r>
        <w:r>
          <w:instrText xml:space="preserve"> PAGEREF _Toc15894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18" w:history="1">
        <w:r>
          <w:rPr>
            <w:rFonts w:ascii="仿宋" w:eastAsia="仿宋" w:hAnsi="仿宋" w:cs="仿宋" w:hint="eastAsia"/>
            <w:lang w:val="en-US"/>
          </w:rPr>
          <w:t>(四)、法律事务与合规管理</w:t>
        </w:r>
        <w:r>
          <w:tab/>
        </w:r>
        <w:r>
          <w:fldChar w:fldCharType="begin"/>
        </w:r>
        <w:r>
          <w:instrText xml:space="preserve"> PAGEREF _Toc12018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110" w:history="1">
        <w:r>
          <w:rPr>
            <w:rFonts w:ascii="仿宋" w:eastAsia="仿宋" w:hAnsi="仿宋" w:cs="仿宋" w:hint="eastAsia"/>
            <w:lang w:val="en-US"/>
          </w:rPr>
          <w:t>九、项目运营与管理</w:t>
        </w:r>
        <w:r>
          <w:tab/>
        </w:r>
        <w:r>
          <w:fldChar w:fldCharType="begin"/>
        </w:r>
        <w:r>
          <w:instrText xml:space="preserve"> PAGEREF _Toc9110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9" w:history="1">
        <w:r>
          <w:rPr>
            <w:rFonts w:ascii="仿宋" w:eastAsia="仿宋" w:hAnsi="仿宋" w:cs="仿宋" w:hint="eastAsia"/>
            <w:lang w:val="en-US"/>
          </w:rPr>
          <w:t>(一)、运营模式选择</w:t>
        </w:r>
        <w:r>
          <w:tab/>
        </w:r>
        <w:r>
          <w:fldChar w:fldCharType="begin"/>
        </w:r>
        <w:r>
          <w:instrText xml:space="preserve"> PAGEREF _Toc9779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6" w:history="1">
        <w:r>
          <w:rPr>
            <w:rFonts w:ascii="仿宋" w:eastAsia="仿宋" w:hAnsi="仿宋" w:cs="仿宋" w:hint="eastAsia"/>
            <w:lang w:val="en-US"/>
          </w:rPr>
          <w:t>(二)、人力资源规划</w:t>
        </w:r>
        <w:r>
          <w:tab/>
        </w:r>
        <w:r>
          <w:fldChar w:fldCharType="begin"/>
        </w:r>
        <w:r>
          <w:instrText xml:space="preserve"> PAGEREF _Toc6706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96" w:history="1">
        <w:r>
          <w:rPr>
            <w:rFonts w:ascii="仿宋" w:eastAsia="仿宋" w:hAnsi="仿宋" w:cs="仿宋" w:hint="eastAsia"/>
            <w:lang w:val="en-US"/>
          </w:rPr>
          <w:t>(三)、财务管理计划</w:t>
        </w:r>
        <w:r>
          <w:tab/>
        </w:r>
        <w:r>
          <w:fldChar w:fldCharType="begin"/>
        </w:r>
        <w:r>
          <w:instrText xml:space="preserve"> PAGEREF _Toc12896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4" w:history="1">
        <w:r>
          <w:rPr>
            <w:rFonts w:ascii="仿宋" w:eastAsia="仿宋" w:hAnsi="仿宋" w:cs="仿宋" w:hint="eastAsia"/>
            <w:lang w:val="en-US"/>
          </w:rPr>
          <w:t>(四)、供应链管理</w:t>
        </w:r>
        <w:r>
          <w:tab/>
        </w:r>
        <w:r>
          <w:fldChar w:fldCharType="begin"/>
        </w:r>
        <w:r>
          <w:instrText xml:space="preserve"> PAGEREF _Toc5694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19" w:history="1">
        <w:r>
          <w:rPr>
            <w:rFonts w:ascii="仿宋" w:eastAsia="仿宋" w:hAnsi="仿宋" w:cs="仿宋" w:hint="eastAsia"/>
            <w:lang w:val="en-US"/>
          </w:rPr>
          <w:t>十、密封胶组织市场分析</w:t>
        </w:r>
        <w:r>
          <w:tab/>
        </w:r>
        <w:r>
          <w:fldChar w:fldCharType="begin"/>
        </w:r>
        <w:r>
          <w:instrText xml:space="preserve"> PAGEREF _Toc2719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81" w:history="1">
        <w:r>
          <w:rPr>
            <w:rFonts w:ascii="仿宋" w:eastAsia="仿宋" w:hAnsi="仿宋" w:cs="仿宋" w:hint="eastAsia"/>
            <w:lang w:val="en-US"/>
          </w:rPr>
          <w:t>(一)、组织结构</w:t>
        </w:r>
        <w:r>
          <w:tab/>
        </w:r>
        <w:r>
          <w:fldChar w:fldCharType="begin"/>
        </w:r>
        <w:r>
          <w:instrText xml:space="preserve"> PAGEREF _Toc7681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1" w:history="1">
        <w:r>
          <w:rPr>
            <w:rFonts w:ascii="仿宋" w:eastAsia="仿宋" w:hAnsi="仿宋" w:cs="仿宋" w:hint="eastAsia"/>
            <w:lang w:val="en-US"/>
          </w:rPr>
          <w:t>(二)、决策机制</w:t>
        </w:r>
        <w:r>
          <w:tab/>
        </w:r>
        <w:r>
          <w:fldChar w:fldCharType="begin"/>
        </w:r>
        <w:r>
          <w:instrText xml:space="preserve"> PAGEREF _Toc24831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32" w:history="1">
        <w:r>
          <w:rPr>
            <w:rFonts w:ascii="仿宋" w:eastAsia="仿宋" w:hAnsi="仿宋" w:cs="仿宋" w:hint="eastAsia"/>
            <w:lang w:val="en-US"/>
          </w:rPr>
          <w:t>(三)、企业文化</w:t>
        </w:r>
        <w:r>
          <w:tab/>
        </w:r>
        <w:r>
          <w:fldChar w:fldCharType="begin"/>
        </w:r>
        <w:r>
          <w:instrText xml:space="preserve"> PAGEREF _Toc29832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69" w:history="1">
        <w:r>
          <w:rPr>
            <w:rFonts w:ascii="仿宋" w:eastAsia="仿宋" w:hAnsi="仿宋" w:cs="仿宋" w:hint="eastAsia"/>
            <w:lang w:val="en-US"/>
          </w:rPr>
          <w:t>(四)、供应商关系</w:t>
        </w:r>
        <w:r>
          <w:tab/>
        </w:r>
        <w:r>
          <w:fldChar w:fldCharType="begin"/>
        </w:r>
        <w:r>
          <w:instrText xml:space="preserve"> PAGEREF _Toc26769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685" w:history="1">
        <w:r>
          <w:rPr>
            <w:rFonts w:ascii="仿宋" w:eastAsia="仿宋" w:hAnsi="仿宋" w:cs="仿宋" w:hint="eastAsia"/>
            <w:lang w:val="en-US"/>
          </w:rPr>
          <w:t>十一、市场与供应链管理</w:t>
        </w:r>
        <w:r>
          <w:tab/>
        </w:r>
        <w:r>
          <w:fldChar w:fldCharType="begin"/>
        </w:r>
        <w:r>
          <w:instrText xml:space="preserve"> PAGEREF _Toc29685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" w:history="1">
        <w:r>
          <w:rPr>
            <w:rFonts w:ascii="仿宋" w:eastAsia="仿宋" w:hAnsi="仿宋" w:cs="仿宋" w:hint="eastAsia"/>
            <w:lang w:val="en-US"/>
          </w:rPr>
          <w:t>(一)、供应链策略</w:t>
        </w:r>
        <w:r>
          <w:tab/>
        </w:r>
        <w:r>
          <w:fldChar w:fldCharType="begin"/>
        </w:r>
        <w:r>
          <w:instrText xml:space="preserve"> PAGEREF _Toc256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38" w:history="1">
        <w:r>
          <w:rPr>
            <w:rFonts w:ascii="仿宋" w:eastAsia="仿宋" w:hAnsi="仿宋" w:cs="仿宋" w:hint="eastAsia"/>
            <w:lang w:val="en-US"/>
          </w:rPr>
          <w:t>(二)、供应商关系管理</w:t>
        </w:r>
        <w:r>
          <w:tab/>
        </w:r>
        <w:r>
          <w:fldChar w:fldCharType="begin"/>
        </w:r>
        <w:r>
          <w:instrText xml:space="preserve"> PAGEREF _Toc23338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46" w:history="1">
        <w:r>
          <w:rPr>
            <w:rFonts w:ascii="仿宋" w:eastAsia="仿宋" w:hAnsi="仿宋" w:cs="仿宋" w:hint="eastAsia"/>
            <w:lang w:val="en-US"/>
          </w:rPr>
          <w:t>(三)、存货与库存管理</w:t>
        </w:r>
        <w:r>
          <w:tab/>
        </w:r>
        <w:r>
          <w:fldChar w:fldCharType="begin"/>
        </w:r>
        <w:r>
          <w:instrText xml:space="preserve"> PAGEREF _Toc23546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5" w:history="1">
        <w:r>
          <w:rPr>
            <w:rFonts w:ascii="仿宋" w:eastAsia="仿宋" w:hAnsi="仿宋" w:cs="仿宋" w:hint="eastAsia"/>
            <w:lang w:val="en-US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_Toc12815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38" w:history="1">
        <w:r>
          <w:rPr>
            <w:rFonts w:ascii="仿宋" w:eastAsia="仿宋" w:hAnsi="仿宋" w:cs="仿宋" w:hint="eastAsia"/>
            <w:lang w:val="en-US"/>
          </w:rPr>
          <w:t>(五)、物流与分销策略</w:t>
        </w:r>
        <w:r>
          <w:tab/>
        </w:r>
        <w:r>
          <w:fldChar w:fldCharType="begin"/>
        </w:r>
        <w:r>
          <w:instrText xml:space="preserve"> PAGEREF _Toc21238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574" w:history="1">
        <w:r>
          <w:rPr>
            <w:rFonts w:ascii="仿宋" w:eastAsia="仿宋" w:hAnsi="仿宋" w:cs="仿宋" w:hint="eastAsia"/>
            <w:lang w:val="en-US"/>
          </w:rPr>
          <w:t>十二、环境可持续性管理</w:t>
        </w:r>
        <w:r>
          <w:tab/>
        </w:r>
        <w:r>
          <w:fldChar w:fldCharType="begin"/>
        </w:r>
        <w:r>
          <w:instrText xml:space="preserve"> PAGEREF _Toc16574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70" w:history="1">
        <w:r>
          <w:rPr>
            <w:rFonts w:ascii="仿宋" w:eastAsia="仿宋" w:hAnsi="仿宋" w:cs="仿宋" w:hint="eastAsia"/>
            <w:lang w:val="en-US"/>
          </w:rPr>
          <w:t>(一)、环境友好型生产策略</w:t>
        </w:r>
        <w:r>
          <w:tab/>
        </w:r>
        <w:r>
          <w:fldChar w:fldCharType="begin"/>
        </w:r>
        <w:r>
          <w:instrText xml:space="preserve"> PAGEREF _Toc6170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4684" w:history="1">
        <w:r>
          <w:rPr>
            <w:rFonts w:ascii="仿宋" w:eastAsia="仿宋" w:hAnsi="仿宋" w:cs="仿宋" w:hint="eastAsia"/>
            <w:lang w:val="en-US"/>
          </w:rPr>
          <w:t>(二)、绿色供应链管理</w:t>
        </w:r>
        <w:r>
          <w:tab/>
        </w:r>
        <w:r>
          <w:fldChar w:fldCharType="begin"/>
        </w:r>
        <w:r>
          <w:instrText xml:space="preserve"> PAGEREF _Toc14684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" w:history="1">
        <w:r>
          <w:rPr>
            <w:rFonts w:ascii="仿宋" w:eastAsia="仿宋" w:hAnsi="仿宋" w:cs="仿宋" w:hint="eastAsia"/>
            <w:lang w:val="en-US"/>
          </w:rPr>
          <w:t>(三)、能源与资源节约计划</w:t>
        </w:r>
        <w:r>
          <w:tab/>
        </w:r>
        <w:r>
          <w:fldChar w:fldCharType="begin"/>
        </w:r>
        <w:r>
          <w:instrText xml:space="preserve"> PAGEREF _Toc838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32" w:history="1">
        <w:r>
          <w:rPr>
            <w:rFonts w:ascii="仿宋" w:eastAsia="仿宋" w:hAnsi="仿宋" w:cs="仿宋" w:hint="eastAsia"/>
            <w:lang w:val="en-US"/>
          </w:rPr>
          <w:t>(四)、企业社会责任履行</w:t>
        </w:r>
        <w:r>
          <w:tab/>
        </w:r>
        <w:r>
          <w:fldChar w:fldCharType="begin"/>
        </w:r>
        <w:r>
          <w:instrText xml:space="preserve"> PAGEREF _Toc29032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3" w:history="1">
        <w:r>
          <w:rPr>
            <w:rFonts w:ascii="仿宋" w:eastAsia="仿宋" w:hAnsi="仿宋" w:cs="仿宋" w:hint="eastAsia"/>
            <w:lang w:val="en-US"/>
          </w:rPr>
          <w:t>十三、密封胶项目建设符合性</w:t>
        </w:r>
        <w:r>
          <w:tab/>
        </w:r>
        <w:r>
          <w:fldChar w:fldCharType="begin"/>
        </w:r>
        <w:r>
          <w:instrText xml:space="preserve"> PAGEREF _Toc1173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8" w:history="1">
        <w:r>
          <w:rPr>
            <w:rFonts w:ascii="仿宋" w:eastAsia="仿宋" w:hAnsi="仿宋" w:cs="仿宋" w:hint="eastAsia"/>
            <w:lang w:val="en-US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_Toc11968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40" w:history="1">
        <w:r>
          <w:rPr>
            <w:rFonts w:ascii="仿宋" w:eastAsia="仿宋" w:hAnsi="仿宋" w:cs="仿宋" w:hint="eastAsia"/>
            <w:lang w:val="en-US"/>
          </w:rPr>
          <w:t>(二)、密封胶项目选址与用地规划相容性</w:t>
        </w:r>
        <w:r>
          <w:tab/>
        </w:r>
        <w:r>
          <w:fldChar w:fldCharType="begin"/>
        </w:r>
        <w:r>
          <w:instrText xml:space="preserve"> PAGEREF _Toc20440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88" w:history="1">
        <w:r>
          <w:rPr>
            <w:rFonts w:ascii="仿宋" w:eastAsia="仿宋" w:hAnsi="仿宋" w:cs="仿宋" w:hint="eastAsia"/>
            <w:lang w:val="en-US"/>
          </w:rPr>
          <w:t>十四、节能评估</w:t>
        </w:r>
        <w:r>
          <w:tab/>
        </w:r>
        <w:r>
          <w:fldChar w:fldCharType="begin"/>
        </w:r>
        <w:r>
          <w:instrText xml:space="preserve"> PAGEREF _Toc28088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0" w:history="1">
        <w:r>
          <w:rPr>
            <w:rFonts w:ascii="仿宋" w:eastAsia="仿宋" w:hAnsi="仿宋" w:cs="仿宋" w:hint="eastAsia"/>
            <w:lang w:val="en-US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_Toc12490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14" w:history="1">
        <w:r>
          <w:rPr>
            <w:rFonts w:ascii="仿宋" w:eastAsia="仿宋" w:hAnsi="仿宋" w:cs="仿宋" w:hint="eastAsia"/>
            <w:lang w:val="en-US"/>
          </w:rPr>
          <w:t>(二)、密封胶项目预期节能综合评价</w:t>
        </w:r>
        <w:r>
          <w:tab/>
        </w:r>
        <w:r>
          <w:fldChar w:fldCharType="begin"/>
        </w:r>
        <w:r>
          <w:instrText xml:space="preserve"> PAGEREF _Toc28914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3" w:history="1">
        <w:r>
          <w:rPr>
            <w:rFonts w:ascii="仿宋" w:eastAsia="仿宋" w:hAnsi="仿宋" w:cs="仿宋" w:hint="eastAsia"/>
            <w:lang w:val="en-US"/>
          </w:rPr>
          <w:t>(三)、密封胶项目节能设计</w:t>
        </w:r>
        <w:r>
          <w:tab/>
        </w:r>
        <w:r>
          <w:fldChar w:fldCharType="begin"/>
        </w:r>
        <w:r>
          <w:instrText xml:space="preserve"> PAGEREF _Toc13843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98" w:history="1">
        <w:r>
          <w:rPr>
            <w:rFonts w:ascii="仿宋" w:eastAsia="仿宋" w:hAnsi="仿宋" w:cs="仿宋" w:hint="eastAsia"/>
            <w:lang w:val="en-US"/>
          </w:rPr>
          <w:t>(四)、节能措施</w:t>
        </w:r>
        <w:r>
          <w:tab/>
        </w:r>
        <w:r>
          <w:fldChar w:fldCharType="begin"/>
        </w:r>
        <w:r>
          <w:instrText xml:space="preserve"> PAGEREF _Toc12498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48" w:history="1">
        <w:r>
          <w:rPr>
            <w:rFonts w:ascii="仿宋" w:eastAsia="仿宋" w:hAnsi="仿宋" w:cs="仿宋" w:hint="eastAsia"/>
            <w:lang w:val="en-US"/>
          </w:rPr>
          <w:t>十五、生产控制的方式</w:t>
        </w:r>
        <w:r>
          <w:tab/>
        </w:r>
        <w:r>
          <w:fldChar w:fldCharType="begin"/>
        </w:r>
        <w:r>
          <w:instrText xml:space="preserve"> PAGEREF _Toc4448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32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_Toc12232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5" w:history="1">
        <w:r>
          <w:rPr>
            <w:rFonts w:ascii="仿宋" w:eastAsia="仿宋" w:hAnsi="仿宋" w:cs="仿宋" w:hint="eastAsia"/>
            <w:lang w:val="en-US"/>
          </w:rPr>
          <w:t>十六、第四十五章员工品牌建设</w:t>
        </w:r>
        <w:r>
          <w:tab/>
        </w:r>
        <w:r>
          <w:fldChar w:fldCharType="begin"/>
        </w:r>
        <w:r>
          <w:instrText xml:space="preserve"> PAGEREF _Toc15625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2" w:history="1">
        <w:r>
          <w:rPr>
            <w:rFonts w:ascii="仿宋" w:eastAsia="仿宋" w:hAnsi="仿宋" w:cs="仿宋" w:hint="eastAsia"/>
            <w:lang w:val="en-US"/>
          </w:rPr>
          <w:t>(一)、个人品牌管理</w:t>
        </w:r>
        <w:r>
          <w:tab/>
        </w:r>
        <w:r>
          <w:fldChar w:fldCharType="begin"/>
        </w:r>
        <w:r>
          <w:instrText xml:space="preserve"> PAGEREF _Toc8652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3" w:history="1">
        <w:r>
          <w:rPr>
            <w:rFonts w:ascii="仿宋" w:eastAsia="仿宋" w:hAnsi="仿宋" w:cs="仿宋" w:hint="eastAsia"/>
            <w:lang w:val="en-US"/>
          </w:rPr>
          <w:t>(二)、在密封胶行业内建立个人影响力</w:t>
        </w:r>
        <w:r>
          <w:tab/>
        </w:r>
        <w:r>
          <w:fldChar w:fldCharType="begin"/>
        </w:r>
        <w:r>
          <w:instrText xml:space="preserve"> PAGEREF _Toc15393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9" w:history="1">
        <w:r>
          <w:rPr>
            <w:rFonts w:ascii="仿宋" w:eastAsia="仿宋" w:hAnsi="仿宋" w:cs="仿宋" w:hint="eastAsia"/>
            <w:lang w:val="en-US"/>
          </w:rPr>
          <w:t>(三)、个人品牌与公司品牌的关联</w:t>
        </w:r>
        <w:r>
          <w:tab/>
        </w:r>
        <w:r>
          <w:fldChar w:fldCharType="begin"/>
        </w:r>
        <w:r>
          <w:instrText xml:space="preserve"> PAGEREF _Toc2229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0" w:history="1">
        <w:r>
          <w:rPr>
            <w:rFonts w:ascii="仿宋" w:eastAsia="仿宋" w:hAnsi="仿宋" w:cs="仿宋" w:hint="eastAsia"/>
            <w:lang w:val="en-US"/>
          </w:rPr>
          <w:t>(四)、社交媒体与个人品牌</w:t>
        </w:r>
        <w:r>
          <w:tab/>
        </w:r>
        <w:r>
          <w:fldChar w:fldCharType="begin"/>
        </w:r>
        <w:r>
          <w:instrText xml:space="preserve"> PAGEREF _Toc12270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99" w:history="1">
        <w:r>
          <w:rPr>
            <w:rFonts w:ascii="仿宋" w:eastAsia="仿宋" w:hAnsi="仿宋" w:cs="仿宋" w:hint="eastAsia"/>
            <w:lang w:val="en-US"/>
          </w:rPr>
          <w:t>(五)、个人品牌的社交媒体传播</w:t>
        </w:r>
        <w:r>
          <w:tab/>
        </w:r>
        <w:r>
          <w:fldChar w:fldCharType="begin"/>
        </w:r>
        <w:r>
          <w:instrText xml:space="preserve"> PAGEREF _Toc13399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44" w:history="1">
        <w:r>
          <w:rPr>
            <w:rFonts w:ascii="仿宋" w:eastAsia="仿宋" w:hAnsi="仿宋" w:cs="仿宋" w:hint="eastAsia"/>
            <w:lang w:val="en-US"/>
          </w:rPr>
          <w:t>(六)、员工品牌建设与公司形象一致性</w:t>
        </w:r>
        <w:r>
          <w:tab/>
        </w:r>
        <w:r>
          <w:fldChar w:fldCharType="begin"/>
        </w:r>
        <w:r>
          <w:instrText xml:space="preserve"> PAGEREF _Toc5644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600" w:history="1">
        <w:r>
          <w:rPr>
            <w:rFonts w:ascii="仿宋" w:eastAsia="仿宋" w:hAnsi="仿宋" w:cs="仿宋" w:hint="eastAsia"/>
            <w:lang w:val="en-US"/>
          </w:rPr>
          <w:t>十七、密封胶国际化战略</w:t>
        </w:r>
        <w:r>
          <w:tab/>
        </w:r>
        <w:r>
          <w:fldChar w:fldCharType="begin"/>
        </w:r>
        <w:r>
          <w:instrText xml:space="preserve"> PAGEREF _Toc19600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59" w:history="1">
        <w:r>
          <w:rPr>
            <w:rFonts w:ascii="仿宋" w:eastAsia="仿宋" w:hAnsi="仿宋" w:cs="仿宋" w:hint="eastAsia"/>
            <w:lang w:val="en-US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_Toc23759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06" w:history="1">
        <w:r>
          <w:rPr>
            <w:rFonts w:ascii="仿宋" w:eastAsia="仿宋" w:hAnsi="仿宋" w:cs="仿宋" w:hint="eastAsia"/>
            <w:lang w:val="en-US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_Toc31906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9" w:history="1">
        <w:r>
          <w:rPr>
            <w:rFonts w:ascii="仿宋" w:eastAsia="仿宋" w:hAnsi="仿宋" w:cs="仿宋" w:hint="eastAsia"/>
            <w:lang w:val="en-US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_Toc10149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2" w:history="1">
        <w:r>
          <w:rPr>
            <w:rFonts w:ascii="仿宋" w:eastAsia="仿宋" w:hAnsi="仿宋" w:cs="仿宋" w:hint="eastAsia"/>
            <w:lang w:val="en-US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_Toc21142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36" w:history="1">
        <w:r>
          <w:rPr>
            <w:rFonts w:ascii="仿宋" w:eastAsia="仿宋" w:hAnsi="仿宋" w:cs="仿宋" w:hint="eastAsia"/>
            <w:lang w:val="en-US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_Toc11136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71" w:history="1">
        <w:r>
          <w:rPr>
            <w:rFonts w:ascii="仿宋" w:eastAsia="仿宋" w:hAnsi="仿宋" w:cs="仿宋" w:hint="eastAsia"/>
            <w:lang w:val="en-US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_Toc14971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0" w:history="1">
        <w:r>
          <w:rPr>
            <w:rFonts w:ascii="仿宋" w:eastAsia="仿宋" w:hAnsi="仿宋" w:cs="仿宋" w:hint="eastAsia"/>
            <w:lang w:val="en-US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_Toc2960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31923" w:history="1">
        <w:r>
          <w:rPr>
            <w:rFonts w:ascii="仿宋" w:eastAsia="仿宋" w:hAnsi="仿宋" w:cs="仿宋" w:hint="eastAsia"/>
            <w:lang w:val="en-US"/>
          </w:rPr>
          <w:t>十九、战略合作伙伴与外部资源</w:t>
        </w:r>
        <w:r>
          <w:tab/>
        </w:r>
        <w:r>
          <w:fldChar w:fldCharType="begin"/>
        </w:r>
        <w:r>
          <w:instrText xml:space="preserve"> PAGEREF _Toc31923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07" w:history="1">
        <w:r>
          <w:rPr>
            <w:rFonts w:ascii="仿宋" w:eastAsia="仿宋" w:hAnsi="仿宋" w:cs="仿宋" w:hint="eastAsia"/>
            <w:lang w:val="en-US"/>
          </w:rPr>
          <w:t>(一)、战略合作伙伴的筛选与合同</w:t>
        </w:r>
        <w:r>
          <w:tab/>
        </w:r>
        <w:r>
          <w:fldChar w:fldCharType="begin"/>
        </w:r>
        <w:r>
          <w:instrText xml:space="preserve"> PAGEREF _Toc8407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20" w:history="1">
        <w:r>
          <w:rPr>
            <w:rFonts w:ascii="仿宋" w:eastAsia="仿宋" w:hAnsi="仿宋" w:cs="仿宋" w:hint="eastAsia"/>
            <w:lang w:val="en-US"/>
          </w:rPr>
          <w:t>(二)、外部资源管理与协同</w:t>
        </w:r>
        <w:r>
          <w:tab/>
        </w:r>
        <w:r>
          <w:fldChar w:fldCharType="begin"/>
        </w:r>
        <w:r>
          <w:instrText xml:space="preserve"> PAGEREF _Toc8120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02" w:history="1">
        <w:r>
          <w:rPr>
            <w:rFonts w:ascii="仿宋" w:eastAsia="仿宋" w:hAnsi="仿宋" w:cs="仿宋" w:hint="eastAsia"/>
            <w:lang w:val="en-US"/>
          </w:rPr>
          <w:t>(三)、合作绩效与目标达成</w:t>
        </w:r>
        <w:r>
          <w:tab/>
        </w:r>
        <w:r>
          <w:fldChar w:fldCharType="begin"/>
        </w:r>
        <w:r>
          <w:instrText xml:space="preserve"> PAGEREF _Toc11102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3" w:history="1">
        <w:r>
          <w:rPr>
            <w:rFonts w:ascii="仿宋" w:eastAsia="仿宋" w:hAnsi="仿宋" w:cs="仿宋" w:hint="eastAsia"/>
            <w:lang w:val="en-US"/>
          </w:rPr>
          <w:t>(四)、利益共享与联合创新</w:t>
        </w:r>
        <w:r>
          <w:tab/>
        </w:r>
        <w:r>
          <w:fldChar w:fldCharType="begin"/>
        </w:r>
        <w:r>
          <w:instrText xml:space="preserve"> PAGEREF _Toc20733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27" w:history="1">
        <w:r>
          <w:rPr>
            <w:rFonts w:ascii="仿宋" w:eastAsia="仿宋" w:hAnsi="仿宋" w:cs="仿宋" w:hint="eastAsia"/>
            <w:lang w:val="en-US"/>
          </w:rPr>
          <w:t>二十、密封胶项目总结分析</w:t>
        </w:r>
        <w:r>
          <w:tab/>
        </w:r>
        <w:r>
          <w:fldChar w:fldCharType="begin"/>
        </w:r>
        <w:r>
          <w:instrText xml:space="preserve"> PAGEREF _Toc8727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https://d.book118.com/908047072024006042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密封胶项目招商引资报告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密封胶项目招商引资报告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密封胶项目招商引资报告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密封胶项目招商引资报告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密封胶项目招商引资报告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CC07E2"/>
    <w:rsid w:val="41CC07E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08047072024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2024-02-29T13:48:00Z</dcterms:created>
  <dcterms:modified xsi:type="dcterms:W3CDTF">2024-02-29T13:48:35Z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