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fillcolor="white"/>
  </w:background>
  <w:body>
    <w:p>
      <w:pPr>
        <w:spacing w:line="240" w:lineRule="auto"/>
        <w:jc w:val="center"/>
        <w:rPr>
          <w:b/>
          <w:sz w:val="36"/>
          <w:szCs w:val="36"/>
        </w:rPr>
      </w:pPr>
    </w:p>
    <w:p>
      <w:pPr>
        <w:spacing w:line="240" w:lineRule="auto"/>
        <w:jc w:val="center"/>
        <w:rPr>
          <w:b/>
          <w:sz w:val="36"/>
          <w:szCs w:val="36"/>
        </w:rPr>
      </w:pPr>
      <w:r>
        <w:rPr>
          <w:b/>
          <w:sz w:val="36"/>
          <w:szCs w:val="36"/>
        </w:rPr>
        <w:t>1对3辅导讲义</w:t>
      </w: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61"/>
        <w:gridCol w:w="3563"/>
        <w:gridCol w:w="1701"/>
        <w:gridCol w:w="2933"/>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25"/>
          <w:jc w:val="center"/>
        </w:trPr>
        <w:tc>
          <w:tcPr>
            <w:tcW w:w="10158" w:type="dxa"/>
            <w:gridSpan w:val="4"/>
            <w:vAlign w:val="center"/>
          </w:tcPr>
          <w:p>
            <w:pPr>
              <w:spacing w:line="240" w:lineRule="auto"/>
              <w:ind w:firstLine="514" w:firstLineChars="245"/>
              <w:rPr>
                <w:b/>
                <w:szCs w:val="21"/>
              </w:rPr>
            </w:pPr>
            <w:r>
              <w:rPr>
                <w:b/>
                <w:szCs w:val="21"/>
              </w:rPr>
              <w:t>学员姓名：</w:t>
            </w:r>
            <w:r>
              <w:rPr>
                <w:rFonts w:hint="eastAsia"/>
                <w:b/>
                <w:szCs w:val="21"/>
                <w:lang w:val="en-US" w:eastAsia="zh-CN"/>
              </w:rPr>
              <w:t xml:space="preserve">             </w:t>
            </w:r>
            <w:r>
              <w:rPr>
                <w:b/>
                <w:szCs w:val="21"/>
              </w:rPr>
              <w:t xml:space="preserve">                           学科教师：</w:t>
            </w:r>
          </w:p>
          <w:p>
            <w:pPr>
              <w:spacing w:line="240" w:lineRule="auto"/>
              <w:ind w:firstLine="512" w:firstLineChars="244"/>
              <w:rPr>
                <w:b/>
                <w:szCs w:val="21"/>
              </w:rPr>
            </w:pPr>
            <w:r>
              <w:rPr>
                <w:b/>
                <w:szCs w:val="21"/>
              </w:rPr>
              <w:t xml:space="preserve">年  </w:t>
            </w:r>
            <w:r>
              <w:rPr>
                <w:rFonts w:hint="eastAsia"/>
                <w:b/>
                <w:szCs w:val="21"/>
              </w:rPr>
              <w:t xml:space="preserve">  </w:t>
            </w:r>
            <w:r>
              <w:rPr>
                <w:b/>
                <w:szCs w:val="21"/>
              </w:rPr>
              <w:t>级：</w:t>
            </w:r>
            <w:r>
              <w:rPr>
                <w:rFonts w:hint="eastAsia"/>
                <w:b/>
                <w:szCs w:val="21"/>
                <w:lang w:val="en-US" w:eastAsia="zh-CN"/>
              </w:rPr>
              <w:t>八</w:t>
            </w:r>
            <w:r>
              <w:rPr>
                <w:rFonts w:hint="eastAsia"/>
                <w:b/>
                <w:szCs w:val="21"/>
              </w:rPr>
              <w:t xml:space="preserve">年级  </w:t>
            </w:r>
            <w:r>
              <w:rPr>
                <w:b/>
                <w:szCs w:val="21"/>
              </w:rPr>
              <w:t xml:space="preserve">                                辅导科目：</w:t>
            </w:r>
            <w:r>
              <w:rPr>
                <w:rFonts w:hint="eastAsia"/>
                <w:b/>
                <w:szCs w:val="21"/>
              </w:rPr>
              <w:t>语文</w:t>
            </w:r>
          </w:p>
        </w:tc>
      </w:tr>
      <w:tr>
        <w:tblPrEx>
          <w:tblW w:w="10158" w:type="dxa"/>
          <w:jc w:val="center"/>
          <w:tblLayout w:type="fixed"/>
          <w:tblCellMar>
            <w:top w:w="0" w:type="dxa"/>
            <w:left w:w="108" w:type="dxa"/>
            <w:bottom w:w="0" w:type="dxa"/>
            <w:right w:w="108" w:type="dxa"/>
          </w:tblCellMar>
        </w:tblPrEx>
        <w:trPr>
          <w:trHeight w:val="565"/>
          <w:jc w:val="center"/>
        </w:trPr>
        <w:tc>
          <w:tcPr>
            <w:tcW w:w="1961" w:type="dxa"/>
            <w:tcBorders>
              <w:bottom w:val="single" w:sz="4" w:space="0" w:color="auto"/>
            </w:tcBorders>
            <w:vAlign w:val="center"/>
          </w:tcPr>
          <w:p>
            <w:pPr>
              <w:spacing w:line="240" w:lineRule="auto"/>
              <w:ind w:firstLine="514" w:firstLineChars="245"/>
              <w:rPr>
                <w:b/>
                <w:szCs w:val="21"/>
              </w:rPr>
            </w:pPr>
            <w:r>
              <w:rPr>
                <w:b/>
                <w:szCs w:val="21"/>
              </w:rPr>
              <w:t>授课日期</w:t>
            </w:r>
          </w:p>
        </w:tc>
        <w:tc>
          <w:tcPr>
            <w:tcW w:w="3563" w:type="dxa"/>
            <w:tcBorders>
              <w:bottom w:val="single" w:sz="4" w:space="0" w:color="auto"/>
            </w:tcBorders>
            <w:vAlign w:val="center"/>
          </w:tcPr>
          <w:p>
            <w:pPr>
              <w:spacing w:line="240" w:lineRule="auto"/>
              <w:jc w:val="center"/>
              <w:rPr>
                <w:b/>
                <w:szCs w:val="21"/>
              </w:rPr>
            </w:pPr>
            <w:r>
              <w:rPr>
                <w:rFonts w:hint="eastAsia"/>
                <w:b/>
                <w:szCs w:val="21"/>
              </w:rPr>
              <w:t>年    月    日</w:t>
            </w:r>
          </w:p>
        </w:tc>
        <w:tc>
          <w:tcPr>
            <w:tcW w:w="1701" w:type="dxa"/>
            <w:tcBorders>
              <w:bottom w:val="single" w:sz="4" w:space="0" w:color="auto"/>
            </w:tcBorders>
            <w:vAlign w:val="center"/>
          </w:tcPr>
          <w:p>
            <w:pPr>
              <w:spacing w:line="240" w:lineRule="auto"/>
              <w:jc w:val="center"/>
              <w:rPr>
                <w:b/>
                <w:szCs w:val="21"/>
              </w:rPr>
            </w:pPr>
            <w:r>
              <w:rPr>
                <w:b/>
                <w:szCs w:val="21"/>
              </w:rPr>
              <w:t>时    间</w:t>
            </w:r>
          </w:p>
        </w:tc>
        <w:tc>
          <w:tcPr>
            <w:tcW w:w="2933" w:type="dxa"/>
            <w:tcBorders>
              <w:bottom w:val="single" w:sz="4" w:space="0" w:color="auto"/>
            </w:tcBorders>
            <w:vAlign w:val="center"/>
          </w:tcPr>
          <w:p>
            <w:pPr>
              <w:spacing w:line="240" w:lineRule="auto"/>
              <w:jc w:val="center"/>
              <w:rPr>
                <w:szCs w:val="21"/>
              </w:rPr>
            </w:pPr>
            <w:r>
              <w:rPr>
                <w:szCs w:val="21"/>
              </w:rPr>
              <w:t>A</w:t>
            </w:r>
            <w:r>
              <w:rPr>
                <w:rFonts w:hint="eastAsia"/>
                <w:szCs w:val="21"/>
              </w:rPr>
              <w:t xml:space="preserve"> </w:t>
            </w:r>
            <w:r>
              <w:rPr>
                <w:szCs w:val="21"/>
              </w:rPr>
              <w:t>/</w:t>
            </w:r>
            <w:r>
              <w:rPr>
                <w:rFonts w:hint="eastAsia"/>
                <w:szCs w:val="21"/>
              </w:rPr>
              <w:t xml:space="preserve"> </w:t>
            </w:r>
            <w:r>
              <w:rPr>
                <w:szCs w:val="21"/>
              </w:rPr>
              <w:t>B</w:t>
            </w:r>
            <w:r>
              <w:rPr>
                <w:rFonts w:hint="eastAsia"/>
                <w:szCs w:val="21"/>
              </w:rPr>
              <w:t xml:space="preserve"> </w:t>
            </w:r>
            <w:r>
              <w:rPr>
                <w:szCs w:val="21"/>
              </w:rPr>
              <w:t>/</w:t>
            </w:r>
            <w:r>
              <w:rPr>
                <w:rFonts w:hint="eastAsia"/>
                <w:szCs w:val="21"/>
              </w:rPr>
              <w:t xml:space="preserve"> </w:t>
            </w:r>
            <w:r>
              <w:rPr>
                <w:szCs w:val="21"/>
              </w:rPr>
              <w:t>C</w:t>
            </w:r>
            <w:r>
              <w:rPr>
                <w:rFonts w:hint="eastAsia"/>
                <w:szCs w:val="21"/>
              </w:rPr>
              <w:t xml:space="preserve"> </w:t>
            </w:r>
            <w:r>
              <w:rPr>
                <w:szCs w:val="21"/>
              </w:rPr>
              <w:t>/</w:t>
            </w:r>
            <w:r>
              <w:rPr>
                <w:rFonts w:hint="eastAsia"/>
                <w:szCs w:val="21"/>
              </w:rPr>
              <w:t xml:space="preserve"> </w:t>
            </w:r>
            <w:r>
              <w:rPr>
                <w:szCs w:val="21"/>
              </w:rPr>
              <w:t>D</w:t>
            </w:r>
            <w:r>
              <w:rPr>
                <w:rFonts w:hint="eastAsia"/>
                <w:szCs w:val="21"/>
              </w:rPr>
              <w:t xml:space="preserve"> </w:t>
            </w:r>
            <w:r>
              <w:rPr>
                <w:szCs w:val="21"/>
              </w:rPr>
              <w:t>/</w:t>
            </w:r>
            <w:r>
              <w:rPr>
                <w:rFonts w:hint="eastAsia"/>
                <w:szCs w:val="21"/>
              </w:rPr>
              <w:t xml:space="preserve"> </w:t>
            </w:r>
            <w:r>
              <w:rPr>
                <w:szCs w:val="21"/>
              </w:rPr>
              <w:t>E</w:t>
            </w:r>
            <w:r>
              <w:rPr>
                <w:rFonts w:hint="eastAsia"/>
                <w:szCs w:val="21"/>
              </w:rPr>
              <w:t xml:space="preserve"> </w:t>
            </w:r>
            <w:r>
              <w:rPr>
                <w:szCs w:val="21"/>
              </w:rPr>
              <w:t>/</w:t>
            </w:r>
            <w:r>
              <w:rPr>
                <w:rFonts w:hint="eastAsia"/>
                <w:szCs w:val="21"/>
              </w:rPr>
              <w:t xml:space="preserve"> </w:t>
            </w:r>
            <w:r>
              <w:rPr>
                <w:szCs w:val="21"/>
              </w:rPr>
              <w:t>F</w:t>
            </w:r>
            <w:r>
              <w:rPr>
                <w:rFonts w:hint="eastAsia"/>
                <w:szCs w:val="21"/>
              </w:rPr>
              <w:t xml:space="preserve"> 段</w:t>
            </w:r>
          </w:p>
        </w:tc>
      </w:tr>
      <w:tr>
        <w:tblPrEx>
          <w:tblW w:w="10158" w:type="dxa"/>
          <w:jc w:val="center"/>
          <w:tblLayout w:type="fixed"/>
          <w:tblCellMar>
            <w:top w:w="0" w:type="dxa"/>
            <w:left w:w="108" w:type="dxa"/>
            <w:bottom w:w="0" w:type="dxa"/>
            <w:right w:w="108" w:type="dxa"/>
          </w:tblCellMar>
        </w:tblPrEx>
        <w:trPr>
          <w:trHeight w:val="570"/>
          <w:jc w:val="center"/>
        </w:trPr>
        <w:tc>
          <w:tcPr>
            <w:tcW w:w="1961" w:type="dxa"/>
            <w:vAlign w:val="center"/>
          </w:tcPr>
          <w:p>
            <w:pPr>
              <w:spacing w:line="240" w:lineRule="auto"/>
              <w:ind w:left="514" w:leftChars="245"/>
              <w:rPr>
                <w:b/>
                <w:szCs w:val="21"/>
              </w:rPr>
            </w:pPr>
            <w:r>
              <w:rPr>
                <w:b/>
                <w:szCs w:val="21"/>
              </w:rPr>
              <w:t>主    题</w:t>
            </w:r>
          </w:p>
        </w:tc>
        <w:tc>
          <w:tcPr>
            <w:tcW w:w="8197" w:type="dxa"/>
            <w:gridSpan w:val="3"/>
            <w:vAlign w:val="center"/>
          </w:tcPr>
          <w:p>
            <w:pPr>
              <w:widowControl/>
              <w:spacing w:line="240" w:lineRule="auto"/>
              <w:jc w:val="center"/>
              <w:rPr>
                <w:rFonts w:hint="eastAsia"/>
                <w:b/>
                <w:color w:val="000000"/>
                <w:kern w:val="0"/>
                <w:sz w:val="22"/>
                <w:szCs w:val="22"/>
              </w:rPr>
            </w:pPr>
            <w:r>
              <w:rPr>
                <w:rFonts w:ascii="Arial" w:hAnsi="Arial" w:cs="Arial" w:hint="eastAsia"/>
                <w:b w:val="0"/>
                <w:i w:val="0"/>
                <w:caps w:val="0"/>
                <w:color w:val="000000"/>
                <w:spacing w:val="0"/>
                <w:sz w:val="21"/>
                <w:szCs w:val="21"/>
                <w:shd w:val="clear" w:color="auto" w:fill="FFFFFF"/>
                <w:lang w:val="en-US" w:eastAsia="zh-CN"/>
              </w:rPr>
              <w:t>同步《藤野先生》+《回忆我的母亲》</w:t>
            </w:r>
          </w:p>
        </w:tc>
      </w:tr>
      <w:tr>
        <w:tblPrEx>
          <w:tblW w:w="10158" w:type="dxa"/>
          <w:jc w:val="center"/>
          <w:tblLayout w:type="fixed"/>
          <w:tblCellMar>
            <w:top w:w="0" w:type="dxa"/>
            <w:left w:w="108" w:type="dxa"/>
            <w:bottom w:w="0" w:type="dxa"/>
            <w:right w:w="108" w:type="dxa"/>
          </w:tblCellMar>
        </w:tblPrEx>
        <w:trPr>
          <w:trHeight w:val="570"/>
          <w:jc w:val="center"/>
        </w:trPr>
        <w:tc>
          <w:tcPr>
            <w:tcW w:w="1961" w:type="dxa"/>
            <w:vAlign w:val="center"/>
          </w:tcPr>
          <w:p>
            <w:pPr>
              <w:spacing w:line="240" w:lineRule="auto"/>
              <w:jc w:val="center"/>
              <w:rPr>
                <w:b/>
                <w:szCs w:val="21"/>
              </w:rPr>
            </w:pPr>
            <w:r>
              <w:rPr>
                <w:rFonts w:hint="eastAsia"/>
                <w:b/>
                <w:szCs w:val="21"/>
              </w:rPr>
              <w:t>学习</w:t>
            </w:r>
            <w:r>
              <w:rPr>
                <w:b/>
                <w:szCs w:val="21"/>
              </w:rPr>
              <w:t>目标</w:t>
            </w:r>
          </w:p>
        </w:tc>
        <w:tc>
          <w:tcPr>
            <w:tcW w:w="8197" w:type="dxa"/>
            <w:gridSpan w:val="3"/>
            <w:vAlign w:val="center"/>
          </w:tcPr>
          <w:p>
            <w:pPr>
              <w:widowControl/>
              <w:spacing w:line="240" w:lineRule="auto"/>
              <w:jc w:val="both"/>
              <w:rPr>
                <w:rFonts w:ascii="Arial" w:hAnsi="Arial" w:cs="Arial" w:hint="eastAsia"/>
                <w:b w:val="0"/>
                <w:i w:val="0"/>
                <w:caps w:val="0"/>
                <w:color w:val="000000"/>
                <w:spacing w:val="0"/>
                <w:szCs w:val="21"/>
                <w:shd w:val="clear" w:color="auto" w:fill="FFFFFF"/>
              </w:rPr>
            </w:pPr>
            <w:r>
              <w:rPr>
                <w:rFonts w:ascii="Arial" w:hAnsi="Arial" w:cs="Arial" w:hint="eastAsia"/>
                <w:b w:val="0"/>
                <w:i w:val="0"/>
                <w:caps w:val="0"/>
                <w:color w:val="000000"/>
                <w:spacing w:val="0"/>
                <w:sz w:val="21"/>
                <w:szCs w:val="21"/>
                <w:shd w:val="clear" w:color="auto" w:fill="FFFFFF"/>
                <w:lang w:val="en-US" w:eastAsia="zh-CN"/>
              </w:rPr>
              <w:t>1. 有感情地朗渎课文，理解文章内容；联系作者所处的时代背景，把握文章主旨。</w:t>
            </w:r>
          </w:p>
          <w:p>
            <w:pPr>
              <w:widowControl/>
              <w:spacing w:line="240" w:lineRule="auto"/>
              <w:jc w:val="both"/>
              <w:rPr>
                <w:rFonts w:ascii="Arial" w:hAnsi="Arial" w:cs="Arial" w:hint="eastAsia"/>
                <w:b w:val="0"/>
                <w:i w:val="0"/>
                <w:caps w:val="0"/>
                <w:color w:val="000000"/>
                <w:spacing w:val="0"/>
                <w:szCs w:val="21"/>
                <w:shd w:val="clear" w:color="auto" w:fill="FFFFFF"/>
              </w:rPr>
            </w:pPr>
            <w:r>
              <w:rPr>
                <w:rFonts w:ascii="Arial" w:hAnsi="Arial" w:cs="Arial" w:hint="eastAsia"/>
                <w:b w:val="0"/>
                <w:i w:val="0"/>
                <w:caps w:val="0"/>
                <w:color w:val="000000"/>
                <w:spacing w:val="0"/>
                <w:sz w:val="21"/>
                <w:szCs w:val="21"/>
                <w:shd w:val="clear" w:color="auto" w:fill="FFFFFF"/>
                <w:lang w:val="en-US" w:eastAsia="zh-CN"/>
              </w:rPr>
              <w:t>2. 学习藤野先生严谨认真、热诚正直的高贵品质；体会鲁迅深沉的爱国主义情怀。</w:t>
            </w:r>
          </w:p>
          <w:p>
            <w:pPr>
              <w:widowControl/>
              <w:spacing w:line="240" w:lineRule="auto"/>
              <w:jc w:val="both"/>
              <w:rPr>
                <w:rFonts w:ascii="Arial" w:hAnsi="Arial" w:cs="Arial" w:hint="eastAsia"/>
                <w:b w:val="0"/>
                <w:i w:val="0"/>
                <w:caps w:val="0"/>
                <w:color w:val="000000"/>
                <w:spacing w:val="0"/>
                <w:szCs w:val="21"/>
                <w:shd w:val="clear" w:color="auto" w:fill="FFFFFF"/>
              </w:rPr>
            </w:pPr>
            <w:r>
              <w:rPr>
                <w:rFonts w:ascii="Arial" w:hAnsi="Arial" w:cs="Arial" w:hint="eastAsia"/>
                <w:b w:val="0"/>
                <w:i w:val="0"/>
                <w:caps w:val="0"/>
                <w:color w:val="000000"/>
                <w:spacing w:val="0"/>
                <w:sz w:val="21"/>
                <w:szCs w:val="21"/>
                <w:shd w:val="clear" w:color="auto" w:fill="FFFFFF"/>
                <w:lang w:val="en-US" w:eastAsia="zh-CN"/>
              </w:rPr>
              <w:t>3. 学习文章按时间顺序有重点地选择典型材料来表现人物优秀品质的写法。</w:t>
            </w:r>
          </w:p>
        </w:tc>
      </w:tr>
      <w:tr>
        <w:tblPrEx>
          <w:tblW w:w="10158" w:type="dxa"/>
          <w:jc w:val="center"/>
          <w:tblLayout w:type="fixed"/>
          <w:tblCellMar>
            <w:top w:w="0" w:type="dxa"/>
            <w:left w:w="108" w:type="dxa"/>
            <w:bottom w:w="0" w:type="dxa"/>
            <w:right w:w="108" w:type="dxa"/>
          </w:tblCellMar>
        </w:tblPrEx>
        <w:trPr>
          <w:trHeight w:val="570"/>
          <w:jc w:val="center"/>
        </w:trPr>
        <w:tc>
          <w:tcPr>
            <w:tcW w:w="10158" w:type="dxa"/>
            <w:gridSpan w:val="4"/>
            <w:shd w:val="clear" w:color="auto" w:fill="E6E6E6"/>
            <w:vAlign w:val="center"/>
          </w:tcPr>
          <w:p>
            <w:pPr>
              <w:spacing w:line="240" w:lineRule="auto"/>
              <w:jc w:val="center"/>
              <w:rPr>
                <w:b/>
                <w:szCs w:val="21"/>
              </w:rPr>
            </w:pPr>
            <w:r>
              <w:rPr>
                <w:b/>
                <w:szCs w:val="21"/>
              </w:rPr>
              <w:t>教学内容</w:t>
            </w:r>
          </w:p>
        </w:tc>
      </w:tr>
    </w:tbl>
    <w:p>
      <w:pPr>
        <w:sectPr>
          <w:headerReference w:type="even" r:id="rId6"/>
          <w:headerReference w:type="default" r:id="rId7"/>
          <w:footerReference w:type="default" r:id="rId8"/>
          <w:headerReference w:type="first" r:id="rId9"/>
          <w:pgSz w:w="11906" w:h="16838"/>
          <w:pgMar w:top="1134" w:right="1134" w:bottom="1134" w:left="1134" w:header="851" w:footer="992" w:gutter="0"/>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adjustRightInd w:val="0"/>
              <w:snapToGrid w:val="0"/>
              <w:spacing w:line="240" w:lineRule="auto"/>
              <w:rPr>
                <w:color w:val="FF0000"/>
              </w:rPr>
            </w:pPr>
            <w:r>
              <w:rPr>
                <w:color w:val="FF0000"/>
              </w:rPr>
              <w:drawing>
                <wp:inline distT="0" distB="0" distL="0" distR="0">
                  <wp:extent cx="1647825" cy="581025"/>
                  <wp:effectExtent l="0" t="0" r="9525" b="9525"/>
                  <wp:docPr id="8" name="图片 8" descr="C:\Users\1smart\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1smart\Desktop\3.pn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1647825" cy="581025"/>
                          </a:xfrm>
                          <a:prstGeom prst="rect">
                            <a:avLst/>
                          </a:prstGeom>
                          <a:noFill/>
                          <a:ln>
                            <a:noFill/>
                          </a:ln>
                        </pic:spPr>
                      </pic:pic>
                    </a:graphicData>
                  </a:graphic>
                </wp:inline>
              </w:drawing>
            </w:r>
            <w:r>
              <w:rPr>
                <w:color w:val="FF0000"/>
              </w:rPr>
              <w:t xml:space="preserve"> </w:t>
            </w:r>
          </w:p>
          <w:p>
            <w:pPr>
              <w:adjustRightInd w:val="0"/>
              <w:snapToGrid w:val="0"/>
              <w:spacing w:line="240" w:lineRule="auto"/>
              <w:rPr>
                <w:b/>
              </w:rPr>
            </w:pPr>
            <w:r>
              <w:rPr>
                <w:rFonts w:hint="eastAsia"/>
                <w:b/>
              </w:rPr>
              <w:t>一、</w:t>
            </w:r>
            <w:r>
              <w:rPr>
                <w:b/>
              </w:rPr>
              <w:t>上次课</w:t>
            </w:r>
            <w:r>
              <w:rPr>
                <w:rFonts w:hint="eastAsia"/>
                <w:b/>
              </w:rPr>
              <w:t>后巩固作业复习</w:t>
            </w:r>
            <w:r>
              <w:rPr>
                <w:rFonts w:hint="eastAsia"/>
                <w:b/>
                <w:lang w:eastAsia="zh-CN"/>
              </w:rPr>
              <w:t>：</w:t>
            </w:r>
          </w:p>
          <w:p>
            <w:pPr>
              <w:adjustRightInd w:val="0"/>
              <w:snapToGrid w:val="0"/>
              <w:spacing w:line="240" w:lineRule="auto"/>
            </w:pPr>
            <w:r>
              <w:rPr>
                <w:rFonts w:hint="eastAsia"/>
                <w:b/>
                <w:color w:val="FF0000"/>
                <w:lang w:val="en-US" w:eastAsia="zh-CN"/>
              </w:rPr>
              <w:t>1、新闻常考题型梳理</w:t>
            </w:r>
          </w:p>
          <w:p>
            <w:pPr>
              <w:numPr>
                <w:ilvl w:val="0"/>
                <w:numId w:val="0"/>
              </w:numPr>
              <w:adjustRightInd w:val="0"/>
              <w:snapToGrid w:val="0"/>
              <w:spacing w:line="240" w:lineRule="auto"/>
              <w:rPr>
                <w:rFonts w:hint="eastAsia"/>
                <w:b/>
                <w:color w:val="FF0000"/>
              </w:rPr>
            </w:pPr>
            <w:r>
              <w:rPr>
                <w:rFonts w:hint="eastAsia"/>
                <w:b/>
                <w:lang w:val="en-US" w:eastAsia="zh-CN"/>
              </w:rPr>
              <w:t>二、</w:t>
            </w:r>
            <w:r>
              <w:rPr>
                <w:rFonts w:hint="eastAsia"/>
                <w:b/>
              </w:rPr>
              <w:t>预习作业：</w:t>
            </w:r>
          </w:p>
          <w:p>
            <w:pPr>
              <w:spacing w:line="360" w:lineRule="auto"/>
              <w:jc w:val="center"/>
              <w:rPr>
                <w:rFonts w:ascii="宋体" w:hAnsi="宋体" w:hint="eastAsia"/>
                <w:b/>
                <w:color w:val="000000"/>
                <w:szCs w:val="21"/>
              </w:rPr>
            </w:pPr>
            <w:r>
              <w:rPr>
                <w:rFonts w:ascii="宋体" w:eastAsia="宋体" w:hAnsi="宋体" w:cs="宋体"/>
                <w:sz w:val="24"/>
                <w:szCs w:val="24"/>
              </w:rPr>
              <w:drawing>
                <wp:inline distT="0" distB="0" distL="114300" distR="114300">
                  <wp:extent cx="1391285" cy="1671955"/>
                  <wp:effectExtent l="0" t="0" r="1841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xmlns:r="http://schemas.openxmlformats.org/officeDocument/2006/relationships" r:embed="rId11"/>
                          <a:stretch>
                            <a:fillRect/>
                          </a:stretch>
                        </pic:blipFill>
                        <pic:spPr>
                          <a:xfrm>
                            <a:off x="0" y="0"/>
                            <a:ext cx="1391285" cy="1671955"/>
                          </a:xfrm>
                          <a:prstGeom prst="rect">
                            <a:avLst/>
                          </a:prstGeom>
                          <a:noFill/>
                          <a:ln w="9525">
                            <a:noFill/>
                          </a:ln>
                        </pic:spPr>
                      </pic:pic>
                    </a:graphicData>
                  </a:graphic>
                </wp:inline>
              </w:drawing>
            </w:r>
            <w:r>
              <w:rPr>
                <w:rFonts w:ascii="宋体" w:hAnsi="宋体" w:cs="宋体" w:hint="eastAsia"/>
                <w:sz w:val="24"/>
                <w:szCs w:val="24"/>
                <w:lang w:val="en-US" w:eastAsia="zh-CN"/>
              </w:rPr>
              <w:t xml:space="preserve">  </w:t>
            </w:r>
            <w:r>
              <w:rPr>
                <w:rFonts w:ascii="宋体" w:eastAsia="宋体" w:hAnsi="宋体" w:cs="宋体"/>
                <w:sz w:val="24"/>
                <w:szCs w:val="24"/>
              </w:rPr>
              <w:drawing>
                <wp:inline distT="0" distB="0" distL="114300" distR="114300">
                  <wp:extent cx="1144905" cy="1655445"/>
                  <wp:effectExtent l="0" t="0" r="17145" b="1905"/>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xmlns:r="http://schemas.openxmlformats.org/officeDocument/2006/relationships" r:embed="rId12"/>
                          <a:stretch>
                            <a:fillRect/>
                          </a:stretch>
                        </pic:blipFill>
                        <pic:spPr>
                          <a:xfrm>
                            <a:off x="0" y="0"/>
                            <a:ext cx="1144905" cy="1655445"/>
                          </a:xfrm>
                          <a:prstGeom prst="rect">
                            <a:avLst/>
                          </a:prstGeom>
                          <a:noFill/>
                          <a:ln w="9525">
                            <a:noFill/>
                          </a:ln>
                        </pic:spPr>
                      </pic:pic>
                    </a:graphicData>
                  </a:graphic>
                </wp:inline>
              </w:drawing>
            </w:r>
          </w:p>
          <w:p>
            <w:pPr>
              <w:spacing w:line="120" w:lineRule="auto"/>
              <w:rPr>
                <w:rFonts w:ascii="宋体" w:hAnsi="宋体" w:hint="eastAsia"/>
                <w:b/>
                <w:color w:val="000000"/>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jc w:val="both"/>
              <w:textAlignment w:val="auto"/>
              <w:outlineLvl w:val="9"/>
              <w:rPr>
                <w:rFonts w:ascii="宋体" w:hAnsi="宋体" w:hint="eastAsia"/>
                <w:bCs/>
                <w:color w:val="000000"/>
                <w:szCs w:val="21"/>
              </w:rPr>
            </w:pPr>
            <w:r>
              <w:rPr>
                <w:rFonts w:ascii="宋体" w:hAnsi="宋体" w:hint="eastAsia"/>
                <w:b/>
                <w:color w:val="000000"/>
                <w:szCs w:val="21"/>
              </w:rPr>
              <w:t xml:space="preserve">   </w:t>
            </w:r>
            <w:r>
              <w:rPr>
                <w:rFonts w:ascii="宋体" w:hAnsi="宋体" w:hint="eastAsia"/>
                <w:bCs/>
                <w:color w:val="000000"/>
                <w:szCs w:val="21"/>
                <w:lang w:val="en-US" w:eastAsia="zh-CN"/>
              </w:rPr>
              <w:t xml:space="preserve">  七年级读过的名著《朝花夕拾》你还有印象吗？里面写到的《</w:t>
            </w:r>
            <w:hyperlink w:history="1">
              <w:r>
                <w:rPr>
                  <w:rFonts w:ascii="宋体" w:hAnsi="宋体" w:hint="default"/>
                  <w:bCs/>
                  <w:color w:val="000000"/>
                  <w:szCs w:val="21"/>
                  <w:lang w:val="en-US" w:eastAsia="zh-CN"/>
                </w:rPr>
                <w:t>小引</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狗·猫·鼠</w:t>
              </w:r>
            </w:hyperlink>
            <w:r>
              <w:rPr>
                <w:rFonts w:ascii="宋体" w:hAnsi="宋体" w:hint="default"/>
                <w:bCs/>
                <w:color w:val="000000"/>
                <w:szCs w:val="21"/>
                <w:lang w:val="en-US" w:eastAsia="zh-CN"/>
              </w:rPr>
              <w:t>》《阿长与&lt;山海经&gt;》《</w:t>
            </w:r>
            <w:hyperlink w:history="1">
              <w:r>
                <w:rPr>
                  <w:rFonts w:ascii="宋体" w:hAnsi="宋体" w:hint="default"/>
                  <w:bCs/>
                  <w:color w:val="000000"/>
                  <w:szCs w:val="21"/>
                  <w:lang w:val="en-US" w:eastAsia="zh-CN"/>
                </w:rPr>
                <w:t>二十四孝图</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五猖会</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无常</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从百草园到三味书屋</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父亲的病</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琐记</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藤野先生</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范爱农</w:t>
              </w:r>
            </w:hyperlink>
            <w:r>
              <w:rPr>
                <w:rFonts w:ascii="宋体" w:hAnsi="宋体" w:hint="default"/>
                <w:bCs/>
                <w:color w:val="000000"/>
                <w:szCs w:val="21"/>
                <w:lang w:val="en-US" w:eastAsia="zh-CN"/>
              </w:rPr>
              <w:t>》《</w:t>
            </w:r>
            <w:hyperlink w:history="1">
              <w:r>
                <w:rPr>
                  <w:rFonts w:ascii="宋体" w:hAnsi="宋体" w:hint="default"/>
                  <w:bCs/>
                  <w:color w:val="000000"/>
                  <w:szCs w:val="21"/>
                  <w:lang w:val="en-US" w:eastAsia="zh-CN"/>
                </w:rPr>
                <w:t>后记</w:t>
              </w:r>
            </w:hyperlink>
            <w:r>
              <w:rPr>
                <w:rFonts w:ascii="宋体" w:hAnsi="宋体" w:hint="default"/>
                <w:bCs/>
                <w:color w:val="000000"/>
                <w:szCs w:val="21"/>
                <w:lang w:val="en-US" w:eastAsia="zh-CN"/>
              </w:rPr>
              <w:t>》</w:t>
            </w:r>
            <w:r>
              <w:rPr>
                <w:rFonts w:ascii="宋体" w:hAnsi="宋体" w:hint="eastAsia"/>
                <w:bCs/>
                <w:color w:val="000000"/>
                <w:szCs w:val="21"/>
                <w:lang w:val="en-US" w:eastAsia="zh-CN"/>
              </w:rPr>
              <w:t>，你还记得哪个呢？</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r>
              <w:rPr>
                <w:rFonts w:ascii="宋体" w:hAnsi="宋体" w:hint="eastAsia"/>
                <w:szCs w:val="21"/>
              </w:rPr>
              <w:t>今天我们要学习的文章，</w:t>
            </w:r>
            <w:r>
              <w:rPr>
                <w:rFonts w:ascii="宋体" w:hAnsi="宋体" w:hint="eastAsia"/>
                <w:szCs w:val="21"/>
                <w:lang w:val="en-US" w:eastAsia="zh-CN"/>
              </w:rPr>
              <w:t>就是其中的一篇——《藤野先生》</w:t>
            </w:r>
            <w:r>
              <w:rPr>
                <w:rFonts w:ascii="宋体" w:hAnsi="宋体" w:hint="eastAsia"/>
                <w:szCs w:val="21"/>
              </w:rPr>
              <w:t>。</w:t>
            </w:r>
          </w:p>
          <w:p>
            <w:pPr>
              <w:adjustRightInd w:val="0"/>
              <w:snapToGrid w:val="0"/>
              <w:spacing w:line="240" w:lineRule="auto"/>
            </w:pPr>
          </w:p>
          <w:p>
            <w:pPr>
              <w:adjustRightInd w:val="0"/>
              <w:snapToGrid w:val="0"/>
              <w:spacing w:line="240" w:lineRule="auto"/>
              <w:rPr>
                <w:rFonts w:ascii="宋体" w:hAnsi="宋体"/>
                <w:color w:val="000000" w:themeColor="text1"/>
                <w:szCs w:val="21"/>
                <w14:textFill>
                  <w14:solidFill>
                    <w14:schemeClr w14:val="tx1"/>
                  </w14:solidFill>
                </w14:textFill>
              </w:rPr>
            </w:pPr>
            <w:r>
              <w:rPr>
                <w:color w:val="FF0000"/>
              </w:rPr>
              <w:drawing>
                <wp:inline distT="0" distB="0" distL="0" distR="0">
                  <wp:extent cx="1685925" cy="600075"/>
                  <wp:effectExtent l="0" t="0" r="9525" b="9525"/>
                  <wp:docPr id="11" name="图片 11" descr="C:\Users\1smart\Desktop\518388378037624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1smart\Desktop\518388378037624808.png"/>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rcRect t="10127" b="10127"/>
                          <a:stretch>
                            <a:fillRect/>
                          </a:stretch>
                        </pic:blipFill>
                        <pic:spPr>
                          <a:xfrm>
                            <a:off x="0" y="0"/>
                            <a:ext cx="1685925" cy="600075"/>
                          </a:xfrm>
                          <a:prstGeom prst="rect">
                            <a:avLst/>
                          </a:prstGeom>
                          <a:noFill/>
                          <a:ln>
                            <a:noFill/>
                          </a:ln>
                        </pic:spPr>
                      </pic:pic>
                    </a:graphicData>
                  </a:graphic>
                </wp:inline>
              </w:drawing>
            </w:r>
            <w:r>
              <w:rPr>
                <w:color w:val="FF0000"/>
              </w:rPr>
              <w:t xml:space="preserve"> </w:t>
            </w:r>
          </w:p>
          <w:p>
            <w:pPr>
              <w:keepNext w:val="0"/>
              <w:keepLines w:val="0"/>
              <w:pageBreakBefore w:val="0"/>
              <w:tabs>
                <w:tab w:val="left" w:pos="2700"/>
                <w:tab w:val="center" w:pos="5305"/>
              </w:tabs>
              <w:kinsoku/>
              <w:wordWrap/>
              <w:overflowPunct/>
              <w:topLinePunct w:val="0"/>
              <w:autoSpaceDE/>
              <w:autoSpaceDN/>
              <w:bidi w:val="0"/>
              <w:adjustRightInd/>
              <w:snapToGrid w:val="0"/>
              <w:spacing w:line="276" w:lineRule="auto"/>
              <w:ind w:left="0" w:right="0" w:leftChars="0" w:rightChars="0"/>
              <w:textAlignment w:val="auto"/>
              <w:rPr>
                <w:rFonts w:ascii="宋体" w:hAnsi="宋体" w:hint="eastAsia"/>
                <w:b/>
                <w:bCs/>
                <w:color w:val="000000" w:themeColor="text1"/>
                <w:szCs w:val="21"/>
                <w14:textFill>
                  <w14:solidFill>
                    <w14:schemeClr w14:val="tx1"/>
                  </w14:solidFill>
                </w14:textFill>
              </w:rPr>
            </w:pPr>
            <w:r>
              <w:rPr>
                <w:rFonts w:ascii="宋体" w:hAnsi="宋体" w:cs="宋体" w:hint="eastAsia"/>
                <w:b/>
                <w:kern w:val="0"/>
                <w:lang w:val="en-US" w:eastAsia="zh-CN"/>
              </w:rPr>
              <w:t>知识点1：同步复习《藤野先生》</w:t>
            </w:r>
          </w:p>
          <w:p>
            <w:pPr>
              <w:keepNext w:val="0"/>
              <w:keepLines w:val="0"/>
              <w:pageBreakBefore w:val="0"/>
              <w:tabs>
                <w:tab w:val="left" w:pos="2700"/>
                <w:tab w:val="center" w:pos="5305"/>
              </w:tabs>
              <w:kinsoku/>
              <w:wordWrap/>
              <w:overflowPunct/>
              <w:topLinePunct w:val="0"/>
              <w:autoSpaceDE/>
              <w:autoSpaceDN/>
              <w:bidi w:val="0"/>
              <w:adjustRightInd/>
              <w:snapToGrid w:val="0"/>
              <w:spacing w:line="276" w:lineRule="auto"/>
              <w:ind w:left="0" w:right="0" w:leftChars="0" w:rightChars="0"/>
              <w:textAlignment w:val="auto"/>
              <w:rPr>
                <w:rFonts w:ascii="楷体" w:eastAsia="楷体" w:hAnsi="楷体" w:cs="楷体" w:hint="eastAsia"/>
                <w:color w:val="auto"/>
              </w:rPr>
            </w:pPr>
            <w:r>
              <w:rPr>
                <w:rFonts w:eastAsiaTheme="minorEastAsia"/>
                <w:b/>
                <w:szCs w:val="21"/>
              </w:rPr>
              <w:t>【知识梳理】</w:t>
            </w:r>
          </w:p>
          <w:p>
            <w:pPr>
              <w:keepNext w:val="0"/>
              <w:keepLines w:val="0"/>
              <w:pageBreakBefore w:val="0"/>
              <w:widowControl/>
              <w:kinsoku/>
              <w:wordWrap/>
              <w:overflowPunct/>
              <w:topLinePunct w:val="0"/>
              <w:autoSpaceDE/>
              <w:autoSpaceDN/>
              <w:bidi w:val="0"/>
              <w:adjustRightInd/>
              <w:spacing w:line="276" w:lineRule="auto"/>
              <w:ind w:left="0" w:right="0" w:leftChars="0" w:rightChars="0"/>
              <w:jc w:val="left"/>
              <w:textAlignment w:val="auto"/>
              <w:rPr>
                <w:rFonts w:ascii="宋体" w:hAnsi="宋体" w:cs="宋体" w:hint="eastAsia"/>
                <w:b/>
                <w:kern w:val="0"/>
              </w:rPr>
            </w:pPr>
            <w:r>
              <w:rPr>
                <w:rFonts w:ascii="宋体" w:hAnsi="宋体" w:cs="宋体" w:hint="eastAsia"/>
                <w:b/>
                <w:kern w:val="0"/>
                <w:lang w:eastAsia="zh-CN"/>
              </w:rPr>
              <w:t>（</w:t>
            </w:r>
            <w:r>
              <w:rPr>
                <w:rFonts w:ascii="宋体" w:hAnsi="宋体" w:cs="宋体" w:hint="eastAsia"/>
                <w:b/>
                <w:kern w:val="0"/>
              </w:rPr>
              <w:t>一</w:t>
            </w:r>
            <w:r>
              <w:rPr>
                <w:rFonts w:ascii="宋体" w:hAnsi="宋体" w:cs="宋体" w:hint="eastAsia"/>
                <w:b/>
                <w:kern w:val="0"/>
                <w:lang w:eastAsia="zh-CN"/>
              </w:rPr>
              <w:t>）</w:t>
            </w:r>
            <w:r>
              <w:rPr>
                <w:rFonts w:ascii="宋体" w:hAnsi="宋体" w:cs="宋体" w:hint="eastAsia"/>
                <w:b/>
                <w:kern w:val="0"/>
              </w:rPr>
              <w:t>基础知识</w:t>
            </w:r>
          </w:p>
          <w:p>
            <w:pPr>
              <w:keepNext w:val="0"/>
              <w:keepLines w:val="0"/>
              <w:pageBreakBefore w:val="0"/>
              <w:widowControl/>
              <w:kinsoku/>
              <w:wordWrap/>
              <w:overflowPunct/>
              <w:topLinePunct w:val="0"/>
              <w:autoSpaceDE/>
              <w:autoSpaceDN/>
              <w:bidi w:val="0"/>
              <w:adjustRightInd/>
              <w:spacing w:line="276" w:lineRule="auto"/>
              <w:ind w:left="0" w:right="0" w:leftChars="0" w:rightChars="0"/>
              <w:jc w:val="left"/>
              <w:textAlignment w:val="auto"/>
              <w:rPr>
                <w:rFonts w:ascii="宋体" w:hAnsi="宋体" w:cs="宋体" w:hint="eastAsia"/>
                <w:b/>
                <w:kern w:val="0"/>
              </w:rPr>
            </w:pPr>
            <w:r>
              <w:rPr>
                <w:rFonts w:ascii="宋体" w:hAnsi="宋体" w:cs="宋体" w:hint="eastAsia"/>
                <w:b/>
                <w:kern w:val="0"/>
              </w:rPr>
              <w:t>1、</w:t>
            </w:r>
            <w:r>
              <w:rPr>
                <w:rFonts w:ascii="宋体" w:hAnsi="宋体" w:cs="宋体" w:hint="eastAsia"/>
                <w:b/>
                <w:kern w:val="0"/>
                <w:lang w:val="en-US" w:eastAsia="zh-CN"/>
              </w:rPr>
              <w:t>鲁迅简介</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hint="eastAsia"/>
              </w:rPr>
            </w:pPr>
            <w:r>
              <w:rPr>
                <w:rFonts w:hint="eastAsia"/>
                <w:lang w:val="en-US" w:eastAsia="zh-CN"/>
              </w:rPr>
              <w:t>鲁迅（1881年9月25日－1936年10月19日），原名周樟寿，后改名周树人，字豫山，后改豫才，“鲁迅”是他1918年发表《狂人日记》时所用的笔名，也是他影响最为广泛的笔名，浙江绍兴人。著名文学家、思想家，五四新文化运动的重要参与者，中国现代文学的奠基人。曾评价：“鲁迅的方向，就是中华民族新文化的方向。”</w:t>
            </w:r>
          </w:p>
        </w:tc>
      </w:tr>
    </w:tbl>
    <w:p>
      <w:pPr>
        <w:sectPr>
          <w:headerReference w:type="even" r:id="rId14"/>
          <w:headerReference w:type="default" r:id="rId15"/>
          <w:footerReference w:type="default" r:id="rId16"/>
          <w:headerReference w:type="first" r:id="rId17"/>
          <w:type w:val="nextPage"/>
          <w:pgSz w:w="11906" w:h="16838"/>
          <w:pgMar w:top="1134" w:right="1134" w:bottom="1134" w:left="1134" w:header="851" w:footer="992" w:gutter="0"/>
          <w:pgNumType w:start="2"/>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pPr>
            <w:r>
              <w:t>鲁迅一生在文学创作、文学批评、思想研究、文学史研究、翻译、美术理论引进、基础科学介绍和古籍校勘与研究等多个领域具有重大贡献。他对于五四运动以后的中国社会思想文化发展具有重大影响，蜚声世界文坛，尤其在韩国、思想文化领域有极其重要的地位和影响，被誉为“二十世纪东亚文化地图上占最大领土的作家”。</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pPr>
          </w:p>
          <w:p>
            <w:pPr>
              <w:widowControl/>
              <w:numPr>
                <w:ilvl w:val="0"/>
                <w:numId w:val="2"/>
              </w:numPr>
              <w:jc w:val="left"/>
              <w:rPr>
                <w:rFonts w:ascii="宋体" w:hAnsi="宋体" w:hint="eastAsia"/>
                <w:b/>
                <w:bCs/>
                <w:szCs w:val="21"/>
              </w:rPr>
            </w:pPr>
            <w:r>
              <w:rPr>
                <w:rFonts w:ascii="宋体" w:hAnsi="宋体" w:hint="eastAsia"/>
                <w:b/>
                <w:bCs/>
                <w:szCs w:val="21"/>
                <w:lang w:val="en-US" w:eastAsia="zh-CN"/>
              </w:rPr>
              <w:t>代表作品</w:t>
            </w:r>
          </w:p>
          <w:p>
            <w:pPr>
              <w:widowControl/>
              <w:numPr>
                <w:ilvl w:val="0"/>
                <w:numId w:val="0"/>
              </w:numPr>
              <w:jc w:val="left"/>
              <w:rPr>
                <w:rFonts w:ascii="宋体" w:hAnsi="宋体" w:hint="eastAsia"/>
                <w:b/>
                <w:bCs/>
                <w:szCs w:val="21"/>
              </w:rPr>
            </w:pPr>
            <w:r>
              <w:rPr>
                <w:sz w:val="21"/>
              </w:rPr>
              <mc:AlternateContent>
                <mc:Choice Requires="wps">
                  <w:drawing>
                    <wp:anchor distT="0" distB="0" distL="114300" distR="114300" simplePos="0" relativeHeight="251659264" behindDoc="0" locked="0" layoutInCell="1" allowOverlap="1">
                      <wp:simplePos x="0" y="0"/>
                      <wp:positionH relativeFrom="column">
                        <wp:posOffset>140970</wp:posOffset>
                      </wp:positionH>
                      <wp:positionV relativeFrom="paragraph">
                        <wp:posOffset>77470</wp:posOffset>
                      </wp:positionV>
                      <wp:extent cx="5965825" cy="1051560"/>
                      <wp:effectExtent l="4445" t="4445" r="11430" b="10795"/>
                      <wp:wrapNone/>
                      <wp:docPr id="14" name="圆角矩形 14"/>
                      <wp:cNvGraphicFramePr/>
                      <a:graphic xmlns:a="http://schemas.openxmlformats.org/drawingml/2006/main">
                        <a:graphicData uri="http://schemas.microsoft.com/office/word/2010/wordprocessingShape">
                          <wps:wsp xmlns:wps="http://schemas.microsoft.com/office/word/2010/wordprocessingShape">
                            <wps:cNvSpPr/>
                            <wps:spPr>
                              <a:xfrm>
                                <a:off x="0" y="0"/>
                                <a:ext cx="5965825" cy="105156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pPr>
                                    <w:numPr>
                                      <w:ilvl w:val="0"/>
                                      <w:numId w:val="3"/>
                                    </w:numPr>
                                    <w:jc w:val="both"/>
                                    <w:rPr>
                                      <w:rFonts w:hint="eastAsia"/>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散文集《朝花夕拾》：如《阿长与山海经》《藤野先生》《从百草园到三味书屋》</w:t>
                                  </w:r>
                                </w:p>
                                <w:p>
                                  <w:pPr>
                                    <w:numPr>
                                      <w:ilvl w:val="0"/>
                                      <w:numId w:val="3"/>
                                    </w:numPr>
                                    <w:jc w:val="both"/>
                                    <w:rPr>
                                      <w:rFonts w:hint="eastAsia"/>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小说集《呐喊》《彷徨》《故事新编》：如《社戏》《故乡》《孔乙己》</w:t>
                                  </w:r>
                                </w:p>
                                <w:p>
                                  <w:pPr>
                                    <w:numPr>
                                      <w:ilvl w:val="0"/>
                                      <w:numId w:val="3"/>
                                    </w:numPr>
                                    <w:jc w:val="both"/>
                                    <w:rPr>
                                      <w:rFonts w:hint="eastAsia"/>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散文诗集《野草》：如《雪》</w:t>
                                  </w:r>
                                </w:p>
                                <w:p>
                                  <w:pPr>
                                    <w:numPr>
                                      <w:ilvl w:val="0"/>
                                      <w:numId w:val="3"/>
                                    </w:numPr>
                                    <w:jc w:val="both"/>
                                    <w:rPr>
                                      <w:rFonts w:hint="eastAsia"/>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杂文集《且介亭杂文》《华盖集》：《中国人失掉自信心了么》</w:t>
                                  </w: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14" o:spid="_x0000_s1026" style="width:469.75pt;height:82.8pt;margin-top:6.1pt;margin-left:11.1pt;mso-wrap-distance-bottom:0;mso-wrap-distance-left:9pt;mso-wrap-distance-right:9pt;mso-wrap-distance-top:0;position:absolute;v-text-anchor:middle;z-index:251658240" arcsize="10923f" fillcolor="#a8b7df" stroked="t" strokecolor="#4472c4" strokeweight="0.5pt">
                      <v:fill rotate="t" colors="0 #a8b7df;0.5 #9aabd9;1 #879dd7" focus="100%" type="gradient">
                        <o:fill v:ext="view" type="gradientUnscaled"/>
                      </v:fill>
                      <v:textbox>
                        <w:txbxContent>
                          <w:p>
                            <w:pPr>
                              <w:numPr>
                                <w:ilvl w:val="0"/>
                                <w:numId w:val="3"/>
                              </w:numPr>
                              <w:jc w:val="both"/>
                              <w:rPr>
                                <w:rFonts w:hint="eastAsia"/>
                                <w:color w:val="000000" w:themeColor="text1"/>
                              </w:rPr>
                            </w:pPr>
                            <w:r>
                              <w:rPr>
                                <w:rFonts w:hint="eastAsia"/>
                                <w:color w:val="000000" w:themeColor="text1"/>
                                <w:lang w:val="en-US" w:eastAsia="zh-CN"/>
                              </w:rPr>
                              <w:t>散文集《朝花夕拾》：如《阿长与山海经》《藤野先生》《从百草园到三味书屋》</w:t>
                            </w:r>
                          </w:p>
                          <w:p>
                            <w:pPr>
                              <w:numPr>
                                <w:ilvl w:val="0"/>
                                <w:numId w:val="3"/>
                              </w:numPr>
                              <w:jc w:val="both"/>
                              <w:rPr>
                                <w:rFonts w:hint="eastAsia"/>
                                <w:color w:val="000000" w:themeColor="text1"/>
                              </w:rPr>
                            </w:pPr>
                            <w:r>
                              <w:rPr>
                                <w:rFonts w:hint="eastAsia"/>
                                <w:color w:val="000000" w:themeColor="text1"/>
                                <w:lang w:val="en-US" w:eastAsia="zh-CN"/>
                              </w:rPr>
                              <w:t>小说集《呐喊》《彷徨》《故事新编》：如《社戏》《故乡》《孔乙己》</w:t>
                            </w:r>
                          </w:p>
                          <w:p>
                            <w:pPr>
                              <w:numPr>
                                <w:ilvl w:val="0"/>
                                <w:numId w:val="3"/>
                              </w:numPr>
                              <w:jc w:val="both"/>
                              <w:rPr>
                                <w:rFonts w:hint="eastAsia"/>
                                <w:color w:val="000000" w:themeColor="text1"/>
                              </w:rPr>
                            </w:pPr>
                            <w:r>
                              <w:rPr>
                                <w:rFonts w:hint="eastAsia"/>
                                <w:color w:val="000000" w:themeColor="text1"/>
                                <w:lang w:val="en-US" w:eastAsia="zh-CN"/>
                              </w:rPr>
                              <w:t>散文诗集《野草》：如《雪》</w:t>
                            </w:r>
                          </w:p>
                          <w:p>
                            <w:pPr>
                              <w:numPr>
                                <w:ilvl w:val="0"/>
                                <w:numId w:val="3"/>
                              </w:numPr>
                              <w:jc w:val="both"/>
                              <w:rPr>
                                <w:rFonts w:hint="eastAsia"/>
                                <w:color w:val="000000" w:themeColor="text1"/>
                              </w:rPr>
                            </w:pPr>
                            <w:r>
                              <w:rPr>
                                <w:rFonts w:hint="eastAsia"/>
                                <w:color w:val="000000" w:themeColor="text1"/>
                                <w:lang w:val="en-US" w:eastAsia="zh-CN"/>
                              </w:rPr>
                              <w:t>杂文集《且介亭杂文》《华盖集》：《中国人失掉自信心了么》</w:t>
                            </w:r>
                          </w:p>
                        </w:txbxContent>
                      </v:textbox>
                    </v:roundrect>
                  </w:pict>
                </mc:Fallback>
              </mc:AlternateContent>
            </w:r>
          </w:p>
          <w:p>
            <w:pPr>
              <w:widowControl/>
              <w:jc w:val="left"/>
              <w:rPr>
                <w:rFonts w:ascii="宋体" w:hAnsi="宋体" w:hint="eastAsia"/>
                <w:szCs w:val="21"/>
              </w:rPr>
            </w:pPr>
          </w:p>
          <w:p>
            <w:pPr>
              <w:widowControl/>
              <w:jc w:val="left"/>
              <w:rPr>
                <w:rFonts w:ascii="宋体" w:hAnsi="宋体" w:hint="eastAsia"/>
                <w:szCs w:val="21"/>
              </w:rPr>
            </w:pPr>
          </w:p>
          <w:p>
            <w:pPr>
              <w:widowControl/>
              <w:jc w:val="left"/>
              <w:rPr>
                <w:rFonts w:ascii="宋体" w:hAnsi="宋体" w:hint="eastAsia"/>
                <w:szCs w:val="21"/>
              </w:rPr>
            </w:pPr>
          </w:p>
          <w:p>
            <w:pPr>
              <w:widowControl/>
              <w:jc w:val="left"/>
              <w:rPr>
                <w:rFonts w:ascii="宋体" w:hAnsi="宋体" w:hint="eastAsia"/>
                <w:szCs w:val="21"/>
              </w:rPr>
            </w:pPr>
          </w:p>
          <w:p>
            <w:pPr>
              <w:widowControl/>
              <w:jc w:val="left"/>
              <w:rPr>
                <w:rFonts w:ascii="宋体" w:hAnsi="宋体" w:hint="eastAsia"/>
                <w:szCs w:val="21"/>
              </w:rPr>
            </w:pPr>
          </w:p>
          <w:p>
            <w:pPr>
              <w:widowControl/>
              <w:jc w:val="left"/>
              <w:rPr>
                <w:rFonts w:ascii="宋体" w:hAnsi="宋体" w:hint="eastAsia"/>
                <w:szCs w:val="21"/>
              </w:rPr>
            </w:pPr>
          </w:p>
          <w:p>
            <w:pPr>
              <w:keepNext w:val="0"/>
              <w:keepLines w:val="0"/>
              <w:pageBreakBefore w:val="0"/>
              <w:widowControl/>
              <w:kinsoku/>
              <w:wordWrap/>
              <w:overflowPunct/>
              <w:topLinePunct w:val="0"/>
              <w:autoSpaceDE/>
              <w:autoSpaceDN/>
              <w:bidi w:val="0"/>
              <w:adjustRightInd/>
              <w:snapToGrid/>
              <w:spacing w:line="276" w:lineRule="auto"/>
              <w:ind w:left="0" w:right="0" w:leftChars="0" w:rightChars="0"/>
              <w:jc w:val="left"/>
              <w:textAlignment w:val="auto"/>
              <w:outlineLvl w:val="9"/>
              <w:rPr>
                <w:rFonts w:ascii="宋体" w:hAnsi="宋体" w:hint="eastAsia"/>
                <w:szCs w:val="21"/>
              </w:rPr>
            </w:pPr>
            <w:r>
              <w:rPr>
                <w:rFonts w:ascii="宋体" w:hAnsi="宋体" w:hint="eastAsia"/>
                <w:b/>
                <w:bCs/>
                <w:szCs w:val="21"/>
                <w:lang w:val="en-US" w:eastAsia="zh-CN"/>
              </w:rPr>
              <w:t>3、写作背景</w:t>
            </w:r>
            <w:r>
              <w:rPr>
                <w:rFonts w:ascii="宋体" w:hAnsi="宋体" w:hint="eastAsia"/>
                <w:b/>
                <w:bCs/>
                <w:szCs w:val="21"/>
              </w:rPr>
              <w:t xml:space="preserve">   </w:t>
            </w:r>
            <w:r>
              <w:rPr>
                <w:rFonts w:ascii="宋体" w:hAnsi="宋体" w:hint="eastAsia"/>
                <w:szCs w:val="21"/>
              </w:rPr>
              <w:t xml:space="preserve">              </w:t>
            </w:r>
          </w:p>
          <w:p>
            <w:pPr>
              <w:keepNext w:val="0"/>
              <w:keepLines w:val="0"/>
              <w:pageBreakBefore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宋体" w:hAnsi="宋体" w:hint="eastAsia"/>
                <w:szCs w:val="21"/>
              </w:rPr>
            </w:pPr>
            <w:r>
              <w:rPr>
                <w:rFonts w:ascii="宋体" w:hAnsi="宋体" w:hint="eastAsia"/>
                <w:szCs w:val="21"/>
              </w:rPr>
              <w:t>本文选自《朝花夕拾》(《鲁迅全集》第二卷，人民文学出版社年版）。1902年4 月，鲁迅到留学。先人东京弘文学院补习日语。1904年人仙台医学专门学校学医，在此期间结识了藤野先生，并与其建立了深厚的情谊。后弃医从文，想从改变国民精神入手，挽救民族危亡。20年后，鲁迅在反动阀和御用文人的迫害下，离开北京，来到厦门。 1926年10月12日，鲁迅在厦门大学写了这篇文章,作为对藤野先生的永久的纪念。</w:t>
            </w:r>
          </w:p>
          <w:p>
            <w:pPr>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jc w:val="both"/>
              <w:textAlignment w:val="auto"/>
              <w:outlineLvl w:val="9"/>
              <w:rPr>
                <w:rFonts w:ascii="宋体" w:hAnsi="宋体" w:hint="eastAsia"/>
                <w:b/>
                <w:szCs w:val="21"/>
              </w:rPr>
            </w:pPr>
            <w:r>
              <w:rPr>
                <w:rFonts w:ascii="宋体" w:hAnsi="宋体" w:hint="eastAsia"/>
                <w:b/>
                <w:szCs w:val="21"/>
                <w:lang w:val="en-US" w:eastAsia="zh-CN"/>
              </w:rPr>
              <w:t>4</w:t>
            </w:r>
            <w:r>
              <w:rPr>
                <w:rFonts w:ascii="宋体" w:hAnsi="宋体" w:hint="eastAsia"/>
                <w:b/>
                <w:szCs w:val="21"/>
              </w:rPr>
              <w:t>、扫清文字障碍</w:t>
            </w:r>
          </w:p>
          <w:p>
            <w:pPr>
              <w:keepNext w:val="0"/>
              <w:keepLines w:val="0"/>
              <w:pageBreakBefore w:val="0"/>
              <w:widowControl w:val="0"/>
              <w:kinsoku/>
              <w:wordWrap/>
              <w:overflowPunct/>
              <w:topLinePunct w:val="0"/>
              <w:autoSpaceDE/>
              <w:autoSpaceDN/>
              <w:bidi w:val="0"/>
              <w:adjustRightInd/>
              <w:snapToGrid/>
              <w:spacing w:line="276" w:lineRule="auto"/>
              <w:ind w:left="0" w:right="0" w:firstLine="840" w:leftChars="0" w:rightChars="0" w:firstLineChars="400"/>
              <w:jc w:val="both"/>
              <w:textAlignment w:val="auto"/>
              <w:outlineLvl w:val="9"/>
              <w:rPr>
                <w:rFonts w:ascii="宋体" w:hAnsi="宋体" w:cs="宋体" w:hint="eastAsia"/>
                <w:kern w:val="0"/>
                <w:szCs w:val="21"/>
              </w:rPr>
            </w:pPr>
            <w:r>
              <w:rPr>
                <w:rFonts w:ascii="宋体" w:hAnsi="宋体" w:cs="宋体" w:hint="eastAsia"/>
                <w:kern w:val="0"/>
                <w:szCs w:val="21"/>
                <w:lang w:val="en-US" w:eastAsia="zh-CN"/>
              </w:rPr>
              <w:t>绯红</w:t>
            </w:r>
            <w:r>
              <w:rPr>
                <w:rFonts w:ascii="Arial" w:eastAsia="宋体" w:hAnsi="Arial" w:cs="Arial"/>
                <w:b w:val="0"/>
                <w:i w:val="0"/>
                <w:caps w:val="0"/>
                <w:color w:val="333333"/>
                <w:spacing w:val="0"/>
                <w:sz w:val="19"/>
                <w:szCs w:val="19"/>
                <w:shd w:val="clear" w:color="auto" w:fill="FFFFFF"/>
              </w:rPr>
              <w:t>fēi</w:t>
            </w:r>
            <w:r>
              <w:rPr>
                <w:rFonts w:ascii="宋体" w:hAnsi="宋体" w:cs="宋体" w:hint="eastAsia"/>
                <w:kern w:val="0"/>
                <w:szCs w:val="21"/>
                <w:lang w:val="en-US" w:eastAsia="zh-CN"/>
              </w:rPr>
              <w:t xml:space="preserve">     畸形</w:t>
            </w:r>
            <w:r>
              <w:rPr>
                <w:rFonts w:ascii="Arial" w:eastAsia="宋体" w:hAnsi="Arial" w:cs="Arial"/>
                <w:b w:val="0"/>
                <w:i w:val="0"/>
                <w:caps w:val="0"/>
                <w:color w:val="333333"/>
                <w:spacing w:val="0"/>
                <w:sz w:val="19"/>
                <w:szCs w:val="19"/>
                <w:shd w:val="clear" w:color="auto" w:fill="FFFFFF"/>
              </w:rPr>
              <w:t> </w:t>
            </w:r>
            <w:r>
              <w:rPr>
                <w:rFonts w:ascii="Arial" w:eastAsia="宋体" w:hAnsi="Arial" w:cs="Arial" w:hint="default"/>
                <w:b w:val="0"/>
                <w:i w:val="0"/>
                <w:caps w:val="0"/>
                <w:color w:val="333333"/>
                <w:spacing w:val="0"/>
                <w:sz w:val="19"/>
                <w:szCs w:val="19"/>
                <w:shd w:val="clear" w:color="auto" w:fill="FFFFFF"/>
              </w:rPr>
              <w:t>jī </w:t>
            </w:r>
            <w:r>
              <w:rPr>
                <w:rFonts w:ascii="宋体" w:hAnsi="宋体" w:cs="宋体" w:hint="eastAsia"/>
                <w:kern w:val="0"/>
                <w:szCs w:val="21"/>
                <w:lang w:val="en-US" w:eastAsia="zh-CN"/>
              </w:rPr>
              <w:t xml:space="preserve">    不逊</w:t>
            </w:r>
            <w:r>
              <w:rPr>
                <w:rFonts w:ascii="Arial" w:eastAsia="宋体" w:hAnsi="Arial" w:cs="Arial"/>
                <w:b w:val="0"/>
                <w:i w:val="0"/>
                <w:caps w:val="0"/>
                <w:color w:val="333333"/>
                <w:spacing w:val="0"/>
                <w:sz w:val="19"/>
                <w:szCs w:val="19"/>
                <w:shd w:val="clear" w:color="auto" w:fill="FFFFFF"/>
              </w:rPr>
              <w:t>xùn</w:t>
            </w:r>
            <w:r>
              <w:rPr>
                <w:rFonts w:ascii="Arial" w:hAnsi="Arial" w:cs="Arial" w:hint="eastAsia"/>
                <w:b w:val="0"/>
                <w:i w:val="0"/>
                <w:caps w:val="0"/>
                <w:color w:val="333333"/>
                <w:spacing w:val="0"/>
                <w:sz w:val="19"/>
                <w:szCs w:val="19"/>
                <w:shd w:val="clear" w:color="auto" w:fill="FFFFFF"/>
                <w:lang w:val="en-US" w:eastAsia="zh-CN"/>
              </w:rPr>
              <w:t xml:space="preserve">    </w:t>
            </w:r>
            <w:r>
              <w:rPr>
                <w:rFonts w:ascii="Arial" w:eastAsia="宋体" w:hAnsi="Arial" w:cs="Arial" w:hint="default"/>
                <w:b w:val="0"/>
                <w:i w:val="0"/>
                <w:caps w:val="0"/>
                <w:color w:val="333333"/>
                <w:spacing w:val="0"/>
                <w:sz w:val="19"/>
                <w:szCs w:val="19"/>
                <w:shd w:val="clear" w:color="auto" w:fill="FFFFFF"/>
              </w:rPr>
              <w:t> </w:t>
            </w:r>
            <w:r>
              <w:rPr>
                <w:rFonts w:ascii="宋体" w:hAnsi="宋体" w:cs="宋体" w:hint="eastAsia"/>
                <w:kern w:val="0"/>
                <w:szCs w:val="21"/>
                <w:lang w:val="en-US" w:eastAsia="zh-CN"/>
              </w:rPr>
              <w:t>匿名</w:t>
            </w:r>
            <w:r>
              <w:rPr>
                <w:rFonts w:ascii="Arial" w:eastAsia="宋体" w:hAnsi="Arial" w:cs="Arial"/>
                <w:b w:val="0"/>
                <w:i w:val="0"/>
                <w:caps w:val="0"/>
                <w:color w:val="333333"/>
                <w:spacing w:val="0"/>
                <w:sz w:val="19"/>
                <w:szCs w:val="19"/>
                <w:shd w:val="clear" w:color="auto" w:fill="FFFFFF"/>
              </w:rPr>
              <w:t>nì</w:t>
            </w:r>
            <w:r>
              <w:rPr>
                <w:rFonts w:ascii="宋体" w:hAnsi="宋体" w:cs="宋体" w:hint="eastAsia"/>
                <w:kern w:val="0"/>
                <w:szCs w:val="21"/>
                <w:lang w:val="en-US" w:eastAsia="zh-CN"/>
              </w:rPr>
              <w:t xml:space="preserve">     教诲</w:t>
            </w:r>
            <w:r>
              <w:rPr>
                <w:rFonts w:ascii="Arial" w:eastAsia="宋体" w:hAnsi="Arial" w:cs="Arial"/>
                <w:b w:val="0"/>
                <w:i w:val="0"/>
                <w:caps w:val="0"/>
                <w:color w:val="333333"/>
                <w:spacing w:val="0"/>
                <w:sz w:val="19"/>
                <w:szCs w:val="19"/>
                <w:shd w:val="clear" w:color="auto" w:fill="FFFFFF"/>
              </w:rPr>
              <w:t>huì</w:t>
            </w:r>
            <w:r>
              <w:rPr>
                <w:rFonts w:ascii="Arial" w:hAnsi="Arial" w:cs="Arial" w:hint="eastAsia"/>
                <w:b w:val="0"/>
                <w:i w:val="0"/>
                <w:caps w:val="0"/>
                <w:color w:val="333333"/>
                <w:spacing w:val="0"/>
                <w:sz w:val="19"/>
                <w:szCs w:val="19"/>
                <w:shd w:val="clear" w:color="auto" w:fill="FFFFFF"/>
                <w:lang w:val="en-US" w:eastAsia="zh-CN"/>
              </w:rPr>
              <w:t xml:space="preserve">    </w:t>
            </w:r>
            <w:r>
              <w:rPr>
                <w:rFonts w:ascii="宋体" w:hAnsi="宋体" w:cs="宋体" w:hint="eastAsia"/>
                <w:kern w:val="0"/>
                <w:szCs w:val="21"/>
                <w:lang w:val="en-US" w:eastAsia="zh-CN"/>
              </w:rPr>
              <w:t>油光可鉴</w:t>
            </w:r>
            <w:r>
              <w:rPr>
                <w:rFonts w:ascii="Arial" w:eastAsia="宋体" w:hAnsi="Arial" w:cs="Arial"/>
                <w:b w:val="0"/>
                <w:i w:val="0"/>
                <w:caps w:val="0"/>
                <w:color w:val="333333"/>
                <w:spacing w:val="0"/>
                <w:sz w:val="19"/>
                <w:szCs w:val="19"/>
                <w:shd w:val="clear" w:color="auto" w:fill="FFFFFF"/>
              </w:rPr>
              <w:t>jiàn</w:t>
            </w:r>
            <w:r>
              <w:rPr>
                <w:rFonts w:ascii="宋体" w:hAnsi="宋体" w:cs="宋体" w:hint="eastAsia"/>
                <w:kern w:val="0"/>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76" w:lineRule="auto"/>
              <w:ind w:left="0" w:right="0" w:firstLine="840" w:leftChars="0" w:rightChars="0" w:firstLineChars="400"/>
              <w:jc w:val="both"/>
              <w:textAlignment w:val="auto"/>
              <w:outlineLvl w:val="9"/>
              <w:rPr>
                <w:rFonts w:ascii="宋体" w:hAnsi="宋体" w:cs="宋体" w:hint="eastAsia"/>
                <w:kern w:val="0"/>
                <w:szCs w:val="21"/>
              </w:rPr>
            </w:pPr>
            <w:r>
              <w:rPr>
                <w:rFonts w:ascii="宋体" w:hAnsi="宋体" w:cs="宋体" w:hint="eastAsia"/>
                <w:kern w:val="0"/>
                <w:szCs w:val="21"/>
                <w:lang w:val="en-US" w:eastAsia="zh-CN"/>
              </w:rPr>
              <w:t>杳无消息</w:t>
            </w:r>
            <w:r>
              <w:rPr>
                <w:rFonts w:ascii="Arial" w:eastAsia="宋体" w:hAnsi="Arial" w:cs="Arial"/>
                <w:b w:val="0"/>
                <w:i w:val="0"/>
                <w:caps w:val="0"/>
                <w:color w:val="333333"/>
                <w:spacing w:val="0"/>
                <w:sz w:val="19"/>
                <w:szCs w:val="19"/>
                <w:shd w:val="clear" w:color="auto" w:fill="FFFFFF"/>
              </w:rPr>
              <w:t>yǎo</w:t>
            </w:r>
            <w:r>
              <w:rPr>
                <w:rFonts w:ascii="宋体" w:hAnsi="宋体" w:cs="宋体" w:hint="eastAsia"/>
                <w:kern w:val="0"/>
                <w:szCs w:val="21"/>
                <w:lang w:val="en-US" w:eastAsia="zh-CN"/>
              </w:rPr>
              <w:t xml:space="preserve">     诘责</w:t>
            </w:r>
            <w:r>
              <w:rPr>
                <w:rFonts w:ascii="Arial" w:eastAsia="宋体" w:hAnsi="Arial" w:cs="Arial"/>
                <w:b w:val="0"/>
                <w:i w:val="0"/>
                <w:caps w:val="0"/>
                <w:color w:val="333333"/>
                <w:spacing w:val="0"/>
                <w:sz w:val="19"/>
                <w:szCs w:val="19"/>
                <w:shd w:val="clear" w:color="auto" w:fill="FFFFFF"/>
              </w:rPr>
              <w:t>jié</w:t>
            </w:r>
            <w:r>
              <w:rPr>
                <w:rFonts w:ascii="宋体" w:hAnsi="宋体" w:cs="宋体" w:hint="eastAsia"/>
                <w:kern w:val="0"/>
                <w:szCs w:val="21"/>
                <w:lang w:val="en-US" w:eastAsia="zh-CN"/>
              </w:rPr>
              <w:t xml:space="preserve">     深恶痛疾</w:t>
            </w:r>
            <w:r>
              <w:rPr>
                <w:rFonts w:ascii="Arial" w:eastAsia="宋体" w:hAnsi="Arial" w:cs="Arial"/>
                <w:b w:val="0"/>
                <w:i w:val="0"/>
                <w:caps w:val="0"/>
                <w:color w:val="333333"/>
                <w:spacing w:val="0"/>
                <w:sz w:val="19"/>
                <w:szCs w:val="19"/>
                <w:shd w:val="clear" w:color="auto" w:fill="FFFFFF"/>
              </w:rPr>
              <w:t>wù</w:t>
            </w: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jc w:val="both"/>
              <w:textAlignment w:val="auto"/>
              <w:outlineLvl w:val="9"/>
              <w:rPr>
                <w:rFonts w:ascii="宋体" w:hAnsi="宋体" w:hint="eastAsia"/>
                <w:b/>
                <w:szCs w:val="21"/>
              </w:rPr>
            </w:pPr>
          </w:p>
          <w:p>
            <w:pPr>
              <w:keepNext w:val="0"/>
              <w:keepLines w:val="0"/>
              <w:pageBreakBefore w:val="0"/>
              <w:widowControl w:val="0"/>
              <w:numPr>
                <w:ilvl w:val="0"/>
                <w:numId w:val="4"/>
              </w:numPr>
              <w:kinsoku/>
              <w:wordWrap/>
              <w:overflowPunct/>
              <w:topLinePunct w:val="0"/>
              <w:autoSpaceDE/>
              <w:autoSpaceDN/>
              <w:bidi w:val="0"/>
              <w:adjustRightInd/>
              <w:snapToGrid/>
              <w:spacing w:line="276" w:lineRule="auto"/>
              <w:ind w:left="0" w:right="0" w:leftChars="0" w:rightChars="0"/>
              <w:jc w:val="both"/>
              <w:textAlignment w:val="auto"/>
              <w:outlineLvl w:val="9"/>
              <w:rPr>
                <w:rFonts w:ascii="宋体" w:hAnsi="宋体" w:hint="eastAsia"/>
                <w:b/>
                <w:szCs w:val="21"/>
              </w:rPr>
            </w:pPr>
            <w:r>
              <w:rPr>
                <w:rFonts w:ascii="宋体" w:hAnsi="宋体" w:hint="eastAsia"/>
                <w:b/>
                <w:szCs w:val="21"/>
                <w:lang w:val="en-US" w:eastAsia="zh-CN"/>
              </w:rPr>
              <w:t>整体把握</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r>
              <w:rPr>
                <w:rFonts w:ascii="宋体" w:hAnsi="宋体" w:hint="eastAsia"/>
                <w:szCs w:val="21"/>
              </w:rPr>
              <w:t>主旨</w:t>
            </w:r>
          </w:p>
          <w:p>
            <w:pPr>
              <w:keepNext w:val="0"/>
              <w:keepLines w:val="0"/>
              <w:pageBreakBefore w:val="0"/>
              <w:widowControl w:val="0"/>
              <w:kinsoku/>
              <w:wordWrap/>
              <w:overflowPunct/>
              <w:topLinePunct w:val="0"/>
              <w:autoSpaceDE/>
              <w:autoSpaceDN/>
              <w:bidi w:val="0"/>
              <w:adjustRightInd/>
              <w:snapToGrid/>
              <w:spacing w:after="0" w:line="276" w:lineRule="auto"/>
              <w:ind w:left="0" w:right="0" w:firstLine="420" w:leftChars="0" w:rightChars="0" w:firstLineChars="200"/>
              <w:jc w:val="both"/>
              <w:textAlignment w:val="auto"/>
              <w:outlineLvl w:val="9"/>
              <w:rPr>
                <w:rFonts w:ascii="宋体" w:hAnsi="宋体" w:hint="eastAsia"/>
                <w:szCs w:val="21"/>
              </w:rPr>
            </w:pPr>
          </w:p>
        </w:tc>
      </w:tr>
    </w:tbl>
    <w:p>
      <w:pPr>
        <w:sectPr>
          <w:headerReference w:type="even" r:id="rId18"/>
          <w:headerReference w:type="default" r:id="rId19"/>
          <w:footerReference w:type="default" r:id="rId20"/>
          <w:headerReference w:type="first" r:id="rId21"/>
          <w:type w:val="nextPage"/>
          <w:pgSz w:w="11906" w:h="16838"/>
          <w:pgMar w:top="1134" w:right="1134" w:bottom="1134" w:left="1134" w:header="851" w:footer="992" w:gutter="0"/>
          <w:pgNumType w:start="3"/>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before="0" w:line="276" w:lineRule="auto"/>
              <w:ind w:left="0" w:right="0" w:firstLine="420" w:leftChars="0" w:rightChars="0" w:firstLineChars="200"/>
              <w:jc w:val="both"/>
              <w:textAlignment w:val="auto"/>
              <w:outlineLvl w:val="9"/>
              <w:rPr>
                <w:rFonts w:ascii="宋体" w:hAnsi="宋体" w:hint="eastAsia"/>
                <w:szCs w:val="21"/>
              </w:rPr>
            </w:pPr>
            <w:r>
              <w:rPr>
                <w:rFonts w:ascii="宋体" w:hAnsi="宋体" w:hint="eastAsia"/>
                <w:szCs w:val="21"/>
              </w:rPr>
              <w:t>本文通过对作者在留学期间同藤野先生交往的生活片段的回忆，赞扬了藤野先生正直热诚、治学严谨、没有狭隘的民族偏见的高尚品质，表达了作者对藤野先生真挚和深沉的怀念，以及要同反动派战斗到底的决心和崇高的爱国主义精神。</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宋体" w:hAnsi="宋体" w:hint="eastAsia"/>
                <w:szCs w:val="21"/>
              </w:rPr>
            </w:pPr>
            <w:r>
              <w:rPr>
                <w:rFonts w:ascii="宋体" w:hAnsi="宋体" w:hint="eastAsia"/>
                <w:szCs w:val="21"/>
              </w:rPr>
              <w:t>文章结构</w:t>
            </w:r>
          </w:p>
          <w:p>
            <w:pPr>
              <w:rPr>
                <w:rFonts w:ascii="华文仿宋" w:eastAsia="华文仿宋" w:hAnsi="华文仿宋" w:hint="eastAsia"/>
                <w:color w:val="1F497D"/>
                <w:szCs w:val="21"/>
              </w:rPr>
            </w:pPr>
            <w:r>
              <w:rPr>
                <w:rFonts w:hint="eastAsia"/>
                <w:lang w:val="en-US" w:eastAsia="zh-CN"/>
              </w:rPr>
              <w:t xml:space="preserve">  </w:t>
            </w:r>
            <w:r>
              <w:drawing>
                <wp:inline distT="0" distB="0" distL="0" distR="0">
                  <wp:extent cx="5637530" cy="2044065"/>
                  <wp:effectExtent l="0" t="0" r="1270" b="13335"/>
                  <wp:docPr id="12" name="picture7" descr="Generated"/>
                  <wp:cNvGraphicFramePr/>
                  <a:graphic xmlns:a="http://schemas.openxmlformats.org/drawingml/2006/main">
                    <a:graphicData uri="http://schemas.openxmlformats.org/drawingml/2006/picture">
                      <pic:pic xmlns:pic="http://schemas.openxmlformats.org/drawingml/2006/picture">
                        <pic:nvPicPr>
                          <pic:cNvPr id="12" name="picture7" descr="Generated"/>
                          <pic:cNvPicPr/>
                        </pic:nvPicPr>
                        <pic:blipFill>
                          <a:blip xmlns:r="http://schemas.openxmlformats.org/officeDocument/2006/relationships" r:embed="rId22"/>
                          <a:stretch>
                            <a:fillRect/>
                          </a:stretch>
                        </pic:blipFill>
                        <pic:spPr>
                          <a:xfrm>
                            <a:off x="0" y="0"/>
                            <a:ext cx="5637530" cy="2044065"/>
                          </a:xfrm>
                          <a:prstGeom prst="rect">
                            <a:avLst/>
                          </a:prstGeom>
                        </pic:spPr>
                      </pic:pic>
                    </a:graphicData>
                  </a:graphic>
                </wp:inline>
              </w:drawing>
            </w:r>
          </w:p>
          <w:p>
            <w:pPr>
              <w:numPr>
                <w:ilvl w:val="0"/>
                <w:numId w:val="4"/>
              </w:numPr>
              <w:rPr>
                <w:rFonts w:hint="eastAsia"/>
                <w:b/>
                <w:bCs/>
              </w:rPr>
            </w:pPr>
            <w:r>
              <w:rPr>
                <w:rFonts w:ascii="宋体" w:hAnsi="宋体" w:hint="eastAsia"/>
                <w:b/>
                <w:szCs w:val="21"/>
                <w:lang w:val="en-US" w:eastAsia="zh-CN"/>
              </w:rPr>
              <w:t>内容分析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b/>
                <w:bCs/>
              </w:rPr>
            </w:pPr>
            <w:r>
              <w:rPr>
                <w:rFonts w:hint="eastAsia"/>
                <w:b/>
                <w:bCs/>
                <w:lang w:val="en-US" w:eastAsia="zh-CN"/>
              </w:rPr>
              <w:t>选段一：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b/>
                <w:bCs/>
              </w:rPr>
            </w:pPr>
            <w:r>
              <w:rPr>
                <w:sz w:val="21"/>
              </w:rPr>
              <mc:AlternateContent>
                <mc:Choice Requires="wpg">
                  <w:drawing>
                    <wp:anchor distT="0" distB="0" distL="114300" distR="114300" simplePos="0" relativeHeight="251661312" behindDoc="0" locked="0" layoutInCell="1" allowOverlap="1">
                      <wp:simplePos x="0" y="0"/>
                      <wp:positionH relativeFrom="column">
                        <wp:posOffset>9525</wp:posOffset>
                      </wp:positionH>
                      <wp:positionV relativeFrom="paragraph">
                        <wp:posOffset>120650</wp:posOffset>
                      </wp:positionV>
                      <wp:extent cx="6355080" cy="2921000"/>
                      <wp:effectExtent l="6350" t="6350" r="20320" b="6350"/>
                      <wp:wrapNone/>
                      <wp:docPr id="4" name="组合 4"/>
                      <wp:cNvGraphicFramePr/>
                      <a:graphic xmlns:a="http://schemas.openxmlformats.org/drawingml/2006/main">
                        <a:graphicData uri="http://schemas.microsoft.com/office/word/2010/wordprocessingGroup">
                          <wpg:wgp xmlns:wpg="http://schemas.microsoft.com/office/word/2010/wordprocessingGroup">
                            <wpg:cNvGrpSpPr/>
                            <wpg:grpSpPr>
                              <a:xfrm>
                                <a:off x="0" y="0"/>
                                <a:ext cx="6355080" cy="2921000"/>
                                <a:chOff x="2160" y="43757"/>
                                <a:chExt cx="10008" cy="4600"/>
                              </a:xfrm>
                            </wpg:grpSpPr>
                            <wps:wsp xmlns:wps="http://schemas.microsoft.com/office/word/2010/wordprocessingShape">
                              <wps:cNvPr id="6" name="圆角矩形 17"/>
                              <wps:cNvSpPr/>
                              <wps:spPr>
                                <a:xfrm>
                                  <a:off x="2160" y="43757"/>
                                  <a:ext cx="5628" cy="4600"/>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rPr>
                                    </w:pPr>
                                    <w:r>
                                      <w:rPr>
                                        <w:rFonts w:hint="eastAsia"/>
                                        <w:lang w:val="en-US" w:eastAsia="zh-CN"/>
                                      </w:rPr>
                                      <w:t xml:space="preserve">    </w:t>
                                    </w:r>
                                    <w:r>
                                      <w:rPr>
                                        <w:rFonts w:ascii="楷体" w:eastAsia="楷体" w:hAnsi="楷体" w:cs="楷体" w:hint="eastAsia"/>
                                        <w:u w:val="single"/>
                                      </w:rPr>
                                      <w:t>东京也无非是这样。</w:t>
                                    </w:r>
                                    <w:r>
                                      <w:rPr>
                                        <w:rFonts w:ascii="楷体" w:eastAsia="楷体" w:hAnsi="楷体" w:cs="楷体" w:hint="eastAsia"/>
                                      </w:rPr>
                                      <w:t>上野的樱花烂熳的时节，望去确也象绯红的轻云，但花下也缺不了成群结队的“清国留学生”的速成班，头顶上盘着大辫子，顶得学生制帽的顶上高高耸起，形成一座富士山。</w:t>
                                    </w:r>
                                    <w:r>
                                      <w:rPr>
                                        <w:rFonts w:ascii="楷体" w:eastAsia="楷体" w:hAnsi="楷体" w:cs="楷体" w:hint="eastAsia"/>
                                        <w:u w:val="wave"/>
                                      </w:rPr>
                                      <w:t>也有解散辫子，盘得平的，除下帽来，油光可鉴，宛如小姑娘的发髻一般，还要将脖子扭几扭。实在标致极了。</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rPr>
                                    </w:pPr>
                                    <w:r>
                                      <w:rPr>
                                        <w:rFonts w:ascii="楷体" w:eastAsia="楷体" w:hAnsi="楷体" w:cs="楷体" w:hint="eastAsia"/>
                                      </w:rPr>
                                      <w:t>　　中国留学生会馆的门房里有几本书买，有时还值得去一转；倘在上午，里面的几间洋房里倒也还可以坐坐的。但到傍晚，有一间的地板便常不免要咚咚咚地响得震天，兼以满房烟尘斗乱；问问精通时事的人，答道，“那是在学跳舞。”</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rPr>
                                    </w:pPr>
                                    <w:r>
                                      <w:rPr>
                                        <w:rFonts w:ascii="楷体" w:eastAsia="楷体" w:hAnsi="楷体" w:cs="楷体" w:hint="eastAsia"/>
                                      </w:rPr>
                                      <w:t>　　到别的地方去看看，如何呢？</w:t>
                                    </w: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18" name="圆角矩形 18"/>
                              <wps:cNvSpPr/>
                              <wps:spPr>
                                <a:xfrm>
                                  <a:off x="8076" y="43896"/>
                                  <a:ext cx="4092" cy="1678"/>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Arial" w:hAnsi="Arial" w:cs="Arial" w:hint="eastAsia"/>
                                        <w:b w:val="0"/>
                                        <w:bCs/>
                                        <w:color w:val="000000"/>
                                        <w:szCs w:val="21"/>
                                      </w:rPr>
                                    </w:pPr>
                                    <w:r>
                                      <w:rPr>
                                        <w:rFonts w:ascii="Arial" w:hAnsi="Arial" w:cs="Arial" w:hint="eastAsia"/>
                                        <w:b w:val="0"/>
                                        <w:bCs/>
                                        <w:color w:val="000000"/>
                                        <w:sz w:val="21"/>
                                        <w:szCs w:val="21"/>
                                        <w:lang w:val="en-US" w:eastAsia="zh-CN"/>
                                      </w:rPr>
                                      <w:t>1、</w:t>
                                    </w:r>
                                    <w:r>
                                      <w:rPr>
                                        <w:rFonts w:ascii="Arial" w:hAnsi="Arial" w:cs="Arial" w:hint="eastAsia"/>
                                        <w:b w:val="0"/>
                                        <w:bCs/>
                                        <w:color w:val="000000"/>
                                        <w:sz w:val="21"/>
                                        <w:szCs w:val="21"/>
                                      </w:rPr>
                                      <w:t>“</w:t>
                                    </w:r>
                                    <w:r>
                                      <w:rPr>
                                        <w:rFonts w:ascii="Arial" w:hAnsi="Arial" w:cs="Arial"/>
                                        <w:b w:val="0"/>
                                        <w:bCs/>
                                        <w:color w:val="000000"/>
                                        <w:sz w:val="21"/>
                                        <w:szCs w:val="21"/>
                                      </w:rPr>
                                      <w:t>东京也无非是这样</w:t>
                                    </w:r>
                                    <w:r>
                                      <w:rPr>
                                        <w:rFonts w:ascii="Arial" w:hAnsi="Arial" w:cs="Arial" w:hint="eastAsia"/>
                                        <w:b w:val="0"/>
                                        <w:bCs/>
                                        <w:color w:val="000000"/>
                                        <w:sz w:val="21"/>
                                        <w:szCs w:val="21"/>
                                      </w:rPr>
                                      <w:t>”中的“无非”是什么意思？表现了我怎样的思想感情？</w:t>
                                    </w:r>
                                    <w:r>
                                      <w:rPr>
                                        <w:rFonts w:ascii="Arial" w:hAnsi="Arial" w:cs="Arial"/>
                                        <w:b w:val="0"/>
                                        <w:bCs/>
                                        <w:color w:val="000000"/>
                                        <w:sz w:val="21"/>
                                        <w:szCs w:val="21"/>
                                      </w:rPr>
                                      <w:t>“</w:t>
                                    </w:r>
                                    <w:r>
                                      <w:rPr>
                                        <w:rFonts w:ascii="Arial" w:hAnsi="Arial" w:cs="Arial" w:hint="eastAsia"/>
                                        <w:b w:val="0"/>
                                        <w:bCs/>
                                        <w:color w:val="000000"/>
                                        <w:sz w:val="21"/>
                                        <w:szCs w:val="21"/>
                                      </w:rPr>
                                      <w:t>这样</w:t>
                                    </w:r>
                                    <w:r>
                                      <w:rPr>
                                        <w:rFonts w:ascii="Arial" w:hAnsi="Arial" w:cs="Arial"/>
                                        <w:b w:val="0"/>
                                        <w:bCs/>
                                        <w:color w:val="000000"/>
                                        <w:sz w:val="21"/>
                                        <w:szCs w:val="21"/>
                                      </w:rPr>
                                      <w:t>”</w:t>
                                    </w:r>
                                    <w:r>
                                      <w:rPr>
                                        <w:rFonts w:ascii="Arial" w:hAnsi="Arial" w:cs="Arial" w:hint="eastAsia"/>
                                        <w:b w:val="0"/>
                                        <w:bCs/>
                                        <w:color w:val="000000"/>
                                        <w:sz w:val="21"/>
                                        <w:szCs w:val="21"/>
                                      </w:rPr>
                                      <w:t>指代什么？这一句在结构和内容上有什么作用？</w:t>
                                    </w:r>
                                  </w:p>
                                  <w:p>
                                    <w:pPr>
                                      <w:jc w:val="center"/>
                                    </w:pP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7" name="圆角矩形 19"/>
                              <wps:cNvSpPr/>
                              <wps:spPr>
                                <a:xfrm>
                                  <a:off x="8076" y="45741"/>
                                  <a:ext cx="4092" cy="1273"/>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pPr>
                                    <w:r>
                                      <w:rPr>
                                        <w:rFonts w:ascii="Arial" w:hAnsi="Arial" w:cs="Arial" w:hint="eastAsia"/>
                                        <w:b w:val="0"/>
                                        <w:bCs/>
                                        <w:color w:val="000000"/>
                                        <w:sz w:val="21"/>
                                        <w:szCs w:val="21"/>
                                        <w:lang w:val="en-US" w:eastAsia="zh-CN"/>
                                      </w:rPr>
                                      <w:t>2、</w:t>
                                    </w:r>
                                    <w:r>
                                      <w:rPr>
                                        <w:rFonts w:hint="eastAsia"/>
                                        <w:b w:val="0"/>
                                        <w:bCs/>
                                        <w:sz w:val="21"/>
                                        <w:szCs w:val="21"/>
                                        <w:lang w:val="en-US" w:eastAsia="zh-CN"/>
                                      </w:rPr>
                                      <w:t>文中划波浪线句</w:t>
                                    </w:r>
                                    <w:r>
                                      <w:rPr>
                                        <w:rFonts w:hint="eastAsia"/>
                                        <w:b w:val="0"/>
                                        <w:bCs/>
                                        <w:sz w:val="21"/>
                                        <w:szCs w:val="21"/>
                                      </w:rPr>
                                      <w:t>表明了作者对清国留学生怎样的情感与态度？从句中哪些词语可以看出来？</w:t>
                                    </w: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9" name="圆角矩形 21"/>
                              <wps:cNvSpPr/>
                              <wps:spPr>
                                <a:xfrm>
                                  <a:off x="8076" y="47184"/>
                                  <a:ext cx="4092" cy="1004"/>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eastAsia="楷体_GB2312" w:hAnsi="宋体" w:hint="eastAsia"/>
                                        <w:b w:val="0"/>
                                        <w:bCs/>
                                        <w:color w:val="000000"/>
                                        <w:szCs w:val="21"/>
                                      </w:rPr>
                                    </w:pPr>
                                    <w:r>
                                      <w:rPr>
                                        <w:rFonts w:ascii="Arial" w:hAnsi="Arial" w:cs="Arial" w:hint="eastAsia"/>
                                        <w:b w:val="0"/>
                                        <w:bCs/>
                                        <w:color w:val="000000"/>
                                        <w:sz w:val="21"/>
                                        <w:szCs w:val="21"/>
                                        <w:lang w:val="en-US" w:eastAsia="zh-CN"/>
                                      </w:rPr>
                                      <w:t>3、</w:t>
                                    </w:r>
                                    <w:r>
                                      <w:rPr>
                                        <w:rFonts w:hint="eastAsia"/>
                                      </w:rPr>
                                      <w:t>从本文段可以看出鲁迅离开东京去仙台的原因是什么？</w:t>
                                    </w:r>
                                  </w:p>
                                  <w:p>
                                    <w:pPr>
                                      <w:jc w:val="left"/>
                                    </w:pPr>
                                  </w:p>
                                </w:txbxContent>
                              </wps:txbx>
                              <wps:bodyPr rot="0" spcFirstLastPara="0" vertOverflow="overflow" horzOverflow="overflow" vert="horz" wrap="square" numCol="1" spcCol="0" rtlCol="0" fromWordArt="0" anchor="ctr" anchorCtr="0" forceAA="0" compatLnSpc="1"/>
                            </wps:wsp>
                          </wpg:wgp>
                        </a:graphicData>
                      </a:graphic>
                    </wp:anchor>
                  </w:drawing>
                </mc:Choice>
                <mc:Fallback>
                  <w:pict>
                    <v:group id="组合 4" o:spid="_x0000_s1027" style="width:502.5pt;height:231pt;margin-top:9.5pt;margin-left:0.75pt;mso-wrap-distance-bottom:0;mso-wrap-distance-left:9pt;mso-wrap-distance-right:9pt;mso-wrap-distance-top:0;position:absolute;z-index:251660288" coordorigin="4661,205467" coordsize="21600,21600">
                      <v:roundrect id="_x0000_s1028" style="width:12147;height:21600;left:4662;position:absolute;top:205468;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rPr>
                              </w:pPr>
                              <w:r>
                                <w:rPr>
                                  <w:rFonts w:hint="eastAsia"/>
                                  <w:lang w:val="en-US" w:eastAsia="zh-CN"/>
                                </w:rPr>
                                <w:t xml:space="preserve">    </w:t>
                              </w:r>
                              <w:r>
                                <w:rPr>
                                  <w:rFonts w:ascii="楷体" w:eastAsia="楷体" w:hAnsi="楷体" w:cs="楷体" w:hint="eastAsia"/>
                                  <w:u w:val="single"/>
                                </w:rPr>
                                <w:t>东京也无非是这样。</w:t>
                              </w:r>
                              <w:r>
                                <w:rPr>
                                  <w:rFonts w:ascii="楷体" w:eastAsia="楷体" w:hAnsi="楷体" w:cs="楷体" w:hint="eastAsia"/>
                                </w:rPr>
                                <w:t>上野的樱花烂熳的时节，望去确也象绯红的轻云，但花下也缺不了成群结队的“清国留学生”的速成班，头顶上盘着大辫子，顶得学生制帽的顶上高高耸起，形成一座富士山。</w:t>
                              </w:r>
                              <w:r>
                                <w:rPr>
                                  <w:rFonts w:ascii="楷体" w:eastAsia="楷体" w:hAnsi="楷体" w:cs="楷体" w:hint="eastAsia"/>
                                  <w:u w:val="wave"/>
                                </w:rPr>
                                <w:t>也有解散辫子，盘得平的，除下帽来，油光可鉴，宛如小姑娘的发髻一般，还要将脖子扭几扭。实在标致极了。</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rPr>
                              </w:pPr>
                              <w:r>
                                <w:rPr>
                                  <w:rFonts w:ascii="楷体" w:eastAsia="楷体" w:hAnsi="楷体" w:cs="楷体" w:hint="eastAsia"/>
                                </w:rPr>
                                <w:t>　　中国留学生会馆的门房里有几本书买，有时还值得去一转；倘在上午，里面的几间洋房里倒也还可以坐坐的。但到傍晚，有一间的地板便常不免要咚咚咚地响得震天，兼以满房烟尘斗乱；问问精通时事的人，答道，“那是在学跳舞。”</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rPr>
                              </w:pPr>
                              <w:r>
                                <w:rPr>
                                  <w:rFonts w:ascii="楷体" w:eastAsia="楷体" w:hAnsi="楷体" w:cs="楷体" w:hint="eastAsia"/>
                                </w:rPr>
                                <w:t>　　到别的地方去看看，如何呢？</w:t>
                              </w:r>
                            </w:p>
                          </w:txbxContent>
                        </v:textbox>
                      </v:roundrect>
                      <v:roundrect id="_x0000_s1029" style="width:8832;height:7879;left:17430;position:absolute;top:206120;v-text-anchor:middle" arcsize="10923f" fillcolor="white" stroked="t" strokecolor="#5b9bd5" strokeweight="1pt">
                        <v:textbox>
                          <w:txbxContent>
                            <w:p>
                              <w:pPr>
                                <w:keepNext w:val="0"/>
                                <w:keepLines w:val="0"/>
                                <w:pageBreakBefore w:val="0"/>
                                <w:widowControl/>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Arial" w:hAnsi="Arial" w:cs="Arial" w:hint="eastAsia"/>
                                  <w:b w:val="0"/>
                                  <w:bCs/>
                                  <w:color w:val="000000"/>
                                  <w:szCs w:val="21"/>
                                </w:rPr>
                              </w:pPr>
                              <w:r>
                                <w:rPr>
                                  <w:rFonts w:ascii="Arial" w:hAnsi="Arial" w:cs="Arial" w:hint="eastAsia"/>
                                  <w:b w:val="0"/>
                                  <w:bCs/>
                                  <w:color w:val="000000"/>
                                  <w:sz w:val="21"/>
                                  <w:szCs w:val="21"/>
                                  <w:lang w:val="en-US" w:eastAsia="zh-CN"/>
                                </w:rPr>
                                <w:t>1、</w:t>
                              </w:r>
                              <w:r>
                                <w:rPr>
                                  <w:rFonts w:ascii="Arial" w:hAnsi="Arial" w:cs="Arial" w:hint="eastAsia"/>
                                  <w:b w:val="0"/>
                                  <w:bCs/>
                                  <w:color w:val="000000"/>
                                  <w:sz w:val="21"/>
                                  <w:szCs w:val="21"/>
                                </w:rPr>
                                <w:t>“</w:t>
                              </w:r>
                              <w:r>
                                <w:rPr>
                                  <w:rFonts w:ascii="Arial" w:hAnsi="Arial" w:cs="Arial"/>
                                  <w:b w:val="0"/>
                                  <w:bCs/>
                                  <w:color w:val="000000"/>
                                  <w:sz w:val="21"/>
                                  <w:szCs w:val="21"/>
                                </w:rPr>
                                <w:t>东京也无非是这样</w:t>
                              </w:r>
                              <w:r>
                                <w:rPr>
                                  <w:rFonts w:ascii="Arial" w:hAnsi="Arial" w:cs="Arial" w:hint="eastAsia"/>
                                  <w:b w:val="0"/>
                                  <w:bCs/>
                                  <w:color w:val="000000"/>
                                  <w:sz w:val="21"/>
                                  <w:szCs w:val="21"/>
                                </w:rPr>
                                <w:t>”中的“无非”是什么意思？表现了我怎样的思想感情？</w:t>
                              </w:r>
                              <w:r>
                                <w:rPr>
                                  <w:rFonts w:ascii="Arial" w:hAnsi="Arial" w:cs="Arial"/>
                                  <w:b w:val="0"/>
                                  <w:bCs/>
                                  <w:color w:val="000000"/>
                                  <w:sz w:val="21"/>
                                  <w:szCs w:val="21"/>
                                </w:rPr>
                                <w:t>“</w:t>
                              </w:r>
                              <w:r>
                                <w:rPr>
                                  <w:rFonts w:ascii="Arial" w:hAnsi="Arial" w:cs="Arial" w:hint="eastAsia"/>
                                  <w:b w:val="0"/>
                                  <w:bCs/>
                                  <w:color w:val="000000"/>
                                  <w:sz w:val="21"/>
                                  <w:szCs w:val="21"/>
                                </w:rPr>
                                <w:t>这样</w:t>
                              </w:r>
                              <w:r>
                                <w:rPr>
                                  <w:rFonts w:ascii="Arial" w:hAnsi="Arial" w:cs="Arial"/>
                                  <w:b w:val="0"/>
                                  <w:bCs/>
                                  <w:color w:val="000000"/>
                                  <w:sz w:val="21"/>
                                  <w:szCs w:val="21"/>
                                </w:rPr>
                                <w:t>”</w:t>
                              </w:r>
                              <w:r>
                                <w:rPr>
                                  <w:rFonts w:ascii="Arial" w:hAnsi="Arial" w:cs="Arial" w:hint="eastAsia"/>
                                  <w:b w:val="0"/>
                                  <w:bCs/>
                                  <w:color w:val="000000"/>
                                  <w:sz w:val="21"/>
                                  <w:szCs w:val="21"/>
                                </w:rPr>
                                <w:t>指代什么？这一句在结构和内容上有什么作用？</w:t>
                              </w:r>
                            </w:p>
                            <w:p>
                              <w:pPr>
                                <w:jc w:val="center"/>
                              </w:pPr>
                            </w:p>
                          </w:txbxContent>
                        </v:textbox>
                      </v:roundrect>
                      <v:roundrect id="_x0000_s1030" style="width:8832;height:5978;left:17430;position:absolute;top:214784;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pPr>
                              <w:r>
                                <w:rPr>
                                  <w:rFonts w:ascii="Arial" w:hAnsi="Arial" w:cs="Arial" w:hint="eastAsia"/>
                                  <w:b w:val="0"/>
                                  <w:bCs/>
                                  <w:color w:val="000000"/>
                                  <w:sz w:val="21"/>
                                  <w:szCs w:val="21"/>
                                  <w:lang w:val="en-US" w:eastAsia="zh-CN"/>
                                </w:rPr>
                                <w:t>2、</w:t>
                              </w:r>
                              <w:r>
                                <w:rPr>
                                  <w:rFonts w:hint="eastAsia"/>
                                  <w:b w:val="0"/>
                                  <w:bCs/>
                                  <w:sz w:val="21"/>
                                  <w:szCs w:val="21"/>
                                  <w:lang w:val="en-US" w:eastAsia="zh-CN"/>
                                </w:rPr>
                                <w:t>文中划波浪线句</w:t>
                              </w:r>
                              <w:r>
                                <w:rPr>
                                  <w:rFonts w:hint="eastAsia"/>
                                  <w:b w:val="0"/>
                                  <w:bCs/>
                                  <w:sz w:val="21"/>
                                  <w:szCs w:val="21"/>
                                </w:rPr>
                                <w:t>表明了作者对清国留学生怎样的情感与态度？从句中哪些词语可以看出来？</w:t>
                              </w:r>
                            </w:p>
                          </w:txbxContent>
                        </v:textbox>
                      </v:roundrect>
                      <v:roundrect id="_x0000_s1031" style="width:8832;height:4714;left:17430;position:absolute;top:221560;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eastAsia="楷体_GB2312" w:hAnsi="宋体" w:hint="eastAsia"/>
                                  <w:b w:val="0"/>
                                  <w:bCs/>
                                  <w:color w:val="000000"/>
                                  <w:szCs w:val="21"/>
                                </w:rPr>
                              </w:pPr>
                              <w:r>
                                <w:rPr>
                                  <w:rFonts w:ascii="Arial" w:hAnsi="Arial" w:cs="Arial" w:hint="eastAsia"/>
                                  <w:b w:val="0"/>
                                  <w:bCs/>
                                  <w:color w:val="000000"/>
                                  <w:sz w:val="21"/>
                                  <w:szCs w:val="21"/>
                                  <w:lang w:val="en-US" w:eastAsia="zh-CN"/>
                                </w:rPr>
                                <w:t>3、</w:t>
                              </w:r>
                              <w:r>
                                <w:rPr>
                                  <w:rFonts w:hint="eastAsia"/>
                                </w:rPr>
                                <w:t>从本文段可以看出鲁迅离开东京去仙台的原因是什么？</w:t>
                              </w:r>
                            </w:p>
                            <w:p>
                              <w:pPr>
                                <w:jc w:val="left"/>
                              </w:pPr>
                            </w:p>
                          </w:txbxContent>
                        </v:textbox>
                      </v:roundrect>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b/>
                <w:bCs/>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tc>
      </w:tr>
    </w:tbl>
    <w:p>
      <w:pPr>
        <w:sectPr>
          <w:headerReference w:type="even" r:id="rId23"/>
          <w:headerReference w:type="default" r:id="rId24"/>
          <w:footerReference w:type="default" r:id="rId25"/>
          <w:headerReference w:type="first" r:id="rId26"/>
          <w:type w:val="nextPage"/>
          <w:pgSz w:w="11906" w:h="16838"/>
          <w:pgMar w:top="1134" w:right="1134" w:bottom="1134" w:left="1134" w:header="851" w:footer="992" w:gutter="0"/>
          <w:pgNumType w:start="4"/>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b w:val="0"/>
                <w:bCs/>
                <w:color w:val="FF0000"/>
                <w:szCs w:val="21"/>
                <w:u w:val="none"/>
              </w:rPr>
            </w:pPr>
            <w:r>
              <w:rPr>
                <w:rFonts w:ascii="仿宋" w:eastAsia="仿宋" w:hAnsi="仿宋" w:cs="仿宋" w:hint="eastAsia"/>
                <w:color w:val="FF0000"/>
                <w:lang w:val="en-US" w:eastAsia="zh-CN"/>
              </w:rPr>
              <w:t>参考答案：1、</w:t>
            </w:r>
            <w:r>
              <w:rPr>
                <w:rFonts w:ascii="仿宋" w:eastAsia="仿宋" w:hAnsi="仿宋" w:cs="仿宋" w:hint="eastAsia"/>
                <w:b w:val="0"/>
                <w:bCs/>
                <w:color w:val="FF0000"/>
                <w:sz w:val="21"/>
                <w:szCs w:val="21"/>
                <w:u w:val="none"/>
              </w:rPr>
              <w:t>“无非”是只不过的意思；“这样”指清国留学生在东京赏樱花、学跳舞；表达了作者对清国留学生的厌恶、嘲讽和失望，引起下文对清留学生丑态的描写.体现了作者强烈的爱国主义情怀。</w:t>
            </w:r>
          </w:p>
          <w:p>
            <w:pPr>
              <w:keepNext w:val="0"/>
              <w:keepLines w:val="0"/>
              <w:pageBreakBefore w:val="0"/>
              <w:widowControl w:val="0"/>
              <w:numPr>
                <w:ilvl w:val="0"/>
                <w:numId w:val="5"/>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表明了作者对清国留学生的厌恶和嘲讽。这帮清国留学生留着辫子，以示是大清国的臣民，而且“盘得平”“油光可鉴”，表明他们精心打扮，“扭几扭”写出他们招摇过市、自我陶醉的丑态，“实在标致极了”，作者用反语表达了强烈的愤懑、讽刺之情。3、</w:t>
            </w:r>
            <w:r>
              <w:rPr>
                <w:rFonts w:ascii="仿宋" w:eastAsia="仿宋" w:hAnsi="仿宋" w:cs="仿宋" w:hint="eastAsia"/>
                <w:color w:val="FF0000"/>
              </w:rPr>
              <w:t>看不惯清留学生不学无术,醉生梦死的生活方式</w:t>
            </w:r>
            <w:r>
              <w:rPr>
                <w:rFonts w:ascii="仿宋" w:eastAsia="仿宋" w:hAnsi="仿宋" w:cs="仿宋" w:hint="eastAsia"/>
                <w:color w:val="FF0000"/>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仿宋" w:eastAsia="仿宋" w:hAnsi="仿宋" w:cs="仿宋" w:hint="eastAsia"/>
                <w:color w:val="FF0000"/>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r>
              <w:rPr>
                <w:rFonts w:hint="eastAsia"/>
                <w:b/>
                <w:bCs/>
                <w:lang w:val="en-US" w:eastAsia="zh-CN"/>
              </w:rPr>
              <w:t>选段二：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r>
              <w:rPr>
                <w:sz w:val="21"/>
              </w:rPr>
              <mc:AlternateContent>
                <mc:Choice Requires="wpg">
                  <w:drawing>
                    <wp:anchor distT="0" distB="0" distL="114300" distR="114300" simplePos="0" relativeHeight="251663360" behindDoc="0" locked="0" layoutInCell="1" allowOverlap="1">
                      <wp:simplePos x="0" y="0"/>
                      <wp:positionH relativeFrom="column">
                        <wp:posOffset>32385</wp:posOffset>
                      </wp:positionH>
                      <wp:positionV relativeFrom="paragraph">
                        <wp:posOffset>80645</wp:posOffset>
                      </wp:positionV>
                      <wp:extent cx="6240780" cy="4760595"/>
                      <wp:effectExtent l="6350" t="6350" r="20320" b="14605"/>
                      <wp:wrapNone/>
                      <wp:docPr id="30" name="组合 30"/>
                      <wp:cNvGraphicFramePr/>
                      <a:graphic xmlns:a="http://schemas.openxmlformats.org/drawingml/2006/main">
                        <a:graphicData uri="http://schemas.microsoft.com/office/word/2010/wordprocessingGroup">
                          <wpg:wgp xmlns:wpg="http://schemas.microsoft.com/office/word/2010/wordprocessingGroup">
                            <wpg:cNvGrpSpPr/>
                            <wpg:grpSpPr>
                              <a:xfrm>
                                <a:off x="0" y="0"/>
                                <a:ext cx="6240780" cy="4760595"/>
                                <a:chOff x="2196" y="60269"/>
                                <a:chExt cx="9828" cy="7497"/>
                              </a:xfrm>
                            </wpg:grpSpPr>
                            <wps:wsp xmlns:wps="http://schemas.microsoft.com/office/word/2010/wordprocessingShape">
                              <wps:cNvPr id="25" name="圆角矩形 22"/>
                              <wps:cNvSpPr/>
                              <wps:spPr>
                                <a:xfrm>
                                  <a:off x="2196" y="60269"/>
                                  <a:ext cx="5808" cy="7497"/>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pStyle w:val="HTMLPreformatted"/>
                                      <w:keepNext w:val="0"/>
                                      <w:keepLines w:val="0"/>
                                      <w:pageBreakBefore w:val="0"/>
                                      <w:widowControl/>
                                      <w:suppressLineNumbers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pPr>
                                    <w:r>
                                      <w:rPr>
                                        <w:rFonts w:hint="eastAsia"/>
                                        <w:lang w:val="en-US" w:eastAsia="zh-CN"/>
                                      </w:rPr>
                                      <w:t xml:space="preserve">    </w:t>
                                    </w:r>
                                    <w:r>
                                      <w:rPr>
                                        <w:rFonts w:ascii="楷体" w:eastAsia="楷体" w:hAnsi="楷体" w:cs="楷体" w:hint="eastAsia"/>
                                        <w:sz w:val="21"/>
                                        <w:szCs w:val="21"/>
                                      </w:rPr>
                                      <w:t>我就往仙台的医学专门学校去。从东京出发，不久便到一处驿站，写道：日暮里。不知怎地，我到现在还记得这名目。其次却只记得水户了，这是明的遗民</w:t>
                                    </w:r>
                                    <w:hyperlink r:id="rId27" w:tgtFrame="https://zhidao.baidu.com/question/_blank" w:history="1">
                                      <w:r>
                                        <w:rPr>
                                          <w:rFonts w:ascii="楷体" w:eastAsia="楷体" w:hAnsi="楷体" w:cs="楷体" w:hint="eastAsia"/>
                                          <w:sz w:val="21"/>
                                          <w:szCs w:val="21"/>
                                        </w:rPr>
                                        <w:t>朱舜水</w:t>
                                      </w:r>
                                    </w:hyperlink>
                                    <w:r>
                                      <w:rPr>
                                        <w:rFonts w:ascii="楷体" w:eastAsia="楷体" w:hAnsi="楷体" w:cs="楷体" w:hint="eastAsia"/>
                                        <w:sz w:val="21"/>
                                        <w:szCs w:val="21"/>
                                      </w:rPr>
                                      <w:t>先生客死的地方。仙台是一个市镇，并不大；冬天冷得利害；还没有中国的学生。</w:t>
                                    </w:r>
                                    <w:r>
                                      <w:rPr>
                                        <w:rFonts w:ascii="楷体" w:eastAsia="楷体" w:hAnsi="楷体" w:cs="楷体" w:hint="eastAsia"/>
                                        <w:sz w:val="21"/>
                                        <w:szCs w:val="21"/>
                                      </w:rPr>
                                      <w:br/>
                                    </w:r>
                                    <w:r>
                                      <w:rPr>
                                        <w:rFonts w:ascii="楷体" w:eastAsia="楷体" w:hAnsi="楷体" w:cs="楷体" w:hint="eastAsia"/>
                                        <w:sz w:val="21"/>
                                        <w:szCs w:val="21"/>
                                      </w:rPr>
                                      <w:t>　　大概是物以希为贵罢。北京的白菜运往浙江，便用红头绳系住菜根，倒挂在水果店头，尊为“胶菜”；福建野生着的芦荟，一到北京就请进温室，且美其名曰“龙舌兰”。我到仙台也颇受了这样的优待，不但学校不收学费，几个职员还为我的食宿操心。我先是住在监狱旁边一个客店里的，初冬已经颇冷，蚊子却还多，后来用被盖了全身，用衣服包了头脸，只留两个鼻孔出气。在这呼吸不息的地方，蚊子竟无从插嘴，居然睡安稳了。饭食也不坏。但一位先生却以为这客店也包办囚人的饭食，我住在那里不相宜，几次三番，几次三番地说。我虽然觉得客店兼办囚人的饭食和我不相干，然而好意难却，也只得别寻相宜的住处了。于是搬到别一家，离监狱也很远，可惜每天总要喝难以下咽的芋梗汤。</w:t>
                                    </w:r>
                                  </w:p>
                                  <w:p>
                                    <w:pPr>
                                      <w:jc w:val="left"/>
                                      <w:rPr>
                                        <w:rFonts w:ascii="楷体" w:eastAsia="楷体" w:hAnsi="楷体" w:cs="楷体" w:hint="eastAsia"/>
                                      </w:rPr>
                                    </w:pPr>
                                  </w:p>
                                </w:txbxContent>
                              </wps:txbx>
                              <wps:bodyPr rot="0" spcFirstLastPara="0" vertOverflow="overflow" horzOverflow="overflow" vert="horz" wrap="square" numCol="1" spcCol="0" rtlCol="0" fromWordArt="0" anchor="ctr" anchorCtr="0" forceAA="0" compatLnSpc="1"/>
                            </wps:wsp>
                            <wpg:grpSp>
                              <wpg:cNvPr id="31" name="组合 28"/>
                              <wpg:cNvGrpSpPr/>
                              <wpg:grpSpPr>
                                <a:xfrm>
                                  <a:off x="8220" y="60549"/>
                                  <a:ext cx="3804" cy="7064"/>
                                  <a:chOff x="8220" y="55245"/>
                                  <a:chExt cx="3804" cy="7064"/>
                                </a:xfrm>
                              </wpg:grpSpPr>
                              <wps:wsp xmlns:wps="http://schemas.microsoft.com/office/word/2010/wordprocessingShape">
                                <wps:cNvPr id="35" name="圆角矩形 23"/>
                                <wps:cNvSpPr/>
                                <wps:spPr>
                                  <a:xfrm>
                                    <a:off x="8220" y="55245"/>
                                    <a:ext cx="3792" cy="1152"/>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rPr>
                                      </w:pPr>
                                      <w:r>
                                        <w:rPr>
                                          <w:rFonts w:ascii="宋体" w:eastAsia="宋体" w:hAnsi="宋体" w:cs="宋体" w:hint="eastAsia"/>
                                          <w:b w:val="0"/>
                                          <w:bCs/>
                                          <w:color w:val="000000"/>
                                          <w:sz w:val="21"/>
                                          <w:szCs w:val="21"/>
                                          <w:lang w:val="en-US" w:eastAsia="zh-CN"/>
                                        </w:rPr>
                                        <w:t>1、</w:t>
                                      </w:r>
                                      <w:r>
                                        <w:rPr>
                                          <w:rFonts w:ascii="宋体" w:eastAsia="宋体" w:hAnsi="宋体" w:cs="宋体" w:hint="eastAsia"/>
                                          <w:b w:val="0"/>
                                          <w:bCs/>
                                          <w:color w:val="000000"/>
                                          <w:sz w:val="21"/>
                                          <w:szCs w:val="21"/>
                                        </w:rPr>
                                        <w:t>鲁迅去仙台的途中谈及日暮里、水户这两处驿站，有什么用意？</w:t>
                                      </w: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36" name="圆角矩形 24"/>
                                <wps:cNvSpPr/>
                                <wps:spPr>
                                  <a:xfrm>
                                    <a:off x="8232" y="56775"/>
                                    <a:ext cx="3792" cy="1377"/>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rPr>
                                      </w:pPr>
                                      <w:r>
                                        <w:rPr>
                                          <w:rFonts w:ascii="宋体" w:hAnsi="宋体" w:cs="宋体" w:hint="eastAsia"/>
                                          <w:b w:val="0"/>
                                          <w:bCs/>
                                          <w:color w:val="000000"/>
                                          <w:sz w:val="21"/>
                                          <w:szCs w:val="21"/>
                                          <w:lang w:val="en-US" w:eastAsia="zh-CN"/>
                                        </w:rPr>
                                        <w:t>2、</w:t>
                                      </w:r>
                                      <w:r>
                                        <w:rPr>
                                          <w:rFonts w:ascii="ˎ̥" w:hAnsi="ˎ̥"/>
                                          <w:b w:val="0"/>
                                          <w:bCs/>
                                          <w:sz w:val="21"/>
                                          <w:szCs w:val="21"/>
                                        </w:rPr>
                                        <w:t>作者在仙台受到了很好的优待，但为什么他却认为仅仅是“物以稀为贵”？</w:t>
                                      </w: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37" name="圆角矩形 25"/>
                                <wps:cNvSpPr/>
                                <wps:spPr>
                                  <a:xfrm>
                                    <a:off x="8268" y="58529"/>
                                    <a:ext cx="3732" cy="1032"/>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rPr>
                                      </w:pPr>
                                      <w:r>
                                        <w:rPr>
                                          <w:rFonts w:hint="eastAsia"/>
                                          <w:lang w:val="en-US" w:eastAsia="zh-CN"/>
                                        </w:rPr>
                                        <w:t>3、</w:t>
                                      </w:r>
                                      <w:r>
                                        <w:rPr>
                                          <w:rFonts w:ascii="ˎ̥" w:hAnsi="ˎ̥"/>
                                          <w:b w:val="0"/>
                                          <w:bCs/>
                                          <w:sz w:val="21"/>
                                          <w:szCs w:val="21"/>
                                        </w:rPr>
                                        <w:t>作者写在仙台的艰苦环境有什么用意？</w:t>
                                      </w: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38" name="圆角矩形 26"/>
                                <wps:cNvSpPr/>
                                <wps:spPr>
                                  <a:xfrm>
                                    <a:off x="8238" y="59936"/>
                                    <a:ext cx="3732" cy="1002"/>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rPr>
                                      </w:pPr>
                                      <w:r>
                                        <w:rPr>
                                          <w:rFonts w:hint="eastAsia"/>
                                          <w:lang w:val="en-US" w:eastAsia="zh-CN"/>
                                        </w:rPr>
                                        <w:t>4、</w:t>
                                      </w:r>
                                      <w:r>
                                        <w:rPr>
                                          <w:rFonts w:ascii="宋体" w:hAnsi="宋体" w:cs="宋体" w:hint="eastAsia"/>
                                          <w:b w:val="0"/>
                                          <w:bCs/>
                                          <w:color w:val="1E1E1E"/>
                                          <w:sz w:val="21"/>
                                          <w:szCs w:val="21"/>
                                        </w:rPr>
                                        <w:t>本文段写在仙台受到优待，作用是</w:t>
                                      </w:r>
                                      <w:r>
                                        <w:rPr>
                                          <w:rFonts w:ascii="宋体" w:hAnsi="宋体" w:cs="宋体" w:hint="eastAsia"/>
                                          <w:b w:val="0"/>
                                          <w:bCs/>
                                          <w:color w:val="1E1E1E"/>
                                          <w:sz w:val="21"/>
                                          <w:szCs w:val="21"/>
                                          <w:lang w:val="en-US" w:eastAsia="zh-CN"/>
                                        </w:rPr>
                                        <w:t>什么？</w:t>
                                      </w:r>
                                    </w:p>
                                  </w:txbxContent>
                                </wps:txbx>
                                <wps:bodyPr rot="0" spcFirstLastPara="0" vertOverflow="overflow" horzOverflow="overflow" vert="horz" wrap="square" numCol="1" spcCol="0" rtlCol="0" fromWordArt="0" anchor="ctr" anchorCtr="0" forceAA="0" compatLnSpc="1"/>
                              </wps:wsp>
                              <wps:wsp xmlns:wps="http://schemas.microsoft.com/office/word/2010/wordprocessingShape">
                                <wps:cNvPr id="39" name="圆角矩形 27"/>
                                <wps:cNvSpPr/>
                                <wps:spPr>
                                  <a:xfrm>
                                    <a:off x="8244" y="61277"/>
                                    <a:ext cx="3732" cy="1032"/>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rPr>
                                      </w:pPr>
                                      <w:r>
                                        <w:rPr>
                                          <w:rFonts w:hint="eastAsia"/>
                                          <w:lang w:val="en-US" w:eastAsia="zh-CN"/>
                                        </w:rPr>
                                        <w:t>5、</w:t>
                                      </w:r>
                                      <w:r>
                                        <w:rPr>
                                          <w:rFonts w:ascii="宋体" w:hAnsi="宋体" w:cs="宋体" w:hint="eastAsia"/>
                                          <w:b w:val="0"/>
                                          <w:bCs/>
                                          <w:color w:val="1E1E1E"/>
                                          <w:sz w:val="21"/>
                                          <w:szCs w:val="21"/>
                                        </w:rPr>
                                        <w:t>本文段在全文内容结构上的作用是什么？</w:t>
                                      </w:r>
                                    </w:p>
                                  </w:txbxContent>
                                </wps:txbx>
                                <wps:bodyPr rot="0" spcFirstLastPara="0" vertOverflow="overflow" horzOverflow="overflow" vert="horz" wrap="square" numCol="1" spcCol="0" rtlCol="0" fromWordArt="0" anchor="ctr" anchorCtr="0" forceAA="0" compatLnSpc="1"/>
                              </wps:wsp>
                            </wpg:grpSp>
                          </wpg:wgp>
                        </a:graphicData>
                      </a:graphic>
                    </wp:anchor>
                  </w:drawing>
                </mc:Choice>
                <mc:Fallback>
                  <w:pict>
                    <v:group id="组合 30" o:spid="_x0000_s1032" style="width:493.5pt;height:376.5pt;margin-top:6.35pt;margin-left:2.55pt;mso-wrap-distance-bottom:0;mso-wrap-distance-left:9pt;mso-wrap-distance-right:9pt;mso-wrap-distance-top:0;position:absolute;z-index:251662336" coordorigin="4826,173644" coordsize="21600,21600">
                      <v:roundrect id="_x0000_s1033" style="width:12765;height:21600;left:4826;position:absolute;top:173644;v-text-anchor:middle" arcsize="10923f" fillcolor="white" stroked="t" strokecolor="#5b9bd5" strokeweight="1pt">
                        <v:textbox>
                          <w:txbxContent>
                            <w:p>
                              <w:pPr>
                                <w:pStyle w:val="HTMLPreformatted"/>
                                <w:keepNext w:val="0"/>
                                <w:keepLines w:val="0"/>
                                <w:pageBreakBefore w:val="0"/>
                                <w:widowControl/>
                                <w:suppressLineNumbers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pPr>
                              <w:r>
                                <w:rPr>
                                  <w:rFonts w:hint="eastAsia"/>
                                  <w:lang w:val="en-US" w:eastAsia="zh-CN"/>
                                </w:rPr>
                                <w:t xml:space="preserve">    </w:t>
                              </w:r>
                              <w:r>
                                <w:rPr>
                                  <w:rFonts w:ascii="楷体" w:eastAsia="楷体" w:hAnsi="楷体" w:cs="楷体" w:hint="eastAsia"/>
                                  <w:sz w:val="21"/>
                                  <w:szCs w:val="21"/>
                                </w:rPr>
                                <w:t>我就往仙台的医学专门学校去。从东京出发，不久便到一处驿站，写道：日暮里。不知怎地，我到现在还记得这名目。其次却只记得水户了，这是明的遗民</w:t>
                              </w:r>
                              <w:hyperlink r:id="rId27" w:tgtFrame="https://zhidao.baidu.com/question/_blank" w:history="1">
                                <w:r>
                                  <w:rPr>
                                    <w:rFonts w:ascii="楷体" w:eastAsia="楷体" w:hAnsi="楷体" w:cs="楷体" w:hint="eastAsia"/>
                                    <w:sz w:val="21"/>
                                    <w:szCs w:val="21"/>
                                  </w:rPr>
                                  <w:t>朱舜水</w:t>
                                </w:r>
                              </w:hyperlink>
                              <w:r>
                                <w:rPr>
                                  <w:rFonts w:ascii="楷体" w:eastAsia="楷体" w:hAnsi="楷体" w:cs="楷体" w:hint="eastAsia"/>
                                  <w:sz w:val="21"/>
                                  <w:szCs w:val="21"/>
                                </w:rPr>
                                <w:t>先生客死的地方。仙台是一个市镇，并不大；冬天冷得利害；还没有中国的学生。</w:t>
                              </w:r>
                              <w:r>
                                <w:rPr>
                                  <w:rFonts w:ascii="楷体" w:eastAsia="楷体" w:hAnsi="楷体" w:cs="楷体" w:hint="eastAsia"/>
                                  <w:sz w:val="21"/>
                                  <w:szCs w:val="21"/>
                                </w:rPr>
                                <w:br/>
                              </w:r>
                              <w:r>
                                <w:rPr>
                                  <w:rFonts w:ascii="楷体" w:eastAsia="楷体" w:hAnsi="楷体" w:cs="楷体" w:hint="eastAsia"/>
                                  <w:sz w:val="21"/>
                                  <w:szCs w:val="21"/>
                                </w:rPr>
                                <w:t>　　大概是物以希为贵罢。北京的白菜运往浙江，便用红头绳系住菜根，倒挂在水果店头，尊为“胶菜”；福建野生着的芦荟，一到北京就请进温室，且美其名曰“龙舌兰”。我到仙台也颇受了这样的优待，不但学校不收学费，几个职员还为我的食宿操心。我先是住在监狱旁边一个客店里的，初冬已经颇冷，蚊子却还多，后来用被盖了全身，用衣服包了头脸，只留两个鼻孔出气。在这呼吸不息的地方，蚊子竟无从插嘴，居然睡安稳了。饭食也不坏。但一位先生却以为这客店也包办囚人的饭食，我住在那里不相宜，几次三番，几次三番地说。我虽然觉得客店兼办囚人的饭食和我不相干，然而好意难却，也只得别寻相宜的住处了。于是搬到别一家，离监狱也很远，可惜每天总要喝难以下咽的芋梗汤。</w:t>
                              </w:r>
                            </w:p>
                            <w:p>
                              <w:pPr>
                                <w:jc w:val="left"/>
                                <w:rPr>
                                  <w:rFonts w:ascii="楷体" w:eastAsia="楷体" w:hAnsi="楷体" w:cs="楷体" w:hint="eastAsia"/>
                                </w:rPr>
                              </w:pPr>
                            </w:p>
                          </w:txbxContent>
                        </v:textbox>
                      </v:roundrect>
                      <v:group id="_x0000_s1034" style="width:8360;height:20352;left:18066;position:absolute;top:174451" coordorigin="46675,168925" coordsize="21600,21600">
                        <v:roundrect id="_x0000_s1035" style="width:21532;height:3523;left:46675;position:absolute;top:168926;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rPr>
                                </w:pPr>
                                <w:r>
                                  <w:rPr>
                                    <w:rFonts w:ascii="宋体" w:eastAsia="宋体" w:hAnsi="宋体" w:cs="宋体" w:hint="eastAsia"/>
                                    <w:b w:val="0"/>
                                    <w:bCs/>
                                    <w:color w:val="000000"/>
                                    <w:sz w:val="21"/>
                                    <w:szCs w:val="21"/>
                                    <w:lang w:val="en-US" w:eastAsia="zh-CN"/>
                                  </w:rPr>
                                  <w:t>1、</w:t>
                                </w:r>
                                <w:r>
                                  <w:rPr>
                                    <w:rFonts w:ascii="宋体" w:eastAsia="宋体" w:hAnsi="宋体" w:cs="宋体" w:hint="eastAsia"/>
                                    <w:b w:val="0"/>
                                    <w:bCs/>
                                    <w:color w:val="000000"/>
                                    <w:sz w:val="21"/>
                                    <w:szCs w:val="21"/>
                                  </w:rPr>
                                  <w:t>鲁迅去仙台的途中谈及日暮里、水户这两处驿站，有什么用意？</w:t>
                                </w:r>
                              </w:p>
                            </w:txbxContent>
                          </v:textbox>
                        </v:roundrect>
                        <v:roundrect id="_x0000_s1036" style="width:21532;height:4211;left:46743;position:absolute;top:173604;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rPr>
                                </w:pPr>
                                <w:r>
                                  <w:rPr>
                                    <w:rFonts w:ascii="宋体" w:hAnsi="宋体" w:cs="宋体" w:hint="eastAsia"/>
                                    <w:b w:val="0"/>
                                    <w:bCs/>
                                    <w:color w:val="000000"/>
                                    <w:sz w:val="21"/>
                                    <w:szCs w:val="21"/>
                                    <w:lang w:val="en-US" w:eastAsia="zh-CN"/>
                                  </w:rPr>
                                  <w:t>2、</w:t>
                                </w:r>
                                <w:r>
                                  <w:rPr>
                                    <w:rFonts w:ascii="ˎ̥" w:hAnsi="ˎ̥"/>
                                    <w:b w:val="0"/>
                                    <w:bCs/>
                                    <w:sz w:val="21"/>
                                    <w:szCs w:val="21"/>
                                  </w:rPr>
                                  <w:t>作者在仙台受到了很好的优待，但为什么他却认为仅仅是“物以稀为贵”？</w:t>
                                </w:r>
                              </w:p>
                            </w:txbxContent>
                          </v:textbox>
                        </v:roundrect>
                        <v:roundrect id="_x0000_s1037" style="width:21191;height:3156;left:46948;position:absolute;top:178967;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rPr>
                                </w:pPr>
                                <w:r>
                                  <w:rPr>
                                    <w:rFonts w:hint="eastAsia"/>
                                    <w:lang w:val="en-US" w:eastAsia="zh-CN"/>
                                  </w:rPr>
                                  <w:t>3、</w:t>
                                </w:r>
                                <w:r>
                                  <w:rPr>
                                    <w:rFonts w:ascii="ˎ̥" w:hAnsi="ˎ̥"/>
                                    <w:b w:val="0"/>
                                    <w:bCs/>
                                    <w:sz w:val="21"/>
                                    <w:szCs w:val="21"/>
                                  </w:rPr>
                                  <w:t>作者写在仙台的艰苦环境有什么用意？</w:t>
                                </w:r>
                              </w:p>
                            </w:txbxContent>
                          </v:textbox>
                        </v:roundrect>
                        <v:roundrect id="_x0000_s1038" style="width:21191;height:3064;left:46777;position:absolute;top:183270;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rPr>
                                </w:pPr>
                                <w:r>
                                  <w:rPr>
                                    <w:rFonts w:hint="eastAsia"/>
                                    <w:lang w:val="en-US" w:eastAsia="zh-CN"/>
                                  </w:rPr>
                                  <w:t>4、</w:t>
                                </w:r>
                                <w:r>
                                  <w:rPr>
                                    <w:rFonts w:ascii="宋体" w:hAnsi="宋体" w:cs="宋体" w:hint="eastAsia"/>
                                    <w:b w:val="0"/>
                                    <w:bCs/>
                                    <w:color w:val="1E1E1E"/>
                                    <w:sz w:val="21"/>
                                    <w:szCs w:val="21"/>
                                  </w:rPr>
                                  <w:t>本文段写在仙台受到优待，作用是</w:t>
                                </w:r>
                                <w:r>
                                  <w:rPr>
                                    <w:rFonts w:ascii="宋体" w:hAnsi="宋体" w:cs="宋体" w:hint="eastAsia"/>
                                    <w:b w:val="0"/>
                                    <w:bCs/>
                                    <w:color w:val="1E1E1E"/>
                                    <w:sz w:val="21"/>
                                    <w:szCs w:val="21"/>
                                    <w:lang w:val="en-US" w:eastAsia="zh-CN"/>
                                  </w:rPr>
                                  <w:t>什么？</w:t>
                                </w:r>
                              </w:p>
                            </w:txbxContent>
                          </v:textbox>
                        </v:roundrect>
                        <v:roundrect id="_x0000_s1039" style="width:21191;height:3156;left:46811;position:absolute;top:187370;v-text-anchor:middle" arcsize="10923f" fillcolor="white" stroked="t" strokecolor="#5b9bd5" strokeweight="1pt">
                          <v:textbox>
                            <w:txbxContent>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rPr>
                                </w:pPr>
                                <w:r>
                                  <w:rPr>
                                    <w:rFonts w:hint="eastAsia"/>
                                    <w:lang w:val="en-US" w:eastAsia="zh-CN"/>
                                  </w:rPr>
                                  <w:t>5、</w:t>
                                </w:r>
                                <w:r>
                                  <w:rPr>
                                    <w:rFonts w:ascii="宋体" w:hAnsi="宋体" w:cs="宋体" w:hint="eastAsia"/>
                                    <w:b w:val="0"/>
                                    <w:bCs/>
                                    <w:color w:val="1E1E1E"/>
                                    <w:sz w:val="21"/>
                                    <w:szCs w:val="21"/>
                                  </w:rPr>
                                  <w:t>本文段在全文内容结构上的作用是什么？</w:t>
                                </w:r>
                              </w:p>
                            </w:txbxContent>
                          </v:textbox>
                        </v:roundrect>
                      </v:group>
                    </v:group>
                  </w:pict>
                </mc:Fallback>
              </mc:AlternateContent>
            </w:r>
          </w:p>
        </w:tc>
      </w:tr>
    </w:tbl>
    <w:p>
      <w:pPr>
        <w:sectPr>
          <w:headerReference w:type="even" r:id="rId28"/>
          <w:headerReference w:type="default" r:id="rId29"/>
          <w:footerReference w:type="default" r:id="rId30"/>
          <w:headerReference w:type="first" r:id="rId31"/>
          <w:type w:val="nextPage"/>
          <w:pgSz w:w="11906" w:h="16838"/>
          <w:pgMar w:top="1134" w:right="1134" w:bottom="1134" w:left="1134" w:header="851" w:footer="992" w:gutter="0"/>
          <w:pgNumType w:start="5"/>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rPr>
            </w:pPr>
          </w:p>
          <w:p>
            <w:pPr>
              <w:rPr>
                <w:rFonts w:hint="eastAsia"/>
                <w:color w:val="0070C0"/>
              </w:rPr>
            </w:pP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参考答案：</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1、</w:t>
            </w:r>
            <w:r>
              <w:rPr>
                <w:rFonts w:ascii="仿宋" w:eastAsia="仿宋" w:hAnsi="仿宋" w:cs="仿宋" w:hint="eastAsia"/>
                <w:color w:val="FF0000"/>
              </w:rPr>
              <w:t>表达自己的爱国主义情感</w:t>
            </w:r>
            <w:r>
              <w:rPr>
                <w:rFonts w:ascii="仿宋" w:eastAsia="仿宋" w:hAnsi="仿宋" w:cs="仿宋" w:hint="eastAsia"/>
                <w:color w:val="FF0000"/>
                <w:lang w:eastAsia="zh-CN"/>
              </w:rPr>
              <w:t>。</w:t>
            </w:r>
          </w:p>
        </w:tc>
      </w:tr>
    </w:tbl>
    <w:p>
      <w:pPr>
        <w:sectPr>
          <w:headerReference w:type="even" r:id="rId32"/>
          <w:headerReference w:type="default" r:id="rId33"/>
          <w:footerReference w:type="default" r:id="rId34"/>
          <w:headerReference w:type="first" r:id="rId35"/>
          <w:type w:val="nextPage"/>
          <w:pgSz w:w="11906" w:h="16838"/>
          <w:pgMar w:top="1134" w:right="1134" w:bottom="1134" w:left="1134" w:header="851" w:footer="992" w:gutter="0"/>
          <w:pgNumType w:start="6"/>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2、</w:t>
            </w:r>
            <w:r>
              <w:rPr>
                <w:rFonts w:ascii="仿宋" w:eastAsia="仿宋" w:hAnsi="仿宋" w:cs="仿宋" w:hint="eastAsia"/>
                <w:color w:val="FF0000"/>
                <w:lang w:eastAsia="zh-CN"/>
              </w:rPr>
              <w:t>这里包含了一个弱国国民的辛酸，同时也反映出作者强烈的民族自尊心。</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3、</w:t>
            </w:r>
            <w:r>
              <w:rPr>
                <w:rFonts w:ascii="仿宋" w:eastAsia="仿宋" w:hAnsi="仿宋" w:cs="仿宋" w:hint="eastAsia"/>
                <w:color w:val="FF0000"/>
              </w:rPr>
              <w:t>与清国留学生在东京的生活形成鲜明的对比，突出自己立志求学报国的决心。</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4、</w:t>
            </w:r>
            <w:r>
              <w:rPr>
                <w:rFonts w:ascii="仿宋" w:eastAsia="仿宋" w:hAnsi="仿宋" w:cs="仿宋" w:hint="eastAsia"/>
                <w:color w:val="FF0000"/>
              </w:rPr>
              <w:t>反映人民的友好热情，正衬藤野先生的精神品质。</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color w:val="FF0000"/>
              </w:rPr>
            </w:pPr>
            <w:r>
              <w:rPr>
                <w:rFonts w:ascii="仿宋" w:eastAsia="仿宋" w:hAnsi="仿宋" w:cs="仿宋" w:hint="eastAsia"/>
                <w:color w:val="FF0000"/>
                <w:lang w:val="en-US" w:eastAsia="zh-CN"/>
              </w:rPr>
              <w:t>5、</w:t>
            </w:r>
            <w:r>
              <w:rPr>
                <w:rFonts w:ascii="仿宋" w:eastAsia="仿宋" w:hAnsi="仿宋" w:cs="仿宋" w:hint="eastAsia"/>
                <w:color w:val="FF0000"/>
              </w:rPr>
              <w:t>为全文奠定爱国主义的感情基调铺垫下文；承上启下的过渡作用</w:t>
            </w:r>
            <w:r>
              <w:rPr>
                <w:rFonts w:ascii="仿宋" w:eastAsia="仿宋" w:hAnsi="仿宋" w:cs="仿宋" w:hint="eastAsia"/>
                <w:color w:val="FF0000"/>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bCs w:val="0"/>
                <w:szCs w:val="21"/>
                <w:u w:val="none"/>
              </w:rPr>
            </w:pPr>
            <w:r>
              <w:rPr>
                <w:sz w:val="21"/>
              </w:rPr>
              <mc:AlternateContent>
                <mc:Choice Requires="wps">
                  <w:drawing>
                    <wp:anchor distT="0" distB="0" distL="114300" distR="114300" simplePos="0" relativeHeight="251665408" behindDoc="0" locked="0" layoutInCell="1" allowOverlap="1">
                      <wp:simplePos x="0" y="0"/>
                      <wp:positionH relativeFrom="column">
                        <wp:posOffset>55245</wp:posOffset>
                      </wp:positionH>
                      <wp:positionV relativeFrom="paragraph">
                        <wp:posOffset>197485</wp:posOffset>
                      </wp:positionV>
                      <wp:extent cx="4283710" cy="7688580"/>
                      <wp:effectExtent l="6350" t="6350" r="15240" b="20320"/>
                      <wp:wrapNone/>
                      <wp:docPr id="40" name="圆角矩形 40"/>
                      <wp:cNvGraphicFramePr/>
                      <a:graphic xmlns:a="http://schemas.openxmlformats.org/drawingml/2006/main">
                        <a:graphicData uri="http://schemas.microsoft.com/office/word/2010/wordprocessingShape">
                          <wps:wsp xmlns:wps="http://schemas.microsoft.com/office/word/2010/wordprocessingShape">
                            <wps:cNvSpPr/>
                            <wps:spPr>
                              <a:xfrm>
                                <a:off x="678815" y="3182620"/>
                                <a:ext cx="4283710" cy="7688580"/>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pStyle w:val="HTMLPreformatted"/>
                                    <w:keepNext w:val="0"/>
                                    <w:keepLines w:val="0"/>
                                    <w:pageBreakBefore w:val="0"/>
                                    <w:widowControl/>
                                    <w:suppressLineNumbers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sz w:val="21"/>
                                      <w:szCs w:val="21"/>
                                    </w:rPr>
                                  </w:pPr>
                                  <w:r>
                                    <w:rPr>
                                      <w:rFonts w:ascii="楷体" w:eastAsia="楷体" w:hAnsi="楷体" w:cs="楷体" w:hint="eastAsia"/>
                                      <w:sz w:val="21"/>
                                      <w:szCs w:val="21"/>
                                      <w:lang w:val="en-US" w:eastAsia="zh-CN"/>
                                    </w:rPr>
                                    <w:t xml:space="preserve">    </w:t>
                                  </w:r>
                                  <w:r>
                                    <w:rPr>
                                      <w:rFonts w:ascii="楷体" w:eastAsia="楷体" w:hAnsi="楷体" w:cs="楷体" w:hint="eastAsia"/>
                                      <w:sz w:val="21"/>
                                      <w:szCs w:val="21"/>
                                    </w:rPr>
                                    <w:t>过了一星期，大约是星期六，他使助手来叫我了。到得研究室，见他坐在人骨和许多单独的头骨中间，——他其时正在研究着头骨，后来有一篇论文在本校的杂志上发表出来。</w:t>
                                  </w:r>
                                  <w:r>
                                    <w:rPr>
                                      <w:rFonts w:ascii="楷体" w:eastAsia="楷体" w:hAnsi="楷体" w:cs="楷体" w:hint="eastAsia"/>
                                      <w:sz w:val="21"/>
                                      <w:szCs w:val="21"/>
                                    </w:rPr>
                                    <w:br/>
                                  </w:r>
                                  <w:r>
                                    <w:rPr>
                                      <w:rFonts w:ascii="楷体" w:eastAsia="楷体" w:hAnsi="楷体" w:cs="楷体" w:hint="eastAsia"/>
                                      <w:sz w:val="21"/>
                                      <w:szCs w:val="21"/>
                                    </w:rPr>
                                    <w:t>　　“我的讲义，你能抄下来么？”他问。</w:t>
                                  </w:r>
                                  <w:r>
                                    <w:rPr>
                                      <w:rFonts w:ascii="楷体" w:eastAsia="楷体" w:hAnsi="楷体" w:cs="楷体" w:hint="eastAsia"/>
                                      <w:sz w:val="21"/>
                                      <w:szCs w:val="21"/>
                                    </w:rPr>
                                    <w:br/>
                                  </w:r>
                                  <w:r>
                                    <w:rPr>
                                      <w:rFonts w:ascii="楷体" w:eastAsia="楷体" w:hAnsi="楷体" w:cs="楷体" w:hint="eastAsia"/>
                                      <w:sz w:val="21"/>
                                      <w:szCs w:val="21"/>
                                    </w:rPr>
                                    <w:t>　　“可以抄一点。”</w:t>
                                  </w:r>
                                  <w:r>
                                    <w:rPr>
                                      <w:rFonts w:ascii="楷体" w:eastAsia="楷体" w:hAnsi="楷体" w:cs="楷体" w:hint="eastAsia"/>
                                      <w:sz w:val="21"/>
                                      <w:szCs w:val="21"/>
                                    </w:rPr>
                                    <w:br/>
                                  </w:r>
                                  <w:r>
                                    <w:rPr>
                                      <w:rFonts w:ascii="楷体" w:eastAsia="楷体" w:hAnsi="楷体" w:cs="楷体" w:hint="eastAsia"/>
                                      <w:sz w:val="21"/>
                                      <w:szCs w:val="21"/>
                                    </w:rPr>
                                    <w:t>　　“拿来我看！”</w:t>
                                  </w:r>
                                  <w:r>
                                    <w:rPr>
                                      <w:rFonts w:ascii="楷体" w:eastAsia="楷体" w:hAnsi="楷体" w:cs="楷体" w:hint="eastAsia"/>
                                      <w:sz w:val="21"/>
                                      <w:szCs w:val="21"/>
                                    </w:rPr>
                                    <w:br/>
                                  </w:r>
                                  <w:r>
                                    <w:rPr>
                                      <w:rFonts w:ascii="楷体" w:eastAsia="楷体" w:hAnsi="楷体" w:cs="楷体" w:hint="eastAsia"/>
                                      <w:sz w:val="21"/>
                                      <w:szCs w:val="21"/>
                                    </w:rPr>
                                    <w:t>　　我交出所抄的讲义去，他收下了，第二三天便还我，并且说，此后每一星期要送给他看一回。我拿下来打开看时，很吃了一惊，同时也感到一种不安和感激。</w:t>
                                  </w:r>
                                  <w:r>
                                    <w:rPr>
                                      <w:rFonts w:ascii="楷体" w:eastAsia="楷体" w:hAnsi="楷体" w:cs="楷体" w:hint="eastAsia"/>
                                      <w:sz w:val="21"/>
                                      <w:szCs w:val="21"/>
                                      <w:u w:val="wave"/>
                                    </w:rPr>
                                    <w:t>原来我的讲义已经从头到末，都用红笔添改过了，不但增加了许多脱漏的地方，连文法的错误，也都一一订正。</w:t>
                                  </w:r>
                                  <w:r>
                                    <w:rPr>
                                      <w:rFonts w:ascii="楷体" w:eastAsia="楷体" w:hAnsi="楷体" w:cs="楷体" w:hint="eastAsia"/>
                                      <w:sz w:val="21"/>
                                      <w:szCs w:val="21"/>
                                      <w:u w:val="single"/>
                                    </w:rPr>
                                    <w:t>这样一直继续到教完了他所担任的功课：骨学、血管学、神经学。</w:t>
                                  </w:r>
                                  <w:r>
                                    <w:rPr>
                                      <w:rFonts w:ascii="楷体" w:eastAsia="楷体" w:hAnsi="楷体" w:cs="楷体" w:hint="eastAsia"/>
                                      <w:sz w:val="21"/>
                                      <w:szCs w:val="21"/>
                                      <w:u w:val="single"/>
                                    </w:rPr>
                                    <w:br/>
                                  </w:r>
                                  <w:r>
                                    <w:rPr>
                                      <w:rFonts w:ascii="楷体" w:eastAsia="楷体" w:hAnsi="楷体" w:cs="楷体" w:hint="eastAsia"/>
                                      <w:sz w:val="21"/>
                                      <w:szCs w:val="21"/>
                                    </w:rPr>
                                    <w:t>　　可惜我那时太不用功，有时也很任性。还记得有一回</w:t>
                                  </w:r>
                                  <w:hyperlink w:history="1">
                                    <w:r>
                                      <w:rPr>
                                        <w:rFonts w:ascii="楷体" w:eastAsia="楷体" w:hAnsi="楷体" w:cs="楷体" w:hint="eastAsia"/>
                                        <w:sz w:val="21"/>
                                        <w:szCs w:val="21"/>
                                      </w:rPr>
                                      <w:t>藤野先生</w:t>
                                    </w:r>
                                  </w:hyperlink>
                                  <w:r>
                                    <w:rPr>
                                      <w:rFonts w:ascii="楷体" w:eastAsia="楷体" w:hAnsi="楷体" w:cs="楷体" w:hint="eastAsia"/>
                                      <w:sz w:val="21"/>
                                      <w:szCs w:val="21"/>
                                    </w:rPr>
                                    <w:t>将我叫到他的研究室里去，翻出我那讲义上的一个图来，是下臂的血管，指着，向我和蔼的说道：——</w:t>
                                  </w:r>
                                  <w:r>
                                    <w:rPr>
                                      <w:rFonts w:ascii="楷体" w:eastAsia="楷体" w:hAnsi="楷体" w:cs="楷体" w:hint="eastAsia"/>
                                      <w:sz w:val="21"/>
                                      <w:szCs w:val="21"/>
                                    </w:rPr>
                                    <w:br/>
                                  </w:r>
                                  <w:r>
                                    <w:rPr>
                                      <w:rFonts w:ascii="楷体" w:eastAsia="楷体" w:hAnsi="楷体" w:cs="楷体" w:hint="eastAsia"/>
                                      <w:sz w:val="21"/>
                                      <w:szCs w:val="21"/>
                                    </w:rPr>
                                    <w:t>　　“你看，你将这条血管移了一点位置了。——自然，这样一移，的确比较的好看些，然而解剖图不是美术，实物是那么样的，我们没法改换它。现在我给你改好了，以后你要全照着黑板上那样的画。”</w:t>
                                  </w:r>
                                  <w:r>
                                    <w:rPr>
                                      <w:rFonts w:ascii="楷体" w:eastAsia="楷体" w:hAnsi="楷体" w:cs="楷体" w:hint="eastAsia"/>
                                      <w:sz w:val="21"/>
                                      <w:szCs w:val="21"/>
                                    </w:rPr>
                                    <w:br/>
                                  </w:r>
                                  <w:r>
                                    <w:rPr>
                                      <w:rFonts w:ascii="楷体" w:eastAsia="楷体" w:hAnsi="楷体" w:cs="楷体" w:hint="eastAsia"/>
                                      <w:sz w:val="21"/>
                                      <w:szCs w:val="21"/>
                                    </w:rPr>
                                    <w:t>　　但是我还不服气，口头答应着，心里却想道：——</w:t>
                                  </w:r>
                                  <w:r>
                                    <w:rPr>
                                      <w:rFonts w:ascii="楷体" w:eastAsia="楷体" w:hAnsi="楷体" w:cs="楷体" w:hint="eastAsia"/>
                                      <w:sz w:val="21"/>
                                      <w:szCs w:val="21"/>
                                    </w:rPr>
                                    <w:br/>
                                  </w:r>
                                  <w:r>
                                    <w:rPr>
                                      <w:rFonts w:ascii="楷体" w:eastAsia="楷体" w:hAnsi="楷体" w:cs="楷体" w:hint="eastAsia"/>
                                      <w:sz w:val="21"/>
                                      <w:szCs w:val="21"/>
                                    </w:rPr>
                                    <w:t>　　“图还是我画的不错；至于实在的情形，我心里自然记得的。”</w:t>
                                  </w:r>
                                  <w:r>
                                    <w:rPr>
                                      <w:rFonts w:ascii="楷体" w:eastAsia="楷体" w:hAnsi="楷体" w:cs="楷体" w:hint="eastAsia"/>
                                      <w:sz w:val="21"/>
                                      <w:szCs w:val="21"/>
                                    </w:rPr>
                                    <w:br/>
                                  </w:r>
                                  <w:r>
                                    <w:rPr>
                                      <w:rFonts w:ascii="楷体" w:eastAsia="楷体" w:hAnsi="楷体" w:cs="楷体" w:hint="eastAsia"/>
                                      <w:sz w:val="21"/>
                                      <w:szCs w:val="21"/>
                                    </w:rPr>
                                    <w:t>　　学年试验完毕之后，我便到东京玩了一夏天，秋初再回学校，成绩早已发表了，同学一百余人之中，我在中间，不过是没有落第。这回</w:t>
                                  </w:r>
                                  <w:hyperlink w:history="1">
                                    <w:r>
                                      <w:rPr>
                                        <w:rFonts w:ascii="楷体" w:eastAsia="楷体" w:hAnsi="楷体" w:cs="楷体" w:hint="eastAsia"/>
                                        <w:sz w:val="21"/>
                                        <w:szCs w:val="21"/>
                                      </w:rPr>
                                      <w:t>藤野先生</w:t>
                                    </w:r>
                                  </w:hyperlink>
                                  <w:r>
                                    <w:rPr>
                                      <w:rFonts w:ascii="楷体" w:eastAsia="楷体" w:hAnsi="楷体" w:cs="楷体" w:hint="eastAsia"/>
                                      <w:sz w:val="21"/>
                                      <w:szCs w:val="21"/>
                                    </w:rPr>
                                    <w:t>所担任的功课，是解剖实习和局部解剖学。</w:t>
                                  </w:r>
                                  <w:r>
                                    <w:rPr>
                                      <w:rFonts w:ascii="楷体" w:eastAsia="楷体" w:hAnsi="楷体" w:cs="楷体" w:hint="eastAsia"/>
                                      <w:sz w:val="21"/>
                                      <w:szCs w:val="21"/>
                                    </w:rPr>
                                    <w:br/>
                                  </w:r>
                                  <w:r>
                                    <w:rPr>
                                      <w:rFonts w:ascii="楷体" w:eastAsia="楷体" w:hAnsi="楷体" w:cs="楷体" w:hint="eastAsia"/>
                                      <w:sz w:val="21"/>
                                      <w:szCs w:val="21"/>
                                    </w:rPr>
                                    <w:t>　　解剖实习了大概一星期，他又叫我去了，很高兴地，仍用了极有抑扬的声调对我说道：——</w:t>
                                  </w:r>
                                  <w:r>
                                    <w:rPr>
                                      <w:rFonts w:ascii="楷体" w:eastAsia="楷体" w:hAnsi="楷体" w:cs="楷体" w:hint="eastAsia"/>
                                      <w:sz w:val="21"/>
                                      <w:szCs w:val="21"/>
                                    </w:rPr>
                                    <w:br/>
                                  </w:r>
                                  <w:r>
                                    <w:rPr>
                                      <w:rFonts w:ascii="楷体" w:eastAsia="楷体" w:hAnsi="楷体" w:cs="楷体" w:hint="eastAsia"/>
                                      <w:sz w:val="21"/>
                                      <w:szCs w:val="21"/>
                                    </w:rPr>
                                    <w:t>　　“我因为听说中国人是很敬重鬼的，所以很担心，怕你不肯解剖尸体。现在总算放心了，没有这回事。”</w:t>
                                  </w:r>
                                  <w:r>
                                    <w:rPr>
                                      <w:rFonts w:ascii="楷体" w:eastAsia="楷体" w:hAnsi="楷体" w:cs="楷体" w:hint="eastAsia"/>
                                      <w:sz w:val="21"/>
                                      <w:szCs w:val="21"/>
                                    </w:rPr>
                                    <w:br/>
                                  </w:r>
                                  <w:r>
                                    <w:rPr>
                                      <w:rFonts w:ascii="楷体" w:eastAsia="楷体" w:hAnsi="楷体" w:cs="楷体" w:hint="eastAsia"/>
                                      <w:sz w:val="21"/>
                                      <w:szCs w:val="21"/>
                                    </w:rPr>
                                    <w:t>　　但他也偶有使我很为难的时候。他听说中国的女人是裹脚的，但不知道详细，所以要问我怎么裹法，足骨变成怎样的畸形，还叹息道，“总要看一看才知道。究竟是怎么一回事呢？”</w:t>
                                  </w:r>
                                </w:p>
                                <w:p>
                                  <w:pPr>
                                    <w:jc w:val="center"/>
                                  </w:pP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40" o:spid="_x0000_s1040" style="width:337.3pt;height:605.4pt;margin-top:15.55pt;margin-left:4.35pt;mso-wrap-distance-bottom:0;mso-wrap-distance-left:9pt;mso-wrap-distance-right:9pt;mso-wrap-distance-top:0;position:absolute;v-text-anchor:middle;z-index:251664384" arcsize="10923f" fillcolor="white" stroked="t" strokecolor="#5b9bd5" strokeweight="1pt">
                      <v:textbox>
                        <w:txbxContent>
                          <w:p>
                            <w:pPr>
                              <w:pStyle w:val="HTMLPreformatted"/>
                              <w:keepNext w:val="0"/>
                              <w:keepLines w:val="0"/>
                              <w:pageBreakBefore w:val="0"/>
                              <w:widowControl/>
                              <w:suppressLineNumbers w:val="0"/>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ascii="楷体" w:eastAsia="楷体" w:hAnsi="楷体" w:cs="楷体" w:hint="eastAsia"/>
                                <w:sz w:val="21"/>
                                <w:szCs w:val="21"/>
                              </w:rPr>
                            </w:pPr>
                            <w:r>
                              <w:rPr>
                                <w:rFonts w:ascii="楷体" w:eastAsia="楷体" w:hAnsi="楷体" w:cs="楷体" w:hint="eastAsia"/>
                                <w:sz w:val="21"/>
                                <w:szCs w:val="21"/>
                                <w:lang w:val="en-US" w:eastAsia="zh-CN"/>
                              </w:rPr>
                              <w:t xml:space="preserve">    </w:t>
                            </w:r>
                            <w:r>
                              <w:rPr>
                                <w:rFonts w:ascii="楷体" w:eastAsia="楷体" w:hAnsi="楷体" w:cs="楷体" w:hint="eastAsia"/>
                                <w:sz w:val="21"/>
                                <w:szCs w:val="21"/>
                              </w:rPr>
                              <w:t>过了一星期，大约是星期六，他使助手来叫我了。到得研究室，见他坐在人骨和许多单独的头骨中间，——他其时正在研究着头骨，后来有一篇论文在本校的杂志上发表出来。</w:t>
                            </w:r>
                            <w:r>
                              <w:rPr>
                                <w:rFonts w:ascii="楷体" w:eastAsia="楷体" w:hAnsi="楷体" w:cs="楷体" w:hint="eastAsia"/>
                                <w:sz w:val="21"/>
                                <w:szCs w:val="21"/>
                              </w:rPr>
                              <w:br/>
                            </w:r>
                            <w:r>
                              <w:rPr>
                                <w:rFonts w:ascii="楷体" w:eastAsia="楷体" w:hAnsi="楷体" w:cs="楷体" w:hint="eastAsia"/>
                                <w:sz w:val="21"/>
                                <w:szCs w:val="21"/>
                              </w:rPr>
                              <w:t>　　“我的讲义，你能抄下来么？”他问。</w:t>
                            </w:r>
                            <w:r>
                              <w:rPr>
                                <w:rFonts w:ascii="楷体" w:eastAsia="楷体" w:hAnsi="楷体" w:cs="楷体" w:hint="eastAsia"/>
                                <w:sz w:val="21"/>
                                <w:szCs w:val="21"/>
                              </w:rPr>
                              <w:br/>
                            </w:r>
                            <w:r>
                              <w:rPr>
                                <w:rFonts w:ascii="楷体" w:eastAsia="楷体" w:hAnsi="楷体" w:cs="楷体" w:hint="eastAsia"/>
                                <w:sz w:val="21"/>
                                <w:szCs w:val="21"/>
                              </w:rPr>
                              <w:t>　　“可以抄一点。”</w:t>
                            </w:r>
                            <w:r>
                              <w:rPr>
                                <w:rFonts w:ascii="楷体" w:eastAsia="楷体" w:hAnsi="楷体" w:cs="楷体" w:hint="eastAsia"/>
                                <w:sz w:val="21"/>
                                <w:szCs w:val="21"/>
                              </w:rPr>
                              <w:br/>
                            </w:r>
                            <w:r>
                              <w:rPr>
                                <w:rFonts w:ascii="楷体" w:eastAsia="楷体" w:hAnsi="楷体" w:cs="楷体" w:hint="eastAsia"/>
                                <w:sz w:val="21"/>
                                <w:szCs w:val="21"/>
                              </w:rPr>
                              <w:t>　　“拿来我看！”</w:t>
                            </w:r>
                            <w:r>
                              <w:rPr>
                                <w:rFonts w:ascii="楷体" w:eastAsia="楷体" w:hAnsi="楷体" w:cs="楷体" w:hint="eastAsia"/>
                                <w:sz w:val="21"/>
                                <w:szCs w:val="21"/>
                              </w:rPr>
                              <w:br/>
                            </w:r>
                            <w:r>
                              <w:rPr>
                                <w:rFonts w:ascii="楷体" w:eastAsia="楷体" w:hAnsi="楷体" w:cs="楷体" w:hint="eastAsia"/>
                                <w:sz w:val="21"/>
                                <w:szCs w:val="21"/>
                              </w:rPr>
                              <w:t>　　我交出所抄的讲义去，他收下了，第二三天便还我，并且说，此后每一星期要送给他看一回。我拿下来打开看时，很吃了一惊，同时也感到一种不安和感激。</w:t>
                            </w:r>
                            <w:r>
                              <w:rPr>
                                <w:rFonts w:ascii="楷体" w:eastAsia="楷体" w:hAnsi="楷体" w:cs="楷体" w:hint="eastAsia"/>
                                <w:sz w:val="21"/>
                                <w:szCs w:val="21"/>
                                <w:u w:val="wave"/>
                              </w:rPr>
                              <w:t>原来我的讲义已经从头到末，都用红笔添改过了，不但增加了许多脱漏的地方，连文法的错误，也都一一订正。</w:t>
                            </w:r>
                            <w:r>
                              <w:rPr>
                                <w:rFonts w:ascii="楷体" w:eastAsia="楷体" w:hAnsi="楷体" w:cs="楷体" w:hint="eastAsia"/>
                                <w:sz w:val="21"/>
                                <w:szCs w:val="21"/>
                                <w:u w:val="single"/>
                              </w:rPr>
                              <w:t>这样一直继续到教完了他所担任的功课：骨学、血管学、神经学。</w:t>
                            </w:r>
                            <w:r>
                              <w:rPr>
                                <w:rFonts w:ascii="楷体" w:eastAsia="楷体" w:hAnsi="楷体" w:cs="楷体" w:hint="eastAsia"/>
                                <w:sz w:val="21"/>
                                <w:szCs w:val="21"/>
                                <w:u w:val="single"/>
                              </w:rPr>
                              <w:br/>
                            </w:r>
                            <w:r>
                              <w:rPr>
                                <w:rFonts w:ascii="楷体" w:eastAsia="楷体" w:hAnsi="楷体" w:cs="楷体" w:hint="eastAsia"/>
                                <w:sz w:val="21"/>
                                <w:szCs w:val="21"/>
                              </w:rPr>
                              <w:t>　　可惜我那时太不用功，有时也很任性。还记得有一回</w:t>
                            </w:r>
                            <w:hyperlink w:history="1">
                              <w:r>
                                <w:rPr>
                                  <w:rFonts w:ascii="楷体" w:eastAsia="楷体" w:hAnsi="楷体" w:cs="楷体" w:hint="eastAsia"/>
                                  <w:sz w:val="21"/>
                                  <w:szCs w:val="21"/>
                                </w:rPr>
                                <w:t>藤野先生</w:t>
                              </w:r>
                            </w:hyperlink>
                            <w:r>
                              <w:rPr>
                                <w:rFonts w:ascii="楷体" w:eastAsia="楷体" w:hAnsi="楷体" w:cs="楷体" w:hint="eastAsia"/>
                                <w:sz w:val="21"/>
                                <w:szCs w:val="21"/>
                              </w:rPr>
                              <w:t>将我叫到他的研究室里去，翻出我那讲义上的一个图来，是下臂的血管，指着，向我和蔼的说道：——</w:t>
                            </w:r>
                            <w:r>
                              <w:rPr>
                                <w:rFonts w:ascii="楷体" w:eastAsia="楷体" w:hAnsi="楷体" w:cs="楷体" w:hint="eastAsia"/>
                                <w:sz w:val="21"/>
                                <w:szCs w:val="21"/>
                              </w:rPr>
                              <w:br/>
                            </w:r>
                            <w:r>
                              <w:rPr>
                                <w:rFonts w:ascii="楷体" w:eastAsia="楷体" w:hAnsi="楷体" w:cs="楷体" w:hint="eastAsia"/>
                                <w:sz w:val="21"/>
                                <w:szCs w:val="21"/>
                              </w:rPr>
                              <w:t>　　“你看，你将这条血管移了一点位置了。——自然，这样一移，的确比较的好看些，然而解剖图不是美术，实物是那么样的，我们没法改换它。现在我给你改好了，以后你要全照着黑板上那样的画。”</w:t>
                            </w:r>
                            <w:r>
                              <w:rPr>
                                <w:rFonts w:ascii="楷体" w:eastAsia="楷体" w:hAnsi="楷体" w:cs="楷体" w:hint="eastAsia"/>
                                <w:sz w:val="21"/>
                                <w:szCs w:val="21"/>
                              </w:rPr>
                              <w:br/>
                            </w:r>
                            <w:r>
                              <w:rPr>
                                <w:rFonts w:ascii="楷体" w:eastAsia="楷体" w:hAnsi="楷体" w:cs="楷体" w:hint="eastAsia"/>
                                <w:sz w:val="21"/>
                                <w:szCs w:val="21"/>
                              </w:rPr>
                              <w:t>　　但是我还不服气，口头答应着，心里却想道：——</w:t>
                            </w:r>
                            <w:r>
                              <w:rPr>
                                <w:rFonts w:ascii="楷体" w:eastAsia="楷体" w:hAnsi="楷体" w:cs="楷体" w:hint="eastAsia"/>
                                <w:sz w:val="21"/>
                                <w:szCs w:val="21"/>
                              </w:rPr>
                              <w:br/>
                            </w:r>
                            <w:r>
                              <w:rPr>
                                <w:rFonts w:ascii="楷体" w:eastAsia="楷体" w:hAnsi="楷体" w:cs="楷体" w:hint="eastAsia"/>
                                <w:sz w:val="21"/>
                                <w:szCs w:val="21"/>
                              </w:rPr>
                              <w:t>　　“图还是我画的不错；至于实在的情形，我心里自然记得的。”</w:t>
                            </w:r>
                            <w:r>
                              <w:rPr>
                                <w:rFonts w:ascii="楷体" w:eastAsia="楷体" w:hAnsi="楷体" w:cs="楷体" w:hint="eastAsia"/>
                                <w:sz w:val="21"/>
                                <w:szCs w:val="21"/>
                              </w:rPr>
                              <w:br/>
                            </w:r>
                            <w:r>
                              <w:rPr>
                                <w:rFonts w:ascii="楷体" w:eastAsia="楷体" w:hAnsi="楷体" w:cs="楷体" w:hint="eastAsia"/>
                                <w:sz w:val="21"/>
                                <w:szCs w:val="21"/>
                              </w:rPr>
                              <w:t>　　学年试验完毕之后，我便到东京玩了一夏天，秋初再回学校，成绩早已发表了，同学一百余人之中，我在中间，不过是没有落第。这回</w:t>
                            </w:r>
                            <w:hyperlink w:history="1">
                              <w:r>
                                <w:rPr>
                                  <w:rFonts w:ascii="楷体" w:eastAsia="楷体" w:hAnsi="楷体" w:cs="楷体" w:hint="eastAsia"/>
                                  <w:sz w:val="21"/>
                                  <w:szCs w:val="21"/>
                                </w:rPr>
                                <w:t>藤野先生</w:t>
                              </w:r>
                            </w:hyperlink>
                            <w:r>
                              <w:rPr>
                                <w:rFonts w:ascii="楷体" w:eastAsia="楷体" w:hAnsi="楷体" w:cs="楷体" w:hint="eastAsia"/>
                                <w:sz w:val="21"/>
                                <w:szCs w:val="21"/>
                              </w:rPr>
                              <w:t>所担任的功课，是解剖实习和局部解剖学。</w:t>
                            </w:r>
                            <w:r>
                              <w:rPr>
                                <w:rFonts w:ascii="楷体" w:eastAsia="楷体" w:hAnsi="楷体" w:cs="楷体" w:hint="eastAsia"/>
                                <w:sz w:val="21"/>
                                <w:szCs w:val="21"/>
                              </w:rPr>
                              <w:br/>
                            </w:r>
                            <w:r>
                              <w:rPr>
                                <w:rFonts w:ascii="楷体" w:eastAsia="楷体" w:hAnsi="楷体" w:cs="楷体" w:hint="eastAsia"/>
                                <w:sz w:val="21"/>
                                <w:szCs w:val="21"/>
                              </w:rPr>
                              <w:t>　　解剖实习了大概一星期，他又叫我去了，很高兴地，仍用了极有抑扬的声调对我说道：——</w:t>
                            </w:r>
                            <w:r>
                              <w:rPr>
                                <w:rFonts w:ascii="楷体" w:eastAsia="楷体" w:hAnsi="楷体" w:cs="楷体" w:hint="eastAsia"/>
                                <w:sz w:val="21"/>
                                <w:szCs w:val="21"/>
                              </w:rPr>
                              <w:br/>
                            </w:r>
                            <w:r>
                              <w:rPr>
                                <w:rFonts w:ascii="楷体" w:eastAsia="楷体" w:hAnsi="楷体" w:cs="楷体" w:hint="eastAsia"/>
                                <w:sz w:val="21"/>
                                <w:szCs w:val="21"/>
                              </w:rPr>
                              <w:t>　　“我因为听说中国人是很敬重鬼的，所以很担心，怕你不肯解剖尸体。现在总算放心了，没有这回事。”</w:t>
                            </w:r>
                            <w:r>
                              <w:rPr>
                                <w:rFonts w:ascii="楷体" w:eastAsia="楷体" w:hAnsi="楷体" w:cs="楷体" w:hint="eastAsia"/>
                                <w:sz w:val="21"/>
                                <w:szCs w:val="21"/>
                              </w:rPr>
                              <w:br/>
                            </w:r>
                            <w:r>
                              <w:rPr>
                                <w:rFonts w:ascii="楷体" w:eastAsia="楷体" w:hAnsi="楷体" w:cs="楷体" w:hint="eastAsia"/>
                                <w:sz w:val="21"/>
                                <w:szCs w:val="21"/>
                              </w:rPr>
                              <w:t>　　但他也偶有使我很为难的时候。他听说中国的女人是裹脚的，但不知道详细，所以要问我怎么裹法，足骨变成怎样的畸形，还叹息道，“总要看一看才知道。究竟是怎么一回事呢？”</w:t>
                            </w:r>
                          </w:p>
                          <w:p>
                            <w:pPr>
                              <w:jc w:val="center"/>
                            </w:pPr>
                          </w:p>
                        </w:txbxContent>
                      </v:textbox>
                    </v:roundrect>
                  </w:pict>
                </mc:Fallback>
              </mc:AlternateContent>
            </w:r>
            <w:r>
              <w:rPr>
                <w:rFonts w:ascii="ˎ̥" w:hAnsi="ˎ̥" w:hint="eastAsia"/>
                <w:b/>
                <w:bCs w:val="0"/>
                <w:sz w:val="21"/>
                <w:szCs w:val="21"/>
                <w:u w:val="none"/>
                <w:lang w:val="en-US" w:eastAsia="zh-CN"/>
              </w:rPr>
              <w:t>选段三：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r>
              <w:rPr>
                <w:sz w:val="21"/>
              </w:rPr>
              <mc:AlternateContent>
                <mc:Choice Requires="wps">
                  <w:drawing>
                    <wp:anchor distT="0" distB="0" distL="114300" distR="114300" simplePos="0" relativeHeight="251667456" behindDoc="0" locked="0" layoutInCell="1" allowOverlap="1">
                      <wp:simplePos x="0" y="0"/>
                      <wp:positionH relativeFrom="column">
                        <wp:posOffset>4512945</wp:posOffset>
                      </wp:positionH>
                      <wp:positionV relativeFrom="paragraph">
                        <wp:posOffset>190500</wp:posOffset>
                      </wp:positionV>
                      <wp:extent cx="1737360" cy="7273290"/>
                      <wp:effectExtent l="6350" t="6350" r="8890" b="16510"/>
                      <wp:wrapNone/>
                      <wp:docPr id="41" name="圆角矩形 41"/>
                      <wp:cNvGraphicFramePr/>
                      <a:graphic xmlns:a="http://schemas.openxmlformats.org/drawingml/2006/main">
                        <a:graphicData uri="http://schemas.microsoft.com/office/word/2010/wordprocessingShape">
                          <wps:wsp xmlns:wps="http://schemas.microsoft.com/office/word/2010/wordprocessingShape">
                            <wps:cNvSpPr/>
                            <wps:spPr>
                              <a:xfrm>
                                <a:off x="5250815" y="3415665"/>
                                <a:ext cx="1737360" cy="7273290"/>
                              </a:xfrm>
                              <a:prstGeom prst="roundRect">
                                <a:avLst/>
                              </a:prstGeom>
                            </wps:spPr>
                            <wps:style>
                              <a:lnRef idx="2">
                                <a:schemeClr val="accent1"/>
                              </a:lnRef>
                              <a:fillRef idx="1">
                                <a:schemeClr val="lt1"/>
                              </a:fillRef>
                              <a:effectRef idx="0">
                                <a:schemeClr val="accent1"/>
                              </a:effectRef>
                              <a:fontRef idx="minor">
                                <a:schemeClr val="dk1"/>
                              </a:fontRef>
                            </wps:style>
                            <wps:txbx>
                              <w:txbxContent>
                                <w:p>
                                  <w:pPr>
                                    <w:keepNext w:val="0"/>
                                    <w:keepLines w:val="0"/>
                                    <w:pageBreakBefore w:val="0"/>
                                    <w:widowControl w:val="0"/>
                                    <w:numPr>
                                      <w:ilvl w:val="0"/>
                                      <w:numId w:val="6"/>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b w:val="0"/>
                                      <w:bCs/>
                                      <w:color w:val="000000"/>
                                      <w:szCs w:val="21"/>
                                    </w:rPr>
                                  </w:pPr>
                                  <w:r>
                                    <w:rPr>
                                      <w:rFonts w:ascii="宋体" w:eastAsia="宋体" w:hAnsi="宋体" w:cs="宋体" w:hint="eastAsia"/>
                                      <w:b w:val="0"/>
                                      <w:bCs/>
                                      <w:color w:val="000000"/>
                                      <w:sz w:val="21"/>
                                      <w:szCs w:val="21"/>
                                    </w:rPr>
                                    <w:t>“这样一直继续到教完了他所担任的功课”中的“这样”是指什么？</w:t>
                                  </w:r>
                                </w:p>
                                <w:p>
                                  <w:pPr>
                                    <w:keepNext w:val="0"/>
                                    <w:keepLines w:val="0"/>
                                    <w:pageBreakBefore w:val="0"/>
                                    <w:widowControl w:val="0"/>
                                    <w:numPr>
                                      <w:ilvl w:val="0"/>
                                      <w:numId w:val="6"/>
                                    </w:numPr>
                                    <w:kinsoku/>
                                    <w:wordWrap/>
                                    <w:overflowPunct/>
                                    <w:topLinePunct w:val="0"/>
                                    <w:autoSpaceDE/>
                                    <w:autoSpaceDN/>
                                    <w:bidi w:val="0"/>
                                    <w:adjustRightInd/>
                                    <w:snapToGrid/>
                                    <w:spacing w:line="276" w:lineRule="auto"/>
                                    <w:ind w:left="0" w:right="0" w:firstLine="0" w:leftChars="0" w:rightChars="0" w:firstLineChars="0"/>
                                    <w:textAlignment w:val="auto"/>
                                    <w:outlineLvl w:val="9"/>
                                    <w:rPr>
                                      <w:rFonts w:ascii="宋体" w:hAnsi="宋体" w:cs="宋体" w:hint="eastAsia"/>
                                    </w:rPr>
                                  </w:pPr>
                                  <w:r>
                                    <w:rPr>
                                      <w:rFonts w:ascii="宋体" w:eastAsia="宋体" w:hAnsi="宋体" w:cs="宋体" w:hint="eastAsia"/>
                                    </w:rPr>
                                    <w:t>用简洁语言概括本</w:t>
                                  </w:r>
                                  <w:r>
                                    <w:rPr>
                                      <w:rFonts w:ascii="宋体" w:hAnsi="宋体" w:cs="宋体" w:hint="eastAsia"/>
                                      <w:lang w:val="en-US" w:eastAsia="zh-CN"/>
                                    </w:rPr>
                                    <w:t>2、</w:t>
                                  </w:r>
                                  <w:r>
                                    <w:rPr>
                                      <w:rFonts w:ascii="宋体" w:eastAsia="宋体" w:hAnsi="宋体" w:cs="宋体" w:hint="eastAsia"/>
                                    </w:rPr>
                                    <w:t>文段“我”和藤野先生相处的四件事？表现他哪些品质？</w:t>
                                  </w:r>
                                </w:p>
                                <w:p>
                                  <w:pPr>
                                    <w:keepNext w:val="0"/>
                                    <w:keepLines w:val="0"/>
                                    <w:pageBreakBefore w:val="0"/>
                                    <w:widowControl w:val="0"/>
                                    <w:numPr>
                                      <w:ilvl w:val="0"/>
                                      <w:numId w:val="7"/>
                                    </w:numPr>
                                    <w:kinsoku/>
                                    <w:wordWrap/>
                                    <w:overflowPunct/>
                                    <w:topLinePunct w:val="0"/>
                                    <w:autoSpaceDE/>
                                    <w:autoSpaceDN/>
                                    <w:bidi w:val="0"/>
                                    <w:adjustRightInd/>
                                    <w:snapToGrid/>
                                    <w:spacing w:line="276" w:lineRule="auto"/>
                                    <w:ind w:left="0" w:right="0" w:firstLine="0" w:leftChars="0" w:rightChars="0" w:firstLineChars="0"/>
                                    <w:textAlignment w:val="auto"/>
                                    <w:outlineLvl w:val="9"/>
                                    <w:rPr>
                                      <w:rFonts w:hint="eastAsia"/>
                                      <w:b w:val="0"/>
                                      <w:bCs/>
                                      <w:szCs w:val="21"/>
                                    </w:rPr>
                                  </w:pPr>
                                  <w:r>
                                    <w:rPr>
                                      <w:rFonts w:hint="eastAsia"/>
                                      <w:b w:val="0"/>
                                      <w:bCs/>
                                      <w:sz w:val="21"/>
                                      <w:szCs w:val="21"/>
                                    </w:rPr>
                                    <w:t>“原来我的讲义已</w:t>
                                  </w:r>
                                  <w:r>
                                    <w:rPr>
                                      <w:rFonts w:hint="eastAsia"/>
                                      <w:b w:val="0"/>
                                      <w:bCs/>
                                      <w:sz w:val="21"/>
                                      <w:szCs w:val="21"/>
                                      <w:lang w:val="en-US" w:eastAsia="zh-CN"/>
                                    </w:rPr>
                                    <w:t>3、</w:t>
                                  </w:r>
                                  <w:r>
                                    <w:rPr>
                                      <w:rFonts w:hint="eastAsia"/>
                                      <w:b w:val="0"/>
                                      <w:bCs/>
                                      <w:sz w:val="21"/>
                                      <w:szCs w:val="21"/>
                                    </w:rPr>
                                    <w:t>经从头到末……连文法的错误，也都一一订正。”前后句序能否调换？</w:t>
                                  </w:r>
                                </w:p>
                                <w:p>
                                  <w:pPr>
                                    <w:keepNext w:val="0"/>
                                    <w:keepLines w:val="0"/>
                                    <w:pageBreakBefore w:val="0"/>
                                    <w:widowControl w:val="0"/>
                                    <w:numPr>
                                      <w:ilvl w:val="0"/>
                                      <w:numId w:val="7"/>
                                    </w:numPr>
                                    <w:kinsoku/>
                                    <w:wordWrap/>
                                    <w:overflowPunct/>
                                    <w:topLinePunct w:val="0"/>
                                    <w:autoSpaceDE/>
                                    <w:autoSpaceDN/>
                                    <w:bidi w:val="0"/>
                                    <w:adjustRightInd/>
                                    <w:snapToGrid/>
                                    <w:spacing w:line="276" w:lineRule="auto"/>
                                    <w:ind w:left="0" w:right="0" w:firstLine="0" w:leftChars="0" w:rightChars="0" w:firstLineChars="0"/>
                                    <w:textAlignment w:val="auto"/>
                                    <w:outlineLvl w:val="9"/>
                                    <w:rPr>
                                      <w:rFonts w:hint="eastAsia"/>
                                      <w:b w:val="0"/>
                                      <w:bCs/>
                                      <w:szCs w:val="21"/>
                                    </w:rPr>
                                  </w:pPr>
                                </w:p>
                                <w:p>
                                  <w:pPr>
                                    <w:keepNext w:val="0"/>
                                    <w:keepLines w:val="0"/>
                                    <w:pageBreakBefore w:val="0"/>
                                    <w:widowControl w:val="0"/>
                                    <w:numPr>
                                      <w:ilvl w:val="0"/>
                                      <w:numId w:val="8"/>
                                    </w:numPr>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hint="eastAsia"/>
                                      <w:b w:val="0"/>
                                      <w:bCs/>
                                      <w:color w:val="000000"/>
                                      <w:szCs w:val="21"/>
                                    </w:rPr>
                                  </w:pPr>
                                  <w:r>
                                    <w:rPr>
                                      <w:rFonts w:hint="eastAsia"/>
                                      <w:b w:val="0"/>
                                      <w:bCs/>
                                      <w:color w:val="000000"/>
                                      <w:sz w:val="21"/>
                                      <w:szCs w:val="21"/>
                                    </w:rPr>
                                    <w:t>“</w:t>
                                  </w:r>
                                  <w:r>
                                    <w:rPr>
                                      <w:b w:val="0"/>
                                      <w:bCs/>
                                      <w:color w:val="000000"/>
                                      <w:sz w:val="21"/>
                                      <w:szCs w:val="21"/>
                                    </w:rPr>
                                    <w:t>我拿下来打开看时，很吃了一惊，同时也感到一种不安和感激</w:t>
                                  </w:r>
                                  <w:r>
                                    <w:rPr>
                                      <w:rFonts w:hint="eastAsia"/>
                                      <w:b w:val="0"/>
                                      <w:bCs/>
                                      <w:color w:val="000000"/>
                                      <w:sz w:val="21"/>
                                      <w:szCs w:val="21"/>
                                    </w:rPr>
                                    <w:t>”，“我”因何“</w:t>
                                  </w:r>
                                  <w:r>
                                    <w:rPr>
                                      <w:b w:val="0"/>
                                      <w:bCs/>
                                      <w:color w:val="000000"/>
                                      <w:sz w:val="21"/>
                                      <w:szCs w:val="21"/>
                                    </w:rPr>
                                    <w:t>吃了一惊</w:t>
                                  </w:r>
                                  <w:r>
                                    <w:rPr>
                                      <w:rFonts w:hint="eastAsia"/>
                                      <w:b w:val="0"/>
                                      <w:bCs/>
                                      <w:color w:val="000000"/>
                                      <w:sz w:val="21"/>
                                      <w:szCs w:val="21"/>
                                    </w:rPr>
                                    <w:t>”？ “我”又因何“感</w:t>
                                  </w:r>
                                  <w:r>
                                    <w:rPr>
                                      <w:b w:val="0"/>
                                      <w:bCs/>
                                      <w:color w:val="000000"/>
                                      <w:sz w:val="21"/>
                                      <w:szCs w:val="21"/>
                                    </w:rPr>
                                    <w:t>到一种不安和感激</w:t>
                                  </w:r>
                                  <w:r>
                                    <w:rPr>
                                      <w:rFonts w:hint="eastAsia"/>
                                      <w:b w:val="0"/>
                                      <w:bCs/>
                                      <w:color w:val="000000"/>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hint="eastAsia"/>
                                      <w:b w:val="0"/>
                                      <w:bCs/>
                                      <w:color w:val="00000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hint="eastAsia"/>
                                      <w:b w:val="0"/>
                                      <w:bCs/>
                                      <w:color w:val="000000"/>
                                      <w:szCs w:val="21"/>
                                    </w:rPr>
                                  </w:pPr>
                                  <w:r>
                                    <w:rPr>
                                      <w:rFonts w:hint="eastAsia"/>
                                      <w:b w:val="0"/>
                                      <w:bCs/>
                                      <w:color w:val="000000"/>
                                      <w:sz w:val="21"/>
                                      <w:szCs w:val="21"/>
                                      <w:lang w:val="en-US" w:eastAsia="zh-CN"/>
                                    </w:rPr>
                                    <w:t>5、</w:t>
                                  </w:r>
                                  <w:r>
                                    <w:rPr>
                                      <w:rFonts w:hint="eastAsia"/>
                                      <w:b w:val="0"/>
                                      <w:bCs/>
                                      <w:color w:val="000000"/>
                                      <w:sz w:val="21"/>
                                      <w:szCs w:val="21"/>
                                    </w:rPr>
                                    <w:t>“</w:t>
                                  </w:r>
                                  <w:r>
                                    <w:rPr>
                                      <w:b w:val="0"/>
                                      <w:bCs/>
                                      <w:color w:val="000000"/>
                                      <w:sz w:val="21"/>
                                      <w:szCs w:val="21"/>
                                    </w:rPr>
                                    <w:t>实物是那么样的，我们没法改换它</w:t>
                                  </w:r>
                                  <w:r>
                                    <w:rPr>
                                      <w:rFonts w:hint="eastAsia"/>
                                      <w:b w:val="0"/>
                                      <w:bCs/>
                                      <w:color w:val="000000"/>
                                      <w:sz w:val="21"/>
                                      <w:szCs w:val="21"/>
                                    </w:rPr>
                                    <w:t>”这句话反映了</w:t>
                                  </w:r>
                                  <w:r>
                                    <w:rPr>
                                      <w:rFonts w:hint="eastAsia"/>
                                      <w:b w:val="0"/>
                                      <w:bCs/>
                                      <w:color w:val="000000"/>
                                      <w:sz w:val="21"/>
                                      <w:szCs w:val="21"/>
                                      <w:lang w:val="en-US" w:eastAsia="zh-CN"/>
                                    </w:rPr>
                                    <w:t>什么？</w:t>
                                  </w:r>
                                </w:p>
                                <w:p>
                                  <w:pPr>
                                    <w:numPr>
                                      <w:ilvl w:val="0"/>
                                      <w:numId w:val="0"/>
                                    </w:numPr>
                                    <w:jc w:val="left"/>
                                    <w:rPr>
                                      <w:rFonts w:hint="eastAsia"/>
                                      <w:b w:val="0"/>
                                      <w:bCs/>
                                      <w:color w:val="000000"/>
                                      <w:szCs w:val="21"/>
                                    </w:rPr>
                                  </w:pP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41" o:spid="_x0000_s1041" style="width:136.8pt;height:572.7pt;margin-top:15pt;margin-left:355.35pt;mso-wrap-distance-bottom:0;mso-wrap-distance-left:9pt;mso-wrap-distance-right:9pt;mso-wrap-distance-top:0;position:absolute;v-text-anchor:middle;z-index:251666432" arcsize="10923f" fillcolor="white" stroked="t" strokecolor="#5b9bd5" strokeweight="1pt">
                      <v:textbox>
                        <w:txbxContent>
                          <w:p>
                            <w:pPr>
                              <w:keepNext w:val="0"/>
                              <w:keepLines w:val="0"/>
                              <w:pageBreakBefore w:val="0"/>
                              <w:widowControl w:val="0"/>
                              <w:numPr>
                                <w:ilvl w:val="0"/>
                                <w:numId w:val="6"/>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b w:val="0"/>
                                <w:bCs/>
                                <w:color w:val="000000"/>
                                <w:szCs w:val="21"/>
                              </w:rPr>
                            </w:pPr>
                            <w:r>
                              <w:rPr>
                                <w:rFonts w:ascii="宋体" w:eastAsia="宋体" w:hAnsi="宋体" w:cs="宋体" w:hint="eastAsia"/>
                                <w:b w:val="0"/>
                                <w:bCs/>
                                <w:color w:val="000000"/>
                                <w:sz w:val="21"/>
                                <w:szCs w:val="21"/>
                              </w:rPr>
                              <w:t>“这样一直继续到教完了他所担任的功课”中的“这样”是指什么？</w:t>
                            </w:r>
                          </w:p>
                          <w:p>
                            <w:pPr>
                              <w:keepNext w:val="0"/>
                              <w:keepLines w:val="0"/>
                              <w:pageBreakBefore w:val="0"/>
                              <w:widowControl w:val="0"/>
                              <w:numPr>
                                <w:ilvl w:val="0"/>
                                <w:numId w:val="6"/>
                              </w:numPr>
                              <w:kinsoku/>
                              <w:wordWrap/>
                              <w:overflowPunct/>
                              <w:topLinePunct w:val="0"/>
                              <w:autoSpaceDE/>
                              <w:autoSpaceDN/>
                              <w:bidi w:val="0"/>
                              <w:adjustRightInd/>
                              <w:snapToGrid/>
                              <w:spacing w:line="276" w:lineRule="auto"/>
                              <w:ind w:left="0" w:right="0" w:firstLine="0" w:leftChars="0" w:rightChars="0" w:firstLineChars="0"/>
                              <w:textAlignment w:val="auto"/>
                              <w:outlineLvl w:val="9"/>
                              <w:rPr>
                                <w:rFonts w:ascii="宋体" w:hAnsi="宋体" w:cs="宋体" w:hint="eastAsia"/>
                              </w:rPr>
                            </w:pPr>
                            <w:r>
                              <w:rPr>
                                <w:rFonts w:ascii="宋体" w:eastAsia="宋体" w:hAnsi="宋体" w:cs="宋体" w:hint="eastAsia"/>
                              </w:rPr>
                              <w:t>用简洁语言概括本</w:t>
                            </w:r>
                            <w:r>
                              <w:rPr>
                                <w:rFonts w:ascii="宋体" w:hAnsi="宋体" w:cs="宋体" w:hint="eastAsia"/>
                                <w:lang w:val="en-US" w:eastAsia="zh-CN"/>
                              </w:rPr>
                              <w:t>2、</w:t>
                            </w:r>
                            <w:r>
                              <w:rPr>
                                <w:rFonts w:ascii="宋体" w:eastAsia="宋体" w:hAnsi="宋体" w:cs="宋体" w:hint="eastAsia"/>
                              </w:rPr>
                              <w:t>文段“我”和藤野先生相处的四件事？表现他哪些品质？</w:t>
                            </w:r>
                          </w:p>
                          <w:p>
                            <w:pPr>
                              <w:keepNext w:val="0"/>
                              <w:keepLines w:val="0"/>
                              <w:pageBreakBefore w:val="0"/>
                              <w:widowControl w:val="0"/>
                              <w:numPr>
                                <w:ilvl w:val="0"/>
                                <w:numId w:val="7"/>
                              </w:numPr>
                              <w:kinsoku/>
                              <w:wordWrap/>
                              <w:overflowPunct/>
                              <w:topLinePunct w:val="0"/>
                              <w:autoSpaceDE/>
                              <w:autoSpaceDN/>
                              <w:bidi w:val="0"/>
                              <w:adjustRightInd/>
                              <w:snapToGrid/>
                              <w:spacing w:line="276" w:lineRule="auto"/>
                              <w:ind w:left="0" w:right="0" w:firstLine="0" w:leftChars="0" w:rightChars="0" w:firstLineChars="0"/>
                              <w:textAlignment w:val="auto"/>
                              <w:outlineLvl w:val="9"/>
                              <w:rPr>
                                <w:rFonts w:hint="eastAsia"/>
                                <w:b w:val="0"/>
                                <w:bCs/>
                                <w:szCs w:val="21"/>
                              </w:rPr>
                            </w:pPr>
                            <w:r>
                              <w:rPr>
                                <w:rFonts w:hint="eastAsia"/>
                                <w:b w:val="0"/>
                                <w:bCs/>
                                <w:sz w:val="21"/>
                                <w:szCs w:val="21"/>
                              </w:rPr>
                              <w:t>“原来我的讲义已</w:t>
                            </w:r>
                            <w:r>
                              <w:rPr>
                                <w:rFonts w:hint="eastAsia"/>
                                <w:b w:val="0"/>
                                <w:bCs/>
                                <w:sz w:val="21"/>
                                <w:szCs w:val="21"/>
                                <w:lang w:val="en-US" w:eastAsia="zh-CN"/>
                              </w:rPr>
                              <w:t>3、</w:t>
                            </w:r>
                            <w:r>
                              <w:rPr>
                                <w:rFonts w:hint="eastAsia"/>
                                <w:b w:val="0"/>
                                <w:bCs/>
                                <w:sz w:val="21"/>
                                <w:szCs w:val="21"/>
                              </w:rPr>
                              <w:t>经从头到末……连文法的错误，也都一一订正。”前后句序能否调换？</w:t>
                            </w:r>
                          </w:p>
                          <w:p>
                            <w:pPr>
                              <w:keepNext w:val="0"/>
                              <w:keepLines w:val="0"/>
                              <w:pageBreakBefore w:val="0"/>
                              <w:widowControl w:val="0"/>
                              <w:numPr>
                                <w:ilvl w:val="0"/>
                                <w:numId w:val="7"/>
                              </w:numPr>
                              <w:kinsoku/>
                              <w:wordWrap/>
                              <w:overflowPunct/>
                              <w:topLinePunct w:val="0"/>
                              <w:autoSpaceDE/>
                              <w:autoSpaceDN/>
                              <w:bidi w:val="0"/>
                              <w:adjustRightInd/>
                              <w:snapToGrid/>
                              <w:spacing w:line="276" w:lineRule="auto"/>
                              <w:ind w:left="0" w:right="0" w:firstLine="0" w:leftChars="0" w:rightChars="0" w:firstLineChars="0"/>
                              <w:textAlignment w:val="auto"/>
                              <w:outlineLvl w:val="9"/>
                              <w:rPr>
                                <w:rFonts w:hint="eastAsia"/>
                                <w:b w:val="0"/>
                                <w:bCs/>
                                <w:szCs w:val="21"/>
                              </w:rPr>
                            </w:pPr>
                          </w:p>
                          <w:p>
                            <w:pPr>
                              <w:keepNext w:val="0"/>
                              <w:keepLines w:val="0"/>
                              <w:pageBreakBefore w:val="0"/>
                              <w:widowControl w:val="0"/>
                              <w:numPr>
                                <w:ilvl w:val="0"/>
                                <w:numId w:val="8"/>
                              </w:numPr>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hint="eastAsia"/>
                                <w:b w:val="0"/>
                                <w:bCs/>
                                <w:color w:val="000000"/>
                                <w:szCs w:val="21"/>
                              </w:rPr>
                            </w:pPr>
                            <w:r>
                              <w:rPr>
                                <w:rFonts w:hint="eastAsia"/>
                                <w:b w:val="0"/>
                                <w:bCs/>
                                <w:color w:val="000000"/>
                                <w:sz w:val="21"/>
                                <w:szCs w:val="21"/>
                              </w:rPr>
                              <w:t>“</w:t>
                            </w:r>
                            <w:r>
                              <w:rPr>
                                <w:b w:val="0"/>
                                <w:bCs/>
                                <w:color w:val="000000"/>
                                <w:sz w:val="21"/>
                                <w:szCs w:val="21"/>
                              </w:rPr>
                              <w:t>我拿下来打开看时，很吃了一惊，同时也感到一种不安和感激</w:t>
                            </w:r>
                            <w:r>
                              <w:rPr>
                                <w:rFonts w:hint="eastAsia"/>
                                <w:b w:val="0"/>
                                <w:bCs/>
                                <w:color w:val="000000"/>
                                <w:sz w:val="21"/>
                                <w:szCs w:val="21"/>
                              </w:rPr>
                              <w:t>”，“我”因何“</w:t>
                            </w:r>
                            <w:r>
                              <w:rPr>
                                <w:b w:val="0"/>
                                <w:bCs/>
                                <w:color w:val="000000"/>
                                <w:sz w:val="21"/>
                                <w:szCs w:val="21"/>
                              </w:rPr>
                              <w:t>吃了一惊</w:t>
                            </w:r>
                            <w:r>
                              <w:rPr>
                                <w:rFonts w:hint="eastAsia"/>
                                <w:b w:val="0"/>
                                <w:bCs/>
                                <w:color w:val="000000"/>
                                <w:sz w:val="21"/>
                                <w:szCs w:val="21"/>
                              </w:rPr>
                              <w:t>”？ “我”又因何“感</w:t>
                            </w:r>
                            <w:r>
                              <w:rPr>
                                <w:b w:val="0"/>
                                <w:bCs/>
                                <w:color w:val="000000"/>
                                <w:sz w:val="21"/>
                                <w:szCs w:val="21"/>
                              </w:rPr>
                              <w:t>到一种不安和感激</w:t>
                            </w:r>
                            <w:r>
                              <w:rPr>
                                <w:rFonts w:hint="eastAsia"/>
                                <w:b w:val="0"/>
                                <w:bCs/>
                                <w:color w:val="000000"/>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hint="eastAsia"/>
                                <w:b w:val="0"/>
                                <w:bCs/>
                                <w:color w:val="00000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left"/>
                              <w:textAlignment w:val="auto"/>
                              <w:outlineLvl w:val="9"/>
                              <w:rPr>
                                <w:rFonts w:hint="eastAsia"/>
                                <w:b w:val="0"/>
                                <w:bCs/>
                                <w:color w:val="000000"/>
                                <w:szCs w:val="21"/>
                              </w:rPr>
                            </w:pPr>
                            <w:r>
                              <w:rPr>
                                <w:rFonts w:hint="eastAsia"/>
                                <w:b w:val="0"/>
                                <w:bCs/>
                                <w:color w:val="000000"/>
                                <w:sz w:val="21"/>
                                <w:szCs w:val="21"/>
                                <w:lang w:val="en-US" w:eastAsia="zh-CN"/>
                              </w:rPr>
                              <w:t>5、</w:t>
                            </w:r>
                            <w:r>
                              <w:rPr>
                                <w:rFonts w:hint="eastAsia"/>
                                <w:b w:val="0"/>
                                <w:bCs/>
                                <w:color w:val="000000"/>
                                <w:sz w:val="21"/>
                                <w:szCs w:val="21"/>
                              </w:rPr>
                              <w:t>“</w:t>
                            </w:r>
                            <w:r>
                              <w:rPr>
                                <w:b w:val="0"/>
                                <w:bCs/>
                                <w:color w:val="000000"/>
                                <w:sz w:val="21"/>
                                <w:szCs w:val="21"/>
                              </w:rPr>
                              <w:t>实物是那么样的，我们没法改换它</w:t>
                            </w:r>
                            <w:r>
                              <w:rPr>
                                <w:rFonts w:hint="eastAsia"/>
                                <w:b w:val="0"/>
                                <w:bCs/>
                                <w:color w:val="000000"/>
                                <w:sz w:val="21"/>
                                <w:szCs w:val="21"/>
                              </w:rPr>
                              <w:t>”这句话反映了</w:t>
                            </w:r>
                            <w:r>
                              <w:rPr>
                                <w:rFonts w:hint="eastAsia"/>
                                <w:b w:val="0"/>
                                <w:bCs/>
                                <w:color w:val="000000"/>
                                <w:sz w:val="21"/>
                                <w:szCs w:val="21"/>
                                <w:lang w:val="en-US" w:eastAsia="zh-CN"/>
                              </w:rPr>
                              <w:t>什么？</w:t>
                            </w:r>
                          </w:p>
                          <w:p>
                            <w:pPr>
                              <w:numPr>
                                <w:ilvl w:val="0"/>
                                <w:numId w:val="0"/>
                              </w:numPr>
                              <w:jc w:val="left"/>
                              <w:rPr>
                                <w:rFonts w:hint="eastAsia"/>
                                <w:b w:val="0"/>
                                <w:bCs/>
                                <w:color w:val="000000"/>
                                <w:szCs w:val="21"/>
                              </w:rPr>
                            </w:pPr>
                          </w:p>
                        </w:txbxContent>
                      </v:textbox>
                    </v:roundrect>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tc>
      </w:tr>
    </w:tbl>
    <w:p>
      <w:pPr>
        <w:sectPr>
          <w:headerReference w:type="even" r:id="rId36"/>
          <w:headerReference w:type="default" r:id="rId37"/>
          <w:footerReference w:type="default" r:id="rId38"/>
          <w:headerReference w:type="first" r:id="rId39"/>
          <w:type w:val="nextPage"/>
          <w:pgSz w:w="11906" w:h="16838"/>
          <w:pgMar w:top="1134" w:right="1134" w:bottom="1134" w:left="1134" w:header="851" w:footer="992" w:gutter="0"/>
          <w:pgNumType w:start="7"/>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tc>
      </w:tr>
    </w:tbl>
    <w:p>
      <w:pPr>
        <w:sectPr>
          <w:headerReference w:type="even" r:id="rId40"/>
          <w:headerReference w:type="default" r:id="rId41"/>
          <w:footerReference w:type="default" r:id="rId42"/>
          <w:headerReference w:type="first" r:id="rId43"/>
          <w:type w:val="nextPage"/>
          <w:pgSz w:w="11906" w:h="16838"/>
          <w:pgMar w:top="1134" w:right="1134" w:bottom="1134" w:left="1134" w:header="851" w:footer="992" w:gutter="0"/>
          <w:pgNumType w:start="8"/>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ascii="ˎ̥" w:hAnsi="ˎ̥" w:hint="eastAsia"/>
                <w:b w:val="0"/>
                <w:bCs/>
                <w:szCs w:val="21"/>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仿宋" w:eastAsia="仿宋" w:hAnsi="仿宋" w:cs="仿宋" w:hint="eastAsia"/>
                <w:b w:val="0"/>
                <w:bCs/>
                <w:color w:val="FF0000"/>
                <w:szCs w:val="21"/>
                <w:u w:val="none"/>
              </w:rPr>
            </w:pPr>
            <w:r>
              <w:rPr>
                <w:rFonts w:ascii="仿宋" w:eastAsia="仿宋" w:hAnsi="仿宋" w:cs="仿宋" w:hint="eastAsia"/>
                <w:b w:val="0"/>
                <w:bCs/>
                <w:color w:val="FF0000"/>
                <w:sz w:val="21"/>
                <w:szCs w:val="21"/>
                <w:u w:val="none"/>
                <w:lang w:val="en-US" w:eastAsia="zh-CN"/>
              </w:rPr>
              <w:t>参考答案：</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lang w:val="en-US" w:eastAsia="zh-CN"/>
              </w:rPr>
              <w:t>1、</w:t>
            </w:r>
            <w:r>
              <w:rPr>
                <w:rFonts w:ascii="仿宋" w:eastAsia="仿宋" w:hAnsi="仿宋" w:cs="仿宋" w:hint="eastAsia"/>
                <w:color w:val="FF0000"/>
              </w:rPr>
              <w:t>我的讲义已经从头到尾都用红笔添改过了….也都一一订正</w:t>
            </w:r>
            <w:r>
              <w:rPr>
                <w:rFonts w:ascii="仿宋" w:eastAsia="仿宋" w:hAnsi="仿宋" w:cs="仿宋" w:hint="eastAsia"/>
                <w:color w:val="FF0000"/>
                <w:lang w:eastAsia="zh-CN"/>
              </w:rPr>
              <w:t>。</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lang w:val="en-US" w:eastAsia="zh-CN"/>
              </w:rPr>
              <w:t>2、</w:t>
            </w:r>
            <w:r>
              <w:rPr>
                <w:rFonts w:ascii="仿宋" w:eastAsia="仿宋" w:hAnsi="仿宋" w:cs="仿宋" w:hint="eastAsia"/>
                <w:color w:val="FF0000"/>
              </w:rPr>
              <w:t xml:space="preserve">添改讲义—— 热情关心、认真负责      </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rPr>
              <w:t>纠正解剖图——严格要求、循循善诱      正直无私，没有狭隘的民族偏见。</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rPr>
              <w:t xml:space="preserve">关心解剖实习——  对学生热情诚恳    </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lang w:val="en-US" w:eastAsia="zh-CN"/>
              </w:rPr>
              <w:t xml:space="preserve">  </w:t>
            </w:r>
            <w:r>
              <w:rPr>
                <w:rFonts w:ascii="仿宋" w:eastAsia="仿宋" w:hAnsi="仿宋" w:cs="仿宋" w:hint="eastAsia"/>
                <w:color w:val="FF0000"/>
              </w:rPr>
              <w:t xml:space="preserve">了解中国女人裹脚——  对骨学的兴趣和求实精神 </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lang w:val="en-US" w:eastAsia="zh-CN"/>
              </w:rPr>
              <w:t>3、</w:t>
            </w:r>
            <w:r>
              <w:rPr>
                <w:rFonts w:ascii="仿宋" w:eastAsia="仿宋" w:hAnsi="仿宋" w:cs="仿宋" w:hint="eastAsia"/>
                <w:color w:val="FF0000"/>
              </w:rPr>
              <w:t>不能，添改讲义是分内事，改文法是分外事。原文是递进式表达，更能突出藤野先生工作极端认真负责。</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lang w:val="en-US" w:eastAsia="zh-CN"/>
              </w:rPr>
              <w:t>4、</w:t>
            </w:r>
            <w:r>
              <w:rPr>
                <w:rFonts w:ascii="仿宋" w:eastAsia="仿宋" w:hAnsi="仿宋" w:cs="仿宋" w:hint="eastAsia"/>
                <w:color w:val="FF0000"/>
              </w:rPr>
              <w:t>“吃惊”是藤野先生竟然为了一个外国留学生细心添改讲义；“不安”是我的讲义错误多让他费心；感激”是因为先生帮我认真添改讲义，给了我太多关心。</w:t>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both"/>
              <w:textAlignment w:val="auto"/>
              <w:rPr>
                <w:rFonts w:ascii="仿宋" w:eastAsia="仿宋" w:hAnsi="仿宋" w:cs="仿宋" w:hint="eastAsia"/>
                <w:color w:val="FF0000"/>
              </w:rPr>
            </w:pPr>
            <w:r>
              <w:rPr>
                <w:rFonts w:ascii="仿宋" w:eastAsia="仿宋" w:hAnsi="仿宋" w:cs="仿宋" w:hint="eastAsia"/>
                <w:color w:val="FF0000"/>
                <w:lang w:val="en-US" w:eastAsia="zh-CN"/>
              </w:rPr>
              <w:t>5、</w:t>
            </w:r>
            <w:r>
              <w:rPr>
                <w:rFonts w:ascii="仿宋" w:eastAsia="仿宋" w:hAnsi="仿宋" w:cs="仿宋" w:hint="eastAsia"/>
                <w:color w:val="FF0000"/>
              </w:rPr>
              <w:t>这句话反映了藤野先生对学生的要求严格和对科学的严谨态度。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b w:val="0"/>
                <w:bCs/>
                <w:color w:val="00000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hint="eastAsia"/>
                <w:b/>
                <w:bCs w:val="0"/>
                <w:color w:val="000000"/>
                <w:szCs w:val="21"/>
              </w:rPr>
            </w:pPr>
            <w:r>
              <w:rPr>
                <w:rFonts w:hint="eastAsia"/>
                <w:b/>
                <w:bCs w:val="0"/>
                <w:color w:val="000000"/>
                <w:sz w:val="21"/>
                <w:szCs w:val="21"/>
                <w:lang w:val="en-US" w:eastAsia="zh-CN"/>
              </w:rPr>
              <w:t>（四）主题分析</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rPr>
                <w:rFonts w:ascii="宋体" w:hAnsi="宋体" w:hint="eastAsia"/>
                <w:szCs w:val="21"/>
              </w:rPr>
            </w:pPr>
            <w:r>
              <w:rPr>
                <w:rFonts w:ascii="宋体" w:hAnsi="宋体" w:hint="eastAsia"/>
                <w:szCs w:val="21"/>
                <w:lang w:val="en-US" w:eastAsia="zh-CN"/>
              </w:rPr>
              <w:t>作者通过怀念藤野先生，赞扬藤野先生没有民族偏见的伟大性格和正直、热忱、高尚的品质，回顾了自己在求学时期探索救国道路和思想转变的过程：为了祖国的前途和命运，毅然地放弃了跟随生平最敬爱的老湎一一藤野先生学习医学，摈弃了科学救国的改良主义道路，改为从事文艺运动以唤醒人民群众起来革命；从而激励自己要永远不忘革命的初衷，决心同封建及势力斗争到底。</w:t>
            </w:r>
            <w:bookmarkStart w:id="1" w:name="ref_[4]_39908"/>
            <w:r>
              <w:rPr>
                <w:rFonts w:ascii="宋体" w:hAnsi="宋体" w:hint="eastAsia"/>
                <w:szCs w:val="21"/>
                <w:lang w:val="en-US" w:eastAsia="zh-CN"/>
              </w:rPr>
              <w:t> </w:t>
            </w:r>
            <w:bookmarkEnd w:id="1"/>
            <w:r>
              <w:rPr>
                <w:rFonts w:ascii="宋体" w:hAnsi="宋体" w:hint="eastAsia"/>
                <w:szCs w:val="21"/>
                <w:lang w:val="en-US" w:eastAsia="zh-CN"/>
              </w:rPr>
              <w:t xml:space="preserve"> </w:t>
            </w:r>
            <w:bookmarkStart w:id="2" w:name="ref_4"/>
            <w:bookmarkEnd w:id="2"/>
          </w:p>
          <w:p>
            <w:pPr>
              <w:keepNext w:val="0"/>
              <w:keepLines w:val="0"/>
              <w:pageBreakBefore w:val="0"/>
              <w:widowControl w:val="0"/>
              <w:kinsoku/>
              <w:wordWrap/>
              <w:overflowPunct/>
              <w:topLinePunct w:val="0"/>
              <w:autoSpaceDE/>
              <w:autoSpaceDN/>
              <w:bidi w:val="0"/>
              <w:adjustRightInd/>
              <w:snapToGrid/>
              <w:spacing w:after="0" w:line="276" w:lineRule="auto"/>
              <w:ind w:left="0" w:right="0" w:firstLine="480" w:leftChars="0" w:rightChars="0" w:firstLineChars="200"/>
              <w:jc w:val="both"/>
              <w:textAlignment w:val="auto"/>
              <w:rPr>
                <w:rFonts w:ascii="宋体" w:hAnsi="宋体" w:cs="宋体"/>
                <w:kern w:val="0"/>
                <w:sz w:val="24"/>
                <w:lang w:bidi="ar"/>
              </w:rPr>
            </w:pPr>
          </w:p>
        </w:tc>
      </w:tr>
    </w:tbl>
    <w:p>
      <w:pPr>
        <w:sectPr>
          <w:headerReference w:type="even" r:id="rId44"/>
          <w:headerReference w:type="default" r:id="rId45"/>
          <w:footerReference w:type="default" r:id="rId46"/>
          <w:headerReference w:type="first" r:id="rId47"/>
          <w:type w:val="nextPage"/>
          <w:pgSz w:w="11906" w:h="16838"/>
          <w:pgMar w:top="1134" w:right="1134" w:bottom="1134" w:left="1134" w:header="851" w:footer="992" w:gutter="0"/>
          <w:pgNumType w:start="9"/>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before="0" w:line="276" w:lineRule="auto"/>
              <w:ind w:left="0" w:right="0" w:firstLine="420" w:leftChars="0" w:rightChars="0" w:firstLineChars="200"/>
              <w:jc w:val="both"/>
              <w:textAlignment w:val="auto"/>
              <w:rPr>
                <w:rFonts w:ascii="宋体" w:hAnsi="宋体" w:cs="宋体"/>
                <w:kern w:val="0"/>
                <w:sz w:val="24"/>
                <w:lang w:bidi="ar"/>
              </w:rPr>
            </w:pPr>
            <w:r>
              <w:rPr>
                <w:rFonts w:ascii="宋体" w:hAnsi="宋体" w:hint="eastAsia"/>
                <w:szCs w:val="21"/>
                <w:lang w:val="en-US" w:eastAsia="zh-CN"/>
              </w:rPr>
              <w:t>文章一开头就写目击东京“清国留学生”的醉生梦死，激起自己想“到别的地方去看看”的原因。接着写去仙台医学专门学校，这是此文的主体，着重写藤野先生对自己的关怀、教育的深厚情谊，以及放弃学医的思想变化原因。这部分在写藤野先生之前，叙述了从东京去仙台的途中所见以及在仙台医专所受的优待。最后“从离开仙台之后”到结尾，写出了鲁迅对藤野先生的深深怀念以及藤野先生给鲁迅的激励和鞭策。鲁迅回国以后，之所以没有和藤野先生通信和寄照片，这是“因为状况也无聊，说起来也无非使他失望，便连信也怕敢写了。”这里透露了作者对辛亥革命后中国依然是半殖民地半封建社会的现状的失望和不满，从而也觉得无法报答藤野先生对自己对中国人民的关心和期望，含蓄的笔调更加强了文章思想的深度。接着写对藤野先生的敬仰和怀念：我“时时记起他，在我所认为我师的之中，他是最使我感激，给我鼓励的一个”。在对藤野先生的评价后，鲁迅先生更进一步揭示藤野先生的思想境界：“他的对于我的热心的希望，不倦的教诲”，“是为中国”，“希望中国有新的医学”；“是为学术”，“希望新的医学传到中国去”。正因为藤野先生对鲁迅的关心乃是对中国人民的关心，所以鲁迅怀着深深的敬意赞颂“他的性格，在我的眼里和心里是伟大的”。</w:t>
            </w:r>
            <w:bookmarkStart w:id="3" w:name="ref_[5]_39908"/>
            <w:r>
              <w:rPr>
                <w:rFonts w:ascii="宋体" w:hAnsi="宋体" w:hint="eastAsia"/>
                <w:szCs w:val="21"/>
                <w:lang w:val="en-US" w:eastAsia="zh-CN"/>
              </w:rPr>
              <w:t> </w:t>
            </w:r>
            <w:bookmarkEnd w:id="3"/>
            <w:r>
              <w:rPr>
                <w:rFonts w:ascii="宋体" w:eastAsia="宋体" w:hAnsi="宋体" w:cs="宋体"/>
                <w:kern w:val="0"/>
                <w:sz w:val="24"/>
                <w:szCs w:val="24"/>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rPr>
                <w:rFonts w:ascii="宋体" w:hAnsi="宋体" w:hint="eastAsia"/>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rPr>
                <w:rFonts w:ascii="宋体" w:hAnsi="宋体" w:hint="eastAsia"/>
                <w:b/>
                <w:szCs w:val="21"/>
              </w:rPr>
            </w:pPr>
            <w:r>
              <w:rPr>
                <w:rFonts w:ascii="宋体" w:hAnsi="宋体" w:hint="eastAsia"/>
                <w:b/>
                <w:szCs w:val="21"/>
                <w:lang w:val="en-US" w:eastAsia="zh-CN"/>
              </w:rPr>
              <w:t>（五）写作手法</w:t>
            </w: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jc w:val="both"/>
              <w:textAlignment w:val="auto"/>
              <w:rPr>
                <w:rFonts w:ascii="宋体" w:hAnsi="宋体" w:hint="eastAsia"/>
                <w:szCs w:val="21"/>
              </w:rPr>
            </w:pPr>
            <w:r>
              <w:rPr>
                <w:rFonts w:ascii="宋体" w:hAnsi="宋体" w:hint="eastAsia"/>
                <w:szCs w:val="21"/>
              </w:rPr>
              <w:t>（1）双线并行，记叙有序。</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rPr>
                <w:rFonts w:ascii="宋体" w:hAnsi="宋体" w:hint="eastAsia"/>
                <w:szCs w:val="21"/>
              </w:rPr>
            </w:pPr>
            <w:r>
              <w:rPr>
                <w:rFonts w:ascii="宋体" w:hAnsi="宋体" w:hint="eastAsia"/>
                <w:szCs w:val="21"/>
              </w:rPr>
              <w:t xml:space="preserve"> 本文以作者与藤野先生的交往为叙事的线索，围绕表现藤野先生的崇高品质这一中心组织材料。开头写在东京的所见所感（是作者去仙合的緣由，由此成为藤野先生的学生），接着写初到仙台受优待（衬托藤野先生），再写与藤野先生的相识、相处、离别，最后写离开仙台后对藤野先生的怀念。除回忆藤野先生这条明线外,本文还有一条内在的线索，就是作者爱国主义的思想感情。很多材料,如写东京“清国留学生”赏樱花、学跳舞，写赴仙台途中对日暮里和水户的深刻印象，写仙台医专的“爱国青年”寻衅和看电影事件，写作者弃医从文，都围绕这条内在的线索。因此，文章篇幅虽长却脉络分明,材料虽多却井然有序。</w:t>
            </w: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jc w:val="both"/>
              <w:textAlignment w:val="auto"/>
              <w:rPr>
                <w:rFonts w:ascii="宋体" w:hAnsi="宋体" w:hint="eastAsia"/>
                <w:szCs w:val="21"/>
              </w:rPr>
            </w:pPr>
            <w:r>
              <w:rPr>
                <w:rFonts w:ascii="宋体" w:hAnsi="宋体" w:hint="eastAsia"/>
                <w:szCs w:val="21"/>
              </w:rPr>
              <w:t>（2）选材典型，特征突出。</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rPr>
                <w:rFonts w:ascii="宋体" w:hAnsi="宋体" w:hint="eastAsia"/>
                <w:szCs w:val="21"/>
              </w:rPr>
            </w:pPr>
            <w:r>
              <w:rPr>
                <w:rFonts w:ascii="宋体" w:hAnsi="宋体" w:hint="eastAsia"/>
                <w:szCs w:val="21"/>
              </w:rPr>
              <w:t xml:space="preserve">  文中具体写了四个典型事例，从不同的侧面表现了藤野先生的高贵品质。作者采用 甶描手法，写人抓特征，几笔勾勒，就甚为传神。如写藤野先生，写他的“黑瘦”“八字须” “戴着眼镜，挟着一叠大大小小的书”“缓慢而很有顿挫的声调”，衣着“模胡'刻画出一位 生活俭朴、治学严谨的学者形象。又如写“清国留学生”，抓住了盘辫子这个细节，很能反映他们的思想本质。</w:t>
            </w: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jc w:val="both"/>
              <w:textAlignment w:val="auto"/>
              <w:rPr>
                <w:rFonts w:ascii="宋体" w:hAnsi="宋体" w:hint="eastAsia"/>
                <w:szCs w:val="21"/>
              </w:rPr>
            </w:pPr>
            <w:r>
              <w:rPr>
                <w:rFonts w:ascii="宋体" w:hAnsi="宋体" w:hint="eastAsia"/>
                <w:szCs w:val="21"/>
              </w:rPr>
              <w:t>（3）语言生动,饱含深情。</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both"/>
              <w:textAlignment w:val="auto"/>
              <w:rPr>
                <w:rFonts w:ascii="宋体" w:hAnsi="宋体" w:hint="eastAsia"/>
                <w:szCs w:val="21"/>
              </w:rPr>
            </w:pPr>
            <w:r>
              <w:rPr>
                <w:rFonts w:ascii="宋体" w:hAnsi="宋体" w:hint="eastAsia"/>
                <w:szCs w:val="21"/>
              </w:rPr>
              <w:t xml:space="preserve">  这篇回忆性文章不管是抒情议论的语言还是写人记事的语言,都饱含深情。如怀念藤野先生，作若写道但不知怎地，我总还时时记起他，在我所认为我师的之中，他是最使我感激，给我鼓励的一个““他的性格，在我的眼里和心里是伟大的”直接抒发感激敬仰之情。</w:t>
            </w:r>
          </w:p>
          <w:p>
            <w:pPr>
              <w:tabs>
                <w:tab w:val="left" w:pos="2700"/>
                <w:tab w:val="center" w:pos="5305"/>
              </w:tabs>
              <w:snapToGrid w:val="0"/>
              <w:spacing w:line="240" w:lineRule="auto"/>
              <w:rPr>
                <w:rFonts w:eastAsiaTheme="minorEastAsia"/>
                <w:szCs w:val="21"/>
              </w:rPr>
            </w:pPr>
          </w:p>
          <w:p>
            <w:pPr>
              <w:snapToGrid w:val="0"/>
              <w:spacing w:line="240" w:lineRule="auto"/>
              <w:rPr>
                <w:rFonts w:eastAsiaTheme="minorEastAsia"/>
                <w:b/>
                <w:szCs w:val="21"/>
              </w:rPr>
            </w:pPr>
            <w:r>
              <w:rPr>
                <w:rFonts w:eastAsiaTheme="minorEastAsia"/>
                <w:b/>
                <w:szCs w:val="21"/>
              </w:rPr>
              <w:t>【例题精讲】</w:t>
            </w:r>
          </w:p>
          <w:p>
            <w:pPr>
              <w:keepNext w:val="0"/>
              <w:keepLines w:val="0"/>
              <w:pageBreakBefore w:val="0"/>
              <w:widowControl/>
              <w:kinsoku/>
              <w:overflowPunct/>
              <w:topLinePunct w:val="0"/>
              <w:autoSpaceDE/>
              <w:autoSpaceDN/>
              <w:bidi w:val="0"/>
              <w:adjustRightInd/>
              <w:snapToGrid/>
              <w:spacing w:line="360" w:lineRule="auto"/>
              <w:ind w:right="0" w:rightChars="0"/>
              <w:jc w:val="left"/>
              <w:textAlignment w:val="auto"/>
              <w:outlineLvl w:val="9"/>
              <w:rPr>
                <w:rFonts w:ascii="宋体" w:hAnsi="宋体" w:hint="eastAsia"/>
                <w:szCs w:val="21"/>
              </w:rPr>
            </w:pPr>
            <w:r>
              <w:rPr>
                <w:rFonts w:eastAsiaTheme="minorEastAsia"/>
                <w:b/>
                <w:szCs w:val="21"/>
              </w:rPr>
              <w:t>例</w:t>
            </w:r>
            <w:r>
              <w:rPr>
                <w:rFonts w:eastAsiaTheme="minorEastAsia" w:hint="eastAsia"/>
                <w:b/>
                <w:szCs w:val="21"/>
                <w:lang w:val="en-US" w:eastAsia="zh-CN"/>
              </w:rPr>
              <w:t>1</w:t>
            </w:r>
            <w:r>
              <w:rPr>
                <w:rFonts w:eastAsiaTheme="minorEastAsia"/>
                <w:b/>
                <w:szCs w:val="21"/>
              </w:rPr>
              <w:t>.</w:t>
            </w:r>
            <w:r>
              <w:rPr>
                <w:rFonts w:ascii="宋体" w:hAnsi="宋体" w:hint="eastAsia"/>
                <w:szCs w:val="21"/>
              </w:rPr>
              <w:t xml:space="preserve">给下列加框的字注音。 </w:t>
            </w:r>
          </w:p>
          <w:p>
            <w:pPr>
              <w:spacing w:line="360" w:lineRule="auto"/>
              <w:ind w:firstLine="420" w:firstLineChars="200"/>
              <w:rPr>
                <w:rFonts w:ascii="宋体" w:hAnsi="宋体" w:hint="eastAsia"/>
                <w:szCs w:val="21"/>
              </w:rPr>
            </w:pPr>
            <w:r>
              <w:rPr>
                <w:rFonts w:ascii="宋体" w:hAnsi="宋体" w:hint="eastAsia"/>
                <w:szCs w:val="21"/>
              </w:rPr>
              <w:t>宛如（         ）   倘若（         ）   芋梗（         ）   解剖（         ）</w:t>
            </w:r>
          </w:p>
          <w:p>
            <w:pPr>
              <w:spacing w:line="360" w:lineRule="auto"/>
              <w:ind w:firstLine="420" w:firstLineChars="200"/>
              <w:rPr>
                <w:rFonts w:ascii="宋体" w:hAnsi="宋体" w:hint="eastAsia"/>
                <w:szCs w:val="21"/>
              </w:rPr>
            </w:pPr>
            <w:r>
              <w:rPr>
                <w:rFonts w:ascii="宋体" w:hAnsi="宋体" w:hint="eastAsia"/>
                <w:szCs w:val="21"/>
              </w:rPr>
              <w:t>不逊（         ）   凄然（         ）   霉菌（         ）   瞥见（         ）</w:t>
            </w:r>
          </w:p>
        </w:tc>
      </w:tr>
    </w:tbl>
    <w:p>
      <w:pPr>
        <w:sectPr>
          <w:headerReference w:type="even" r:id="rId48"/>
          <w:headerReference w:type="default" r:id="rId49"/>
          <w:footerReference w:type="default" r:id="rId50"/>
          <w:headerReference w:type="first" r:id="rId51"/>
          <w:type w:val="nextPage"/>
          <w:pgSz w:w="11906" w:h="16838"/>
          <w:pgMar w:top="1134" w:right="1134" w:bottom="1134" w:left="1134" w:header="851" w:footer="992" w:gutter="0"/>
          <w:pgNumType w:start="10"/>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spacing w:line="360" w:lineRule="auto"/>
              <w:rPr>
                <w:rFonts w:ascii="宋体" w:hAnsi="宋体" w:hint="eastAsia"/>
                <w:szCs w:val="21"/>
              </w:rPr>
            </w:pPr>
            <w:r>
              <w:rPr>
                <w:rFonts w:ascii="仿宋" w:eastAsia="仿宋" w:hAnsi="仿宋" w:cs="仿宋" w:hint="eastAsia"/>
                <w:color w:val="FF0000"/>
                <w:szCs w:val="21"/>
              </w:rPr>
              <w:t>【答案】wǎn   tǎng   yù   pōu   xùn   qī     jūn   piē</w:t>
            </w:r>
          </w:p>
          <w:p>
            <w:pPr>
              <w:spacing w:line="360" w:lineRule="auto"/>
              <w:rPr>
                <w:rFonts w:ascii="宋体" w:hAnsi="宋体" w:hint="eastAsia"/>
                <w:szCs w:val="21"/>
              </w:rPr>
            </w:pPr>
            <w:r>
              <w:rPr>
                <w:rFonts w:ascii="宋体" w:hAnsi="宋体" w:hint="eastAsia"/>
                <w:b/>
                <w:bCs/>
                <w:szCs w:val="21"/>
              </w:rPr>
              <w:t>例</w:t>
            </w:r>
            <w:r>
              <w:rPr>
                <w:rFonts w:ascii="宋体" w:hAnsi="宋体" w:hint="eastAsia"/>
                <w:b/>
                <w:bCs/>
                <w:szCs w:val="21"/>
                <w:lang w:val="en-US" w:eastAsia="zh-CN"/>
              </w:rPr>
              <w:t>2</w:t>
            </w:r>
            <w:r>
              <w:rPr>
                <w:rFonts w:ascii="宋体" w:hAnsi="宋体" w:hint="eastAsia"/>
                <w:szCs w:val="21"/>
              </w:rPr>
              <w:t>.下列加粗字中注音有误的一项是(　　)</w:t>
            </w:r>
          </w:p>
          <w:p>
            <w:pPr>
              <w:spacing w:line="360" w:lineRule="auto"/>
              <w:ind w:firstLine="420" w:firstLineChars="200"/>
              <w:rPr>
                <w:rFonts w:ascii="宋体" w:hAnsi="宋体" w:hint="eastAsia"/>
                <w:szCs w:val="21"/>
              </w:rPr>
            </w:pPr>
            <w:r>
              <w:rPr>
                <w:rFonts w:ascii="宋体" w:hAnsi="宋体" w:hint="eastAsia"/>
                <w:szCs w:val="21"/>
              </w:rPr>
              <w:t xml:space="preserve">A. </w:t>
            </w:r>
            <w:r>
              <w:rPr>
                <w:rFonts w:ascii="宋体" w:hAnsi="宋体" w:hint="eastAsia"/>
                <w:b/>
                <w:bCs/>
                <w:szCs w:val="21"/>
              </w:rPr>
              <w:t>的</w:t>
            </w:r>
            <w:r>
              <w:rPr>
                <w:rFonts w:ascii="宋体" w:hAnsi="宋体" w:hint="eastAsia"/>
                <w:szCs w:val="21"/>
              </w:rPr>
              <w:t>确(dí)</w:t>
            </w:r>
            <w:r>
              <w:rPr>
                <w:rFonts w:ascii="宋体" w:hAnsi="宋体" w:hint="eastAsia"/>
                <w:szCs w:val="21"/>
                <w:lang w:val="en-US" w:eastAsia="zh-CN"/>
              </w:rPr>
              <w:t xml:space="preserve">  </w:t>
            </w:r>
            <w:r>
              <w:rPr>
                <w:rFonts w:ascii="宋体" w:hAnsi="宋体" w:hint="eastAsia"/>
                <w:szCs w:val="21"/>
              </w:rPr>
              <w:t>　解</w:t>
            </w:r>
            <w:r>
              <w:rPr>
                <w:rFonts w:ascii="宋体" w:hAnsi="宋体" w:hint="eastAsia"/>
                <w:b/>
                <w:bCs/>
                <w:szCs w:val="21"/>
              </w:rPr>
              <w:t>剖</w:t>
            </w:r>
            <w:r>
              <w:rPr>
                <w:rFonts w:ascii="宋体" w:hAnsi="宋体" w:hint="eastAsia"/>
                <w:szCs w:val="21"/>
              </w:rPr>
              <w:t>(pōu)　　</w:t>
            </w:r>
            <w:r>
              <w:rPr>
                <w:rFonts w:ascii="宋体" w:hAnsi="宋体" w:hint="eastAsia"/>
                <w:szCs w:val="21"/>
                <w:lang w:val="en-US" w:eastAsia="zh-CN"/>
              </w:rPr>
              <w:t xml:space="preserve"> </w:t>
            </w:r>
            <w:r>
              <w:rPr>
                <w:rFonts w:ascii="宋体" w:hAnsi="宋体" w:hint="eastAsia"/>
                <w:szCs w:val="21"/>
              </w:rPr>
              <w:t>不</w:t>
            </w:r>
            <w:r>
              <w:rPr>
                <w:rFonts w:ascii="宋体" w:hAnsi="宋体" w:hint="eastAsia"/>
                <w:b/>
                <w:bCs/>
                <w:szCs w:val="21"/>
              </w:rPr>
              <w:t>逊</w:t>
            </w:r>
            <w:r>
              <w:rPr>
                <w:rFonts w:ascii="宋体" w:hAnsi="宋体" w:hint="eastAsia"/>
                <w:szCs w:val="21"/>
              </w:rPr>
              <w:t>(xùn)　</w:t>
            </w:r>
            <w:r>
              <w:rPr>
                <w:rFonts w:ascii="宋体" w:hAnsi="宋体" w:hint="eastAsia"/>
                <w:szCs w:val="21"/>
                <w:lang w:val="en-US" w:eastAsia="zh-CN"/>
              </w:rPr>
              <w:t xml:space="preserve">  </w:t>
            </w:r>
            <w:r>
              <w:rPr>
                <w:rFonts w:ascii="宋体" w:hAnsi="宋体" w:hint="eastAsia"/>
                <w:szCs w:val="21"/>
              </w:rPr>
              <w:t>邮</w:t>
            </w:r>
            <w:r>
              <w:rPr>
                <w:rFonts w:ascii="宋体" w:hAnsi="宋体" w:hint="eastAsia"/>
                <w:b/>
                <w:bCs/>
                <w:szCs w:val="21"/>
              </w:rPr>
              <w:t>差</w:t>
            </w:r>
            <w:r>
              <w:rPr>
                <w:rFonts w:ascii="宋体" w:hAnsi="宋体" w:hint="eastAsia"/>
                <w:szCs w:val="21"/>
              </w:rPr>
              <w:t>(chāi)</w:t>
            </w:r>
          </w:p>
          <w:p>
            <w:pPr>
              <w:spacing w:line="360" w:lineRule="auto"/>
              <w:ind w:firstLine="420" w:firstLineChars="200"/>
              <w:rPr>
                <w:rFonts w:ascii="宋体" w:hAnsi="宋体" w:hint="eastAsia"/>
                <w:szCs w:val="21"/>
              </w:rPr>
            </w:pPr>
            <w:r>
              <w:rPr>
                <w:rFonts w:ascii="宋体" w:hAnsi="宋体" w:hint="eastAsia"/>
                <w:szCs w:val="21"/>
              </w:rPr>
              <w:t>B.</w:t>
            </w:r>
            <w:r>
              <w:rPr>
                <w:rFonts w:ascii="宋体" w:hAnsi="宋体" w:hint="eastAsia"/>
                <w:b/>
                <w:bCs/>
                <w:szCs w:val="21"/>
              </w:rPr>
              <w:t xml:space="preserve"> 泄</w:t>
            </w:r>
            <w:r>
              <w:rPr>
                <w:rFonts w:ascii="宋体" w:hAnsi="宋体" w:hint="eastAsia"/>
                <w:szCs w:val="21"/>
              </w:rPr>
              <w:t>漏(xiè)　</w:t>
            </w:r>
            <w:r>
              <w:rPr>
                <w:rFonts w:ascii="宋体" w:hAnsi="宋体" w:hint="eastAsia"/>
                <w:szCs w:val="21"/>
                <w:lang w:val="en-US" w:eastAsia="zh-CN"/>
              </w:rPr>
              <w:t xml:space="preserve"> </w:t>
            </w:r>
            <w:r>
              <w:rPr>
                <w:rFonts w:ascii="宋体" w:hAnsi="宋体" w:hint="eastAsia"/>
                <w:b/>
                <w:bCs/>
                <w:szCs w:val="21"/>
              </w:rPr>
              <w:t>瞥</w:t>
            </w:r>
            <w:r>
              <w:rPr>
                <w:rFonts w:ascii="宋体" w:hAnsi="宋体" w:hint="eastAsia"/>
                <w:szCs w:val="21"/>
              </w:rPr>
              <w:t>见(piē)　　</w:t>
            </w:r>
            <w:r>
              <w:rPr>
                <w:rFonts w:ascii="宋体" w:hAnsi="宋体" w:hint="eastAsia"/>
                <w:szCs w:val="21"/>
                <w:lang w:val="en-US" w:eastAsia="zh-CN"/>
              </w:rPr>
              <w:t xml:space="preserve"> </w:t>
            </w:r>
            <w:r>
              <w:rPr>
                <w:rFonts w:ascii="宋体" w:hAnsi="宋体" w:hint="eastAsia"/>
                <w:b/>
                <w:bCs/>
                <w:szCs w:val="21"/>
              </w:rPr>
              <w:t>捕</w:t>
            </w:r>
            <w:r>
              <w:rPr>
                <w:rFonts w:ascii="宋体" w:hAnsi="宋体" w:hint="eastAsia"/>
                <w:szCs w:val="21"/>
              </w:rPr>
              <w:t>获(bǔ)　</w:t>
            </w:r>
            <w:r>
              <w:rPr>
                <w:rFonts w:ascii="宋体" w:hAnsi="宋体" w:hint="eastAsia"/>
                <w:szCs w:val="21"/>
                <w:lang w:val="en-US" w:eastAsia="zh-CN"/>
              </w:rPr>
              <w:t xml:space="preserve">   </w:t>
            </w:r>
            <w:r>
              <w:rPr>
                <w:rFonts w:ascii="宋体" w:hAnsi="宋体" w:hint="eastAsia"/>
                <w:szCs w:val="21"/>
              </w:rPr>
              <w:t>教</w:t>
            </w:r>
            <w:r>
              <w:rPr>
                <w:rFonts w:ascii="宋体" w:hAnsi="宋体" w:hint="eastAsia"/>
                <w:b/>
                <w:bCs/>
                <w:szCs w:val="21"/>
              </w:rPr>
              <w:t>诲</w:t>
            </w:r>
            <w:r>
              <w:rPr>
                <w:rFonts w:ascii="宋体" w:hAnsi="宋体" w:hint="eastAsia"/>
                <w:szCs w:val="21"/>
              </w:rPr>
              <w:t>(huǐ)</w:t>
            </w:r>
          </w:p>
          <w:p>
            <w:pPr>
              <w:spacing w:line="360" w:lineRule="auto"/>
              <w:ind w:firstLine="420" w:firstLineChars="200"/>
              <w:rPr>
                <w:rFonts w:ascii="宋体" w:hAnsi="宋体" w:hint="eastAsia"/>
                <w:szCs w:val="21"/>
              </w:rPr>
            </w:pPr>
            <w:r>
              <w:rPr>
                <w:rFonts w:ascii="宋体" w:hAnsi="宋体" w:hint="eastAsia"/>
                <w:szCs w:val="21"/>
              </w:rPr>
              <w:t xml:space="preserve">C. </w:t>
            </w:r>
            <w:r>
              <w:rPr>
                <w:rFonts w:ascii="宋体" w:hAnsi="宋体" w:hint="eastAsia"/>
                <w:b/>
                <w:bCs/>
                <w:szCs w:val="21"/>
              </w:rPr>
              <w:t>绯</w:t>
            </w:r>
            <w:r>
              <w:rPr>
                <w:rFonts w:ascii="宋体" w:hAnsi="宋体" w:hint="eastAsia"/>
                <w:szCs w:val="21"/>
              </w:rPr>
              <w:t>红(fēi)　</w:t>
            </w:r>
            <w:r>
              <w:rPr>
                <w:rFonts w:ascii="宋体" w:hAnsi="宋体" w:hint="eastAsia"/>
                <w:szCs w:val="21"/>
                <w:lang w:val="en-US" w:eastAsia="zh-CN"/>
              </w:rPr>
              <w:t xml:space="preserve"> </w:t>
            </w:r>
            <w:r>
              <w:rPr>
                <w:rFonts w:ascii="宋体" w:hAnsi="宋体" w:hint="eastAsia"/>
                <w:szCs w:val="21"/>
              </w:rPr>
              <w:t>芋</w:t>
            </w:r>
            <w:r>
              <w:rPr>
                <w:rFonts w:ascii="宋体" w:hAnsi="宋体" w:hint="eastAsia"/>
                <w:b/>
                <w:bCs/>
                <w:szCs w:val="21"/>
              </w:rPr>
              <w:t>梗</w:t>
            </w:r>
            <w:r>
              <w:rPr>
                <w:rFonts w:ascii="宋体" w:hAnsi="宋体" w:hint="eastAsia"/>
                <w:szCs w:val="21"/>
              </w:rPr>
              <w:t>(ɡěnɡ)　　发</w:t>
            </w:r>
            <w:r>
              <w:rPr>
                <w:rFonts w:ascii="宋体" w:hAnsi="宋体" w:hint="eastAsia"/>
                <w:b/>
                <w:bCs/>
                <w:szCs w:val="21"/>
              </w:rPr>
              <w:t>髻</w:t>
            </w:r>
            <w:r>
              <w:rPr>
                <w:rFonts w:ascii="宋体" w:hAnsi="宋体" w:hint="eastAsia"/>
                <w:szCs w:val="21"/>
              </w:rPr>
              <w:t>（jì）　</w:t>
            </w:r>
            <w:r>
              <w:rPr>
                <w:rFonts w:ascii="宋体" w:hAnsi="宋体" w:hint="eastAsia"/>
                <w:szCs w:val="21"/>
                <w:lang w:val="en-US" w:eastAsia="zh-CN"/>
              </w:rPr>
              <w:t xml:space="preserve"> </w:t>
            </w:r>
            <w:r>
              <w:rPr>
                <w:rFonts w:ascii="宋体" w:hAnsi="宋体" w:hint="eastAsia"/>
                <w:b/>
                <w:bCs/>
                <w:szCs w:val="21"/>
              </w:rPr>
              <w:t>系</w:t>
            </w:r>
            <w:r>
              <w:rPr>
                <w:rFonts w:ascii="宋体" w:hAnsi="宋体" w:hint="eastAsia"/>
                <w:szCs w:val="21"/>
              </w:rPr>
              <w:t>住（jì）</w:t>
            </w:r>
          </w:p>
          <w:p>
            <w:pPr>
              <w:spacing w:line="360" w:lineRule="auto"/>
              <w:ind w:firstLine="420" w:firstLineChars="200"/>
              <w:rPr>
                <w:rFonts w:ascii="宋体" w:hAnsi="宋体" w:hint="eastAsia"/>
                <w:szCs w:val="21"/>
              </w:rPr>
            </w:pPr>
            <w:r>
              <w:rPr>
                <w:rFonts w:ascii="宋体" w:hAnsi="宋体" w:hint="eastAsia"/>
                <w:szCs w:val="21"/>
              </w:rPr>
              <w:t xml:space="preserve">D. </w:t>
            </w:r>
            <w:r>
              <w:rPr>
                <w:rFonts w:ascii="宋体" w:hAnsi="宋体" w:hint="eastAsia"/>
                <w:b/>
                <w:bCs/>
                <w:szCs w:val="21"/>
              </w:rPr>
              <w:t>匿</w:t>
            </w:r>
            <w:r>
              <w:rPr>
                <w:rFonts w:ascii="宋体" w:hAnsi="宋体" w:hint="eastAsia"/>
                <w:szCs w:val="21"/>
              </w:rPr>
              <w:t>名（nì）　霉</w:t>
            </w:r>
            <w:r>
              <w:rPr>
                <w:rFonts w:ascii="宋体" w:hAnsi="宋体" w:hint="eastAsia"/>
                <w:b/>
                <w:bCs/>
                <w:szCs w:val="21"/>
              </w:rPr>
              <w:t>菌</w:t>
            </w:r>
            <w:r>
              <w:rPr>
                <w:rFonts w:ascii="宋体" w:hAnsi="宋体" w:hint="eastAsia"/>
                <w:szCs w:val="21"/>
              </w:rPr>
              <w:t>（jūn）　</w:t>
            </w:r>
            <w:r>
              <w:rPr>
                <w:rFonts w:ascii="宋体" w:hAnsi="宋体" w:hint="eastAsia"/>
                <w:b/>
                <w:bCs/>
                <w:szCs w:val="21"/>
                <w:lang w:val="en-US" w:eastAsia="zh-CN"/>
              </w:rPr>
              <w:t xml:space="preserve"> </w:t>
            </w:r>
            <w:r>
              <w:rPr>
                <w:rFonts w:ascii="宋体" w:hAnsi="宋体" w:hint="eastAsia"/>
                <w:b/>
                <w:bCs/>
                <w:szCs w:val="21"/>
              </w:rPr>
              <w:t>畸</w:t>
            </w:r>
            <w:r>
              <w:rPr>
                <w:rFonts w:ascii="宋体" w:hAnsi="宋体" w:hint="eastAsia"/>
                <w:szCs w:val="21"/>
              </w:rPr>
              <w:t>形(qí)　</w:t>
            </w:r>
            <w:r>
              <w:rPr>
                <w:rFonts w:ascii="宋体" w:hAnsi="宋体" w:hint="eastAsia"/>
                <w:szCs w:val="21"/>
                <w:lang w:val="en-US" w:eastAsia="zh-CN"/>
              </w:rPr>
              <w:t xml:space="preserve">   </w:t>
            </w:r>
            <w:r>
              <w:rPr>
                <w:rFonts w:ascii="宋体" w:hAnsi="宋体" w:hint="eastAsia"/>
                <w:b/>
                <w:bCs/>
                <w:szCs w:val="21"/>
              </w:rPr>
              <w:t>诘</w:t>
            </w:r>
            <w:r>
              <w:rPr>
                <w:rFonts w:ascii="宋体" w:hAnsi="宋体" w:hint="eastAsia"/>
                <w:szCs w:val="21"/>
              </w:rPr>
              <w:t>责(jié)</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【答案】D</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【分析】提示：“畸”应音“jī”。</w:t>
            </w:r>
          </w:p>
          <w:p>
            <w:pPr>
              <w:spacing w:line="360" w:lineRule="auto"/>
              <w:rPr>
                <w:rFonts w:ascii="宋体" w:hAnsi="宋体" w:hint="eastAsia"/>
                <w:szCs w:val="21"/>
              </w:rPr>
            </w:pPr>
            <w:r>
              <w:rPr>
                <w:rFonts w:eastAsiaTheme="minorEastAsia" w:hint="eastAsia"/>
                <w:b/>
                <w:szCs w:val="21"/>
              </w:rPr>
              <w:t>例</w:t>
            </w:r>
            <w:r>
              <w:rPr>
                <w:rFonts w:eastAsiaTheme="minorEastAsia" w:hint="eastAsia"/>
                <w:b/>
                <w:szCs w:val="21"/>
                <w:lang w:val="en-US" w:eastAsia="zh-CN"/>
              </w:rPr>
              <w:t>3</w:t>
            </w:r>
            <w:r>
              <w:rPr>
                <w:rFonts w:ascii="宋体" w:hAnsi="宋体" w:hint="eastAsia"/>
                <w:szCs w:val="21"/>
              </w:rPr>
              <w:t>.结合句意解释加线的词。</w:t>
            </w:r>
          </w:p>
          <w:p>
            <w:pPr>
              <w:spacing w:line="360" w:lineRule="auto"/>
              <w:ind w:firstLine="420" w:firstLineChars="200"/>
              <w:rPr>
                <w:rFonts w:ascii="宋体" w:hAnsi="宋体" w:hint="eastAsia"/>
                <w:szCs w:val="21"/>
              </w:rPr>
            </w:pPr>
            <w:r>
              <w:rPr>
                <w:rFonts w:ascii="宋体" w:hAnsi="宋体" w:hint="eastAsia"/>
                <w:szCs w:val="21"/>
              </w:rPr>
              <w:t>（1）东京也</w:t>
            </w:r>
            <w:r>
              <w:rPr>
                <w:rFonts w:ascii="宋体" w:hAnsi="宋体" w:hint="eastAsia"/>
                <w:szCs w:val="21"/>
                <w:u w:val="single"/>
              </w:rPr>
              <w:t>无非</w:t>
            </w:r>
            <w:r>
              <w:rPr>
                <w:rFonts w:ascii="宋体" w:hAnsi="宋体" w:hint="eastAsia"/>
                <w:szCs w:val="21"/>
              </w:rPr>
              <w:t>是这样。</w:t>
            </w:r>
          </w:p>
          <w:p>
            <w:pPr>
              <w:spacing w:line="360" w:lineRule="auto"/>
              <w:ind w:firstLine="420" w:firstLineChars="200"/>
              <w:rPr>
                <w:rFonts w:ascii="宋体" w:hAnsi="宋体" w:hint="eastAsia"/>
                <w:szCs w:val="21"/>
              </w:rPr>
            </w:pPr>
            <w:r>
              <w:rPr>
                <w:rFonts w:ascii="宋体" w:hAnsi="宋体" w:hint="eastAsia"/>
                <w:szCs w:val="21"/>
              </w:rPr>
              <w:t>无非：</w:t>
            </w:r>
            <w:r>
              <w:rPr>
                <w:rFonts w:ascii="宋体" w:hAnsi="宋体" w:hint="eastAsia"/>
                <w:szCs w:val="21"/>
                <w:u w:val="single"/>
                <w:lang w:val="en-US" w:eastAsia="zh-CN"/>
              </w:rPr>
              <w:t xml:space="preserve">                                                                   </w:t>
            </w:r>
            <w:r>
              <w:rPr>
                <w:rFonts w:ascii="宋体" w:hAnsi="宋体" w:hint="eastAsia"/>
                <w:szCs w:val="21"/>
                <w:lang w:eastAsia="zh-CN"/>
              </w:rPr>
              <w:t>。</w:t>
            </w:r>
          </w:p>
          <w:p>
            <w:pPr>
              <w:spacing w:line="360" w:lineRule="auto"/>
              <w:ind w:firstLine="420" w:firstLineChars="200"/>
              <w:rPr>
                <w:rFonts w:ascii="宋体" w:hAnsi="宋体" w:hint="eastAsia"/>
                <w:szCs w:val="21"/>
              </w:rPr>
            </w:pPr>
            <w:r>
              <w:rPr>
                <w:rFonts w:ascii="宋体" w:hAnsi="宋体" w:hint="eastAsia"/>
                <w:szCs w:val="21"/>
              </w:rPr>
              <w:t>（2）实在</w:t>
            </w:r>
            <w:r>
              <w:rPr>
                <w:rFonts w:ascii="宋体" w:hAnsi="宋体" w:hint="eastAsia"/>
                <w:szCs w:val="21"/>
                <w:u w:val="single"/>
              </w:rPr>
              <w:t>标致</w:t>
            </w:r>
            <w:r>
              <w:rPr>
                <w:rFonts w:ascii="宋体" w:hAnsi="宋体" w:hint="eastAsia"/>
                <w:szCs w:val="21"/>
              </w:rPr>
              <w:t>极了。</w:t>
            </w:r>
          </w:p>
          <w:p>
            <w:pPr>
              <w:spacing w:line="360" w:lineRule="auto"/>
              <w:ind w:firstLine="420" w:firstLineChars="200"/>
              <w:rPr>
                <w:rFonts w:ascii="宋体" w:hAnsi="宋体" w:hint="eastAsia"/>
                <w:szCs w:val="21"/>
              </w:rPr>
            </w:pPr>
            <w:r>
              <w:rPr>
                <w:rFonts w:ascii="宋体" w:hAnsi="宋体" w:hint="eastAsia"/>
                <w:szCs w:val="21"/>
              </w:rPr>
              <w:t>标致：</w:t>
            </w:r>
            <w:r>
              <w:rPr>
                <w:rFonts w:ascii="宋体" w:hAnsi="宋体" w:hint="eastAsia"/>
                <w:szCs w:val="21"/>
                <w:u w:val="single"/>
                <w:lang w:val="en-US" w:eastAsia="zh-CN"/>
              </w:rPr>
              <w:t xml:space="preserve">                                                                   </w:t>
            </w:r>
            <w:r>
              <w:rPr>
                <w:rFonts w:ascii="宋体" w:hAnsi="宋体" w:hint="eastAsia"/>
                <w:szCs w:val="21"/>
                <w:lang w:eastAsia="zh-CN"/>
              </w:rPr>
              <w:t>。</w:t>
            </w:r>
          </w:p>
          <w:p>
            <w:pPr>
              <w:spacing w:line="360" w:lineRule="auto"/>
              <w:ind w:firstLine="420" w:firstLineChars="200"/>
              <w:rPr>
                <w:rFonts w:ascii="宋体" w:hAnsi="宋体" w:hint="eastAsia"/>
                <w:szCs w:val="21"/>
              </w:rPr>
            </w:pPr>
            <w:r>
              <w:rPr>
                <w:rFonts w:ascii="宋体" w:hAnsi="宋体" w:hint="eastAsia"/>
                <w:szCs w:val="21"/>
              </w:rPr>
              <w:t>（3）再继续写些为“</w:t>
            </w:r>
            <w:r>
              <w:rPr>
                <w:rFonts w:ascii="宋体" w:hAnsi="宋体" w:hint="eastAsia"/>
                <w:szCs w:val="21"/>
                <w:u w:val="single"/>
              </w:rPr>
              <w:t>正人君子</w:t>
            </w:r>
            <w:r>
              <w:rPr>
                <w:rFonts w:ascii="宋体" w:hAnsi="宋体" w:hint="eastAsia"/>
                <w:szCs w:val="21"/>
              </w:rPr>
              <w:t>”之流所深恶痛疾的文字。</w:t>
            </w:r>
          </w:p>
          <w:p>
            <w:pPr>
              <w:spacing w:line="360" w:lineRule="auto"/>
              <w:ind w:firstLine="420" w:firstLineChars="200"/>
              <w:rPr>
                <w:rFonts w:ascii="宋体" w:hAnsi="宋体" w:hint="eastAsia"/>
                <w:szCs w:val="21"/>
              </w:rPr>
            </w:pPr>
            <w:r>
              <w:rPr>
                <w:rFonts w:ascii="宋体" w:hAnsi="宋体" w:hint="eastAsia"/>
                <w:szCs w:val="21"/>
              </w:rPr>
              <w:t>正人君子：</w:t>
            </w:r>
            <w:r>
              <w:rPr>
                <w:rFonts w:ascii="宋体" w:hAnsi="宋体" w:hint="eastAsia"/>
                <w:szCs w:val="21"/>
                <w:u w:val="single"/>
                <w:lang w:val="en-US" w:eastAsia="zh-CN"/>
              </w:rPr>
              <w:t xml:space="preserve">                                                               </w:t>
            </w:r>
            <w:r>
              <w:rPr>
                <w:rFonts w:ascii="宋体" w:hAnsi="宋体" w:hint="eastAsia"/>
                <w:szCs w:val="21"/>
                <w:lang w:eastAsia="zh-CN"/>
              </w:rPr>
              <w:t>。</w:t>
            </w:r>
          </w:p>
          <w:p>
            <w:pPr>
              <w:spacing w:line="360" w:lineRule="auto"/>
              <w:ind w:firstLine="420" w:firstLineChars="200"/>
              <w:rPr>
                <w:rFonts w:ascii="宋体" w:hAnsi="宋体" w:hint="eastAsia"/>
                <w:szCs w:val="21"/>
              </w:rPr>
            </w:pPr>
            <w:r>
              <w:rPr>
                <w:rFonts w:ascii="宋体" w:hAnsi="宋体" w:hint="eastAsia"/>
                <w:szCs w:val="21"/>
              </w:rPr>
              <w:t>（4）同学100余人之中，我在中间，不过是没有</w:t>
            </w:r>
            <w:r>
              <w:rPr>
                <w:rFonts w:ascii="宋体" w:hAnsi="宋体" w:hint="eastAsia"/>
                <w:szCs w:val="21"/>
                <w:u w:val="single"/>
              </w:rPr>
              <w:t>落第</w:t>
            </w:r>
            <w:r>
              <w:rPr>
                <w:rFonts w:ascii="宋体" w:hAnsi="宋体" w:hint="eastAsia"/>
                <w:szCs w:val="21"/>
              </w:rPr>
              <w:t>。</w:t>
            </w:r>
          </w:p>
          <w:p>
            <w:pPr>
              <w:spacing w:line="360" w:lineRule="auto"/>
              <w:ind w:firstLine="420" w:firstLineChars="200"/>
              <w:rPr>
                <w:rFonts w:ascii="宋体" w:hAnsi="宋体" w:hint="eastAsia"/>
                <w:szCs w:val="21"/>
              </w:rPr>
            </w:pPr>
            <w:r>
              <w:rPr>
                <w:rFonts w:ascii="宋体" w:hAnsi="宋体" w:hint="eastAsia"/>
                <w:szCs w:val="21"/>
              </w:rPr>
              <w:t>落第：</w:t>
            </w:r>
            <w:r>
              <w:rPr>
                <w:rFonts w:ascii="宋体" w:hAnsi="宋体" w:hint="eastAsia"/>
                <w:szCs w:val="21"/>
                <w:u w:val="single"/>
                <w:lang w:val="en-US" w:eastAsia="zh-CN"/>
              </w:rPr>
              <w:t xml:space="preserve">                                                                   </w:t>
            </w:r>
            <w:r>
              <w:rPr>
                <w:rFonts w:ascii="宋体" w:hAnsi="宋体" w:hint="eastAsia"/>
                <w:szCs w:val="21"/>
                <w:lang w:eastAsia="zh-CN"/>
              </w:rPr>
              <w:t>。</w:t>
            </w:r>
          </w:p>
          <w:p>
            <w:pPr>
              <w:spacing w:line="360" w:lineRule="auto"/>
              <w:ind w:firstLine="420" w:firstLineChars="200"/>
              <w:rPr>
                <w:rFonts w:ascii="宋体" w:hAnsi="宋体" w:hint="eastAsia"/>
                <w:szCs w:val="21"/>
              </w:rPr>
            </w:pPr>
            <w:r>
              <w:rPr>
                <w:rFonts w:ascii="宋体" w:hAnsi="宋体" w:hint="eastAsia"/>
                <w:szCs w:val="21"/>
              </w:rPr>
              <w:t>（5）仰面在灯光下</w:t>
            </w:r>
            <w:r>
              <w:rPr>
                <w:rFonts w:ascii="宋体" w:hAnsi="宋体" w:hint="eastAsia"/>
                <w:szCs w:val="21"/>
                <w:u w:val="single"/>
              </w:rPr>
              <w:t>瞥见</w:t>
            </w:r>
            <w:r>
              <w:rPr>
                <w:rFonts w:ascii="宋体" w:hAnsi="宋体" w:hint="eastAsia"/>
                <w:szCs w:val="21"/>
              </w:rPr>
              <w:t>他黑瘦的面貌。</w:t>
            </w:r>
          </w:p>
          <w:p>
            <w:pPr>
              <w:spacing w:line="360" w:lineRule="auto"/>
              <w:ind w:firstLine="420" w:firstLineChars="200"/>
              <w:rPr>
                <w:rFonts w:ascii="宋体" w:hAnsi="宋体" w:hint="eastAsia"/>
                <w:szCs w:val="21"/>
              </w:rPr>
            </w:pPr>
            <w:r>
              <w:rPr>
                <w:rFonts w:ascii="宋体" w:hAnsi="宋体" w:hint="eastAsia"/>
                <w:szCs w:val="21"/>
              </w:rPr>
              <w:t>瞥见：</w:t>
            </w:r>
            <w:r>
              <w:rPr>
                <w:rFonts w:ascii="宋体" w:hAnsi="宋体" w:hint="eastAsia"/>
                <w:szCs w:val="21"/>
                <w:u w:val="single"/>
                <w:lang w:val="en-US" w:eastAsia="zh-CN"/>
              </w:rPr>
              <w:t xml:space="preserve">                                                                   </w:t>
            </w:r>
            <w:r>
              <w:rPr>
                <w:rFonts w:ascii="宋体" w:hAnsi="宋体" w:hint="eastAsia"/>
                <w:szCs w:val="21"/>
                <w:lang w:eastAsia="zh-CN"/>
              </w:rPr>
              <w:t>。</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【答案】（1）只不过</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（2）本义漂亮，这里是反语，意思是丑恶。</w:t>
            </w:r>
          </w:p>
        </w:tc>
      </w:tr>
    </w:tbl>
    <w:p>
      <w:pPr>
        <w:sectPr>
          <w:headerReference w:type="even" r:id="rId52"/>
          <w:headerReference w:type="default" r:id="rId53"/>
          <w:footerReference w:type="default" r:id="rId54"/>
          <w:headerReference w:type="first" r:id="rId55"/>
          <w:type w:val="nextPage"/>
          <w:pgSz w:w="11906" w:h="16838"/>
          <w:pgMar w:top="1134" w:right="1134" w:bottom="1134" w:left="1134" w:header="851" w:footer="992" w:gutter="0"/>
          <w:pgNumType w:start="11"/>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（3）反语，讽刺那些为阀政客张目的人。</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（4）本义为科举不中，这里指考试不及格。</w:t>
            </w:r>
          </w:p>
          <w:p>
            <w:pPr>
              <w:spacing w:line="240" w:lineRule="auto"/>
              <w:ind w:firstLine="420" w:firstLineChars="200"/>
              <w:rPr>
                <w:rFonts w:ascii="宋体" w:hAnsi="宋体" w:hint="eastAsia"/>
                <w:szCs w:val="21"/>
              </w:rPr>
            </w:pPr>
            <w:r>
              <w:rPr>
                <w:rFonts w:ascii="仿宋" w:eastAsia="仿宋" w:hAnsi="仿宋" w:cs="仿宋" w:hint="eastAsia"/>
                <w:color w:val="FF0000"/>
                <w:szCs w:val="21"/>
              </w:rPr>
              <w:t xml:space="preserve">（5）很快地看一眼。 </w:t>
            </w:r>
          </w:p>
          <w:p>
            <w:pPr>
              <w:spacing w:line="360" w:lineRule="auto"/>
              <w:rPr>
                <w:rFonts w:ascii="宋体" w:hAnsi="宋体" w:hint="eastAsia"/>
                <w:szCs w:val="21"/>
              </w:rPr>
            </w:pPr>
            <w:r>
              <w:rPr>
                <w:rFonts w:ascii="宋体" w:hAnsi="宋体" w:hint="eastAsia"/>
                <w:b/>
                <w:bCs/>
                <w:szCs w:val="21"/>
              </w:rPr>
              <w:t>例</w:t>
            </w:r>
            <w:r>
              <w:rPr>
                <w:rFonts w:ascii="宋体" w:hAnsi="宋体" w:hint="eastAsia"/>
                <w:b/>
                <w:bCs/>
                <w:szCs w:val="21"/>
                <w:lang w:val="en-US" w:eastAsia="zh-CN"/>
              </w:rPr>
              <w:t>4</w:t>
            </w:r>
            <w:r>
              <w:rPr>
                <w:rFonts w:ascii="宋体" w:hAnsi="宋体" w:hint="eastAsia"/>
                <w:szCs w:val="21"/>
              </w:rPr>
              <w:t>.说说下面句中加黑副词的含义和对表达句意的作用。</w:t>
            </w:r>
          </w:p>
          <w:p>
            <w:pPr>
              <w:spacing w:line="360" w:lineRule="auto"/>
              <w:ind w:firstLine="420" w:firstLineChars="200"/>
              <w:rPr>
                <w:rFonts w:ascii="宋体" w:hAnsi="宋体" w:hint="eastAsia"/>
                <w:szCs w:val="21"/>
              </w:rPr>
            </w:pPr>
            <w:r>
              <w:rPr>
                <w:rFonts w:ascii="宋体" w:hAnsi="宋体" w:hint="eastAsia"/>
                <w:szCs w:val="21"/>
              </w:rPr>
              <w:t>　1.“东京也无非是这样。”</w:t>
            </w:r>
          </w:p>
          <w:p>
            <w:pPr>
              <w:spacing w:line="360" w:lineRule="auto"/>
              <w:ind w:firstLine="420" w:firstLineChars="200"/>
              <w:rPr>
                <w:rFonts w:ascii="宋体" w:hAnsi="宋体" w:hint="eastAsia"/>
                <w:szCs w:val="21"/>
              </w:rPr>
            </w:pPr>
            <w:r>
              <w:rPr>
                <w:rFonts w:ascii="宋体" w:hAnsi="宋体" w:hint="eastAsia"/>
                <w:szCs w:val="21"/>
              </w:rPr>
              <w:t>　含义：_____________。对表达句意的作用是</w:t>
            </w:r>
            <w:r>
              <w:rPr>
                <w:rFonts w:ascii="宋体" w:hAnsi="宋体" w:hint="eastAsia"/>
                <w:szCs w:val="21"/>
                <w:u w:val="single"/>
                <w:lang w:val="en-US" w:eastAsia="zh-CN"/>
              </w:rPr>
              <w:t xml:space="preserve">                                       </w:t>
            </w:r>
            <w:r>
              <w:rPr>
                <w:rFonts w:ascii="宋体" w:hAnsi="宋体" w:hint="eastAsia"/>
                <w:szCs w:val="21"/>
              </w:rPr>
              <w:t>。</w:t>
            </w:r>
          </w:p>
          <w:p>
            <w:pPr>
              <w:spacing w:line="360" w:lineRule="auto"/>
              <w:ind w:firstLine="420" w:firstLineChars="200"/>
              <w:rPr>
                <w:rFonts w:ascii="宋体" w:hAnsi="宋体" w:hint="eastAsia"/>
                <w:szCs w:val="21"/>
              </w:rPr>
            </w:pPr>
            <w:r>
              <w:rPr>
                <w:rFonts w:ascii="宋体" w:hAnsi="宋体" w:hint="eastAsia"/>
                <w:szCs w:val="21"/>
              </w:rPr>
              <w:t>　2.“实在标致极了。”</w:t>
            </w:r>
          </w:p>
          <w:p>
            <w:pPr>
              <w:spacing w:line="360" w:lineRule="auto"/>
              <w:ind w:firstLine="420" w:firstLineChars="200"/>
              <w:rPr>
                <w:rFonts w:ascii="宋体" w:hAnsi="宋体" w:hint="eastAsia"/>
                <w:szCs w:val="21"/>
              </w:rPr>
            </w:pPr>
            <w:r>
              <w:rPr>
                <w:rFonts w:ascii="宋体" w:hAnsi="宋体" w:hint="eastAsia"/>
                <w:szCs w:val="21"/>
              </w:rPr>
              <w:t>　含义：_____________。对表达句意的作用是</w:t>
            </w:r>
            <w:r>
              <w:rPr>
                <w:rFonts w:ascii="宋体" w:hAnsi="宋体" w:hint="eastAsia"/>
                <w:szCs w:val="21"/>
                <w:u w:val="single"/>
                <w:lang w:val="en-US" w:eastAsia="zh-CN"/>
              </w:rPr>
              <w:t xml:space="preserve">                                       </w:t>
            </w:r>
            <w:r>
              <w:rPr>
                <w:rFonts w:ascii="宋体" w:hAnsi="宋体" w:hint="eastAsia"/>
                <w:szCs w:val="21"/>
              </w:rPr>
              <w:t>。</w:t>
            </w:r>
          </w:p>
          <w:p>
            <w:pPr>
              <w:spacing w:line="360" w:lineRule="auto"/>
              <w:ind w:firstLine="420" w:firstLineChars="200"/>
              <w:rPr>
                <w:rFonts w:ascii="宋体" w:hAnsi="宋体" w:hint="eastAsia"/>
                <w:szCs w:val="21"/>
              </w:rPr>
            </w:pPr>
            <w:r>
              <w:rPr>
                <w:rFonts w:ascii="宋体" w:hAnsi="宋体" w:hint="eastAsia"/>
                <w:szCs w:val="21"/>
              </w:rPr>
              <w:t>　3.“他们也何尝不酒醉似的喝采。”</w:t>
            </w:r>
          </w:p>
          <w:p>
            <w:pPr>
              <w:spacing w:line="360" w:lineRule="auto"/>
              <w:ind w:firstLine="420" w:firstLineChars="200"/>
              <w:rPr>
                <w:rFonts w:ascii="宋体" w:hAnsi="宋体" w:hint="eastAsia"/>
                <w:szCs w:val="21"/>
              </w:rPr>
            </w:pPr>
            <w:r>
              <w:rPr>
                <w:rFonts w:ascii="宋体" w:hAnsi="宋体" w:hint="eastAsia"/>
                <w:szCs w:val="21"/>
              </w:rPr>
              <w:t>　含义：_____________。对表达句意的作用：</w:t>
            </w:r>
            <w:r>
              <w:rPr>
                <w:rFonts w:ascii="宋体" w:hAnsi="宋体" w:hint="eastAsia"/>
                <w:szCs w:val="21"/>
                <w:u w:val="single"/>
                <w:lang w:val="en-US" w:eastAsia="zh-CN"/>
              </w:rPr>
              <w:t xml:space="preserve">                                       </w:t>
            </w:r>
            <w:r>
              <w:rPr>
                <w:rFonts w:ascii="宋体" w:hAnsi="宋体" w:hint="eastAsia"/>
                <w:szCs w:val="21"/>
              </w:rPr>
              <w:t>。</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【答案】1.只不过　表达了对东京的失望之情</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2.的确　加强反语的语气，使讽刺意味更浓</w:t>
            </w:r>
          </w:p>
          <w:p>
            <w:pPr>
              <w:spacing w:line="240" w:lineRule="auto"/>
              <w:ind w:firstLine="420" w:firstLineChars="200"/>
              <w:rPr>
                <w:rFonts w:ascii="宋体" w:hAnsi="宋体" w:hint="eastAsia"/>
                <w:szCs w:val="21"/>
              </w:rPr>
            </w:pPr>
            <w:r>
              <w:rPr>
                <w:rFonts w:ascii="仿宋" w:eastAsia="仿宋" w:hAnsi="仿宋" w:cs="仿宋" w:hint="eastAsia"/>
                <w:color w:val="FF0000"/>
                <w:szCs w:val="21"/>
              </w:rPr>
              <w:t>3.反问语气，表示未曾或并非　表示鲁迅对中国人麻木的肯定</w:t>
            </w:r>
          </w:p>
          <w:p>
            <w:pPr>
              <w:spacing w:line="360" w:lineRule="auto"/>
              <w:rPr>
                <w:rFonts w:ascii="宋体" w:hAnsi="宋体" w:hint="eastAsia"/>
                <w:szCs w:val="21"/>
              </w:rPr>
            </w:pPr>
            <w:r>
              <w:rPr>
                <w:rFonts w:ascii="宋体" w:hAnsi="宋体" w:hint="eastAsia"/>
                <w:b/>
                <w:bCs/>
                <w:szCs w:val="21"/>
              </w:rPr>
              <w:t>例5</w:t>
            </w:r>
            <w:r>
              <w:rPr>
                <w:rFonts w:ascii="宋体" w:hAnsi="宋体" w:hint="eastAsia"/>
                <w:szCs w:val="21"/>
              </w:rPr>
              <w:t>.说出文中所记叙的藤野先生与“我”交往的四件具体事例及其含意。</w:t>
            </w:r>
          </w:p>
          <w:p>
            <w:pPr>
              <w:spacing w:line="360" w:lineRule="auto"/>
              <w:ind w:firstLine="420" w:firstLineChars="200"/>
              <w:rPr>
                <w:rFonts w:ascii="宋体" w:hAnsi="宋体" w:hint="eastAsia"/>
                <w:szCs w:val="21"/>
              </w:rPr>
            </w:pPr>
            <w:r>
              <w:rPr>
                <w:rFonts w:ascii="宋体" w:hAnsi="宋体" w:hint="eastAsia"/>
                <w:szCs w:val="21"/>
              </w:rPr>
              <w:t>(1)第一件事是：</w:t>
            </w:r>
            <w:r>
              <w:rPr>
                <w:rFonts w:ascii="宋体" w:hAnsi="宋体" w:hint="eastAsia"/>
                <w:szCs w:val="21"/>
                <w:u w:val="single"/>
                <w:lang w:val="en-US" w:eastAsia="zh-CN"/>
              </w:rPr>
              <w:t xml:space="preserve">                                      </w:t>
            </w:r>
            <w:r>
              <w:rPr>
                <w:rFonts w:ascii="宋体" w:hAnsi="宋体" w:hint="eastAsia"/>
                <w:szCs w:val="21"/>
              </w:rPr>
              <w:t>，表现了</w:t>
            </w:r>
            <w:r>
              <w:rPr>
                <w:rFonts w:ascii="宋体" w:hAnsi="宋体" w:hint="eastAsia"/>
                <w:szCs w:val="21"/>
                <w:u w:val="single"/>
                <w:lang w:val="en-US" w:eastAsia="zh-CN"/>
              </w:rPr>
              <w:t xml:space="preserve">                            </w:t>
            </w:r>
            <w:r>
              <w:rPr>
                <w:rFonts w:ascii="宋体" w:hAnsi="宋体" w:hint="eastAsia"/>
                <w:szCs w:val="21"/>
              </w:rPr>
              <w:t>。</w:t>
            </w:r>
          </w:p>
          <w:p>
            <w:pPr>
              <w:spacing w:line="360" w:lineRule="auto"/>
              <w:ind w:firstLine="420" w:firstLineChars="200"/>
              <w:rPr>
                <w:rFonts w:ascii="宋体" w:hAnsi="宋体" w:hint="eastAsia"/>
                <w:szCs w:val="21"/>
              </w:rPr>
            </w:pPr>
            <w:r>
              <w:rPr>
                <w:rFonts w:ascii="宋体" w:hAnsi="宋体" w:hint="eastAsia"/>
                <w:szCs w:val="21"/>
              </w:rPr>
              <w:t>(2)第二件事是：</w:t>
            </w:r>
            <w:r>
              <w:rPr>
                <w:rFonts w:ascii="宋体" w:hAnsi="宋体" w:hint="eastAsia"/>
                <w:szCs w:val="21"/>
                <w:u w:val="single"/>
                <w:lang w:val="en-US" w:eastAsia="zh-CN"/>
              </w:rPr>
              <w:t xml:space="preserve">                                      </w:t>
            </w:r>
            <w:r>
              <w:rPr>
                <w:rFonts w:ascii="宋体" w:hAnsi="宋体" w:hint="eastAsia"/>
                <w:szCs w:val="21"/>
              </w:rPr>
              <w:t>，表现了</w:t>
            </w:r>
            <w:r>
              <w:rPr>
                <w:rFonts w:ascii="宋体" w:hAnsi="宋体" w:hint="eastAsia"/>
                <w:szCs w:val="21"/>
                <w:u w:val="single"/>
                <w:lang w:val="en-US" w:eastAsia="zh-CN"/>
              </w:rPr>
              <w:t xml:space="preserve">                            </w:t>
            </w:r>
            <w:r>
              <w:rPr>
                <w:rFonts w:ascii="宋体" w:hAnsi="宋体" w:hint="eastAsia"/>
                <w:szCs w:val="21"/>
              </w:rPr>
              <w:t>。</w:t>
            </w:r>
          </w:p>
          <w:p>
            <w:pPr>
              <w:spacing w:line="360" w:lineRule="auto"/>
              <w:ind w:firstLine="420" w:firstLineChars="200"/>
              <w:rPr>
                <w:rFonts w:ascii="宋体" w:hAnsi="宋体" w:hint="eastAsia"/>
                <w:szCs w:val="21"/>
              </w:rPr>
            </w:pPr>
            <w:r>
              <w:rPr>
                <w:rFonts w:ascii="宋体" w:hAnsi="宋体" w:hint="eastAsia"/>
                <w:szCs w:val="21"/>
              </w:rPr>
              <w:t>(3)第三件事是：</w:t>
            </w:r>
            <w:r>
              <w:rPr>
                <w:rFonts w:ascii="宋体" w:hAnsi="宋体" w:hint="eastAsia"/>
                <w:szCs w:val="21"/>
                <w:u w:val="single"/>
                <w:lang w:val="en-US" w:eastAsia="zh-CN"/>
              </w:rPr>
              <w:t xml:space="preserve">                                      </w:t>
            </w:r>
            <w:r>
              <w:rPr>
                <w:rFonts w:ascii="宋体" w:hAnsi="宋体" w:hint="eastAsia"/>
                <w:szCs w:val="21"/>
              </w:rPr>
              <w:t>，表现了</w:t>
            </w:r>
            <w:r>
              <w:rPr>
                <w:rFonts w:ascii="宋体" w:hAnsi="宋体" w:hint="eastAsia"/>
                <w:szCs w:val="21"/>
                <w:u w:val="single"/>
                <w:lang w:val="en-US" w:eastAsia="zh-CN"/>
              </w:rPr>
              <w:t xml:space="preserve">                            </w:t>
            </w:r>
            <w:r>
              <w:rPr>
                <w:rFonts w:ascii="宋体" w:hAnsi="宋体" w:hint="eastAsia"/>
                <w:szCs w:val="21"/>
              </w:rPr>
              <w:t>。</w:t>
            </w:r>
          </w:p>
          <w:p>
            <w:pPr>
              <w:spacing w:line="360" w:lineRule="auto"/>
              <w:ind w:firstLine="420" w:firstLineChars="200"/>
              <w:rPr>
                <w:rFonts w:ascii="宋体" w:hAnsi="宋体" w:hint="eastAsia"/>
                <w:szCs w:val="21"/>
              </w:rPr>
            </w:pPr>
            <w:r>
              <w:rPr>
                <w:rFonts w:ascii="宋体" w:hAnsi="宋体" w:hint="eastAsia"/>
                <w:szCs w:val="21"/>
              </w:rPr>
              <w:t>(4)第四件事是：</w:t>
            </w:r>
            <w:r>
              <w:rPr>
                <w:rFonts w:ascii="宋体" w:hAnsi="宋体" w:hint="eastAsia"/>
                <w:szCs w:val="21"/>
                <w:u w:val="single"/>
                <w:lang w:val="en-US" w:eastAsia="zh-CN"/>
              </w:rPr>
              <w:t xml:space="preserve">                                      </w:t>
            </w:r>
            <w:r>
              <w:rPr>
                <w:rFonts w:ascii="宋体" w:hAnsi="宋体" w:hint="eastAsia"/>
                <w:szCs w:val="21"/>
              </w:rPr>
              <w:t>，表现了</w:t>
            </w:r>
            <w:r>
              <w:rPr>
                <w:rFonts w:ascii="宋体" w:hAnsi="宋体" w:hint="eastAsia"/>
                <w:szCs w:val="21"/>
                <w:u w:val="single"/>
                <w:lang w:val="en-US" w:eastAsia="zh-CN"/>
              </w:rPr>
              <w:t xml:space="preserve">                            </w:t>
            </w:r>
            <w:r>
              <w:rPr>
                <w:rFonts w:ascii="宋体" w:hAnsi="宋体" w:hint="eastAsia"/>
                <w:szCs w:val="21"/>
              </w:rPr>
              <w:t>。</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 xml:space="preserve">【答案】 </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(1)写藤野先生检查并订正“我”抄的讲义,表现了他工作认真负责</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(2)写藤野先生纠正“我”绘的解剖图，表现了他对学生的严格要求</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(3)写藤野先生对“我”敢于解剖尸体感到放心，表现了他热情诚恳</w:t>
            </w:r>
          </w:p>
          <w:p>
            <w:pPr>
              <w:spacing w:line="240" w:lineRule="auto"/>
              <w:ind w:firstLine="420" w:firstLineChars="200"/>
              <w:rPr>
                <w:rFonts w:ascii="仿宋" w:eastAsia="仿宋" w:hAnsi="仿宋" w:cs="仿宋" w:hint="eastAsia"/>
                <w:color w:val="FF0000"/>
                <w:szCs w:val="21"/>
              </w:rPr>
            </w:pPr>
            <w:r>
              <w:rPr>
                <w:rFonts w:ascii="仿宋" w:eastAsia="仿宋" w:hAnsi="仿宋" w:cs="仿宋" w:hint="eastAsia"/>
                <w:color w:val="FF0000"/>
                <w:szCs w:val="21"/>
              </w:rPr>
              <w:t>(4)写藤野先生向“我”了解中国女人裹脚的情形，表现了他的求实精神</w:t>
            </w:r>
          </w:p>
        </w:tc>
      </w:tr>
    </w:tbl>
    <w:p>
      <w:pPr>
        <w:sectPr>
          <w:headerReference w:type="even" r:id="rId56"/>
          <w:headerReference w:type="default" r:id="rId57"/>
          <w:footerReference w:type="default" r:id="rId58"/>
          <w:headerReference w:type="first" r:id="rId59"/>
          <w:type w:val="nextPage"/>
          <w:pgSz w:w="11906" w:h="16838"/>
          <w:pgMar w:top="1134" w:right="1134" w:bottom="1134" w:left="1134" w:header="851" w:footer="992" w:gutter="0"/>
          <w:pgNumType w:start="12"/>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firstLine="0" w:leftChars="0" w:rightChars="0" w:firstLineChars="0"/>
              <w:jc w:val="both"/>
              <w:textAlignment w:val="auto"/>
              <w:outlineLvl w:val="9"/>
              <w:rPr>
                <w:rFonts w:eastAsiaTheme="minorEastAsia"/>
                <w:b/>
                <w:szCs w:val="21"/>
              </w:rPr>
            </w:pPr>
            <w:r>
              <w:rPr>
                <w:rFonts w:eastAsiaTheme="minorEastAsia"/>
                <w:b/>
                <w:szCs w:val="21"/>
              </w:rPr>
              <w:t>【巩固练习】</w:t>
            </w:r>
          </w:p>
          <w:p>
            <w:pPr>
              <w:keepNext w:val="0"/>
              <w:keepLines w:val="0"/>
              <w:pageBreakBefore w:val="0"/>
              <w:widowControl w:val="0"/>
              <w:kinsoku/>
              <w:wordWrap/>
              <w:overflowPunct/>
              <w:topLinePunct w:val="0"/>
              <w:autoSpaceDE/>
              <w:autoSpaceDN/>
              <w:bidi w:val="0"/>
              <w:adjustRightInd/>
              <w:snapToGrid/>
              <w:spacing w:line="276" w:lineRule="auto"/>
              <w:ind w:left="0" w:right="0" w:leftChars="0" w:rightChars="0"/>
              <w:textAlignment w:val="auto"/>
              <w:outlineLvl w:val="9"/>
              <w:rPr>
                <w:rFonts w:ascii="宋体" w:hAnsi="宋体" w:hint="eastAsia"/>
                <w:szCs w:val="21"/>
              </w:rPr>
            </w:pPr>
            <w:r>
              <w:rPr>
                <w:rFonts w:ascii="宋体" w:hAnsi="宋体" w:hint="eastAsia"/>
                <w:szCs w:val="21"/>
              </w:rPr>
              <w:t>课内阅读</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center"/>
              <w:textAlignment w:val="auto"/>
              <w:outlineLvl w:val="9"/>
              <w:rPr>
                <w:rFonts w:ascii="宋体" w:hAnsi="宋体" w:hint="eastAsia"/>
                <w:szCs w:val="21"/>
              </w:rPr>
            </w:pPr>
            <w:r>
              <w:rPr>
                <w:rFonts w:ascii="宋体" w:hAnsi="宋体" w:hint="eastAsia"/>
                <w:szCs w:val="21"/>
              </w:rPr>
              <w:t>（一）</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东京也无非是这样。上野的樱花烂漫的时节，望去确也像绯红的轻云，但花下也缺不了成群结队的“清国留学生”的速成班，头顶上盘着大辫子，顶得学生制帽的顶上高高耸起，形成一座富士山。也有解散辫子，盘得平的，除下帽来，油光可鉴，宛如小姑娘的发髻一般，还要将脖子扭几扭。实在标致极了。</w:t>
            </w:r>
          </w:p>
          <w:p>
            <w:pPr>
              <w:spacing w:line="360" w:lineRule="auto"/>
              <w:jc w:val="left"/>
              <w:rPr>
                <w:rFonts w:ascii="宋体" w:hAnsi="宋体" w:hint="eastAsia"/>
                <w:szCs w:val="21"/>
              </w:rPr>
            </w:pPr>
            <w:r>
              <w:rPr>
                <w:rFonts w:ascii="宋体" w:hAnsi="宋体" w:hint="eastAsia"/>
                <w:szCs w:val="21"/>
              </w:rPr>
              <w:t>1．“东京也无非是这样”，表达了作者怎样的感情？对下文有什么作用？______________________________________________________________________________</w:t>
            </w:r>
          </w:p>
          <w:p>
            <w:pPr>
              <w:spacing w:line="360" w:lineRule="auto"/>
              <w:jc w:val="left"/>
              <w:rPr>
                <w:rFonts w:ascii="宋体" w:hAnsi="宋体" w:hint="eastAsia"/>
                <w:szCs w:val="21"/>
              </w:rPr>
            </w:pPr>
            <w:r>
              <w:rPr>
                <w:rFonts w:ascii="宋体" w:hAnsi="宋体" w:hint="eastAsia"/>
                <w:szCs w:val="21"/>
              </w:rPr>
              <w:t>2．“东京也无非是这样”中的“也”是承什么而说的？“无非”是什么意思？“这样”指的是什么？</w:t>
            </w:r>
          </w:p>
          <w:p>
            <w:pPr>
              <w:spacing w:line="360" w:lineRule="auto"/>
              <w:jc w:val="left"/>
              <w:rPr>
                <w:rFonts w:ascii="宋体" w:hAnsi="宋体" w:hint="eastAsia"/>
                <w:szCs w:val="21"/>
              </w:rPr>
            </w:pPr>
            <w:r>
              <w:rPr>
                <w:rFonts w:ascii="宋体" w:hAnsi="宋体" w:hint="eastAsia"/>
                <w:szCs w:val="21"/>
              </w:rPr>
              <w:t xml:space="preserve"> ______________________________________________________________________________</w:t>
            </w:r>
          </w:p>
          <w:p>
            <w:pPr>
              <w:numPr>
                <w:ilvl w:val="0"/>
                <w:numId w:val="9"/>
              </w:numPr>
              <w:spacing w:line="360" w:lineRule="auto"/>
              <w:jc w:val="left"/>
              <w:rPr>
                <w:rFonts w:ascii="宋体" w:hAnsi="宋体" w:hint="eastAsia"/>
                <w:szCs w:val="21"/>
              </w:rPr>
            </w:pPr>
            <w:r>
              <w:rPr>
                <w:rFonts w:ascii="宋体" w:hAnsi="宋体" w:hint="eastAsia"/>
                <w:szCs w:val="21"/>
              </w:rPr>
              <w:t>这段主要是写（</w:t>
            </w:r>
            <w:r>
              <w:rPr>
                <w:rFonts w:ascii="宋体" w:hAnsi="宋体" w:hint="eastAsia"/>
                <w:szCs w:val="21"/>
                <w:lang w:val="en-US" w:eastAsia="zh-CN"/>
              </w:rPr>
              <w:t xml:space="preserve"> </w:t>
            </w:r>
            <w:r>
              <w:rPr>
                <w:rFonts w:ascii="宋体" w:hAnsi="宋体" w:hint="eastAsia"/>
                <w:szCs w:val="21"/>
              </w:rPr>
              <w:t xml:space="preserve">   ）</w:t>
            </w:r>
          </w:p>
          <w:p>
            <w:pPr>
              <w:numPr>
                <w:ilvl w:val="0"/>
                <w:numId w:val="10"/>
              </w:numPr>
              <w:spacing w:line="360" w:lineRule="auto"/>
              <w:jc w:val="left"/>
              <w:rPr>
                <w:rFonts w:ascii="宋体" w:hAnsi="宋体" w:hint="eastAsia"/>
                <w:szCs w:val="21"/>
              </w:rPr>
            </w:pPr>
            <w:r>
              <w:rPr>
                <w:rFonts w:ascii="宋体" w:hAnsi="宋体" w:hint="eastAsia"/>
                <w:szCs w:val="21"/>
              </w:rPr>
              <w:t>东京樱花烂漫的景象</w:t>
            </w:r>
          </w:p>
          <w:p>
            <w:pPr>
              <w:numPr>
                <w:ilvl w:val="0"/>
                <w:numId w:val="0"/>
              </w:numPr>
              <w:spacing w:line="360" w:lineRule="auto"/>
              <w:jc w:val="left"/>
              <w:rPr>
                <w:rFonts w:ascii="宋体" w:hAnsi="宋体" w:hint="eastAsia"/>
                <w:szCs w:val="21"/>
              </w:rPr>
            </w:pPr>
            <w:r>
              <w:rPr>
                <w:rFonts w:ascii="宋体" w:hAnsi="宋体" w:hint="eastAsia"/>
                <w:szCs w:val="21"/>
              </w:rPr>
              <w:t>B．我与“清国留学生”的不同表现。</w:t>
            </w:r>
          </w:p>
          <w:p>
            <w:pPr>
              <w:numPr>
                <w:ilvl w:val="0"/>
                <w:numId w:val="0"/>
              </w:numPr>
              <w:spacing w:line="360" w:lineRule="auto"/>
              <w:jc w:val="left"/>
              <w:rPr>
                <w:rFonts w:ascii="宋体" w:hAnsi="宋体" w:hint="eastAsia"/>
                <w:szCs w:val="21"/>
              </w:rPr>
            </w:pPr>
            <w:r>
              <w:rPr>
                <w:rFonts w:ascii="宋体" w:hAnsi="宋体" w:hint="eastAsia"/>
                <w:szCs w:val="21"/>
              </w:rPr>
              <w:t>C．我对“清国留学生”的厌恶、反感。</w:t>
            </w:r>
          </w:p>
          <w:p>
            <w:pPr>
              <w:numPr>
                <w:ilvl w:val="0"/>
                <w:numId w:val="0"/>
              </w:numPr>
              <w:spacing w:line="360" w:lineRule="auto"/>
              <w:jc w:val="left"/>
              <w:rPr>
                <w:rFonts w:ascii="宋体" w:hAnsi="宋体" w:hint="eastAsia"/>
                <w:szCs w:val="21"/>
              </w:rPr>
            </w:pPr>
            <w:r>
              <w:rPr>
                <w:rFonts w:ascii="宋体" w:hAnsi="宋体" w:hint="eastAsia"/>
                <w:szCs w:val="21"/>
              </w:rPr>
              <w:t>D．我对东京的失望情绪。</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center"/>
              <w:textAlignment w:val="auto"/>
              <w:outlineLvl w:val="9"/>
              <w:rPr>
                <w:rFonts w:ascii="宋体" w:hAnsi="宋体" w:hint="eastAsia"/>
                <w:szCs w:val="21"/>
              </w:rPr>
            </w:pPr>
            <w:r>
              <w:rPr>
                <w:rFonts w:ascii="宋体" w:hAnsi="宋体" w:hint="eastAsia"/>
                <w:szCs w:val="21"/>
              </w:rPr>
              <w:t>（二）</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中国是弱国，所以中国人当然是低能儿，分数在六十分以上，便不是自己的能力了：也无怪他们疑惑。但我接着便有参观枪毙中国人的命运了。第二年添教霉菌学，细菌的形状是全用电影来显示的，一段落已完而还没有到下课的时候，便影几片时事的片子，自然都是战胜俄国的情形。</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但偏有中国人夹在里边：给俄国人做侦探，被捕获，要枪毙了，围着看的也是一群中国人；在讲堂里的还有一个我。</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“万岁！”他们都拍掌欢呼起来。</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这种欢呼，是每看一片都有的，但在我，这一声却特别听得刺耳。此后回到中国来，我看见那些闲看枪毙犯人的人们，他们也何尝不酒醉似的喝采，--呜呼，无法可想！但在那时那地，我的意见却变化了。</w:t>
            </w:r>
          </w:p>
          <w:p>
            <w:pPr>
              <w:spacing w:line="360" w:lineRule="auto"/>
              <w:rPr>
                <w:rFonts w:ascii="宋体" w:hAnsi="宋体" w:cs="宋体" w:hint="eastAsia"/>
                <w:szCs w:val="21"/>
              </w:rPr>
            </w:pPr>
            <w:r>
              <w:rPr>
                <w:rFonts w:ascii="宋体" w:eastAsia="宋体" w:hAnsi="宋体" w:cs="宋体" w:hint="eastAsia"/>
                <w:szCs w:val="21"/>
              </w:rPr>
              <w:t>1．解释下列划线词语在文中的意思。</w:t>
            </w:r>
          </w:p>
        </w:tc>
      </w:tr>
    </w:tbl>
    <w:p>
      <w:pPr>
        <w:sectPr>
          <w:headerReference w:type="even" r:id="rId60"/>
          <w:headerReference w:type="default" r:id="rId61"/>
          <w:footerReference w:type="default" r:id="rId62"/>
          <w:headerReference w:type="first" r:id="rId63"/>
          <w:type w:val="nextPage"/>
          <w:pgSz w:w="11906" w:h="16838"/>
          <w:pgMar w:top="1134" w:right="1134" w:bottom="1134" w:left="1134" w:header="851" w:footer="992" w:gutter="0"/>
          <w:pgNumType w:start="13"/>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spacing w:line="360" w:lineRule="auto"/>
              <w:jc w:val="left"/>
              <w:rPr>
                <w:rFonts w:ascii="宋体" w:hAnsi="宋体" w:hint="eastAsia"/>
                <w:szCs w:val="21"/>
              </w:rPr>
            </w:pPr>
            <w:r>
              <w:rPr>
                <w:rFonts w:ascii="宋体" w:hAnsi="宋体" w:hint="eastAsia"/>
                <w:szCs w:val="21"/>
              </w:rPr>
              <w:t>（1）也无怪他们</w:t>
            </w:r>
            <w:r>
              <w:rPr>
                <w:rFonts w:ascii="宋体" w:hAnsi="宋体" w:hint="eastAsia"/>
                <w:szCs w:val="21"/>
                <w:u w:val="single"/>
              </w:rPr>
              <w:t>疑惑</w:t>
            </w:r>
            <w:r>
              <w:rPr>
                <w:rFonts w:ascii="宋体" w:hAnsi="宋体" w:hint="eastAsia"/>
                <w:szCs w:val="21"/>
              </w:rPr>
              <w:t>： ______________________________________________________________________________</w:t>
            </w:r>
          </w:p>
          <w:p>
            <w:pPr>
              <w:spacing w:line="360" w:lineRule="auto"/>
              <w:jc w:val="left"/>
              <w:rPr>
                <w:rFonts w:ascii="宋体" w:hAnsi="宋体" w:hint="eastAsia"/>
                <w:szCs w:val="21"/>
              </w:rPr>
            </w:pPr>
            <w:r>
              <w:rPr>
                <w:rFonts w:ascii="宋体" w:hAnsi="宋体" w:hint="eastAsia"/>
                <w:szCs w:val="21"/>
              </w:rPr>
              <w:t>（2）“万岁”</w:t>
            </w:r>
            <w:r>
              <w:rPr>
                <w:rFonts w:ascii="宋体" w:hAnsi="宋体" w:hint="eastAsia"/>
                <w:szCs w:val="21"/>
                <w:u w:val="single"/>
              </w:rPr>
              <w:t>他们</w:t>
            </w:r>
            <w:r>
              <w:rPr>
                <w:rFonts w:ascii="宋体" w:hAnsi="宋体" w:hint="eastAsia"/>
                <w:szCs w:val="21"/>
              </w:rPr>
              <w:t>都拍掌欢呼起来： ______________________________________________________________________________</w:t>
            </w:r>
          </w:p>
          <w:p>
            <w:pPr>
              <w:spacing w:line="360" w:lineRule="auto"/>
              <w:jc w:val="left"/>
              <w:rPr>
                <w:rFonts w:ascii="宋体" w:hAnsi="宋体" w:hint="eastAsia"/>
                <w:szCs w:val="21"/>
              </w:rPr>
            </w:pPr>
            <w:r>
              <w:rPr>
                <w:rFonts w:ascii="宋体" w:hAnsi="宋体" w:hint="eastAsia"/>
                <w:szCs w:val="21"/>
              </w:rPr>
              <w:t>（3）</w:t>
            </w:r>
            <w:r>
              <w:rPr>
                <w:rFonts w:ascii="宋体" w:hAnsi="宋体" w:hint="eastAsia"/>
                <w:szCs w:val="21"/>
                <w:u w:val="single"/>
              </w:rPr>
              <w:t>他们</w:t>
            </w:r>
            <w:r>
              <w:rPr>
                <w:rFonts w:ascii="宋体" w:hAnsi="宋体" w:hint="eastAsia"/>
                <w:szCs w:val="21"/>
              </w:rPr>
              <w:t>也何尝不酒醉似的喝采： ______________________________________________________________________________</w:t>
            </w:r>
          </w:p>
          <w:p>
            <w:pPr>
              <w:spacing w:line="360" w:lineRule="auto"/>
              <w:rPr>
                <w:rFonts w:ascii="宋体" w:hAnsi="宋体" w:hint="eastAsia"/>
                <w:szCs w:val="21"/>
              </w:rPr>
            </w:pPr>
            <w:r>
              <w:rPr>
                <w:rFonts w:ascii="宋体" w:hAnsi="宋体" w:hint="eastAsia"/>
                <w:szCs w:val="21"/>
              </w:rPr>
              <w:t>2．第一段中画线的句子表达了作者什么样的思想感情？</w:t>
            </w:r>
          </w:p>
          <w:p>
            <w:pPr>
              <w:spacing w:line="360" w:lineRule="auto"/>
              <w:rPr>
                <w:rFonts w:ascii="宋体" w:hAnsi="宋体" w:hint="eastAsia"/>
                <w:szCs w:val="21"/>
              </w:rPr>
            </w:pPr>
            <w:r>
              <w:rPr>
                <w:rFonts w:ascii="宋体" w:hAnsi="宋体" w:hint="eastAsia"/>
                <w:szCs w:val="21"/>
              </w:rPr>
              <w:t>______________________________________________________________________________</w:t>
            </w:r>
          </w:p>
          <w:p>
            <w:pPr>
              <w:spacing w:line="360" w:lineRule="auto"/>
              <w:rPr>
                <w:rFonts w:ascii="宋体" w:hAnsi="宋体" w:hint="eastAsia"/>
                <w:szCs w:val="21"/>
              </w:rPr>
            </w:pPr>
            <w:r>
              <w:rPr>
                <w:rFonts w:ascii="宋体" w:hAnsi="宋体" w:hint="eastAsia"/>
                <w:szCs w:val="21"/>
              </w:rPr>
              <w:t>3．第三段中作者写道：“但在我，这一声却特别听得刺耳。”作者觉得“特别听得刺耳”的原因是（    ）A．叫声特别响，使人听了很不舒服。</w:t>
            </w:r>
          </w:p>
          <w:p>
            <w:pPr>
              <w:spacing w:line="360" w:lineRule="auto"/>
              <w:rPr>
                <w:rFonts w:ascii="宋体" w:hAnsi="宋体" w:hint="eastAsia"/>
                <w:szCs w:val="21"/>
              </w:rPr>
            </w:pPr>
            <w:r>
              <w:rPr>
                <w:rFonts w:ascii="宋体" w:hAnsi="宋体" w:hint="eastAsia"/>
                <w:szCs w:val="21"/>
              </w:rPr>
              <w:t>B．叫声违反了课堂纪律，影响了听课。</w:t>
            </w:r>
          </w:p>
          <w:p>
            <w:pPr>
              <w:spacing w:line="360" w:lineRule="auto"/>
              <w:rPr>
                <w:rFonts w:ascii="宋体" w:hAnsi="宋体" w:hint="eastAsia"/>
                <w:szCs w:val="21"/>
              </w:rPr>
            </w:pPr>
            <w:r>
              <w:rPr>
                <w:rFonts w:ascii="宋体" w:hAnsi="宋体" w:hint="eastAsia"/>
                <w:szCs w:val="21"/>
              </w:rPr>
              <w:t>C．是学生发出的叫声，而作者是中国人。</w:t>
            </w:r>
          </w:p>
          <w:p>
            <w:pPr>
              <w:spacing w:line="360" w:lineRule="auto"/>
              <w:rPr>
                <w:rFonts w:ascii="宋体" w:hAnsi="宋体" w:hint="eastAsia"/>
                <w:szCs w:val="21"/>
              </w:rPr>
            </w:pPr>
            <w:r>
              <w:rPr>
                <w:rFonts w:ascii="宋体" w:hAnsi="宋体" w:hint="eastAsia"/>
                <w:szCs w:val="21"/>
              </w:rPr>
              <w:t>D．青年的叫声极大地刺伤了作者的民族自尊心。</w:t>
            </w:r>
          </w:p>
          <w:p>
            <w:pPr>
              <w:spacing w:line="360" w:lineRule="auto"/>
              <w:rPr>
                <w:rFonts w:ascii="宋体" w:hAnsi="宋体" w:hint="eastAsia"/>
                <w:szCs w:val="21"/>
              </w:rPr>
            </w:pPr>
            <w:r>
              <w:rPr>
                <w:rFonts w:ascii="宋体" w:hAnsi="宋体" w:hint="eastAsia"/>
                <w:szCs w:val="21"/>
              </w:rPr>
              <w:t>4．第三段中作者写道：“但在那时那地，我的意见却变化了。”“那时那地”是指什么时候，什么地方？“意见却变化了”指作者的什么想法？</w:t>
            </w:r>
          </w:p>
          <w:p>
            <w:pPr>
              <w:spacing w:line="360" w:lineRule="auto"/>
              <w:rPr>
                <w:rFonts w:ascii="宋体" w:hAnsi="宋体" w:hint="eastAsia"/>
                <w:szCs w:val="21"/>
              </w:rPr>
            </w:pPr>
            <w:r>
              <w:rPr>
                <w:rFonts w:ascii="宋体" w:hAnsi="宋体" w:hint="eastAsia"/>
                <w:szCs w:val="21"/>
              </w:rPr>
              <w:t>______________________________________________________________________________</w:t>
            </w:r>
          </w:p>
          <w:p>
            <w:pPr>
              <w:spacing w:line="360" w:lineRule="auto"/>
              <w:rPr>
                <w:rFonts w:ascii="宋体" w:hAnsi="宋体" w:hint="eastAsia"/>
                <w:szCs w:val="21"/>
              </w:rPr>
            </w:pPr>
            <w:r>
              <w:rPr>
                <w:rFonts w:ascii="宋体" w:hAnsi="宋体" w:hint="eastAsia"/>
                <w:szCs w:val="21"/>
              </w:rPr>
              <w:t>______________________________________________________________________________</w:t>
            </w:r>
          </w:p>
          <w:p>
            <w:pPr>
              <w:numPr>
                <w:ilvl w:val="0"/>
                <w:numId w:val="11"/>
              </w:numPr>
              <w:spacing w:line="360" w:lineRule="auto"/>
              <w:rPr>
                <w:rFonts w:ascii="宋体" w:hAnsi="宋体" w:hint="eastAsia"/>
                <w:szCs w:val="21"/>
              </w:rPr>
            </w:pPr>
            <w:r>
              <w:rPr>
                <w:rFonts w:ascii="宋体" w:hAnsi="宋体" w:hint="eastAsia"/>
                <w:szCs w:val="21"/>
              </w:rPr>
              <w:t>用一句话概括（二）选文内容准确的是（     ）</w:t>
            </w:r>
          </w:p>
          <w:p>
            <w:pPr>
              <w:numPr>
                <w:ilvl w:val="0"/>
                <w:numId w:val="12"/>
              </w:numPr>
              <w:spacing w:line="360" w:lineRule="auto"/>
              <w:rPr>
                <w:rFonts w:ascii="宋体" w:hAnsi="宋体" w:hint="eastAsia"/>
                <w:szCs w:val="21"/>
              </w:rPr>
            </w:pPr>
            <w:r>
              <w:rPr>
                <w:rFonts w:ascii="宋体" w:hAnsi="宋体" w:hint="eastAsia"/>
                <w:szCs w:val="21"/>
              </w:rPr>
              <w:t>作者对“爱国青年”的反感。</w:t>
            </w:r>
          </w:p>
          <w:p>
            <w:pPr>
              <w:numPr>
                <w:ilvl w:val="0"/>
                <w:numId w:val="0"/>
              </w:numPr>
              <w:spacing w:line="360" w:lineRule="auto"/>
              <w:rPr>
                <w:rFonts w:ascii="宋体" w:hAnsi="宋体" w:hint="eastAsia"/>
                <w:szCs w:val="21"/>
              </w:rPr>
            </w:pPr>
            <w:r>
              <w:rPr>
                <w:rFonts w:ascii="宋体" w:hAnsi="宋体" w:hint="eastAsia"/>
                <w:szCs w:val="21"/>
              </w:rPr>
              <w:t>B．“爱国青年”的国主义思想。</w:t>
            </w:r>
          </w:p>
          <w:p>
            <w:pPr>
              <w:spacing w:line="360" w:lineRule="auto"/>
              <w:rPr>
                <w:rFonts w:ascii="宋体" w:hAnsi="宋体" w:hint="eastAsia"/>
                <w:szCs w:val="21"/>
              </w:rPr>
            </w:pPr>
            <w:r>
              <w:rPr>
                <w:rFonts w:ascii="宋体" w:hAnsi="宋体" w:hint="eastAsia"/>
                <w:szCs w:val="21"/>
              </w:rPr>
              <w:t>C．鲁迅弃医从文的原因。</w:t>
            </w:r>
          </w:p>
          <w:p>
            <w:pPr>
              <w:spacing w:line="360" w:lineRule="auto"/>
              <w:rPr>
                <w:rFonts w:ascii="宋体" w:hAnsi="宋体" w:hint="eastAsia"/>
                <w:szCs w:val="21"/>
              </w:rPr>
            </w:pPr>
            <w:r>
              <w:rPr>
                <w:rFonts w:ascii="宋体" w:hAnsi="宋体" w:hint="eastAsia"/>
                <w:szCs w:val="21"/>
              </w:rPr>
              <w:t>D．电影演的是枪毙中国人。</w:t>
            </w:r>
          </w:p>
        </w:tc>
      </w:tr>
    </w:tbl>
    <w:p>
      <w:pPr>
        <w:sectPr>
          <w:headerReference w:type="even" r:id="rId64"/>
          <w:headerReference w:type="default" r:id="rId65"/>
          <w:footerReference w:type="default" r:id="rId66"/>
          <w:headerReference w:type="first" r:id="rId67"/>
          <w:type w:val="nextPage"/>
          <w:pgSz w:w="11906" w:h="16838"/>
          <w:pgMar w:top="1134" w:right="1134" w:bottom="1134" w:left="1134" w:header="851" w:footer="992" w:gutter="0"/>
          <w:pgNumType w:start="14"/>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490"/>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jc w:val="center"/>
              <w:textAlignment w:val="auto"/>
              <w:outlineLvl w:val="9"/>
              <w:rPr>
                <w:rFonts w:ascii="宋体" w:hAnsi="宋体" w:hint="eastAsia"/>
                <w:szCs w:val="21"/>
              </w:rPr>
            </w:pPr>
            <w:r>
              <w:rPr>
                <w:rFonts w:ascii="宋体" w:hAnsi="宋体" w:hint="eastAsia"/>
                <w:szCs w:val="21"/>
              </w:rPr>
              <w:t>（三）</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这藤野先生，据说是穿衣服太模胡了，有时竟会忘记带领结；冬天是一件旧外套，寒颤颤的，有一回上火车去，致使管车的疑心他是扒手，叫车里的客人大家小心些。</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他们的话大概是真的，我就亲见他有一次上讲堂没有带领结。</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过了一星期，大约是星期六，他使助手来叫我了。到得研究室，见他坐在人骨和许多单独的头骨中间，——他其时正在研究着头骨，后来有一篇论文在本校的杂志上发表出来。</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“我的讲义，你能抄下来么？”他问。</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“可以抄一点。”</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“拿来我看！”</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我交出所抄的讲义去，他收下了，第二三天便还我，并且说，此后每一星期要送给他看一回。我拿下来打开看时，很吃了一惊，同时也感到一种不安和感激。原来我的讲义已经从头到末，都用红笔添改过了，不但增加了许多脱漏的地方，连文法的错误，也都一一订正。这样一直继续到教完了他所担任的功课：骨学、血管学、神经学。</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可惜我那时太不用功，有时也很任性。还记得有一回藤野先生将我叫到他的研究室里去，翻出我那讲义上的一个图来，是下臂的血管，指着，向我和蔼的说道：</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“你看，你将这条血管移了一点位置了。——自然，这样一移，的确比较的好看些，然而解剖图不是美术，实物是那么样的，我们没法改换它。现在我给你改好了，以后你要全照着黑板上那样的画。”</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但是我还不服气，口头答应着，心里却想道：</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“图还是我画的不错；至于实在的情形，我心里自然记得的。”</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试验完毕之后，我便到东京玩了一夏天，秋初再回学校，成绩早已发表了，同学一百余人之中，我在中间，不过是没有落第。这回藤野先生所担任的功课，是解剖实习和局部解剖学。</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解剖实习了大概一星期，他又叫我去了，很高兴地，仍用了极有抑扬的声调对我说道：</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“我因为听说中国人是很敬重鬼的，所以很担心，怕你不肯解剖尸体。现在总算放心了，没有这回事。”</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但他也偶有使我很为难的时候。他听说中国的女人是裹脚的，但不知道详细，所以要问我怎么裹法，足骨变成怎样的畸形，还叹息道，“总要看一看才知道。究竟是怎么一回事呢？”</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w:t>
            </w:r>
          </w:p>
          <w:p>
            <w:pPr>
              <w:keepNext w:val="0"/>
              <w:keepLines w:val="0"/>
              <w:pageBreakBefore w:val="0"/>
              <w:widowControl w:val="0"/>
              <w:kinsoku/>
              <w:wordWrap/>
              <w:overflowPunct/>
              <w:topLinePunct w:val="0"/>
              <w:autoSpaceDE/>
              <w:autoSpaceDN/>
              <w:bidi w:val="0"/>
              <w:adjustRightInd/>
              <w:snapToGrid/>
              <w:spacing w:line="276" w:lineRule="auto"/>
              <w:ind w:left="0" w:right="0" w:firstLine="420" w:leftChars="0" w:rightChars="0" w:firstLineChars="200"/>
              <w:textAlignment w:val="auto"/>
              <w:outlineLvl w:val="9"/>
              <w:rPr>
                <w:rFonts w:ascii="楷体" w:eastAsia="楷体" w:hAnsi="楷体" w:cs="楷体" w:hint="eastAsia"/>
                <w:szCs w:val="21"/>
              </w:rPr>
            </w:pPr>
            <w:r>
              <w:rPr>
                <w:rFonts w:ascii="楷体" w:eastAsia="楷体" w:hAnsi="楷体" w:cs="楷体" w:hint="eastAsia"/>
                <w:szCs w:val="21"/>
              </w:rPr>
              <w:t>到第二的终结，我便去寻藤野先生，告诉他我将不学医学，并且离开这仙台。他的脸色仿佛有些悲哀，似乎想说话，但竟没有说。</w:t>
            </w:r>
          </w:p>
        </w:tc>
      </w:tr>
    </w:tbl>
    <w:p>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https://d.book118.com/908053141133006043</w:t>
        </w:r>
      </w:hyperlink>
    </w:p>
    <w:p/>
    <w:sectPr>
      <w:headerReference w:type="even" r:id="rId69"/>
      <w:headerReference w:type="default" r:id="rId70"/>
      <w:footerReference w:type="default" r:id="rId71"/>
      <w:headerReference w:type="first" r:id="rId72"/>
      <w:type w:val="nextPage"/>
      <w:pgSz w:w="11906" w:h="16838"/>
      <w:pgMar w:top="1134" w:right="1134" w:bottom="1134" w:left="1134" w:header="851" w:footer="992" w:gutter="0"/>
      <w:pgNumType w:start="15"/>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PMingLiU">
    <w:panose1 w:val="02020500000000000000"/>
    <w:charset w:val="88"/>
    <w:family w:val="auto"/>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1"/>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22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2</w:t>
    </w:r>
    <w:r>
      <w:fldChar w:fldCharType="end"/>
    </w:r>
    <w:r>
      <w:t xml:space="preserve"> / </w:t>
    </w:r>
    <w:r>
      <w:fldChar w:fldCharType="begin"/>
    </w:r>
    <w:r>
      <w:instrText>NUMPAGES</w:instrText>
    </w:r>
    <w:r>
      <w:fldChar w:fldCharType="separate"/>
    </w:r>
    <w:r>
      <w:t>22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22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22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22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22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22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22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9</w:t>
    </w:r>
    <w:r>
      <w:fldChar w:fldCharType="end"/>
    </w:r>
    <w:r>
      <w:t xml:space="preserve"> / </w:t>
    </w:r>
    <w:r>
      <w:fldChar w:fldCharType="begin"/>
    </w:r>
    <w:r>
      <w:instrText>NUMPAGES</w:instrText>
    </w:r>
    <w:r>
      <w:fldChar w:fldCharType="separate"/>
    </w:r>
    <w:r>
      <w:t>22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11</w:t>
    </w:r>
    <w:r>
      <w:fldChar w:fldCharType="end"/>
    </w:r>
    <w:r>
      <w:t xml:space="preserve"> / </w:t>
    </w:r>
    <w:r>
      <w:fldChar w:fldCharType="begin"/>
    </w:r>
    <w:r>
      <w:instrText>NUMPAGES</w:instrText>
    </w:r>
    <w:r>
      <w:fldChar w:fldCharType="separate"/>
    </w:r>
    <w:r>
      <w:t>22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11</w:t>
    </w:r>
    <w:r>
      <w:fldChar w:fldCharType="end"/>
    </w:r>
    <w:r>
      <w:t xml:space="preserve"> / </w:t>
    </w:r>
    <w:r>
      <w:fldChar w:fldCharType="begin"/>
    </w:r>
    <w:r>
      <w:instrText>NUMPAGES</w:instrText>
    </w:r>
    <w:r>
      <w:fldChar w:fldCharType="separate"/>
    </w:r>
    <w:r>
      <w:t>22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22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22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15</w:t>
    </w:r>
    <w:r>
      <w:fldChar w:fldCharType="end"/>
    </w:r>
    <w:r>
      <w:t xml:space="preserve"> / </w:t>
    </w:r>
    <w:r>
      <w:fldChar w:fldCharType="begin"/>
    </w:r>
    <w:r>
      <w:instrText>NUMPAGES</w:instrText>
    </w:r>
    <w:r>
      <w:fldChar w:fldCharType="separate"/>
    </w:r>
    <w:r>
      <w:t>22</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16</w:t>
    </w:r>
    <w:r>
      <w:fldChar w:fldCharType="end"/>
    </w:r>
    <w:r>
      <w:t xml:space="preserve"> / </w:t>
    </w:r>
    <w:r>
      <w:fldChar w:fldCharType="begin"/>
    </w:r>
    <w:r>
      <w:instrText>NUMPAGES</w:instrText>
    </w:r>
    <w:r>
      <w:fldChar w:fldCharType="separate"/>
    </w:r>
    <w:r>
      <w:t>22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44.62pt;height:841.9pt;margin-top:0;margin-left:0;mso-position-horizontal:center;mso-position-horizontal-relative:page;mso-position-vertical:center;mso-position-vertical-relative:page;position:absolute;z-index:-251658240" fillcolor="gray" strokecolor="gray">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644.62pt;height:841.9pt;margin-top:0;margin-left:0;mso-position-horizontal:center;mso-position-horizontal-relative:page;mso-position-vertical:center;mso-position-vertical-relative:page;position:absolute;z-index:-251657216" fillcolor="gray" strokecolor="gray">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644.62pt;height:841.9pt;margin-top:0;margin-left:0;mso-position-horizontal:center;mso-position-horizontal-relative:page;mso-position-vertical:center;mso-position-vertical-relative:page;position:absolute;z-index:-251656192" fillcolor="gray" strokecolor="gray">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644.62pt;height:841.9pt;margin-top:0;margin-left:0;mso-position-horizontal:center;mso-position-horizontal-relative:page;mso-position-vertical:center;mso-position-vertical-relative:page;position:absolute;z-index:-251655168" fillcolor="gray" strokecolor="gray">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644.62pt;height:841.9pt;margin-top:0;margin-left:0;mso-position-horizontal:center;mso-position-horizontal-relative:page;mso-position-vertical:center;mso-position-vertical-relative:page;position:absolute;z-index:-251654144" fillcolor="gray" strokecolor="gray">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644.62pt;height:841.9pt;margin-top:0;margin-left:0;mso-position-horizontal:center;mso-position-horizontal-relative:page;mso-position-vertical:center;mso-position-vertical-relative:page;position:absolute;z-index:-251653120" fillcolor="gray" strokecolor="gray">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644.62pt;height:841.9pt;margin-top:0;margin-left:0;mso-position-horizontal:center;mso-position-horizontal-relative:page;mso-position-vertical:center;mso-position-vertical-relative:page;position:absolute;z-index:-251652096" fillcolor="gray" strokecolor="gray">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644.62pt;height:841.9pt;margin-top:0;margin-left:0;mso-position-horizontal:center;mso-position-horizontal-relative:page;mso-position-vertical:center;mso-position-vertical-relative:page;position:absolute;z-index:-251651072" fillcolor="gray" strokecolor="gray">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644.62pt;height:841.9pt;margin-top:0;margin-left:0;mso-position-horizontal:center;mso-position-horizontal-relative:page;mso-position-vertical:center;mso-position-vertical-relative:page;position:absolute;z-index:-251650048" fillcolor="gray" strokecolor="gray">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644.62pt;height:841.9pt;margin-top:0;margin-left:0;mso-position-horizontal:center;mso-position-horizontal-relative:page;mso-position-vertical:center;mso-position-vertical-relative:page;position:absolute;z-index:-251649024" fillcolor="gray" strokecolor="gray">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644.62pt;height:841.9pt;margin-top:0;margin-left:0;mso-position-horizontal:center;mso-position-horizontal-relative:page;mso-position-vertical:center;mso-position-vertical-relative:page;position:absolute;z-index:-251648000" fillcolor="gray" strokecolor="gray">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644.62pt;height:841.9pt;margin-top:0;margin-left:0;mso-position-horizontal:center;mso-position-horizontal-relative:page;mso-position-vertical:center;mso-position-vertical-relative:page;position:absolute;z-index:-251646976" fillcolor="gray" strokecolor="gray">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644.62pt;height:841.9pt;margin-top:0;margin-left:0;mso-position-horizontal:center;mso-position-horizontal-relative:page;mso-position-vertical:center;mso-position-vertical-relative:page;position:absolute;z-index:-251645952" fillcolor="gray" strokecolor="gray">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644.62pt;height:841.9pt;margin-top:0;margin-left:0;mso-position-horizontal:center;mso-position-horizontal-relative:page;mso-position-vertical:center;mso-position-vertical-relative:page;position:absolute;z-index:-251644928" fillcolor="gray" strokecolor="gray">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644.62pt;height:841.9pt;margin-top:0;margin-left:0;mso-position-horizontal:center;mso-position-horizontal-relative:page;mso-position-vertical:center;mso-position-vertical-relative:page;position:absolute;z-index:-251643904" fillcolor="gray" strokecolor="gray">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644.62pt;height:841.9pt;margin-top:0;margin-left:0;mso-position-horizontal:center;mso-position-horizontal-relative:page;mso-position-vertical:center;mso-position-vertical-relative:page;position:absolute;z-index:-251642880" fillcolor="gray" strokecolor="gray">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644.62pt;height:841.9pt;margin-top:0;margin-left:0;mso-position-horizontal:center;mso-position-horizontal-relative:page;mso-position-vertical:center;mso-position-vertical-relative:page;position:absolute;z-index:-251641856" fillcolor="gray" strokecolor="gray">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644.62pt;height:841.9pt;margin-top:0;margin-left:0;mso-position-horizontal:center;mso-position-horizontal-relative:page;mso-position-vertical:center;mso-position-vertical-relative:page;position:absolute;z-index:-251640832" fillcolor="gray" strokecolor="gray">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644.62pt;height:841.9pt;margin-top:0;margin-left:0;mso-position-horizontal:center;mso-position-horizontal-relative:page;mso-position-vertical:center;mso-position-vertical-relative:page;position:absolute;z-index:-251639808" fillcolor="gray" strokecolor="gray">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644.62pt;height:841.9pt;margin-top:0;margin-left:0;mso-position-horizontal:center;mso-position-horizontal-relative:page;mso-position-vertical:center;mso-position-vertical-relative:page;position:absolute;z-index:-251638784" fillcolor="gray" strokecolor="gray">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644.62pt;height:841.9pt;margin-top:0;margin-left:0;mso-position-horizontal:center;mso-position-horizontal-relative:page;mso-position-vertical:center;mso-position-vertical-relative:page;position:absolute;z-index:-251637760" fillcolor="gray" strokecolor="gray">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644.62pt;height:841.9pt;margin-top:0;margin-left:0;mso-position-horizontal:center;mso-position-horizontal-relative:page;mso-position-vertical:center;mso-position-vertical-relative:page;position:absolute;z-index:-251636736" fillcolor="gray" strokecolor="gray">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644.62pt;height:841.9pt;margin-top:0;margin-left:0;mso-position-horizontal:center;mso-position-horizontal-relative:page;mso-position-vertical:center;mso-position-vertical-relative:page;position:absolute;z-index:-251635712" fillcolor="gray" strokecolor="gray">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644.62pt;height:841.9pt;margin-top:0;margin-left:0;mso-position-horizontal:center;mso-position-horizontal-relative:page;mso-position-vertical:center;mso-position-vertical-relative:page;position:absolute;z-index:-251634688" fillcolor="gray" strokecolor="gray">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644.62pt;height:841.9pt;margin-top:0;margin-left:0;mso-position-horizontal:center;mso-position-horizontal-relative:page;mso-position-vertical:center;mso-position-vertical-relative:page;position:absolute;z-index:-251633664" fillcolor="gray" strokecolor="gray">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644.62pt;height:841.9pt;margin-top:0;margin-left:0;mso-position-horizontal:center;mso-position-horizontal-relative:page;mso-position-vertical:center;mso-position-vertical-relative:page;position:absolute;z-index:-251632640" fillcolor="gray" strokecolor="gray">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644.62pt;height:841.9pt;margin-top:0;margin-left:0;mso-position-horizontal:center;mso-position-horizontal-relative:page;mso-position-vertical:center;mso-position-vertical-relative:page;position:absolute;z-index:-251631616" fillcolor="gray" strokecolor="gray">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644.62pt;height:841.9pt;margin-top:0;margin-left:0;mso-position-horizontal:center;mso-position-horizontal-relative:page;mso-position-vertical:center;mso-position-vertical-relative:page;position:absolute;z-index:-251630592" fillcolor="gray" strokecolor="gray">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644.62pt;height:841.9pt;margin-top:0;margin-left:0;mso-position-horizontal:center;mso-position-horizontal-relative:page;mso-position-vertical:center;mso-position-vertical-relative:page;position:absolute;z-index:-251629568" fillcolor="gray" strokecolor="gray">
          <v:imagedata r:id="rId1" o:titl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644.62pt;height:841.9pt;margin-top:0;margin-left:0;mso-position-horizontal:center;mso-position-horizontal-relative:page;mso-position-vertical:center;mso-position-vertical-relative:page;position:absolute;z-index:-251628544" fillcolor="gray" strokecolor="gray">
          <v:imagedata r:id="rId1" o:titl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width:644.62pt;height:841.9pt;margin-top:0;margin-left:0;mso-position-horizontal:center;mso-position-horizontal-relative:page;mso-position-vertical:center;mso-position-vertical-relative:page;position:absolute;z-index:-251627520" fillcolor="gray" strokecolor="gray">
          <v:imagedata r:id="rId1" o:titl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width:644.62pt;height:841.9pt;margin-top:0;margin-left:0;mso-position-horizontal:center;mso-position-horizontal-relative:page;mso-position-vertical:center;mso-position-vertical-relative:page;position:absolute;z-index:-251626496" fillcolor="gray" strokecolor="gray">
          <v:imagedata r:id="rId1" o:titl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644.62pt;height:841.9pt;margin-top:0;margin-left:0;mso-position-horizontal:center;mso-position-horizontal-relative:page;mso-position-vertical:center;mso-position-vertical-relative:page;position:absolute;z-index:-251625472" fillcolor="gray" strokecolor="gray">
          <v:imagedata r:id="rId1" o:titl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2" type="#_x0000_t75" style="width:644.62pt;height:841.9pt;margin-top:0;margin-left:0;mso-position-horizontal:center;mso-position-horizontal-relative:page;mso-position-vertical:center;mso-position-vertical-relative:page;position:absolute;z-index:-251624448" fillcolor="gray" strokecolor="gray">
          <v:imagedata r:id="rId1" o:titl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width:644.62pt;height:841.9pt;margin-top:0;margin-left:0;mso-position-horizontal:center;mso-position-horizontal-relative:page;mso-position-vertical:center;mso-position-vertical-relative:page;position:absolute;z-index:-251623424" fillcolor="gray" strokecolor="gray">
          <v:imagedata r:id="rId1" o:titl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width:644.62pt;height:841.9pt;margin-top:0;margin-left:0;mso-position-horizontal:center;mso-position-horizontal-relative:page;mso-position-vertical:center;mso-position-vertical-relative:page;position:absolute;z-index:-251622400" fillcolor="gray" strokecolor="gray">
          <v:imagedata r:id="rId1" o:titl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width:644.62pt;height:841.9pt;margin-top:0;margin-left:0;mso-position-horizontal:center;mso-position-horizontal-relative:page;mso-position-vertical:center;mso-position-vertical-relative:page;position:absolute;z-index:-251621376" fillcolor="gray" strokecolor="gray">
          <v:imagedata r:id="rId1" o:titl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644.62pt;height:841.9pt;margin-top:0;margin-left:0;mso-position-horizontal:center;mso-position-horizontal-relative:page;mso-position-vertical:center;mso-position-vertical-relative:page;position:absolute;z-index:-251620352" fillcolor="gray" strokecolor="gray">
          <v:imagedata r:id="rId1" o:titl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7" type="#_x0000_t75" style="width:644.62pt;height:841.9pt;margin-top:0;margin-left:0;mso-position-horizontal:center;mso-position-horizontal-relative:page;mso-position-vertical:center;mso-position-vertical-relative:page;position:absolute;z-index:-251619328" fillcolor="gray" strokecolor="gray">
          <v:imagedata r:id="rId1" o:titl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8" type="#_x0000_t75" style="width:644.62pt;height:841.9pt;margin-top:0;margin-left:0;mso-position-horizontal:center;mso-position-horizontal-relative:page;mso-position-vertical:center;mso-position-vertical-relative:page;position:absolute;z-index:-251618304" fillcolor="gray" strokecolor="gray">
          <v:imagedata r:id="rId1" o:title=""/>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644.62pt;height:841.9pt;margin-top:0;margin-left:0;mso-position-horizontal:center;mso-position-horizontal-relative:page;mso-position-vertical:center;mso-position-vertical-relative:page;position:absolute;z-index:-251617280" fillcolor="gray" strokecolor="gray">
          <v:imagedata r:id="rId1" o:title=""/>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0" type="#_x0000_t75" style="width:644.62pt;height:841.9pt;margin-top:0;margin-left:0;mso-position-horizontal:center;mso-position-horizontal-relative:page;mso-position-vertical:center;mso-position-vertical-relative:page;position:absolute;z-index:-251616256" fillcolor="gray" strokecolor="gray">
          <v:imagedata r:id="rId1" o:titl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1" type="#_x0000_t75" style="width:644.62pt;height:841.9pt;margin-top:0;margin-left:0;mso-position-horizontal:center;mso-position-horizontal-relative:page;mso-position-vertical:center;mso-position-vertical-relative:page;position:absolute;z-index:-251615232" fillcolor="gray" strokecolor="gray">
          <v:imagedata r:id="rId1" o:title=""/>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2" type="#_x0000_t75" style="width:644.62pt;height:841.9pt;margin-top:0;margin-left:0;mso-position-horizontal:center;mso-position-horizontal-relative:page;mso-position-vertical:center;mso-position-vertical-relative:page;position:absolute;z-index:-251614208" fillcolor="gray" strokecolor="gray">
          <v:imagedata r:id="rId1" o:title=""/>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3" type="#_x0000_t75" style="width:644.62pt;height:841.9pt;margin-top:0;margin-left:0;mso-position-horizontal:center;mso-position-horizontal-relative:page;mso-position-vertical:center;mso-position-vertical-relative:page;position:absolute;z-index:-251613184" fillcolor="gray" strokecolor="gray">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FFFFFF89"/>
    <w:lvl w:ilvl="0">
      <w:start w:val="1"/>
      <w:numFmt w:val="bullet"/>
      <w:pStyle w:val="ListBullet"/>
      <w:lvlText w:val=""/>
      <w:lvlJc w:val="left"/>
      <w:pPr>
        <w:tabs>
          <w:tab w:val="left" w:pos="360"/>
        </w:tabs>
        <w:ind w:left="360" w:hanging="360"/>
      </w:pPr>
      <w:rPr>
        <w:rFonts w:ascii="Wingdings" w:hAnsi="Wingdings" w:hint="default"/>
      </w:rPr>
    </w:lvl>
  </w:abstractNum>
  <w:abstractNum w:abstractNumId="1">
    <w:nsid w:val="5806317B"/>
    <w:multiLevelType w:val="singleLevel"/>
    <w:tmpl w:val="5806317B"/>
    <w:lvl w:ilvl="0">
      <w:start w:val="2"/>
      <w:numFmt w:val="chineseCounting"/>
      <w:suff w:val="nothing"/>
      <w:lvlText w:val="（%1）"/>
      <w:lvlJc w:val="left"/>
    </w:lvl>
  </w:abstractNum>
  <w:abstractNum w:abstractNumId="2">
    <w:nsid w:val="586CA7E5"/>
    <w:multiLevelType w:val="singleLevel"/>
    <w:tmpl w:val="586CA7E5"/>
    <w:lvl w:ilvl="0">
      <w:start w:val="1"/>
      <w:numFmt w:val="decimal"/>
      <w:suff w:val="nothing"/>
      <w:lvlText w:val="%1、"/>
      <w:lvlJc w:val="left"/>
    </w:lvl>
  </w:abstractNum>
  <w:abstractNum w:abstractNumId="3">
    <w:nsid w:val="586CB092"/>
    <w:multiLevelType w:val="singleLevel"/>
    <w:tmpl w:val="586CB092"/>
    <w:lvl w:ilvl="0">
      <w:start w:val="2"/>
      <w:numFmt w:val="decimal"/>
      <w:suff w:val="nothing"/>
      <w:lvlText w:val="%1、"/>
      <w:lvlJc w:val="left"/>
    </w:lvl>
  </w:abstractNum>
  <w:abstractNum w:abstractNumId="4">
    <w:nsid w:val="586CB167"/>
    <w:multiLevelType w:val="singleLevel"/>
    <w:tmpl w:val="586CB167"/>
    <w:lvl w:ilvl="0">
      <w:start w:val="1"/>
      <w:numFmt w:val="decimal"/>
      <w:suff w:val="nothing"/>
      <w:lvlText w:val="%1、"/>
      <w:lvlJc w:val="left"/>
    </w:lvl>
  </w:abstractNum>
  <w:abstractNum w:abstractNumId="5">
    <w:nsid w:val="586CB2AF"/>
    <w:multiLevelType w:val="singleLevel"/>
    <w:tmpl w:val="586CB2AF"/>
    <w:lvl w:ilvl="0">
      <w:start w:val="3"/>
      <w:numFmt w:val="decimal"/>
      <w:suff w:val="nothing"/>
      <w:lvlText w:val="%1、"/>
      <w:lvlJc w:val="left"/>
    </w:lvl>
  </w:abstractNum>
  <w:abstractNum w:abstractNumId="6">
    <w:nsid w:val="586CB2BF"/>
    <w:multiLevelType w:val="singleLevel"/>
    <w:tmpl w:val="586CB2BF"/>
    <w:lvl w:ilvl="0">
      <w:start w:val="4"/>
      <w:numFmt w:val="decimal"/>
      <w:suff w:val="nothing"/>
      <w:lvlText w:val="%1、"/>
      <w:lvlJc w:val="left"/>
    </w:lvl>
  </w:abstractNum>
  <w:abstractNum w:abstractNumId="7">
    <w:nsid w:val="5A0A7F03"/>
    <w:multiLevelType w:val="singleLevel"/>
    <w:tmpl w:val="5A0A7F03"/>
    <w:lvl w:ilvl="0">
      <w:start w:val="3"/>
      <w:numFmt w:val="decimal"/>
      <w:suff w:val="nothing"/>
      <w:lvlText w:val="%1．"/>
      <w:lvlJc w:val="left"/>
    </w:lvl>
  </w:abstractNum>
  <w:abstractNum w:abstractNumId="8">
    <w:nsid w:val="5A0A7F11"/>
    <w:multiLevelType w:val="singleLevel"/>
    <w:tmpl w:val="5A0A7F11"/>
    <w:lvl w:ilvl="0">
      <w:start w:val="1"/>
      <w:numFmt w:val="upperLetter"/>
      <w:suff w:val="nothing"/>
      <w:lvlText w:val="%1．"/>
      <w:lvlJc w:val="left"/>
    </w:lvl>
  </w:abstractNum>
  <w:abstractNum w:abstractNumId="9">
    <w:nsid w:val="5A0A7F88"/>
    <w:multiLevelType w:val="singleLevel"/>
    <w:tmpl w:val="5A0A7F88"/>
    <w:lvl w:ilvl="0">
      <w:start w:val="5"/>
      <w:numFmt w:val="decimal"/>
      <w:suff w:val="nothing"/>
      <w:lvlText w:val="%1．"/>
      <w:lvlJc w:val="left"/>
    </w:lvl>
  </w:abstractNum>
  <w:abstractNum w:abstractNumId="10">
    <w:nsid w:val="5A0A7F96"/>
    <w:multiLevelType w:val="singleLevel"/>
    <w:tmpl w:val="5A0A7F96"/>
    <w:lvl w:ilvl="0">
      <w:start w:val="1"/>
      <w:numFmt w:val="upperLetter"/>
      <w:suff w:val="nothing"/>
      <w:lvlText w:val="%1．"/>
      <w:lvlJc w:val="left"/>
    </w:lvl>
  </w:abstractNum>
  <w:abstractNum w:abstractNumId="11">
    <w:nsid w:val="5A0A8713"/>
    <w:multiLevelType w:val="singleLevel"/>
    <w:tmpl w:val="5A0A8713"/>
    <w:lvl w:ilvl="0">
      <w:start w:val="2"/>
      <w:numFmt w:val="decimal"/>
      <w:suff w:val="nothing"/>
      <w:lvlText w:val="%1、"/>
      <w:lvlJc w:val="left"/>
    </w:lvl>
  </w:abstractNum>
  <w:abstractNum w:abstractNumId="12">
    <w:nsid w:val="5A0A8C15"/>
    <w:multiLevelType w:val="singleLevel"/>
    <w:tmpl w:val="5A0A8C15"/>
    <w:lvl w:ilvl="0">
      <w:start w:val="2"/>
      <w:numFmt w:val="decimal"/>
      <w:lvlText w:val="(%1)"/>
      <w:lvlJc w:val="left"/>
      <w:pPr>
        <w:tabs>
          <w:tab w:val="left" w:pos="312"/>
        </w:tabs>
      </w:pPr>
    </w:lvl>
  </w:abstractNum>
  <w:abstractNum w:abstractNumId="13">
    <w:nsid w:val="5A0A8F44"/>
    <w:multiLevelType w:val="singleLevel"/>
    <w:tmpl w:val="5A0A8F44"/>
    <w:lvl w:ilvl="0">
      <w:start w:val="2"/>
      <w:numFmt w:val="decimal"/>
      <w:suff w:val="nothing"/>
      <w:lvlText w:val="%1、"/>
      <w:lvlJc w:val="left"/>
    </w:lvl>
  </w:abstractNum>
  <w:abstractNum w:abstractNumId="14">
    <w:nsid w:val="5A0A9050"/>
    <w:multiLevelType w:val="singleLevel"/>
    <w:tmpl w:val="5A0A9050"/>
    <w:lvl w:ilvl="0">
      <w:start w:val="10"/>
      <w:numFmt w:val="decimal"/>
      <w:suff w:val="nothing"/>
      <w:lvlText w:val="第%1段"/>
      <w:lvlJc w:val="left"/>
    </w:lvl>
  </w:abstractNum>
  <w:abstractNum w:abstractNumId="15">
    <w:nsid w:val="5A0A9812"/>
    <w:multiLevelType w:val="singleLevel"/>
    <w:tmpl w:val="5A0A9812"/>
    <w:lvl w:ilvl="0">
      <w:start w:val="3"/>
      <w:numFmt w:val="decimal"/>
      <w:lvlText w:val="%1."/>
      <w:lvlJc w:val="left"/>
      <w:pPr>
        <w:tabs>
          <w:tab w:val="left" w:pos="312"/>
        </w:tabs>
      </w:pPr>
    </w:lvl>
  </w:abstractNum>
  <w:abstractNum w:abstractNumId="16">
    <w:nsid w:val="5A1170EC"/>
    <w:multiLevelType w:val="singleLevel"/>
    <w:tmpl w:val="5A1170EC"/>
    <w:lvl w:ilvl="0">
      <w:start w:val="2"/>
      <w:numFmt w:val="decimal"/>
      <w:suff w:val="nothing"/>
      <w:lvlText w:val="%1、"/>
      <w:lvlJc w:val="left"/>
    </w:lvl>
  </w:abstractNum>
  <w:abstractNum w:abstractNumId="17">
    <w:nsid w:val="5A1175DC"/>
    <w:multiLevelType w:val="singleLevel"/>
    <w:tmpl w:val="5A1175DC"/>
    <w:lvl w:ilvl="0">
      <w:start w:val="1"/>
      <w:numFmt w:val="decimal"/>
      <w:lvlText w:val="%1."/>
      <w:lvlJc w:val="left"/>
      <w:pPr>
        <w:tabs>
          <w:tab w:val="left" w:pos="312"/>
        </w:tabs>
      </w:pPr>
    </w:lvl>
  </w:abstractNum>
  <w:abstractNum w:abstractNumId="18">
    <w:nsid w:val="5A117603"/>
    <w:multiLevelType w:val="singleLevel"/>
    <w:tmpl w:val="5A117603"/>
    <w:lvl w:ilvl="0">
      <w:start w:val="4"/>
      <w:numFmt w:val="decimal"/>
      <w:lvlText w:val="%1."/>
      <w:lvlJc w:val="left"/>
      <w:pPr>
        <w:tabs>
          <w:tab w:val="left" w:pos="312"/>
        </w:tabs>
      </w:pPr>
    </w:lvl>
  </w:abstractNum>
  <w:abstractNum w:abstractNumId="19">
    <w:nsid w:val="5A117CCA"/>
    <w:multiLevelType w:val="singleLevel"/>
    <w:tmpl w:val="5A117CCA"/>
    <w:lvl w:ilvl="0">
      <w:start w:val="5"/>
      <w:numFmt w:val="decimal"/>
      <w:suff w:val="nothing"/>
      <w:lvlText w:val="（%1）"/>
      <w:lvlJc w:val="left"/>
    </w:lvl>
  </w:abstractNum>
  <w:abstractNum w:abstractNumId="20">
    <w:nsid w:val="5A117D4A"/>
    <w:multiLevelType w:val="singleLevel"/>
    <w:tmpl w:val="5A117D4A"/>
    <w:lvl w:ilvl="0">
      <w:start w:val="3"/>
      <w:numFmt w:val="decimal"/>
      <w:suff w:val="nothing"/>
      <w:lvlText w:val="（%1）"/>
      <w:lvlJc w:val="left"/>
    </w:lvl>
  </w:abstractNum>
  <w:abstractNum w:abstractNumId="21">
    <w:nsid w:val="5A1661D9"/>
    <w:multiLevelType w:val="singleLevel"/>
    <w:tmpl w:val="5A1661D9"/>
    <w:lvl w:ilvl="0">
      <w:start w:val="3"/>
      <w:numFmt w:val="decimal"/>
      <w:suff w:val="nothing"/>
      <w:lvlText w:val="第%1段"/>
      <w:lvlJc w:val="left"/>
    </w:lvl>
  </w:abstractNum>
  <w:num w:numId="1">
    <w:abstractNumId w:val="0"/>
  </w:num>
  <w:num w:numId="2">
    <w:abstractNumId w:val="16"/>
  </w:num>
  <w:num w:numId="3">
    <w:abstractNumId w:val="2"/>
  </w:num>
  <w:num w:numId="4">
    <w:abstractNumId w:val="1"/>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21"/>
  </w:num>
  <w:num w:numId="16">
    <w:abstractNumId w:val="13"/>
  </w:num>
  <w:num w:numId="17">
    <w:abstractNumId w:val="14"/>
  </w:num>
  <w:num w:numId="18">
    <w:abstractNumId w:val="15"/>
  </w:num>
  <w:num w:numId="19">
    <w:abstractNumId w:val="17"/>
  </w:num>
  <w:num w:numId="20">
    <w:abstractNumId w:val="18"/>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420"/>
  <w:drawingGridHorizontalSpacing w:val="105"/>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DDA"/>
    <w:rsid w:val="00003B36"/>
    <w:rsid w:val="00011E1D"/>
    <w:rsid w:val="000131D8"/>
    <w:rsid w:val="00013CB7"/>
    <w:rsid w:val="000227CF"/>
    <w:rsid w:val="000235AA"/>
    <w:rsid w:val="000307BC"/>
    <w:rsid w:val="00031463"/>
    <w:rsid w:val="00031986"/>
    <w:rsid w:val="00036A22"/>
    <w:rsid w:val="00040D2A"/>
    <w:rsid w:val="000414A6"/>
    <w:rsid w:val="000441EB"/>
    <w:rsid w:val="0004599D"/>
    <w:rsid w:val="000517AC"/>
    <w:rsid w:val="00054EE5"/>
    <w:rsid w:val="00054EF5"/>
    <w:rsid w:val="000605C2"/>
    <w:rsid w:val="0006303E"/>
    <w:rsid w:val="00063D89"/>
    <w:rsid w:val="00065B48"/>
    <w:rsid w:val="0007067C"/>
    <w:rsid w:val="00071C4B"/>
    <w:rsid w:val="0007220E"/>
    <w:rsid w:val="00075EBB"/>
    <w:rsid w:val="00081B1B"/>
    <w:rsid w:val="00084C86"/>
    <w:rsid w:val="0009045C"/>
    <w:rsid w:val="000935C5"/>
    <w:rsid w:val="00095BDA"/>
    <w:rsid w:val="000A06C5"/>
    <w:rsid w:val="000A1CF0"/>
    <w:rsid w:val="000A3EFB"/>
    <w:rsid w:val="000A5E96"/>
    <w:rsid w:val="000B3BB3"/>
    <w:rsid w:val="000B48DD"/>
    <w:rsid w:val="000B67EF"/>
    <w:rsid w:val="000C4914"/>
    <w:rsid w:val="000C4ED3"/>
    <w:rsid w:val="000C61D4"/>
    <w:rsid w:val="000D609F"/>
    <w:rsid w:val="000D6203"/>
    <w:rsid w:val="000D715F"/>
    <w:rsid w:val="000E17F1"/>
    <w:rsid w:val="000E399F"/>
    <w:rsid w:val="000E6BA6"/>
    <w:rsid w:val="000E7483"/>
    <w:rsid w:val="000F2900"/>
    <w:rsid w:val="000F49D3"/>
    <w:rsid w:val="000F6B5A"/>
    <w:rsid w:val="000F751D"/>
    <w:rsid w:val="00101FD8"/>
    <w:rsid w:val="0010305A"/>
    <w:rsid w:val="001030DB"/>
    <w:rsid w:val="00104487"/>
    <w:rsid w:val="001055F8"/>
    <w:rsid w:val="00105F66"/>
    <w:rsid w:val="001061E3"/>
    <w:rsid w:val="0010699C"/>
    <w:rsid w:val="00123C50"/>
    <w:rsid w:val="00123FC8"/>
    <w:rsid w:val="001246E8"/>
    <w:rsid w:val="00124842"/>
    <w:rsid w:val="0012691C"/>
    <w:rsid w:val="0012704D"/>
    <w:rsid w:val="00127815"/>
    <w:rsid w:val="0013018F"/>
    <w:rsid w:val="00134D37"/>
    <w:rsid w:val="00135920"/>
    <w:rsid w:val="0013713E"/>
    <w:rsid w:val="001408EA"/>
    <w:rsid w:val="0014466E"/>
    <w:rsid w:val="0014485F"/>
    <w:rsid w:val="00155C0A"/>
    <w:rsid w:val="00155E2F"/>
    <w:rsid w:val="001613FE"/>
    <w:rsid w:val="001704F7"/>
    <w:rsid w:val="00170FF6"/>
    <w:rsid w:val="00172523"/>
    <w:rsid w:val="00172A27"/>
    <w:rsid w:val="00172E24"/>
    <w:rsid w:val="00174363"/>
    <w:rsid w:val="001765C2"/>
    <w:rsid w:val="00176B50"/>
    <w:rsid w:val="001776D6"/>
    <w:rsid w:val="00177A99"/>
    <w:rsid w:val="00181F57"/>
    <w:rsid w:val="001834C5"/>
    <w:rsid w:val="0018424F"/>
    <w:rsid w:val="00185CC2"/>
    <w:rsid w:val="00192F53"/>
    <w:rsid w:val="00195506"/>
    <w:rsid w:val="00195638"/>
    <w:rsid w:val="00197CD9"/>
    <w:rsid w:val="001A4605"/>
    <w:rsid w:val="001A6793"/>
    <w:rsid w:val="001B3BF2"/>
    <w:rsid w:val="001B548A"/>
    <w:rsid w:val="001C5EB9"/>
    <w:rsid w:val="001C750D"/>
    <w:rsid w:val="001D017D"/>
    <w:rsid w:val="001D0281"/>
    <w:rsid w:val="001D04FE"/>
    <w:rsid w:val="001D0632"/>
    <w:rsid w:val="001E0B91"/>
    <w:rsid w:val="001E6EF9"/>
    <w:rsid w:val="001F1B03"/>
    <w:rsid w:val="001F2169"/>
    <w:rsid w:val="001F28CA"/>
    <w:rsid w:val="001F2ADD"/>
    <w:rsid w:val="001F40EF"/>
    <w:rsid w:val="001F5B13"/>
    <w:rsid w:val="001F6896"/>
    <w:rsid w:val="001F6DCA"/>
    <w:rsid w:val="00200D94"/>
    <w:rsid w:val="002036AA"/>
    <w:rsid w:val="002057A4"/>
    <w:rsid w:val="002145C1"/>
    <w:rsid w:val="0021482E"/>
    <w:rsid w:val="00214C32"/>
    <w:rsid w:val="00216148"/>
    <w:rsid w:val="00217881"/>
    <w:rsid w:val="00217932"/>
    <w:rsid w:val="00221239"/>
    <w:rsid w:val="002237C6"/>
    <w:rsid w:val="00225A15"/>
    <w:rsid w:val="00225E57"/>
    <w:rsid w:val="00226C48"/>
    <w:rsid w:val="00230302"/>
    <w:rsid w:val="002336F8"/>
    <w:rsid w:val="00237D7C"/>
    <w:rsid w:val="00242552"/>
    <w:rsid w:val="002429B8"/>
    <w:rsid w:val="00245133"/>
    <w:rsid w:val="00246C67"/>
    <w:rsid w:val="002474A6"/>
    <w:rsid w:val="00250280"/>
    <w:rsid w:val="00251AC4"/>
    <w:rsid w:val="00252FDE"/>
    <w:rsid w:val="00254AE6"/>
    <w:rsid w:val="00254EEB"/>
    <w:rsid w:val="00255143"/>
    <w:rsid w:val="002577FC"/>
    <w:rsid w:val="00260CD9"/>
    <w:rsid w:val="00261FF2"/>
    <w:rsid w:val="002621C6"/>
    <w:rsid w:val="0026476D"/>
    <w:rsid w:val="00267F75"/>
    <w:rsid w:val="00270877"/>
    <w:rsid w:val="00291F81"/>
    <w:rsid w:val="00294A44"/>
    <w:rsid w:val="00294EAD"/>
    <w:rsid w:val="002957A9"/>
    <w:rsid w:val="00296C23"/>
    <w:rsid w:val="00297101"/>
    <w:rsid w:val="002A27E9"/>
    <w:rsid w:val="002A4696"/>
    <w:rsid w:val="002A5BEA"/>
    <w:rsid w:val="002A62DA"/>
    <w:rsid w:val="002A77EE"/>
    <w:rsid w:val="002C1C67"/>
    <w:rsid w:val="002C50E8"/>
    <w:rsid w:val="002C5FC4"/>
    <w:rsid w:val="002C6533"/>
    <w:rsid w:val="002C6F65"/>
    <w:rsid w:val="002D23BC"/>
    <w:rsid w:val="002D39D0"/>
    <w:rsid w:val="002D7264"/>
    <w:rsid w:val="002E7F17"/>
    <w:rsid w:val="002F377C"/>
    <w:rsid w:val="002F5B57"/>
    <w:rsid w:val="0030148C"/>
    <w:rsid w:val="0030205C"/>
    <w:rsid w:val="00302F05"/>
    <w:rsid w:val="003038DE"/>
    <w:rsid w:val="00312F87"/>
    <w:rsid w:val="00313459"/>
    <w:rsid w:val="003174C6"/>
    <w:rsid w:val="003234A1"/>
    <w:rsid w:val="00323D98"/>
    <w:rsid w:val="00326712"/>
    <w:rsid w:val="0032673C"/>
    <w:rsid w:val="00332A1C"/>
    <w:rsid w:val="00334D12"/>
    <w:rsid w:val="00336931"/>
    <w:rsid w:val="003434EC"/>
    <w:rsid w:val="003440D7"/>
    <w:rsid w:val="00344282"/>
    <w:rsid w:val="0035002D"/>
    <w:rsid w:val="00353E76"/>
    <w:rsid w:val="003556F4"/>
    <w:rsid w:val="00360C2C"/>
    <w:rsid w:val="0036338A"/>
    <w:rsid w:val="00363453"/>
    <w:rsid w:val="00366CDD"/>
    <w:rsid w:val="00366DB6"/>
    <w:rsid w:val="00371EBB"/>
    <w:rsid w:val="00372276"/>
    <w:rsid w:val="00374218"/>
    <w:rsid w:val="003753DE"/>
    <w:rsid w:val="00383276"/>
    <w:rsid w:val="003876BE"/>
    <w:rsid w:val="00387D1E"/>
    <w:rsid w:val="00390ED3"/>
    <w:rsid w:val="003915D6"/>
    <w:rsid w:val="003924AA"/>
    <w:rsid w:val="00392A56"/>
    <w:rsid w:val="0039371E"/>
    <w:rsid w:val="0039640E"/>
    <w:rsid w:val="003977D7"/>
    <w:rsid w:val="003A3E39"/>
    <w:rsid w:val="003A639F"/>
    <w:rsid w:val="003A7316"/>
    <w:rsid w:val="003B2D07"/>
    <w:rsid w:val="003B38AA"/>
    <w:rsid w:val="003B3FA7"/>
    <w:rsid w:val="003B4694"/>
    <w:rsid w:val="003B760B"/>
    <w:rsid w:val="003C1DCC"/>
    <w:rsid w:val="003C2312"/>
    <w:rsid w:val="003C398C"/>
    <w:rsid w:val="003C3F9D"/>
    <w:rsid w:val="003C41D9"/>
    <w:rsid w:val="003C5BC8"/>
    <w:rsid w:val="003C6C02"/>
    <w:rsid w:val="003C72C0"/>
    <w:rsid w:val="003D042C"/>
    <w:rsid w:val="003D0689"/>
    <w:rsid w:val="003D1021"/>
    <w:rsid w:val="003D1F40"/>
    <w:rsid w:val="003D4332"/>
    <w:rsid w:val="003E123D"/>
    <w:rsid w:val="003E4B08"/>
    <w:rsid w:val="003E4F81"/>
    <w:rsid w:val="003F1E1C"/>
    <w:rsid w:val="003F3355"/>
    <w:rsid w:val="003F7302"/>
    <w:rsid w:val="00407A8E"/>
    <w:rsid w:val="00407AB3"/>
    <w:rsid w:val="004114EE"/>
    <w:rsid w:val="00415A56"/>
    <w:rsid w:val="00416192"/>
    <w:rsid w:val="00420727"/>
    <w:rsid w:val="0042426A"/>
    <w:rsid w:val="0042485E"/>
    <w:rsid w:val="00425A1F"/>
    <w:rsid w:val="0043285A"/>
    <w:rsid w:val="00433D98"/>
    <w:rsid w:val="0043572F"/>
    <w:rsid w:val="00436A97"/>
    <w:rsid w:val="004448C7"/>
    <w:rsid w:val="00444B1C"/>
    <w:rsid w:val="00444ED3"/>
    <w:rsid w:val="00446475"/>
    <w:rsid w:val="004478B6"/>
    <w:rsid w:val="00451D85"/>
    <w:rsid w:val="00453406"/>
    <w:rsid w:val="00455195"/>
    <w:rsid w:val="0046261A"/>
    <w:rsid w:val="004706DF"/>
    <w:rsid w:val="00484E95"/>
    <w:rsid w:val="004865BA"/>
    <w:rsid w:val="0049051C"/>
    <w:rsid w:val="00490F68"/>
    <w:rsid w:val="00492EE8"/>
    <w:rsid w:val="004933CC"/>
    <w:rsid w:val="004964F3"/>
    <w:rsid w:val="004A21BF"/>
    <w:rsid w:val="004A6599"/>
    <w:rsid w:val="004A6CA4"/>
    <w:rsid w:val="004A76CA"/>
    <w:rsid w:val="004C2564"/>
    <w:rsid w:val="004C2890"/>
    <w:rsid w:val="004C40B5"/>
    <w:rsid w:val="004C5BEF"/>
    <w:rsid w:val="004C78E5"/>
    <w:rsid w:val="004D1B44"/>
    <w:rsid w:val="004D36D8"/>
    <w:rsid w:val="004D4757"/>
    <w:rsid w:val="004D6447"/>
    <w:rsid w:val="004D777B"/>
    <w:rsid w:val="004E038B"/>
    <w:rsid w:val="004F209B"/>
    <w:rsid w:val="004F271F"/>
    <w:rsid w:val="004F674F"/>
    <w:rsid w:val="00501395"/>
    <w:rsid w:val="00502C35"/>
    <w:rsid w:val="005040AA"/>
    <w:rsid w:val="005066FB"/>
    <w:rsid w:val="00507E24"/>
    <w:rsid w:val="00510B2F"/>
    <w:rsid w:val="00511AB8"/>
    <w:rsid w:val="00514B83"/>
    <w:rsid w:val="005170AD"/>
    <w:rsid w:val="005175FC"/>
    <w:rsid w:val="00521CBA"/>
    <w:rsid w:val="00522E88"/>
    <w:rsid w:val="00525207"/>
    <w:rsid w:val="00526409"/>
    <w:rsid w:val="00527632"/>
    <w:rsid w:val="005315FB"/>
    <w:rsid w:val="00531B33"/>
    <w:rsid w:val="005328DF"/>
    <w:rsid w:val="005351AF"/>
    <w:rsid w:val="0053765A"/>
    <w:rsid w:val="0054284B"/>
    <w:rsid w:val="005436B1"/>
    <w:rsid w:val="00544F68"/>
    <w:rsid w:val="00551F80"/>
    <w:rsid w:val="00561344"/>
    <w:rsid w:val="005616F7"/>
    <w:rsid w:val="005666B4"/>
    <w:rsid w:val="005667ED"/>
    <w:rsid w:val="005701B6"/>
    <w:rsid w:val="00571AA2"/>
    <w:rsid w:val="00581202"/>
    <w:rsid w:val="00583774"/>
    <w:rsid w:val="00586701"/>
    <w:rsid w:val="0058758D"/>
    <w:rsid w:val="00593284"/>
    <w:rsid w:val="005A27B3"/>
    <w:rsid w:val="005A3015"/>
    <w:rsid w:val="005A4073"/>
    <w:rsid w:val="005A42A5"/>
    <w:rsid w:val="005A47EA"/>
    <w:rsid w:val="005B0D46"/>
    <w:rsid w:val="005B5B35"/>
    <w:rsid w:val="005B5E7E"/>
    <w:rsid w:val="005C2AD1"/>
    <w:rsid w:val="005C3DEE"/>
    <w:rsid w:val="005D13A0"/>
    <w:rsid w:val="005D2C7F"/>
    <w:rsid w:val="005D4780"/>
    <w:rsid w:val="005D7B69"/>
    <w:rsid w:val="005E4826"/>
    <w:rsid w:val="005E60F9"/>
    <w:rsid w:val="005F1EF3"/>
    <w:rsid w:val="005F2299"/>
    <w:rsid w:val="005F23BE"/>
    <w:rsid w:val="005F33E6"/>
    <w:rsid w:val="00603E5E"/>
    <w:rsid w:val="00607282"/>
    <w:rsid w:val="00610A58"/>
    <w:rsid w:val="00611500"/>
    <w:rsid w:val="006130A2"/>
    <w:rsid w:val="00616139"/>
    <w:rsid w:val="00617FDF"/>
    <w:rsid w:val="006203FA"/>
    <w:rsid w:val="00626F79"/>
    <w:rsid w:val="006274DE"/>
    <w:rsid w:val="00630B52"/>
    <w:rsid w:val="0063377E"/>
    <w:rsid w:val="00636461"/>
    <w:rsid w:val="00643FC6"/>
    <w:rsid w:val="00645FD7"/>
    <w:rsid w:val="0064674E"/>
    <w:rsid w:val="006509D2"/>
    <w:rsid w:val="00651946"/>
    <w:rsid w:val="00657BE5"/>
    <w:rsid w:val="006604FA"/>
    <w:rsid w:val="00660B2E"/>
    <w:rsid w:val="00660E83"/>
    <w:rsid w:val="00661733"/>
    <w:rsid w:val="00665F6F"/>
    <w:rsid w:val="00666F5D"/>
    <w:rsid w:val="00667E5B"/>
    <w:rsid w:val="0067111A"/>
    <w:rsid w:val="00673488"/>
    <w:rsid w:val="00677C09"/>
    <w:rsid w:val="00680375"/>
    <w:rsid w:val="00681D98"/>
    <w:rsid w:val="00691B44"/>
    <w:rsid w:val="006956C8"/>
    <w:rsid w:val="006A0677"/>
    <w:rsid w:val="006A41D9"/>
    <w:rsid w:val="006A4626"/>
    <w:rsid w:val="006B163F"/>
    <w:rsid w:val="006B4218"/>
    <w:rsid w:val="006B6248"/>
    <w:rsid w:val="006B660E"/>
    <w:rsid w:val="006B69B8"/>
    <w:rsid w:val="006B7BF4"/>
    <w:rsid w:val="006B7E65"/>
    <w:rsid w:val="006C3A34"/>
    <w:rsid w:val="006C5D29"/>
    <w:rsid w:val="006C70C6"/>
    <w:rsid w:val="006D046B"/>
    <w:rsid w:val="006D2A76"/>
    <w:rsid w:val="006D3D2E"/>
    <w:rsid w:val="006E214F"/>
    <w:rsid w:val="006E3213"/>
    <w:rsid w:val="006E4AED"/>
    <w:rsid w:val="006E4FAE"/>
    <w:rsid w:val="006E6D85"/>
    <w:rsid w:val="006F106D"/>
    <w:rsid w:val="007012A0"/>
    <w:rsid w:val="0070192C"/>
    <w:rsid w:val="00701CF9"/>
    <w:rsid w:val="00703ACA"/>
    <w:rsid w:val="007146B7"/>
    <w:rsid w:val="007216E4"/>
    <w:rsid w:val="007238CF"/>
    <w:rsid w:val="00723F9F"/>
    <w:rsid w:val="007312F4"/>
    <w:rsid w:val="00734BE0"/>
    <w:rsid w:val="00734C30"/>
    <w:rsid w:val="00737B1B"/>
    <w:rsid w:val="0074173D"/>
    <w:rsid w:val="0074324B"/>
    <w:rsid w:val="00743A26"/>
    <w:rsid w:val="007449D6"/>
    <w:rsid w:val="00746FDB"/>
    <w:rsid w:val="007477AA"/>
    <w:rsid w:val="00756649"/>
    <w:rsid w:val="007574B2"/>
    <w:rsid w:val="0076059B"/>
    <w:rsid w:val="0076254C"/>
    <w:rsid w:val="00767469"/>
    <w:rsid w:val="00767B02"/>
    <w:rsid w:val="00771CA3"/>
    <w:rsid w:val="007735A3"/>
    <w:rsid w:val="0077472E"/>
    <w:rsid w:val="00775144"/>
    <w:rsid w:val="00775466"/>
    <w:rsid w:val="00780504"/>
    <w:rsid w:val="007829E0"/>
    <w:rsid w:val="00785DFF"/>
    <w:rsid w:val="00790E90"/>
    <w:rsid w:val="007942D8"/>
    <w:rsid w:val="0079707D"/>
    <w:rsid w:val="00797CB4"/>
    <w:rsid w:val="007A2861"/>
    <w:rsid w:val="007A28B1"/>
    <w:rsid w:val="007A2A97"/>
    <w:rsid w:val="007A4008"/>
    <w:rsid w:val="007A54C2"/>
    <w:rsid w:val="007B59C7"/>
    <w:rsid w:val="007C2E96"/>
    <w:rsid w:val="007C59DE"/>
    <w:rsid w:val="007C7344"/>
    <w:rsid w:val="007D0626"/>
    <w:rsid w:val="007D24F3"/>
    <w:rsid w:val="007D364F"/>
    <w:rsid w:val="007D611F"/>
    <w:rsid w:val="007E4107"/>
    <w:rsid w:val="007E558A"/>
    <w:rsid w:val="007E5A57"/>
    <w:rsid w:val="007E61F6"/>
    <w:rsid w:val="007F538C"/>
    <w:rsid w:val="007F5717"/>
    <w:rsid w:val="007F6264"/>
    <w:rsid w:val="007F672F"/>
    <w:rsid w:val="007F6786"/>
    <w:rsid w:val="00801AB0"/>
    <w:rsid w:val="00805BB5"/>
    <w:rsid w:val="00807EBF"/>
    <w:rsid w:val="00816001"/>
    <w:rsid w:val="00820800"/>
    <w:rsid w:val="00822801"/>
    <w:rsid w:val="00830156"/>
    <w:rsid w:val="00831CF2"/>
    <w:rsid w:val="00831F4C"/>
    <w:rsid w:val="00834566"/>
    <w:rsid w:val="00836AD7"/>
    <w:rsid w:val="008444A1"/>
    <w:rsid w:val="00850662"/>
    <w:rsid w:val="00861ED4"/>
    <w:rsid w:val="008654FA"/>
    <w:rsid w:val="00867B66"/>
    <w:rsid w:val="00871AAD"/>
    <w:rsid w:val="00872505"/>
    <w:rsid w:val="00873AB9"/>
    <w:rsid w:val="00874868"/>
    <w:rsid w:val="00875324"/>
    <w:rsid w:val="00882746"/>
    <w:rsid w:val="00886326"/>
    <w:rsid w:val="00892D0C"/>
    <w:rsid w:val="0089304F"/>
    <w:rsid w:val="00894775"/>
    <w:rsid w:val="00894861"/>
    <w:rsid w:val="00895223"/>
    <w:rsid w:val="00897905"/>
    <w:rsid w:val="008A613A"/>
    <w:rsid w:val="008A65FB"/>
    <w:rsid w:val="008A7739"/>
    <w:rsid w:val="008B3068"/>
    <w:rsid w:val="008B4191"/>
    <w:rsid w:val="008B54AD"/>
    <w:rsid w:val="008B6E4F"/>
    <w:rsid w:val="008B7914"/>
    <w:rsid w:val="008C21D0"/>
    <w:rsid w:val="008D33F5"/>
    <w:rsid w:val="008D3B5D"/>
    <w:rsid w:val="008D45C9"/>
    <w:rsid w:val="008D5998"/>
    <w:rsid w:val="008D5D05"/>
    <w:rsid w:val="008D758B"/>
    <w:rsid w:val="008E180D"/>
    <w:rsid w:val="008E7C19"/>
    <w:rsid w:val="008F002A"/>
    <w:rsid w:val="008F2E99"/>
    <w:rsid w:val="008F56A7"/>
    <w:rsid w:val="008F59ED"/>
    <w:rsid w:val="008F70B1"/>
    <w:rsid w:val="00900700"/>
    <w:rsid w:val="0090381B"/>
    <w:rsid w:val="00904CDD"/>
    <w:rsid w:val="00912B51"/>
    <w:rsid w:val="00913AC9"/>
    <w:rsid w:val="00921A33"/>
    <w:rsid w:val="00923118"/>
    <w:rsid w:val="00923F03"/>
    <w:rsid w:val="00925297"/>
    <w:rsid w:val="00925E2C"/>
    <w:rsid w:val="009354B5"/>
    <w:rsid w:val="00935592"/>
    <w:rsid w:val="00940CA5"/>
    <w:rsid w:val="00940D7D"/>
    <w:rsid w:val="009414A9"/>
    <w:rsid w:val="00941925"/>
    <w:rsid w:val="009432F8"/>
    <w:rsid w:val="009477DD"/>
    <w:rsid w:val="009824BC"/>
    <w:rsid w:val="00984F6B"/>
    <w:rsid w:val="009917AD"/>
    <w:rsid w:val="00996471"/>
    <w:rsid w:val="00996B2A"/>
    <w:rsid w:val="00997B6B"/>
    <w:rsid w:val="009A3238"/>
    <w:rsid w:val="009A363B"/>
    <w:rsid w:val="009B288D"/>
    <w:rsid w:val="009B3956"/>
    <w:rsid w:val="009B57D4"/>
    <w:rsid w:val="009B6D16"/>
    <w:rsid w:val="009B6FCF"/>
    <w:rsid w:val="009C5A8C"/>
    <w:rsid w:val="009D3E20"/>
    <w:rsid w:val="009D60DE"/>
    <w:rsid w:val="009D7090"/>
    <w:rsid w:val="009E2A53"/>
    <w:rsid w:val="009E2F55"/>
    <w:rsid w:val="009E457F"/>
    <w:rsid w:val="009E488E"/>
    <w:rsid w:val="009F325B"/>
    <w:rsid w:val="009F6193"/>
    <w:rsid w:val="009F6567"/>
    <w:rsid w:val="009F66AE"/>
    <w:rsid w:val="00A002A9"/>
    <w:rsid w:val="00A01B5E"/>
    <w:rsid w:val="00A02887"/>
    <w:rsid w:val="00A04658"/>
    <w:rsid w:val="00A05773"/>
    <w:rsid w:val="00A06F23"/>
    <w:rsid w:val="00A102A3"/>
    <w:rsid w:val="00A11263"/>
    <w:rsid w:val="00A12132"/>
    <w:rsid w:val="00A16214"/>
    <w:rsid w:val="00A17E29"/>
    <w:rsid w:val="00A201CE"/>
    <w:rsid w:val="00A20E1C"/>
    <w:rsid w:val="00A22CA7"/>
    <w:rsid w:val="00A313AE"/>
    <w:rsid w:val="00A326BB"/>
    <w:rsid w:val="00A33AE2"/>
    <w:rsid w:val="00A341F0"/>
    <w:rsid w:val="00A359C0"/>
    <w:rsid w:val="00A37ADA"/>
    <w:rsid w:val="00A47728"/>
    <w:rsid w:val="00A47B55"/>
    <w:rsid w:val="00A54189"/>
    <w:rsid w:val="00A57F72"/>
    <w:rsid w:val="00A63170"/>
    <w:rsid w:val="00A66632"/>
    <w:rsid w:val="00A667FD"/>
    <w:rsid w:val="00A71E78"/>
    <w:rsid w:val="00A71FCB"/>
    <w:rsid w:val="00A72186"/>
    <w:rsid w:val="00A7304F"/>
    <w:rsid w:val="00A743E5"/>
    <w:rsid w:val="00A76384"/>
    <w:rsid w:val="00A82C8A"/>
    <w:rsid w:val="00A87032"/>
    <w:rsid w:val="00A8703D"/>
    <w:rsid w:val="00A92F32"/>
    <w:rsid w:val="00A95C90"/>
    <w:rsid w:val="00A966A7"/>
    <w:rsid w:val="00A979B9"/>
    <w:rsid w:val="00A97CF9"/>
    <w:rsid w:val="00AA0605"/>
    <w:rsid w:val="00AA112E"/>
    <w:rsid w:val="00AA17A3"/>
    <w:rsid w:val="00AA19EB"/>
    <w:rsid w:val="00AA21B0"/>
    <w:rsid w:val="00AA562A"/>
    <w:rsid w:val="00AB532D"/>
    <w:rsid w:val="00AB6375"/>
    <w:rsid w:val="00AB6A5E"/>
    <w:rsid w:val="00AC10BC"/>
    <w:rsid w:val="00AC37E0"/>
    <w:rsid w:val="00AC4CDC"/>
    <w:rsid w:val="00AD210D"/>
    <w:rsid w:val="00AD561A"/>
    <w:rsid w:val="00AD5B02"/>
    <w:rsid w:val="00AE07E7"/>
    <w:rsid w:val="00AE63CB"/>
    <w:rsid w:val="00AF1AA9"/>
    <w:rsid w:val="00AF4229"/>
    <w:rsid w:val="00AF5321"/>
    <w:rsid w:val="00B00CF5"/>
    <w:rsid w:val="00B029DE"/>
    <w:rsid w:val="00B0389F"/>
    <w:rsid w:val="00B14D37"/>
    <w:rsid w:val="00B156CE"/>
    <w:rsid w:val="00B15DF9"/>
    <w:rsid w:val="00B21C68"/>
    <w:rsid w:val="00B23D26"/>
    <w:rsid w:val="00B31593"/>
    <w:rsid w:val="00B332A1"/>
    <w:rsid w:val="00B34619"/>
    <w:rsid w:val="00B37687"/>
    <w:rsid w:val="00B408DE"/>
    <w:rsid w:val="00B42643"/>
    <w:rsid w:val="00B42A21"/>
    <w:rsid w:val="00B43439"/>
    <w:rsid w:val="00B569D2"/>
    <w:rsid w:val="00B57495"/>
    <w:rsid w:val="00B63B86"/>
    <w:rsid w:val="00B640BF"/>
    <w:rsid w:val="00B64BB7"/>
    <w:rsid w:val="00B67739"/>
    <w:rsid w:val="00B70570"/>
    <w:rsid w:val="00B81DAD"/>
    <w:rsid w:val="00B83D5C"/>
    <w:rsid w:val="00B856E9"/>
    <w:rsid w:val="00B8649F"/>
    <w:rsid w:val="00B87708"/>
    <w:rsid w:val="00B907AD"/>
    <w:rsid w:val="00B91AEA"/>
    <w:rsid w:val="00B91F82"/>
    <w:rsid w:val="00B91FB1"/>
    <w:rsid w:val="00B93413"/>
    <w:rsid w:val="00B93D64"/>
    <w:rsid w:val="00B93FF9"/>
    <w:rsid w:val="00BA0E20"/>
    <w:rsid w:val="00BA11B7"/>
    <w:rsid w:val="00BA1C9B"/>
    <w:rsid w:val="00BA29F9"/>
    <w:rsid w:val="00BA790F"/>
    <w:rsid w:val="00BB12DB"/>
    <w:rsid w:val="00BB15C2"/>
    <w:rsid w:val="00BB6AF0"/>
    <w:rsid w:val="00BB7152"/>
    <w:rsid w:val="00BB778C"/>
    <w:rsid w:val="00BC10CB"/>
    <w:rsid w:val="00BC3CF2"/>
    <w:rsid w:val="00BC4081"/>
    <w:rsid w:val="00BC6F42"/>
    <w:rsid w:val="00BC71F8"/>
    <w:rsid w:val="00BD2C26"/>
    <w:rsid w:val="00BD7C50"/>
    <w:rsid w:val="00BE2273"/>
    <w:rsid w:val="00BE227F"/>
    <w:rsid w:val="00BE6981"/>
    <w:rsid w:val="00BE6E91"/>
    <w:rsid w:val="00BF0C80"/>
    <w:rsid w:val="00BF1BD7"/>
    <w:rsid w:val="00BF55A0"/>
    <w:rsid w:val="00C00236"/>
    <w:rsid w:val="00C018BF"/>
    <w:rsid w:val="00C02AFE"/>
    <w:rsid w:val="00C02FAC"/>
    <w:rsid w:val="00C039CA"/>
    <w:rsid w:val="00C06840"/>
    <w:rsid w:val="00C10E93"/>
    <w:rsid w:val="00C15D6F"/>
    <w:rsid w:val="00C24DCF"/>
    <w:rsid w:val="00C37812"/>
    <w:rsid w:val="00C4632C"/>
    <w:rsid w:val="00C473C1"/>
    <w:rsid w:val="00C5022D"/>
    <w:rsid w:val="00C51654"/>
    <w:rsid w:val="00C53329"/>
    <w:rsid w:val="00C54974"/>
    <w:rsid w:val="00C641A9"/>
    <w:rsid w:val="00C75279"/>
    <w:rsid w:val="00C75349"/>
    <w:rsid w:val="00C82198"/>
    <w:rsid w:val="00C82D26"/>
    <w:rsid w:val="00C85ADB"/>
    <w:rsid w:val="00C87408"/>
    <w:rsid w:val="00C87A48"/>
    <w:rsid w:val="00C911C7"/>
    <w:rsid w:val="00C92031"/>
    <w:rsid w:val="00C93799"/>
    <w:rsid w:val="00C974BB"/>
    <w:rsid w:val="00CA60B5"/>
    <w:rsid w:val="00CA7BC8"/>
    <w:rsid w:val="00CB14C4"/>
    <w:rsid w:val="00CB17A8"/>
    <w:rsid w:val="00CB1F3C"/>
    <w:rsid w:val="00CB3B3A"/>
    <w:rsid w:val="00CB7278"/>
    <w:rsid w:val="00CC2AB8"/>
    <w:rsid w:val="00CC3C52"/>
    <w:rsid w:val="00CC73AC"/>
    <w:rsid w:val="00CC7441"/>
    <w:rsid w:val="00CD363A"/>
    <w:rsid w:val="00CD7C5E"/>
    <w:rsid w:val="00CE056B"/>
    <w:rsid w:val="00CE2037"/>
    <w:rsid w:val="00CE2942"/>
    <w:rsid w:val="00CE5A85"/>
    <w:rsid w:val="00CE6886"/>
    <w:rsid w:val="00CF2316"/>
    <w:rsid w:val="00CF2410"/>
    <w:rsid w:val="00CF2C1A"/>
    <w:rsid w:val="00D005A7"/>
    <w:rsid w:val="00D007EC"/>
    <w:rsid w:val="00D01872"/>
    <w:rsid w:val="00D0262C"/>
    <w:rsid w:val="00D1468F"/>
    <w:rsid w:val="00D163BA"/>
    <w:rsid w:val="00D21396"/>
    <w:rsid w:val="00D2166B"/>
    <w:rsid w:val="00D2514F"/>
    <w:rsid w:val="00D27D9D"/>
    <w:rsid w:val="00D31F0C"/>
    <w:rsid w:val="00D34018"/>
    <w:rsid w:val="00D46DF2"/>
    <w:rsid w:val="00D47872"/>
    <w:rsid w:val="00D52A17"/>
    <w:rsid w:val="00D5674E"/>
    <w:rsid w:val="00D56C09"/>
    <w:rsid w:val="00D60C5A"/>
    <w:rsid w:val="00D60CD2"/>
    <w:rsid w:val="00D6139F"/>
    <w:rsid w:val="00D61D32"/>
    <w:rsid w:val="00D6711F"/>
    <w:rsid w:val="00D67B57"/>
    <w:rsid w:val="00D7007A"/>
    <w:rsid w:val="00D74AE6"/>
    <w:rsid w:val="00D7616B"/>
    <w:rsid w:val="00D8402E"/>
    <w:rsid w:val="00D90B02"/>
    <w:rsid w:val="00D93387"/>
    <w:rsid w:val="00D94F46"/>
    <w:rsid w:val="00DA2574"/>
    <w:rsid w:val="00DA2D98"/>
    <w:rsid w:val="00DA36C5"/>
    <w:rsid w:val="00DA4208"/>
    <w:rsid w:val="00DB1C6B"/>
    <w:rsid w:val="00DB501B"/>
    <w:rsid w:val="00DC029D"/>
    <w:rsid w:val="00DC5402"/>
    <w:rsid w:val="00DC5781"/>
    <w:rsid w:val="00DD0899"/>
    <w:rsid w:val="00DD209B"/>
    <w:rsid w:val="00DD55F8"/>
    <w:rsid w:val="00DE2509"/>
    <w:rsid w:val="00DE337B"/>
    <w:rsid w:val="00DF0A02"/>
    <w:rsid w:val="00DF41D9"/>
    <w:rsid w:val="00E00B17"/>
    <w:rsid w:val="00E04541"/>
    <w:rsid w:val="00E04A9E"/>
    <w:rsid w:val="00E04DC8"/>
    <w:rsid w:val="00E04E89"/>
    <w:rsid w:val="00E06BCB"/>
    <w:rsid w:val="00E070D3"/>
    <w:rsid w:val="00E1151F"/>
    <w:rsid w:val="00E157BD"/>
    <w:rsid w:val="00E17D9A"/>
    <w:rsid w:val="00E237C3"/>
    <w:rsid w:val="00E274F5"/>
    <w:rsid w:val="00E306DD"/>
    <w:rsid w:val="00E33D35"/>
    <w:rsid w:val="00E34AF3"/>
    <w:rsid w:val="00E46417"/>
    <w:rsid w:val="00E51B8E"/>
    <w:rsid w:val="00E5380C"/>
    <w:rsid w:val="00E56D84"/>
    <w:rsid w:val="00E62ACA"/>
    <w:rsid w:val="00E63E04"/>
    <w:rsid w:val="00E72EC2"/>
    <w:rsid w:val="00E734D4"/>
    <w:rsid w:val="00E74C4F"/>
    <w:rsid w:val="00E7624B"/>
    <w:rsid w:val="00E8009F"/>
    <w:rsid w:val="00E80F68"/>
    <w:rsid w:val="00E90D4A"/>
    <w:rsid w:val="00E91D83"/>
    <w:rsid w:val="00E95293"/>
    <w:rsid w:val="00E95F00"/>
    <w:rsid w:val="00EA167E"/>
    <w:rsid w:val="00EA7ECD"/>
    <w:rsid w:val="00EB08C8"/>
    <w:rsid w:val="00EB58E3"/>
    <w:rsid w:val="00EB799A"/>
    <w:rsid w:val="00EC0C5B"/>
    <w:rsid w:val="00EC34D3"/>
    <w:rsid w:val="00EC45CF"/>
    <w:rsid w:val="00EC5598"/>
    <w:rsid w:val="00ED0463"/>
    <w:rsid w:val="00ED37EE"/>
    <w:rsid w:val="00ED4D72"/>
    <w:rsid w:val="00ED51EC"/>
    <w:rsid w:val="00ED55E1"/>
    <w:rsid w:val="00EE2F28"/>
    <w:rsid w:val="00EE70C7"/>
    <w:rsid w:val="00EF0F38"/>
    <w:rsid w:val="00EF7B72"/>
    <w:rsid w:val="00F016C8"/>
    <w:rsid w:val="00F01F95"/>
    <w:rsid w:val="00F0228A"/>
    <w:rsid w:val="00F031F1"/>
    <w:rsid w:val="00F12417"/>
    <w:rsid w:val="00F13CBB"/>
    <w:rsid w:val="00F1409A"/>
    <w:rsid w:val="00F152DD"/>
    <w:rsid w:val="00F23307"/>
    <w:rsid w:val="00F246B1"/>
    <w:rsid w:val="00F26A5B"/>
    <w:rsid w:val="00F3052A"/>
    <w:rsid w:val="00F30C15"/>
    <w:rsid w:val="00F32AB2"/>
    <w:rsid w:val="00F34D64"/>
    <w:rsid w:val="00F35174"/>
    <w:rsid w:val="00F35344"/>
    <w:rsid w:val="00F424A9"/>
    <w:rsid w:val="00F5346B"/>
    <w:rsid w:val="00F5570B"/>
    <w:rsid w:val="00F56B2F"/>
    <w:rsid w:val="00F57944"/>
    <w:rsid w:val="00F60406"/>
    <w:rsid w:val="00F649DB"/>
    <w:rsid w:val="00F64CA7"/>
    <w:rsid w:val="00F67F6F"/>
    <w:rsid w:val="00F7181D"/>
    <w:rsid w:val="00F72B49"/>
    <w:rsid w:val="00F74809"/>
    <w:rsid w:val="00F75302"/>
    <w:rsid w:val="00F75EA7"/>
    <w:rsid w:val="00F7774A"/>
    <w:rsid w:val="00F805EA"/>
    <w:rsid w:val="00F90D9C"/>
    <w:rsid w:val="00FB0328"/>
    <w:rsid w:val="00FB060A"/>
    <w:rsid w:val="00FB1558"/>
    <w:rsid w:val="00FB22FD"/>
    <w:rsid w:val="00FB2DE3"/>
    <w:rsid w:val="00FB7562"/>
    <w:rsid w:val="00FC0693"/>
    <w:rsid w:val="00FC3AE5"/>
    <w:rsid w:val="00FC4763"/>
    <w:rsid w:val="00FC5669"/>
    <w:rsid w:val="00FD097D"/>
    <w:rsid w:val="00FD1C8B"/>
    <w:rsid w:val="00FD205B"/>
    <w:rsid w:val="00FD66A5"/>
    <w:rsid w:val="00FE2EB7"/>
    <w:rsid w:val="00FE30CF"/>
    <w:rsid w:val="00FE5959"/>
    <w:rsid w:val="00FE7CDF"/>
    <w:rsid w:val="00FF1993"/>
    <w:rsid w:val="00FF3110"/>
    <w:rsid w:val="00FF7612"/>
    <w:rsid w:val="00FF767F"/>
    <w:rsid w:val="01805C05"/>
    <w:rsid w:val="021F1095"/>
    <w:rsid w:val="024D2D2D"/>
    <w:rsid w:val="0395033C"/>
    <w:rsid w:val="040B4108"/>
    <w:rsid w:val="05127267"/>
    <w:rsid w:val="058943B2"/>
    <w:rsid w:val="05BA587A"/>
    <w:rsid w:val="06713427"/>
    <w:rsid w:val="07A83BBC"/>
    <w:rsid w:val="09656D21"/>
    <w:rsid w:val="0BD62D2E"/>
    <w:rsid w:val="0C5D75E3"/>
    <w:rsid w:val="0DD90E41"/>
    <w:rsid w:val="0E746A12"/>
    <w:rsid w:val="0F4D7AF4"/>
    <w:rsid w:val="0F5903D6"/>
    <w:rsid w:val="0F6E58D2"/>
    <w:rsid w:val="0F743599"/>
    <w:rsid w:val="10700C1D"/>
    <w:rsid w:val="11140DCE"/>
    <w:rsid w:val="114D644B"/>
    <w:rsid w:val="12773239"/>
    <w:rsid w:val="1443212E"/>
    <w:rsid w:val="14484EBA"/>
    <w:rsid w:val="15341DE4"/>
    <w:rsid w:val="156A0902"/>
    <w:rsid w:val="158E41C5"/>
    <w:rsid w:val="15F55A32"/>
    <w:rsid w:val="16124D51"/>
    <w:rsid w:val="17235FB5"/>
    <w:rsid w:val="17D4237F"/>
    <w:rsid w:val="180E7121"/>
    <w:rsid w:val="19227334"/>
    <w:rsid w:val="1A485EE5"/>
    <w:rsid w:val="1B800CA0"/>
    <w:rsid w:val="1DDC3BAC"/>
    <w:rsid w:val="1E093DB8"/>
    <w:rsid w:val="1E8315F3"/>
    <w:rsid w:val="1EC3752B"/>
    <w:rsid w:val="1F350CAF"/>
    <w:rsid w:val="1F3628AE"/>
    <w:rsid w:val="1F3A3884"/>
    <w:rsid w:val="1F5748A5"/>
    <w:rsid w:val="1FD56CDC"/>
    <w:rsid w:val="200764FF"/>
    <w:rsid w:val="202D55DF"/>
    <w:rsid w:val="20382EE3"/>
    <w:rsid w:val="2043681C"/>
    <w:rsid w:val="20485425"/>
    <w:rsid w:val="208E2B2F"/>
    <w:rsid w:val="20950D0B"/>
    <w:rsid w:val="212A4FA4"/>
    <w:rsid w:val="2138386A"/>
    <w:rsid w:val="224E43AB"/>
    <w:rsid w:val="233419FE"/>
    <w:rsid w:val="23FC7A32"/>
    <w:rsid w:val="244E4450"/>
    <w:rsid w:val="24921B7F"/>
    <w:rsid w:val="24F94784"/>
    <w:rsid w:val="257B37D2"/>
    <w:rsid w:val="264D7691"/>
    <w:rsid w:val="26EF0B64"/>
    <w:rsid w:val="279A428E"/>
    <w:rsid w:val="27FE7C12"/>
    <w:rsid w:val="28277C40"/>
    <w:rsid w:val="2938133E"/>
    <w:rsid w:val="29713E08"/>
    <w:rsid w:val="29AC796D"/>
    <w:rsid w:val="2ABF11B9"/>
    <w:rsid w:val="2BAF522F"/>
    <w:rsid w:val="2BE31C69"/>
    <w:rsid w:val="2BFE0663"/>
    <w:rsid w:val="2C243D78"/>
    <w:rsid w:val="2CAD48F1"/>
    <w:rsid w:val="2DA63E6B"/>
    <w:rsid w:val="2E305C8C"/>
    <w:rsid w:val="2EB343A2"/>
    <w:rsid w:val="2EF422FD"/>
    <w:rsid w:val="3100619F"/>
    <w:rsid w:val="311C6F9A"/>
    <w:rsid w:val="312F1770"/>
    <w:rsid w:val="31BC3F97"/>
    <w:rsid w:val="32AE51BB"/>
    <w:rsid w:val="335826BE"/>
    <w:rsid w:val="33B03F39"/>
    <w:rsid w:val="33B80A94"/>
    <w:rsid w:val="345846B2"/>
    <w:rsid w:val="359A5BD6"/>
    <w:rsid w:val="36AE2860"/>
    <w:rsid w:val="36E84822"/>
    <w:rsid w:val="36E84969"/>
    <w:rsid w:val="371D0EA9"/>
    <w:rsid w:val="375B309A"/>
    <w:rsid w:val="37657C9C"/>
    <w:rsid w:val="38631FA7"/>
    <w:rsid w:val="399034F5"/>
    <w:rsid w:val="3A2B4BFA"/>
    <w:rsid w:val="3A641F10"/>
    <w:rsid w:val="3B5108BF"/>
    <w:rsid w:val="3B5F51F9"/>
    <w:rsid w:val="3BB1356E"/>
    <w:rsid w:val="3CA86A05"/>
    <w:rsid w:val="3CCE0805"/>
    <w:rsid w:val="3D821263"/>
    <w:rsid w:val="3DC737F6"/>
    <w:rsid w:val="3EBA2A79"/>
    <w:rsid w:val="3ED539B6"/>
    <w:rsid w:val="3F430F8C"/>
    <w:rsid w:val="417D012F"/>
    <w:rsid w:val="42B72C94"/>
    <w:rsid w:val="42BB2ED3"/>
    <w:rsid w:val="430C2D61"/>
    <w:rsid w:val="432C6736"/>
    <w:rsid w:val="437317A1"/>
    <w:rsid w:val="43DE7997"/>
    <w:rsid w:val="43E82B44"/>
    <w:rsid w:val="442E5C76"/>
    <w:rsid w:val="4453648B"/>
    <w:rsid w:val="445B5F7A"/>
    <w:rsid w:val="44B056C8"/>
    <w:rsid w:val="44F264DC"/>
    <w:rsid w:val="45326827"/>
    <w:rsid w:val="473D2FD0"/>
    <w:rsid w:val="478D4B43"/>
    <w:rsid w:val="490E7062"/>
    <w:rsid w:val="49EE18A5"/>
    <w:rsid w:val="4A9829DE"/>
    <w:rsid w:val="4AB1106B"/>
    <w:rsid w:val="4ABB7502"/>
    <w:rsid w:val="4AE249B1"/>
    <w:rsid w:val="4B5E6C45"/>
    <w:rsid w:val="4C0B7B5B"/>
    <w:rsid w:val="4C7A2EF7"/>
    <w:rsid w:val="4DFB1A7A"/>
    <w:rsid w:val="4F010025"/>
    <w:rsid w:val="4F5A5BAB"/>
    <w:rsid w:val="4F68092C"/>
    <w:rsid w:val="503B3371"/>
    <w:rsid w:val="50E052A2"/>
    <w:rsid w:val="50EC3E31"/>
    <w:rsid w:val="51BD5B8C"/>
    <w:rsid w:val="54413F5A"/>
    <w:rsid w:val="55670345"/>
    <w:rsid w:val="557B5516"/>
    <w:rsid w:val="57C872BC"/>
    <w:rsid w:val="587A6B69"/>
    <w:rsid w:val="590E2708"/>
    <w:rsid w:val="59E737F0"/>
    <w:rsid w:val="59EE4FC3"/>
    <w:rsid w:val="5A451A0C"/>
    <w:rsid w:val="5C2A210E"/>
    <w:rsid w:val="5C365DE7"/>
    <w:rsid w:val="5C615955"/>
    <w:rsid w:val="5CEA4C70"/>
    <w:rsid w:val="5EA84C69"/>
    <w:rsid w:val="5EF2487F"/>
    <w:rsid w:val="5F0F53FF"/>
    <w:rsid w:val="5F646440"/>
    <w:rsid w:val="5F67744E"/>
    <w:rsid w:val="603327C9"/>
    <w:rsid w:val="60430011"/>
    <w:rsid w:val="607E69EE"/>
    <w:rsid w:val="61792D4E"/>
    <w:rsid w:val="61A531A7"/>
    <w:rsid w:val="61D019D2"/>
    <w:rsid w:val="61E50F00"/>
    <w:rsid w:val="61EF7B1B"/>
    <w:rsid w:val="6214027B"/>
    <w:rsid w:val="631912A7"/>
    <w:rsid w:val="642B1F62"/>
    <w:rsid w:val="64BA64B6"/>
    <w:rsid w:val="65BB6A83"/>
    <w:rsid w:val="69475E10"/>
    <w:rsid w:val="69A847B9"/>
    <w:rsid w:val="69C5729D"/>
    <w:rsid w:val="6A6120FF"/>
    <w:rsid w:val="6B5A2410"/>
    <w:rsid w:val="6D15558B"/>
    <w:rsid w:val="6D702EAB"/>
    <w:rsid w:val="6DF65C75"/>
    <w:rsid w:val="6E464EE6"/>
    <w:rsid w:val="6E650D0E"/>
    <w:rsid w:val="71347E89"/>
    <w:rsid w:val="71921E80"/>
    <w:rsid w:val="7280102D"/>
    <w:rsid w:val="745704F5"/>
    <w:rsid w:val="76DE0420"/>
    <w:rsid w:val="77551274"/>
    <w:rsid w:val="78724656"/>
    <w:rsid w:val="7B2B7CC0"/>
    <w:rsid w:val="7C541DDF"/>
    <w:rsid w:val="7D4134C7"/>
    <w:rsid w:val="7DB34FD6"/>
    <w:rsid w:val="7E7A2C77"/>
    <w:rsid w:val="7F8F7E63"/>
    <w:rsid w:val="7FAF6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lsdException w:name="annotation text" w:semiHidden="0" w:uiPriority="0" w:unhideWhenUsed="0" w:qFormat="1"/>
    <w:lsdException w:name="header" w:semiHidden="0" w:uiPriority="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qFormat="1"/>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semiHidden="0" w:uiPriority="0" w:unhideWhenUsed="0" w:qFormat="1"/>
    <w:lsdException w:name="List Bullet" w:semiHidden="0" w:qFormat="1"/>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0" w:unhideWhenUsed="0" w:qFormat="1"/>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uiPriority="0" w:unhideWhenUsed="0" w:qFormat="1"/>
    <w:lsdException w:name="Body Text 3"/>
    <w:lsdException w:name="Body Text Indent 2" w:semiHidden="0" w:qFormat="1"/>
    <w:lsdException w:name="Body Text Indent 3"/>
    <w:lsdException w:name="Block Text"/>
    <w:lsdException w:name="Hyperlink" w:semiHidden="0" w:uiPriority="0" w:unhideWhenUsed="0" w:qFormat="1"/>
    <w:lsdException w:name="FollowedHyperlink"/>
    <w:lsdException w:name="Strong" w:semiHidden="0" w:uiPriority="0" w:unhideWhenUsed="0" w:qFormat="1"/>
    <w:lsdException w:name="Emphasis" w:semiHidden="0" w:uiPriority="0" w:unhideWhenUsed="0" w:qFormat="1"/>
    <w:lsdException w:name="Document Map"/>
    <w:lsdException w:name="Plain Text" w:semiHidden="0" w:uiPriority="0" w:unhideWhenUsed="0" w:qFormat="1"/>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qFormat="1"/>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qFormat/>
    <w:pPr>
      <w:keepNext/>
      <w:outlineLvl w:val="0"/>
    </w:pPr>
    <w:rPr>
      <w:rFonts w:ascii="宋体"/>
      <w:b/>
      <w:bCs/>
    </w:rPr>
  </w:style>
  <w:style w:type="paragraph" w:styleId="Heading2">
    <w:name w:val="heading 2"/>
    <w:basedOn w:val="Normal"/>
    <w:next w:val="Normal"/>
    <w:link w:val="2Char0"/>
    <w:qFormat/>
    <w:pPr>
      <w:keepNext/>
      <w:ind w:firstLine="211" w:firstLineChars="100"/>
      <w:outlineLvl w:val="1"/>
    </w:pPr>
    <w:rPr>
      <w:b/>
      <w:bCs/>
    </w:rPr>
  </w:style>
  <w:style w:type="paragraph" w:styleId="Heading3">
    <w:name w:val="heading 3"/>
    <w:basedOn w:val="Normal"/>
    <w:next w:val="Normal"/>
    <w:link w:val="3Char"/>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NormalIndent">
    <w:name w:val="Normal Indent"/>
    <w:basedOn w:val="Normal"/>
    <w:qFormat/>
    <w:pPr>
      <w:ind w:firstLine="420"/>
    </w:pPr>
    <w:rPr>
      <w:szCs w:val="21"/>
    </w:rPr>
  </w:style>
  <w:style w:type="paragraph" w:styleId="ListBullet">
    <w:name w:val="List Bullet"/>
    <w:basedOn w:val="Normal"/>
    <w:uiPriority w:val="99"/>
    <w:unhideWhenUsed/>
    <w:qFormat/>
    <w:pPr>
      <w:numPr>
        <w:ilvl w:val="0"/>
        <w:numId w:val="1"/>
      </w:numPr>
      <w:contextualSpacing/>
    </w:pPr>
  </w:style>
  <w:style w:type="paragraph" w:styleId="CommentText">
    <w:name w:val="annotation text"/>
    <w:basedOn w:val="Normal"/>
    <w:link w:val="Char0"/>
    <w:qFormat/>
    <w:pPr>
      <w:jc w:val="left"/>
    </w:pPr>
  </w:style>
  <w:style w:type="paragraph" w:styleId="BodyText">
    <w:name w:val="Body Text"/>
    <w:basedOn w:val="Normal"/>
    <w:link w:val="Char"/>
    <w:qFormat/>
    <w:pPr>
      <w:spacing w:after="120"/>
    </w:pPr>
  </w:style>
  <w:style w:type="paragraph" w:styleId="BodyTextIndent">
    <w:name w:val="Body Text Indent"/>
    <w:basedOn w:val="Normal"/>
    <w:link w:val="Char6"/>
    <w:qFormat/>
    <w:pPr>
      <w:ind w:firstLine="420"/>
    </w:pPr>
  </w:style>
  <w:style w:type="paragraph" w:styleId="PlainText">
    <w:name w:val="Plain Text"/>
    <w:basedOn w:val="Normal"/>
    <w:link w:val="Char11"/>
    <w:qFormat/>
    <w:rPr>
      <w:rFonts w:ascii="宋体" w:hAnsi="Courier New"/>
      <w:szCs w:val="20"/>
    </w:rPr>
  </w:style>
  <w:style w:type="paragraph" w:styleId="BodyTextIndent2">
    <w:name w:val="Body Text Indent 2"/>
    <w:basedOn w:val="Normal"/>
    <w:uiPriority w:val="99"/>
    <w:unhideWhenUsed/>
    <w:qFormat/>
    <w:pPr>
      <w:ind w:firstLine="420" w:firstLineChars="200"/>
    </w:pPr>
    <w:rPr>
      <w:rFonts w:ascii="宋体" w:hAnsi="宋体"/>
      <w:szCs w:val="21"/>
    </w:rPr>
  </w:style>
  <w:style w:type="paragraph" w:styleId="BalloonText">
    <w:name w:val="Balloon Text"/>
    <w:basedOn w:val="Normal"/>
    <w:link w:val="Char4"/>
    <w:unhideWhenUsed/>
    <w:qFormat/>
    <w:rPr>
      <w:sz w:val="18"/>
      <w:szCs w:val="18"/>
    </w:rPr>
  </w:style>
  <w:style w:type="paragraph" w:styleId="Footer">
    <w:name w:val="footer"/>
    <w:basedOn w:val="Normal"/>
    <w:link w:val="Char2"/>
    <w:uiPriority w:val="99"/>
    <w:qFormat/>
    <w:pPr>
      <w:tabs>
        <w:tab w:val="center" w:pos="4153"/>
        <w:tab w:val="right" w:pos="8306"/>
      </w:tabs>
      <w:snapToGrid w:val="0"/>
      <w:jc w:val="left"/>
    </w:pPr>
    <w:rPr>
      <w:sz w:val="18"/>
      <w:szCs w:val="18"/>
    </w:rPr>
  </w:style>
  <w:style w:type="paragraph" w:styleId="Header">
    <w:name w:val="header"/>
    <w:basedOn w:val="Normal"/>
    <w:link w:val="Char7"/>
    <w:qFormat/>
    <w:pPr>
      <w:pBdr>
        <w:bottom w:val="single" w:sz="6" w:space="1" w:color="auto"/>
      </w:pBdr>
      <w:tabs>
        <w:tab w:val="center" w:pos="4153"/>
        <w:tab w:val="right" w:pos="8306"/>
      </w:tabs>
      <w:snapToGrid w:val="0"/>
      <w:jc w:val="center"/>
    </w:pPr>
    <w:rPr>
      <w:sz w:val="18"/>
      <w:szCs w:val="18"/>
    </w:rPr>
  </w:style>
  <w:style w:type="paragraph" w:styleId="List">
    <w:name w:val="List"/>
    <w:basedOn w:val="Normal"/>
    <w:qFormat/>
    <w:pPr>
      <w:ind w:left="200" w:hanging="200" w:hangingChars="200"/>
    </w:pPr>
  </w:style>
  <w:style w:type="paragraph" w:styleId="BodyText2">
    <w:name w:val="Body Text 2"/>
    <w:basedOn w:val="Normal"/>
    <w:link w:val="2Char"/>
    <w:qFormat/>
    <w:pPr>
      <w:spacing w:after="120" w:line="480" w:lineRule="auto"/>
    </w:pPr>
  </w:style>
  <w:style w:type="paragraph" w:styleId="HTMLPreformatted">
    <w:name w:val="HTML Preformatted"/>
    <w:basedOn w:val="Normal"/>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NormalWeb">
    <w:name w:val="Normal (Web)"/>
    <w:basedOn w:val="Normal"/>
    <w:link w:val="Char1"/>
    <w:qFormat/>
    <w:pPr>
      <w:widowControl/>
      <w:spacing w:before="100" w:beforeAutospacing="1" w:after="100" w:afterAutospacing="1"/>
      <w:jc w:val="left"/>
    </w:pPr>
    <w:rPr>
      <w:rFonts w:ascii="宋体" w:hAnsi="宋体"/>
      <w:kern w:val="0"/>
      <w:sz w:val="24"/>
    </w:rPr>
  </w:style>
  <w:style w:type="paragraph" w:styleId="Title">
    <w:name w:val="Title"/>
    <w:basedOn w:val="Normal"/>
    <w:next w:val="Normal"/>
    <w:link w:val="Char8"/>
    <w:uiPriority w:val="10"/>
    <w:qFormat/>
    <w:pPr>
      <w:spacing w:before="240" w:after="60"/>
      <w:jc w:val="center"/>
      <w:outlineLvl w:val="0"/>
    </w:pPr>
    <w:rPr>
      <w:rFonts w:ascii="Cambria" w:hAnsi="Cambria" w:cs="Times New Roman"/>
      <w:b/>
      <w:bCs/>
      <w:sz w:val="32"/>
      <w:szCs w:val="32"/>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Pr>
      <w:b/>
      <w:bCs/>
    </w:rPr>
  </w:style>
  <w:style w:type="character" w:styleId="PageNumber">
    <w:name w:val="page number"/>
    <w:basedOn w:val="DefaultParagraphFont"/>
    <w:qFormat/>
  </w:style>
  <w:style w:type="character" w:styleId="Emphasis">
    <w:name w:val="Emphasis"/>
    <w:qFormat/>
    <w:rPr>
      <w:color w:val="CC0000"/>
    </w:rPr>
  </w:style>
  <w:style w:type="character" w:styleId="Hyperlink">
    <w:name w:val="Hyperlink"/>
    <w:basedOn w:val="DefaultParagraphFont"/>
    <w:qFormat/>
    <w:rPr>
      <w:color w:val="0000FF"/>
      <w:u w:val="single"/>
    </w:rPr>
  </w:style>
  <w:style w:type="character" w:styleId="CommentReference">
    <w:name w:val="annotation reference"/>
    <w:unhideWhenUsed/>
    <w:qFormat/>
    <w:rPr>
      <w:sz w:val="21"/>
      <w:szCs w:val="21"/>
    </w:rPr>
  </w:style>
  <w:style w:type="character" w:customStyle="1" w:styleId="Char">
    <w:name w:val="正文文本 Char"/>
    <w:link w:val="BodyText"/>
    <w:qFormat/>
    <w:rPr>
      <w:kern w:val="2"/>
      <w:sz w:val="21"/>
      <w:szCs w:val="24"/>
    </w:rPr>
  </w:style>
  <w:style w:type="character" w:customStyle="1" w:styleId="Char0">
    <w:name w:val="批注文字 Char"/>
    <w:link w:val="CommentText"/>
    <w:qFormat/>
    <w:rPr>
      <w:kern w:val="2"/>
      <w:sz w:val="21"/>
      <w:szCs w:val="24"/>
    </w:rPr>
  </w:style>
  <w:style w:type="character" w:customStyle="1" w:styleId="Char1">
    <w:name w:val="普通(网站) Char"/>
    <w:link w:val="NormalWeb"/>
    <w:qFormat/>
    <w:rPr>
      <w:rFonts w:ascii="宋体" w:hAnsi="宋体"/>
      <w:sz w:val="24"/>
      <w:szCs w:val="24"/>
    </w:rPr>
  </w:style>
  <w:style w:type="character" w:customStyle="1" w:styleId="1Char">
    <w:name w:val="标题 1 Char"/>
    <w:link w:val="Heading1"/>
    <w:qFormat/>
    <w:rPr>
      <w:rFonts w:ascii="宋体" w:eastAsia="宋体"/>
      <w:b/>
      <w:bCs/>
      <w:kern w:val="2"/>
      <w:sz w:val="21"/>
      <w:szCs w:val="24"/>
      <w:lang w:val="en-US" w:eastAsia="zh-CN" w:bidi="ar-SA"/>
    </w:rPr>
  </w:style>
  <w:style w:type="character" w:customStyle="1" w:styleId="Char10">
    <w:name w:val="批注文字 Char1"/>
    <w:semiHidden/>
    <w:qFormat/>
    <w:locked/>
    <w:rPr>
      <w:bCs/>
      <w:kern w:val="2"/>
      <w:sz w:val="21"/>
      <w:szCs w:val="24"/>
    </w:rPr>
  </w:style>
  <w:style w:type="character" w:customStyle="1" w:styleId="Char11">
    <w:name w:val="纯文本 Char1"/>
    <w:link w:val="PlainText"/>
    <w:qFormat/>
    <w:rPr>
      <w:rFonts w:ascii="宋体" w:eastAsia="宋体" w:hAnsi="Courier New"/>
      <w:kern w:val="2"/>
      <w:sz w:val="21"/>
      <w:lang w:val="en-US" w:eastAsia="zh-CN" w:bidi="ar-SA"/>
    </w:rPr>
  </w:style>
  <w:style w:type="character" w:customStyle="1" w:styleId="Char2">
    <w:name w:val="页脚 Char"/>
    <w:link w:val="Footer"/>
    <w:uiPriority w:val="99"/>
    <w:qFormat/>
    <w:rPr>
      <w:kern w:val="2"/>
      <w:sz w:val="18"/>
      <w:szCs w:val="18"/>
    </w:rPr>
  </w:style>
  <w:style w:type="character" w:customStyle="1" w:styleId="Char3">
    <w:name w:val="纯文本 Char"/>
    <w:qFormat/>
    <w:rPr>
      <w:rFonts w:ascii="宋体" w:eastAsia="宋体" w:hAnsi="Courier New" w:cs="Courier New"/>
      <w:kern w:val="2"/>
      <w:sz w:val="21"/>
      <w:szCs w:val="21"/>
      <w:lang w:val="en-US" w:eastAsia="zh-CN" w:bidi="ar-SA"/>
    </w:rPr>
  </w:style>
  <w:style w:type="character" w:customStyle="1" w:styleId="unnamed1">
    <w:name w:val="unnamed1"/>
    <w:basedOn w:val="DefaultParagraphFont"/>
    <w:qFormat/>
  </w:style>
  <w:style w:type="character" w:customStyle="1" w:styleId="CharChar">
    <w:name w:val="Char Char"/>
    <w:qFormat/>
    <w:rPr>
      <w:rFonts w:ascii="宋体" w:eastAsia="宋体" w:hAnsi="Courier New"/>
      <w:kern w:val="2"/>
      <w:sz w:val="21"/>
      <w:lang w:val="en-US" w:eastAsia="zh-CN" w:bidi="ar-SA"/>
    </w:rPr>
  </w:style>
  <w:style w:type="character" w:customStyle="1" w:styleId="Char4">
    <w:name w:val="批注框文本 Char"/>
    <w:link w:val="BalloonText"/>
    <w:qFormat/>
    <w:rPr>
      <w:kern w:val="2"/>
      <w:sz w:val="18"/>
      <w:szCs w:val="18"/>
    </w:rPr>
  </w:style>
  <w:style w:type="character" w:customStyle="1" w:styleId="Char20">
    <w:name w:val="纯文本 Char2"/>
    <w:qFormat/>
    <w:rPr>
      <w:rFonts w:ascii="宋体" w:eastAsia="宋体" w:hAnsi="Courier New"/>
      <w:kern w:val="2"/>
      <w:sz w:val="21"/>
      <w:lang w:val="en-US" w:eastAsia="zh-CN" w:bidi="ar-SA"/>
    </w:rPr>
  </w:style>
  <w:style w:type="character" w:customStyle="1" w:styleId="2Char">
    <w:name w:val="正文文本 2 Char"/>
    <w:link w:val="BodyText2"/>
    <w:qFormat/>
    <w:rPr>
      <w:kern w:val="2"/>
      <w:sz w:val="21"/>
      <w:szCs w:val="24"/>
    </w:rPr>
  </w:style>
  <w:style w:type="paragraph" w:customStyle="1" w:styleId="Char12">
    <w:name w:val="Char1"/>
    <w:basedOn w:val="Normal"/>
    <w:qFormat/>
    <w:pPr>
      <w:widowControl/>
      <w:spacing w:line="300" w:lineRule="auto"/>
      <w:ind w:firstLine="200" w:firstLineChars="200"/>
    </w:pPr>
    <w:rPr>
      <w:szCs w:val="20"/>
    </w:rPr>
  </w:style>
  <w:style w:type="paragraph" w:customStyle="1" w:styleId="1">
    <w:name w:val="列出段落1"/>
    <w:basedOn w:val="Normal"/>
    <w:qFormat/>
    <w:pPr>
      <w:ind w:firstLine="420" w:firstLineChars="200"/>
    </w:pPr>
    <w:rPr>
      <w:rFonts w:ascii="Calibri" w:hAnsi="Calibri"/>
      <w:szCs w:val="22"/>
    </w:rPr>
  </w:style>
  <w:style w:type="paragraph" w:customStyle="1" w:styleId="a">
    <w:name w:val="简单回函地址"/>
    <w:basedOn w:val="Normal"/>
    <w:qFormat/>
    <w:rPr>
      <w:szCs w:val="20"/>
    </w:rPr>
  </w:style>
  <w:style w:type="paragraph" w:customStyle="1" w:styleId="ListParagraph">
    <w:name w:val="List Paragraph"/>
    <w:basedOn w:val="Normal"/>
    <w:uiPriority w:val="99"/>
    <w:qFormat/>
    <w:pPr>
      <w:ind w:firstLine="420" w:firstLineChars="200"/>
    </w:pPr>
  </w:style>
  <w:style w:type="paragraph" w:customStyle="1" w:styleId="CharCharCharChar">
    <w:name w:val="Char Char Char Char"/>
    <w:basedOn w:val="Normal"/>
    <w:qFormat/>
    <w:pPr>
      <w:widowControl/>
      <w:spacing w:line="300" w:lineRule="auto"/>
      <w:ind w:firstLine="200" w:firstLineChars="200"/>
    </w:pPr>
  </w:style>
  <w:style w:type="paragraph" w:customStyle="1" w:styleId="CharCharCharCharCharCharCharCharChar">
    <w:name w:val="Char Char Char Char Char Char Char Char Char"/>
    <w:basedOn w:val="Normal"/>
    <w:qFormat/>
    <w:pPr>
      <w:widowControl/>
      <w:spacing w:line="300" w:lineRule="auto"/>
      <w:ind w:firstLine="200" w:firstLineChars="200"/>
    </w:pPr>
    <w:rPr>
      <w:kern w:val="0"/>
      <w:szCs w:val="20"/>
    </w:rPr>
  </w:style>
  <w:style w:type="paragraph" w:customStyle="1" w:styleId="CharCharChar1CharCharCharChar">
    <w:name w:val="Char Char Char1 Char Char Char Char"/>
    <w:basedOn w:val="Normal"/>
    <w:qFormat/>
    <w:pPr>
      <w:widowControl/>
      <w:spacing w:line="300" w:lineRule="auto"/>
      <w:ind w:firstLine="200" w:firstLineChars="200"/>
    </w:pPr>
    <w:rPr>
      <w:rFonts w:ascii="Verdana" w:hAnsi="Verdana"/>
      <w:kern w:val="0"/>
      <w:szCs w:val="20"/>
      <w:lang w:eastAsia="en-US"/>
    </w:rPr>
  </w:style>
  <w:style w:type="paragraph" w:customStyle="1" w:styleId="Char5">
    <w:name w:val="Char"/>
    <w:basedOn w:val="Normal"/>
    <w:qFormat/>
    <w:pPr>
      <w:widowControl/>
      <w:spacing w:line="300" w:lineRule="auto"/>
      <w:ind w:firstLine="200" w:firstLineChars="200"/>
    </w:pPr>
  </w:style>
  <w:style w:type="paragraph" w:customStyle="1" w:styleId="p15">
    <w:name w:val="p15"/>
    <w:basedOn w:val="Normal"/>
    <w:qFormat/>
    <w:pPr>
      <w:widowControl/>
    </w:pPr>
    <w:rPr>
      <w:rFonts w:ascii="宋体" w:hAnsi="宋体" w:cs="宋体"/>
      <w:kern w:val="0"/>
      <w:szCs w:val="21"/>
    </w:rPr>
  </w:style>
  <w:style w:type="paragraph" w:customStyle="1" w:styleId="a0">
    <w:name w:val="小题题干"/>
    <w:basedOn w:val="Normal"/>
    <w:qFormat/>
    <w:pPr>
      <w:adjustRightInd w:val="0"/>
      <w:snapToGrid w:val="0"/>
    </w:pPr>
    <w:rPr>
      <w:b/>
      <w:color w:val="000000"/>
      <w:sz w:val="20"/>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spacing w:line="300" w:lineRule="auto"/>
      <w:ind w:firstLine="200" w:firstLineChars="200"/>
    </w:pPr>
  </w:style>
  <w:style w:type="paragraph" w:customStyle="1" w:styleId="p0">
    <w:name w:val="p0"/>
    <w:basedOn w:val="Normal"/>
    <w:qFormat/>
    <w:pPr>
      <w:widowControl/>
    </w:pPr>
    <w:rPr>
      <w:kern w:val="0"/>
      <w:szCs w:val="20"/>
    </w:rPr>
  </w:style>
  <w:style w:type="character" w:customStyle="1" w:styleId="3Char">
    <w:name w:val="标题 3 Char"/>
    <w:link w:val="Heading3"/>
    <w:qFormat/>
    <w:rPr>
      <w:b/>
      <w:bCs/>
      <w:kern w:val="2"/>
      <w:sz w:val="32"/>
      <w:szCs w:val="32"/>
    </w:rPr>
  </w:style>
  <w:style w:type="character" w:customStyle="1" w:styleId="2Char0">
    <w:name w:val="标题 2 Char"/>
    <w:link w:val="Heading2"/>
    <w:qFormat/>
    <w:rPr>
      <w:b/>
      <w:bCs/>
      <w:kern w:val="2"/>
      <w:sz w:val="21"/>
      <w:szCs w:val="24"/>
    </w:rPr>
  </w:style>
  <w:style w:type="character" w:customStyle="1" w:styleId="Char6">
    <w:name w:val="正文文本缩进 Char"/>
    <w:link w:val="BodyTextIndent"/>
    <w:qFormat/>
    <w:rPr>
      <w:kern w:val="2"/>
      <w:sz w:val="21"/>
      <w:szCs w:val="24"/>
    </w:rPr>
  </w:style>
  <w:style w:type="character" w:customStyle="1" w:styleId="HTMLChar">
    <w:name w:val="HTML 预设格式 Char"/>
    <w:link w:val="HTMLPreformatted"/>
    <w:qFormat/>
    <w:rPr>
      <w:rFonts w:ascii="Arial" w:hAnsi="Arial" w:cs="Arial"/>
      <w:sz w:val="24"/>
      <w:szCs w:val="24"/>
    </w:rPr>
  </w:style>
  <w:style w:type="character" w:customStyle="1" w:styleId="mathjye">
    <w:name w:val="mathjye"/>
    <w:qFormat/>
  </w:style>
  <w:style w:type="paragraph" w:customStyle="1" w:styleId="DefaultParagraph">
    <w:name w:val="DefaultParagraph"/>
    <w:qFormat/>
    <w:rPr>
      <w:rFonts w:ascii="Times New Roman" w:eastAsia="宋体" w:hAnsi="Times New Roman" w:cs="Times New Roman"/>
      <w:kern w:val="2"/>
      <w:sz w:val="21"/>
      <w:szCs w:val="22"/>
      <w:lang w:val="en-US" w:eastAsia="zh-CN" w:bidi="ar-SA"/>
    </w:rPr>
  </w:style>
  <w:style w:type="paragraph" w:customStyle="1" w:styleId="13">
    <w:name w:val="正文 + 行距: 固定值 13 磅"/>
    <w:basedOn w:val="Normal"/>
    <w:qFormat/>
    <w:pPr>
      <w:adjustRightInd w:val="0"/>
      <w:spacing w:line="240" w:lineRule="exact"/>
      <w:textAlignment w:val="baseline"/>
    </w:pPr>
    <w:rPr>
      <w:kern w:val="0"/>
      <w:szCs w:val="21"/>
    </w:rPr>
  </w:style>
  <w:style w:type="paragraph" w:customStyle="1" w:styleId="Char21">
    <w:name w:val="Char2"/>
    <w:basedOn w:val="Normal"/>
    <w:link w:val="Char2Char"/>
    <w:qFormat/>
    <w:pPr>
      <w:widowControl/>
      <w:spacing w:line="300" w:lineRule="auto"/>
      <w:ind w:firstLine="200" w:firstLineChars="200"/>
    </w:pPr>
    <w:rPr>
      <w:rFonts w:ascii="Verdana" w:hAnsi="Verdana"/>
      <w:kern w:val="0"/>
      <w:szCs w:val="20"/>
      <w:lang w:eastAsia="en-US"/>
    </w:rPr>
  </w:style>
  <w:style w:type="character" w:customStyle="1" w:styleId="Char2Char">
    <w:name w:val="Char2 Char"/>
    <w:link w:val="Char21"/>
    <w:qFormat/>
    <w:rPr>
      <w:rFonts w:ascii="Verdana" w:hAnsi="Verdana"/>
      <w:sz w:val="21"/>
      <w:lang w:eastAsia="en-US"/>
    </w:rPr>
  </w:style>
  <w:style w:type="paragraph" w:customStyle="1" w:styleId="NewNewNewNewNewNewNewNewNewNewNewNewNewNewNew">
    <w:name w:val="正文 New New New New New New New New New New New New New New New"/>
    <w:uiPriority w:val="99"/>
    <w:qFormat/>
    <w:pPr>
      <w:widowControl w:val="0"/>
      <w:jc w:val="both"/>
    </w:pPr>
    <w:rPr>
      <w:rFonts w:ascii="Times New Roman" w:eastAsia="宋体" w:hAnsi="Times New Roman" w:cs="Times New Roman"/>
      <w:kern w:val="2"/>
      <w:sz w:val="21"/>
      <w:szCs w:val="21"/>
      <w:lang w:val="en-US" w:eastAsia="zh-CN" w:bidi="ar-SA"/>
    </w:rPr>
  </w:style>
  <w:style w:type="paragraph" w:customStyle="1" w:styleId="2">
    <w:name w:val="列出段落2"/>
    <w:basedOn w:val="Normal"/>
    <w:qFormat/>
    <w:pPr>
      <w:ind w:firstLine="420" w:firstLineChars="200"/>
    </w:pPr>
    <w:rPr>
      <w:rFonts w:ascii="Calibri" w:hAnsi="Calibri" w:cs="Calibri"/>
      <w:szCs w:val="21"/>
    </w:rPr>
  </w:style>
  <w:style w:type="character" w:customStyle="1" w:styleId="Char7">
    <w:name w:val="页眉 Char"/>
    <w:link w:val="Header"/>
    <w:qFormat/>
    <w:rPr>
      <w:kern w:val="2"/>
      <w:sz w:val="18"/>
      <w:szCs w:val="18"/>
    </w:rPr>
  </w:style>
  <w:style w:type="paragraph" w:customStyle="1" w:styleId="a1">
    <w:name w:val="清單段落"/>
    <w:basedOn w:val="Normal"/>
    <w:qFormat/>
    <w:pPr>
      <w:ind w:left="480" w:leftChars="200"/>
      <w:jc w:val="left"/>
    </w:pPr>
    <w:rPr>
      <w:rFonts w:ascii="Calibri" w:eastAsia="PMingLiU" w:hAnsi="Calibri"/>
      <w:sz w:val="24"/>
      <w:szCs w:val="22"/>
      <w:lang w:eastAsia="zh-TW"/>
    </w:rPr>
  </w:style>
  <w:style w:type="character" w:customStyle="1" w:styleId="Char8">
    <w:name w:val="标题 Char"/>
    <w:basedOn w:val="DefaultParagraphFont"/>
    <w:link w:val="Title"/>
    <w:qFormat/>
    <w:rPr>
      <w:rFonts w:ascii="Cambria" w:hAnsi="Cambria" w:cs="Times New Roman"/>
      <w:b/>
      <w:bCs/>
      <w:sz w:val="32"/>
      <w:szCs w:val="32"/>
    </w:rPr>
  </w:style>
  <w:style w:type="paragraph" w:customStyle="1" w:styleId="a2">
    <w:name w:val="三级章节"/>
    <w:basedOn w:val="Normal"/>
    <w:qFormat/>
    <w:pPr>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jpeg" /><Relationship Id="rId12" Type="http://schemas.openxmlformats.org/officeDocument/2006/relationships/image" Target="media/image4.jpeg" /><Relationship Id="rId13" Type="http://schemas.openxmlformats.org/officeDocument/2006/relationships/image" Target="media/image5.png"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2.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header" Target="header9.xml" /><Relationship Id="rId22" Type="http://schemas.openxmlformats.org/officeDocument/2006/relationships/image" Target="media/image6.jpeg"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4.xml" /><Relationship Id="rId26" Type="http://schemas.openxmlformats.org/officeDocument/2006/relationships/header" Target="header12.xml" /><Relationship Id="rId27" Type="http://schemas.openxmlformats.org/officeDocument/2006/relationships/hyperlink" Target="https://www.baidu.com/s?wd=%E6%9C%B1%E8%88%9C%E6%B0%B4&amp;tn=44039180_cpr&amp;fenlei=mv6quAkxTZn0IZRqIHckPjm4nH00T1YzrjKbmHuWujfvuHnvrHNb0ZwV5Hcvrjm3rH6sPfKWUMw85HfYnjn4nH6sgvPsT6KdThsqpZwYTjCEQLGCpyw9Uz4Bmy-bIi4WUvYETgN-TLwGUv3EnWnsP1b1PW6L" TargetMode="Externa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5.xml" /><Relationship Id="rId31" Type="http://schemas.openxmlformats.org/officeDocument/2006/relationships/header" Target="header15.xml" /><Relationship Id="rId32" Type="http://schemas.openxmlformats.org/officeDocument/2006/relationships/header" Target="header16.xml" /><Relationship Id="rId33" Type="http://schemas.openxmlformats.org/officeDocument/2006/relationships/header" Target="header17.xml" /><Relationship Id="rId34" Type="http://schemas.openxmlformats.org/officeDocument/2006/relationships/footer" Target="footer6.xml" /><Relationship Id="rId35" Type="http://schemas.openxmlformats.org/officeDocument/2006/relationships/header" Target="header18.xml" /><Relationship Id="rId36" Type="http://schemas.openxmlformats.org/officeDocument/2006/relationships/header" Target="header19.xml" /><Relationship Id="rId37" Type="http://schemas.openxmlformats.org/officeDocument/2006/relationships/header" Target="header20.xml" /><Relationship Id="rId38" Type="http://schemas.openxmlformats.org/officeDocument/2006/relationships/footer" Target="footer7.xml" /><Relationship Id="rId39" Type="http://schemas.openxmlformats.org/officeDocument/2006/relationships/header" Target="header21.xml" /><Relationship Id="rId4" Type="http://schemas.openxmlformats.org/officeDocument/2006/relationships/customXml" Target="../customXml/item1.xml" /><Relationship Id="rId40" Type="http://schemas.openxmlformats.org/officeDocument/2006/relationships/header" Target="header22.xml" /><Relationship Id="rId41" Type="http://schemas.openxmlformats.org/officeDocument/2006/relationships/header" Target="header23.xml" /><Relationship Id="rId42" Type="http://schemas.openxmlformats.org/officeDocument/2006/relationships/footer" Target="footer8.xml" /><Relationship Id="rId43" Type="http://schemas.openxmlformats.org/officeDocument/2006/relationships/header" Target="header24.xml" /><Relationship Id="rId44" Type="http://schemas.openxmlformats.org/officeDocument/2006/relationships/header" Target="header25.xml" /><Relationship Id="rId45" Type="http://schemas.openxmlformats.org/officeDocument/2006/relationships/header" Target="header26.xml" /><Relationship Id="rId46" Type="http://schemas.openxmlformats.org/officeDocument/2006/relationships/footer" Target="footer9.xml" /><Relationship Id="rId47" Type="http://schemas.openxmlformats.org/officeDocument/2006/relationships/header" Target="header27.xml" /><Relationship Id="rId48" Type="http://schemas.openxmlformats.org/officeDocument/2006/relationships/header" Target="header28.xml" /><Relationship Id="rId49" Type="http://schemas.openxmlformats.org/officeDocument/2006/relationships/header" Target="header29.xml" /><Relationship Id="rId5" Type="http://schemas.openxmlformats.org/officeDocument/2006/relationships/customXml" Target="../customXml/item2.xml" /><Relationship Id="rId50" Type="http://schemas.openxmlformats.org/officeDocument/2006/relationships/footer" Target="footer10.xml" /><Relationship Id="rId51" Type="http://schemas.openxmlformats.org/officeDocument/2006/relationships/header" Target="header30.xml" /><Relationship Id="rId52" Type="http://schemas.openxmlformats.org/officeDocument/2006/relationships/header" Target="header31.xml" /><Relationship Id="rId53" Type="http://schemas.openxmlformats.org/officeDocument/2006/relationships/header" Target="header32.xml" /><Relationship Id="rId54" Type="http://schemas.openxmlformats.org/officeDocument/2006/relationships/footer" Target="footer11.xml" /><Relationship Id="rId55" Type="http://schemas.openxmlformats.org/officeDocument/2006/relationships/header" Target="header33.xml" /><Relationship Id="rId56" Type="http://schemas.openxmlformats.org/officeDocument/2006/relationships/header" Target="header34.xml" /><Relationship Id="rId57" Type="http://schemas.openxmlformats.org/officeDocument/2006/relationships/header" Target="header35.xml" /><Relationship Id="rId58" Type="http://schemas.openxmlformats.org/officeDocument/2006/relationships/footer" Target="footer12.xml" /><Relationship Id="rId59" Type="http://schemas.openxmlformats.org/officeDocument/2006/relationships/header" Target="header36.xml" /><Relationship Id="rId6" Type="http://schemas.openxmlformats.org/officeDocument/2006/relationships/header" Target="header1.xml" /><Relationship Id="rId60" Type="http://schemas.openxmlformats.org/officeDocument/2006/relationships/header" Target="header37.xml" /><Relationship Id="rId61" Type="http://schemas.openxmlformats.org/officeDocument/2006/relationships/header" Target="header38.xml" /><Relationship Id="rId62" Type="http://schemas.openxmlformats.org/officeDocument/2006/relationships/footer" Target="footer13.xml" /><Relationship Id="rId63" Type="http://schemas.openxmlformats.org/officeDocument/2006/relationships/header" Target="header39.xml" /><Relationship Id="rId64" Type="http://schemas.openxmlformats.org/officeDocument/2006/relationships/header" Target="header40.xml" /><Relationship Id="rId65" Type="http://schemas.openxmlformats.org/officeDocument/2006/relationships/header" Target="header41.xml" /><Relationship Id="rId66" Type="http://schemas.openxmlformats.org/officeDocument/2006/relationships/footer" Target="footer14.xml" /><Relationship Id="rId67" Type="http://schemas.openxmlformats.org/officeDocument/2006/relationships/header" Target="header42.xml" /><Relationship Id="rId68" Type="http://schemas.openxmlformats.org/officeDocument/2006/relationships/hyperlink" Target="https://d.book118.com/908053141133006043" TargetMode="External" /><Relationship Id="rId69" Type="http://schemas.openxmlformats.org/officeDocument/2006/relationships/header" Target="header43.xml" /><Relationship Id="rId7" Type="http://schemas.openxmlformats.org/officeDocument/2006/relationships/header" Target="header2.xml" /><Relationship Id="rId70" Type="http://schemas.openxmlformats.org/officeDocument/2006/relationships/header" Target="header44.xml" /><Relationship Id="rId71" Type="http://schemas.openxmlformats.org/officeDocument/2006/relationships/footer" Target="footer15.xml" /><Relationship Id="rId72" Type="http://schemas.openxmlformats.org/officeDocument/2006/relationships/header" Target="header45.xm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_rels/header11.xml.rels><?xml version="1.0" encoding="utf-8" standalone="yes"?><Relationships xmlns="http://schemas.openxmlformats.org/package/2006/relationships"><Relationship Id="rId1" Type="http://schemas.openxmlformats.org/officeDocument/2006/relationships/image" Target="media/image1.jpeg" /></Relationships>
</file>

<file path=word/_rels/header12.xml.rels><?xml version="1.0" encoding="utf-8" standalone="yes"?><Relationships xmlns="http://schemas.openxmlformats.org/package/2006/relationships"><Relationship Id="rId1" Type="http://schemas.openxmlformats.org/officeDocument/2006/relationships/image" Target="media/image1.jpeg" /></Relationships>
</file>

<file path=word/_rels/header13.xml.rels><?xml version="1.0" encoding="utf-8" standalone="yes"?><Relationships xmlns="http://schemas.openxmlformats.org/package/2006/relationships"><Relationship Id="rId1" Type="http://schemas.openxmlformats.org/officeDocument/2006/relationships/image" Target="media/image1.jpeg" /></Relationships>
</file>

<file path=word/_rels/header14.xml.rels><?xml version="1.0" encoding="utf-8" standalone="yes"?><Relationships xmlns="http://schemas.openxmlformats.org/package/2006/relationships"><Relationship Id="rId1" Type="http://schemas.openxmlformats.org/officeDocument/2006/relationships/image" Target="media/image1.jpeg" /></Relationships>
</file>

<file path=word/_rels/header15.xml.rels><?xml version="1.0" encoding="utf-8" standalone="yes"?><Relationships xmlns="http://schemas.openxmlformats.org/package/2006/relationships"><Relationship Id="rId1" Type="http://schemas.openxmlformats.org/officeDocument/2006/relationships/image" Target="media/image1.jpeg" /></Relationships>
</file>

<file path=word/_rels/header16.xml.rels><?xml version="1.0" encoding="utf-8" standalone="yes"?><Relationships xmlns="http://schemas.openxmlformats.org/package/2006/relationships"><Relationship Id="rId1" Type="http://schemas.openxmlformats.org/officeDocument/2006/relationships/image" Target="media/image1.jpeg" /></Relationships>
</file>

<file path=word/_rels/header17.xml.rels><?xml version="1.0" encoding="utf-8" standalone="yes"?><Relationships xmlns="http://schemas.openxmlformats.org/package/2006/relationships"><Relationship Id="rId1" Type="http://schemas.openxmlformats.org/officeDocument/2006/relationships/image" Target="media/image1.jpeg" /></Relationships>
</file>

<file path=word/_rels/header18.xml.rels><?xml version="1.0" encoding="utf-8" standalone="yes"?><Relationships xmlns="http://schemas.openxmlformats.org/package/2006/relationships"><Relationship Id="rId1" Type="http://schemas.openxmlformats.org/officeDocument/2006/relationships/image" Target="media/image1.jpeg" /></Relationships>
</file>

<file path=word/_rels/header19.xml.rels><?xml version="1.0" encoding="utf-8" standalone="yes"?><Relationships xmlns="http://schemas.openxmlformats.org/package/2006/relationships"><Relationship Id="rId1" Type="http://schemas.openxmlformats.org/officeDocument/2006/relationships/image" Target="media/image1.jpeg" /></Relationships>
</file>

<file path=word/_rels/header20.xml.rels><?xml version="1.0" encoding="utf-8" standalone="yes"?><Relationships xmlns="http://schemas.openxmlformats.org/package/2006/relationships"><Relationship Id="rId1" Type="http://schemas.openxmlformats.org/officeDocument/2006/relationships/image" Target="media/image1.jpeg" /></Relationships>
</file>

<file path=word/_rels/header21.xml.rels><?xml version="1.0" encoding="utf-8" standalone="yes"?><Relationships xmlns="http://schemas.openxmlformats.org/package/2006/relationships"><Relationship Id="rId1" Type="http://schemas.openxmlformats.org/officeDocument/2006/relationships/image" Target="media/image1.jpeg" /></Relationships>
</file>

<file path=word/_rels/header22.xml.rels><?xml version="1.0" encoding="utf-8" standalone="yes"?><Relationships xmlns="http://schemas.openxmlformats.org/package/2006/relationships"><Relationship Id="rId1" Type="http://schemas.openxmlformats.org/officeDocument/2006/relationships/image" Target="media/image1.jpeg" /></Relationships>
</file>

<file path=word/_rels/header23.xml.rels><?xml version="1.0" encoding="utf-8" standalone="yes"?><Relationships xmlns="http://schemas.openxmlformats.org/package/2006/relationships"><Relationship Id="rId1" Type="http://schemas.openxmlformats.org/officeDocument/2006/relationships/image" Target="media/image1.jpeg" /></Relationships>
</file>

<file path=word/_rels/header24.xml.rels><?xml version="1.0" encoding="utf-8" standalone="yes"?><Relationships xmlns="http://schemas.openxmlformats.org/package/2006/relationships"><Relationship Id="rId1" Type="http://schemas.openxmlformats.org/officeDocument/2006/relationships/image" Target="media/image1.jpeg" /></Relationships>
</file>

<file path=word/_rels/header25.xml.rels><?xml version="1.0" encoding="utf-8" standalone="yes"?><Relationships xmlns="http://schemas.openxmlformats.org/package/2006/relationships"><Relationship Id="rId1" Type="http://schemas.openxmlformats.org/officeDocument/2006/relationships/image" Target="media/image1.jpeg" /></Relationships>
</file>

<file path=word/_rels/header26.xml.rels><?xml version="1.0" encoding="utf-8" standalone="yes"?><Relationships xmlns="http://schemas.openxmlformats.org/package/2006/relationships"><Relationship Id="rId1" Type="http://schemas.openxmlformats.org/officeDocument/2006/relationships/image" Target="media/image1.jpeg" /></Relationships>
</file>

<file path=word/_rels/header27.xml.rels><?xml version="1.0" encoding="utf-8" standalone="yes"?><Relationships xmlns="http://schemas.openxmlformats.org/package/2006/relationships"><Relationship Id="rId1" Type="http://schemas.openxmlformats.org/officeDocument/2006/relationships/image" Target="media/image1.jpeg" /></Relationships>
</file>

<file path=word/_rels/header28.xml.rels><?xml version="1.0" encoding="utf-8" standalone="yes"?><Relationships xmlns="http://schemas.openxmlformats.org/package/2006/relationships"><Relationship Id="rId1" Type="http://schemas.openxmlformats.org/officeDocument/2006/relationships/image" Target="media/image1.jpeg" /></Relationships>
</file>

<file path=word/_rels/header29.xml.rels><?xml version="1.0" encoding="utf-8" standalone="yes"?><Relationships xmlns="http://schemas.openxmlformats.org/package/2006/relationships"><Relationship Id="rId1" Type="http://schemas.openxmlformats.org/officeDocument/2006/relationships/image" Target="media/image1.jpeg" /></Relationships>
</file>

<file path=word/_rels/header30.xml.rels><?xml version="1.0" encoding="utf-8" standalone="yes"?><Relationships xmlns="http://schemas.openxmlformats.org/package/2006/relationships"><Relationship Id="rId1" Type="http://schemas.openxmlformats.org/officeDocument/2006/relationships/image" Target="media/image1.jpeg" /></Relationships>
</file>

<file path=word/_rels/header31.xml.rels><?xml version="1.0" encoding="utf-8" standalone="yes"?><Relationships xmlns="http://schemas.openxmlformats.org/package/2006/relationships"><Relationship Id="rId1" Type="http://schemas.openxmlformats.org/officeDocument/2006/relationships/image" Target="media/image1.jpeg" /></Relationships>
</file>

<file path=word/_rels/header32.xml.rels><?xml version="1.0" encoding="utf-8" standalone="yes"?><Relationships xmlns="http://schemas.openxmlformats.org/package/2006/relationships"><Relationship Id="rId1" Type="http://schemas.openxmlformats.org/officeDocument/2006/relationships/image" Target="media/image1.jpeg" /></Relationships>
</file>

<file path=word/_rels/header33.xml.rels><?xml version="1.0" encoding="utf-8" standalone="yes"?><Relationships xmlns="http://schemas.openxmlformats.org/package/2006/relationships"><Relationship Id="rId1" Type="http://schemas.openxmlformats.org/officeDocument/2006/relationships/image" Target="media/image1.jpeg" /></Relationships>
</file>

<file path=word/_rels/header34.xml.rels><?xml version="1.0" encoding="utf-8" standalone="yes"?><Relationships xmlns="http://schemas.openxmlformats.org/package/2006/relationships"><Relationship Id="rId1" Type="http://schemas.openxmlformats.org/officeDocument/2006/relationships/image" Target="media/image1.jpeg" /></Relationships>
</file>

<file path=word/_rels/header35.xml.rels><?xml version="1.0" encoding="utf-8" standalone="yes"?><Relationships xmlns="http://schemas.openxmlformats.org/package/2006/relationships"><Relationship Id="rId1" Type="http://schemas.openxmlformats.org/officeDocument/2006/relationships/image" Target="media/image1.jpeg" /></Relationships>
</file>

<file path=word/_rels/header36.xml.rels><?xml version="1.0" encoding="utf-8" standalone="yes"?><Relationships xmlns="http://schemas.openxmlformats.org/package/2006/relationships"><Relationship Id="rId1" Type="http://schemas.openxmlformats.org/officeDocument/2006/relationships/image" Target="media/image1.jpeg" /></Relationships>
</file>

<file path=word/_rels/header37.xml.rels><?xml version="1.0" encoding="utf-8" standalone="yes"?><Relationships xmlns="http://schemas.openxmlformats.org/package/2006/relationships"><Relationship Id="rId1" Type="http://schemas.openxmlformats.org/officeDocument/2006/relationships/image" Target="media/image1.jpeg" /></Relationships>
</file>

<file path=word/_rels/header38.xml.rels><?xml version="1.0" encoding="utf-8" standalone="yes"?><Relationships xmlns="http://schemas.openxmlformats.org/package/2006/relationships"><Relationship Id="rId1" Type="http://schemas.openxmlformats.org/officeDocument/2006/relationships/image" Target="media/image1.jpeg" /></Relationships>
</file>

<file path=word/_rels/header39.xml.rels><?xml version="1.0" encoding="utf-8" standalone="yes"?><Relationships xmlns="http://schemas.openxmlformats.org/package/2006/relationships"><Relationship Id="rId1" Type="http://schemas.openxmlformats.org/officeDocument/2006/relationships/image" Target="media/image1.jpeg" /></Relationships>
</file>

<file path=word/_rels/header40.xml.rels><?xml version="1.0" encoding="utf-8" standalone="yes"?><Relationships xmlns="http://schemas.openxmlformats.org/package/2006/relationships"><Relationship Id="rId1" Type="http://schemas.openxmlformats.org/officeDocument/2006/relationships/image" Target="media/image1.jpeg" /></Relationships>
</file>

<file path=word/_rels/header41.xml.rels><?xml version="1.0" encoding="utf-8" standalone="yes"?><Relationships xmlns="http://schemas.openxmlformats.org/package/2006/relationships"><Relationship Id="rId1" Type="http://schemas.openxmlformats.org/officeDocument/2006/relationships/image" Target="media/image1.jpeg" /></Relationships>
</file>

<file path=word/_rels/header42.xml.rels><?xml version="1.0" encoding="utf-8" standalone="yes"?><Relationships xmlns="http://schemas.openxmlformats.org/package/2006/relationships"><Relationship Id="rId1" Type="http://schemas.openxmlformats.org/officeDocument/2006/relationships/image" Target="media/image1.jpeg" /></Relationships>
</file>

<file path=word/_rels/header43.xml.rels><?xml version="1.0" encoding="utf-8" standalone="yes"?><Relationships xmlns="http://schemas.openxmlformats.org/package/2006/relationships"><Relationship Id="rId1" Type="http://schemas.openxmlformats.org/officeDocument/2006/relationships/image" Target="media/image1.jpeg" /></Relationships>
</file>

<file path=word/_rels/header44.xml.rels><?xml version="1.0" encoding="utf-8" standalone="yes"?><Relationships xmlns="http://schemas.openxmlformats.org/package/2006/relationships"><Relationship Id="rId1" Type="http://schemas.openxmlformats.org/officeDocument/2006/relationships/image" Target="media/image1.jpeg" /></Relationships>
</file>

<file path=word/_rels/header45.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307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A80066-8E69-46A9-882A-DA9969961B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3256</Words>
  <Characters>18561</Characters>
  <Application>Microsoft Office Word</Application>
  <DocSecurity>0</DocSecurity>
  <Lines>154</Lines>
  <Paragraphs>43</Paragraphs>
  <ScaleCrop>false</ScaleCrop>
  <Company>Hewlett-Packard</Company>
  <LinksUpToDate>false</LinksUpToDate>
  <CharactersWithSpaces>21774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精锐教育班主任必读</dc:title>
  <dc:creator>elle</dc:creator>
  <cp:lastModifiedBy>tim冯</cp:lastModifiedBy>
  <cp:revision>32</cp:revision>
  <cp:lastPrinted>2016-06-29T06:09:00Z</cp:lastPrinted>
  <dcterms:created xsi:type="dcterms:W3CDTF">2016-06-28T09:51:00Z</dcterms:created>
  <dcterms:modified xsi:type="dcterms:W3CDTF">2020-07-10T02:43:10Z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y fmtid="{D5CDD505-2E9C-101B-9397-08002B2CF9AE}" pid="3" name="MTWinEqns">
    <vt:bool>true</vt:bool>
  </property>
</Properties>
</file>