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数字化电能表项目构思建设方案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78" w:history="1">
        <w:r>
          <w:rPr>
            <w:rFonts w:ascii="仿宋" w:eastAsia="仿宋" w:hAnsi="仿宋" w:cs="仿宋" w:hint="eastAsia"/>
            <w:lang w:eastAsia="zh-CN"/>
          </w:rPr>
          <w:t>前言</w:t>
        </w:r>
        <w:r>
          <w:tab/>
        </w:r>
        <w:r>
          <w:fldChar w:fldCharType="begin"/>
        </w:r>
        <w:r>
          <w:instrText xml:space="preserve"> PAGEREF _Toc24778 \h </w:instrText>
        </w:r>
        <w:r>
          <w:fldChar w:fldCharType="separate"/>
        </w:r>
        <w:r>
          <w:t>3</w:t>
        </w:r>
        <w:r>
          <w:fldChar w:fldCharType="end"/>
        </w:r>
      </w:hyperlink>
    </w:p>
    <w:p>
      <w:pPr>
        <w:pStyle w:val="TOC1"/>
        <w:tabs>
          <w:tab w:val="right" w:leader="dot" w:pos="8306"/>
        </w:tabs>
      </w:pPr>
      <w:hyperlink w:anchor="_Toc18336" w:history="1">
        <w:r>
          <w:rPr>
            <w:rFonts w:ascii="仿宋" w:eastAsia="仿宋" w:hAnsi="仿宋" w:cs="仿宋" w:hint="eastAsia"/>
            <w:lang w:eastAsia="zh-CN"/>
          </w:rPr>
          <w:t>一、项目选址研究</w:t>
        </w:r>
        <w:r>
          <w:tab/>
        </w:r>
        <w:r>
          <w:fldChar w:fldCharType="begin"/>
        </w:r>
        <w:r>
          <w:instrText xml:space="preserve"> PAGEREF _Toc18336 \h </w:instrText>
        </w:r>
        <w:r>
          <w:fldChar w:fldCharType="separate"/>
        </w:r>
        <w:r>
          <w:t>3</w:t>
        </w:r>
        <w:r>
          <w:fldChar w:fldCharType="end"/>
        </w:r>
      </w:hyperlink>
    </w:p>
    <w:p>
      <w:pPr>
        <w:pStyle w:val="TOC2"/>
        <w:tabs>
          <w:tab w:val="right" w:leader="dot" w:pos="8306"/>
        </w:tabs>
      </w:pPr>
      <w:hyperlink w:anchor="_Toc30558" w:history="1">
        <w:r>
          <w:rPr>
            <w:rFonts w:ascii="仿宋" w:eastAsia="仿宋" w:hAnsi="仿宋" w:cs="仿宋" w:hint="eastAsia"/>
            <w:lang w:eastAsia="zh-CN"/>
          </w:rPr>
          <w:t>(一)、项目选址原则</w:t>
        </w:r>
        <w:r>
          <w:tab/>
        </w:r>
        <w:r>
          <w:fldChar w:fldCharType="begin"/>
        </w:r>
        <w:r>
          <w:instrText xml:space="preserve"> PAGEREF _Toc30558 \h </w:instrText>
        </w:r>
        <w:r>
          <w:fldChar w:fldCharType="separate"/>
        </w:r>
        <w:r>
          <w:t>3</w:t>
        </w:r>
        <w:r>
          <w:fldChar w:fldCharType="end"/>
        </w:r>
      </w:hyperlink>
    </w:p>
    <w:p>
      <w:pPr>
        <w:pStyle w:val="TOC2"/>
        <w:tabs>
          <w:tab w:val="right" w:leader="dot" w:pos="8306"/>
        </w:tabs>
      </w:pPr>
      <w:hyperlink w:anchor="_Toc12503" w:history="1">
        <w:r>
          <w:rPr>
            <w:rFonts w:ascii="仿宋" w:eastAsia="仿宋" w:hAnsi="仿宋" w:cs="仿宋" w:hint="eastAsia"/>
            <w:lang w:eastAsia="zh-CN"/>
          </w:rPr>
          <w:t>(二)、项目选址</w:t>
        </w:r>
        <w:r>
          <w:tab/>
        </w:r>
        <w:r>
          <w:fldChar w:fldCharType="begin"/>
        </w:r>
        <w:r>
          <w:instrText xml:space="preserve"> PAGEREF _Toc12503 \h </w:instrText>
        </w:r>
        <w:r>
          <w:fldChar w:fldCharType="separate"/>
        </w:r>
        <w:r>
          <w:t>6</w:t>
        </w:r>
        <w:r>
          <w:fldChar w:fldCharType="end"/>
        </w:r>
      </w:hyperlink>
    </w:p>
    <w:p>
      <w:pPr>
        <w:pStyle w:val="TOC2"/>
        <w:tabs>
          <w:tab w:val="right" w:leader="dot" w:pos="8306"/>
        </w:tabs>
      </w:pPr>
      <w:hyperlink w:anchor="_Toc2560" w:history="1">
        <w:r>
          <w:rPr>
            <w:rFonts w:ascii="仿宋" w:eastAsia="仿宋" w:hAnsi="仿宋" w:cs="仿宋" w:hint="eastAsia"/>
            <w:lang w:eastAsia="zh-CN"/>
          </w:rPr>
          <w:t>(三)、建设条件分析</w:t>
        </w:r>
        <w:r>
          <w:tab/>
        </w:r>
        <w:r>
          <w:fldChar w:fldCharType="begin"/>
        </w:r>
        <w:r>
          <w:instrText xml:space="preserve"> PAGEREF _Toc2560 \h </w:instrText>
        </w:r>
        <w:r>
          <w:fldChar w:fldCharType="separate"/>
        </w:r>
        <w:r>
          <w:t>8</w:t>
        </w:r>
        <w:r>
          <w:fldChar w:fldCharType="end"/>
        </w:r>
      </w:hyperlink>
    </w:p>
    <w:p>
      <w:pPr>
        <w:pStyle w:val="TOC2"/>
        <w:tabs>
          <w:tab w:val="right" w:leader="dot" w:pos="8306"/>
        </w:tabs>
      </w:pPr>
      <w:hyperlink w:anchor="_Toc3771" w:history="1">
        <w:r>
          <w:rPr>
            <w:rFonts w:ascii="仿宋" w:eastAsia="仿宋" w:hAnsi="仿宋" w:cs="仿宋" w:hint="eastAsia"/>
            <w:lang w:eastAsia="zh-CN"/>
          </w:rPr>
          <w:t>(四)、用地控制指标</w:t>
        </w:r>
        <w:r>
          <w:tab/>
        </w:r>
        <w:r>
          <w:fldChar w:fldCharType="begin"/>
        </w:r>
        <w:r>
          <w:instrText xml:space="preserve"> PAGEREF _Toc3771 \h </w:instrText>
        </w:r>
        <w:r>
          <w:fldChar w:fldCharType="separate"/>
        </w:r>
        <w:r>
          <w:t>10</w:t>
        </w:r>
        <w:r>
          <w:fldChar w:fldCharType="end"/>
        </w:r>
      </w:hyperlink>
    </w:p>
    <w:p>
      <w:pPr>
        <w:pStyle w:val="TOC2"/>
        <w:tabs>
          <w:tab w:val="right" w:leader="dot" w:pos="8306"/>
        </w:tabs>
      </w:pPr>
      <w:hyperlink w:anchor="_Toc11543" w:history="1">
        <w:r>
          <w:rPr>
            <w:rFonts w:ascii="仿宋" w:eastAsia="仿宋" w:hAnsi="仿宋" w:cs="仿宋" w:hint="eastAsia"/>
            <w:lang w:eastAsia="zh-CN"/>
          </w:rPr>
          <w:t>(五)、地总体要求</w:t>
        </w:r>
        <w:r>
          <w:tab/>
        </w:r>
        <w:r>
          <w:fldChar w:fldCharType="begin"/>
        </w:r>
        <w:r>
          <w:instrText xml:space="preserve"> PAGEREF _Toc11543 \h </w:instrText>
        </w:r>
        <w:r>
          <w:fldChar w:fldCharType="separate"/>
        </w:r>
        <w:r>
          <w:t>11</w:t>
        </w:r>
        <w:r>
          <w:fldChar w:fldCharType="end"/>
        </w:r>
      </w:hyperlink>
    </w:p>
    <w:p>
      <w:pPr>
        <w:pStyle w:val="TOC2"/>
        <w:tabs>
          <w:tab w:val="right" w:leader="dot" w:pos="8306"/>
        </w:tabs>
      </w:pPr>
      <w:hyperlink w:anchor="_Toc29893" w:history="1">
        <w:r>
          <w:rPr>
            <w:rFonts w:ascii="仿宋" w:eastAsia="仿宋" w:hAnsi="仿宋" w:cs="仿宋" w:hint="eastAsia"/>
            <w:lang w:eastAsia="zh-CN"/>
          </w:rPr>
          <w:t>(六)、节约用地措施</w:t>
        </w:r>
        <w:r>
          <w:tab/>
        </w:r>
        <w:r>
          <w:fldChar w:fldCharType="begin"/>
        </w:r>
        <w:r>
          <w:instrText xml:space="preserve"> PAGEREF _Toc29893 \h </w:instrText>
        </w:r>
        <w:r>
          <w:fldChar w:fldCharType="separate"/>
        </w:r>
        <w:r>
          <w:t>12</w:t>
        </w:r>
        <w:r>
          <w:fldChar w:fldCharType="end"/>
        </w:r>
      </w:hyperlink>
    </w:p>
    <w:p>
      <w:pPr>
        <w:pStyle w:val="TOC2"/>
        <w:tabs>
          <w:tab w:val="right" w:leader="dot" w:pos="8306"/>
        </w:tabs>
      </w:pPr>
      <w:hyperlink w:anchor="_Toc31782" w:history="1">
        <w:r>
          <w:rPr>
            <w:rFonts w:ascii="仿宋" w:eastAsia="仿宋" w:hAnsi="仿宋" w:cs="仿宋" w:hint="eastAsia"/>
            <w:lang w:eastAsia="zh-CN"/>
          </w:rPr>
          <w:t>(七)、选址综合评价</w:t>
        </w:r>
        <w:r>
          <w:tab/>
        </w:r>
        <w:r>
          <w:fldChar w:fldCharType="begin"/>
        </w:r>
        <w:r>
          <w:instrText xml:space="preserve"> PAGEREF _Toc31782 \h </w:instrText>
        </w:r>
        <w:r>
          <w:fldChar w:fldCharType="separate"/>
        </w:r>
        <w:r>
          <w:t>14</w:t>
        </w:r>
        <w:r>
          <w:fldChar w:fldCharType="end"/>
        </w:r>
      </w:hyperlink>
    </w:p>
    <w:p>
      <w:pPr>
        <w:pStyle w:val="TOC1"/>
        <w:tabs>
          <w:tab w:val="right" w:leader="dot" w:pos="8306"/>
        </w:tabs>
      </w:pPr>
      <w:hyperlink w:anchor="_Toc14004" w:history="1">
        <w:r>
          <w:rPr>
            <w:rFonts w:ascii="仿宋" w:eastAsia="仿宋" w:hAnsi="仿宋" w:cs="仿宋" w:hint="eastAsia"/>
            <w:lang w:eastAsia="zh-CN"/>
          </w:rPr>
          <w:t>二、资源开发及综合利用分析</w:t>
        </w:r>
        <w:r>
          <w:tab/>
        </w:r>
        <w:r>
          <w:fldChar w:fldCharType="begin"/>
        </w:r>
        <w:r>
          <w:instrText xml:space="preserve"> PAGEREF _Toc14004 \h </w:instrText>
        </w:r>
        <w:r>
          <w:fldChar w:fldCharType="separate"/>
        </w:r>
        <w:r>
          <w:t>15</w:t>
        </w:r>
        <w:r>
          <w:fldChar w:fldCharType="end"/>
        </w:r>
      </w:hyperlink>
    </w:p>
    <w:p>
      <w:pPr>
        <w:pStyle w:val="TOC2"/>
        <w:tabs>
          <w:tab w:val="right" w:leader="dot" w:pos="8306"/>
        </w:tabs>
      </w:pPr>
      <w:hyperlink w:anchor="_Toc4390" w:history="1">
        <w:r>
          <w:rPr>
            <w:rFonts w:ascii="仿宋" w:eastAsia="仿宋" w:hAnsi="仿宋" w:cs="仿宋" w:hint="eastAsia"/>
            <w:lang w:eastAsia="zh-CN"/>
          </w:rPr>
          <w:t>(一)、资源开发方案</w:t>
        </w:r>
        <w:r>
          <w:tab/>
        </w:r>
        <w:r>
          <w:fldChar w:fldCharType="begin"/>
        </w:r>
        <w:r>
          <w:instrText xml:space="preserve"> PAGEREF _Toc4390 \h </w:instrText>
        </w:r>
        <w:r>
          <w:fldChar w:fldCharType="separate"/>
        </w:r>
        <w:r>
          <w:t>15</w:t>
        </w:r>
        <w:r>
          <w:fldChar w:fldCharType="end"/>
        </w:r>
      </w:hyperlink>
    </w:p>
    <w:p>
      <w:pPr>
        <w:pStyle w:val="TOC2"/>
        <w:tabs>
          <w:tab w:val="right" w:leader="dot" w:pos="8306"/>
        </w:tabs>
      </w:pPr>
      <w:hyperlink w:anchor="_Toc12013" w:history="1">
        <w:r>
          <w:rPr>
            <w:rFonts w:ascii="仿宋" w:eastAsia="仿宋" w:hAnsi="仿宋" w:cs="仿宋" w:hint="eastAsia"/>
            <w:lang w:eastAsia="zh-CN"/>
          </w:rPr>
          <w:t>(二)、资源利用方案</w:t>
        </w:r>
        <w:r>
          <w:tab/>
        </w:r>
        <w:r>
          <w:fldChar w:fldCharType="begin"/>
        </w:r>
        <w:r>
          <w:instrText xml:space="preserve"> PAGEREF _Toc12013 \h </w:instrText>
        </w:r>
        <w:r>
          <w:fldChar w:fldCharType="separate"/>
        </w:r>
        <w:r>
          <w:t>16</w:t>
        </w:r>
        <w:r>
          <w:fldChar w:fldCharType="end"/>
        </w:r>
      </w:hyperlink>
    </w:p>
    <w:p>
      <w:pPr>
        <w:pStyle w:val="TOC2"/>
        <w:tabs>
          <w:tab w:val="right" w:leader="dot" w:pos="8306"/>
        </w:tabs>
      </w:pPr>
      <w:hyperlink w:anchor="_Toc11252" w:history="1">
        <w:r>
          <w:rPr>
            <w:rFonts w:ascii="仿宋" w:eastAsia="仿宋" w:hAnsi="仿宋" w:cs="仿宋" w:hint="eastAsia"/>
            <w:lang w:eastAsia="zh-CN"/>
          </w:rPr>
          <w:t>(三)、资源节约措施</w:t>
        </w:r>
        <w:r>
          <w:tab/>
        </w:r>
        <w:r>
          <w:fldChar w:fldCharType="begin"/>
        </w:r>
        <w:r>
          <w:instrText xml:space="preserve"> PAGEREF _Toc11252 \h </w:instrText>
        </w:r>
        <w:r>
          <w:fldChar w:fldCharType="separate"/>
        </w:r>
        <w:r>
          <w:t>17</w:t>
        </w:r>
        <w:r>
          <w:fldChar w:fldCharType="end"/>
        </w:r>
      </w:hyperlink>
    </w:p>
    <w:p>
      <w:pPr>
        <w:pStyle w:val="TOC1"/>
        <w:tabs>
          <w:tab w:val="right" w:leader="dot" w:pos="8306"/>
        </w:tabs>
      </w:pPr>
      <w:hyperlink w:anchor="_Toc22714" w:history="1">
        <w:r>
          <w:rPr>
            <w:rFonts w:ascii="仿宋" w:eastAsia="仿宋" w:hAnsi="仿宋" w:cs="仿宋" w:hint="eastAsia"/>
            <w:lang w:eastAsia="zh-CN"/>
          </w:rPr>
          <w:t>三、项目监理与质量保证</w:t>
        </w:r>
        <w:r>
          <w:tab/>
        </w:r>
        <w:r>
          <w:fldChar w:fldCharType="begin"/>
        </w:r>
        <w:r>
          <w:instrText xml:space="preserve"> PAGEREF _Toc22714 \h </w:instrText>
        </w:r>
        <w:r>
          <w:fldChar w:fldCharType="separate"/>
        </w:r>
        <w:r>
          <w:t>18</w:t>
        </w:r>
        <w:r>
          <w:fldChar w:fldCharType="end"/>
        </w:r>
      </w:hyperlink>
    </w:p>
    <w:p>
      <w:pPr>
        <w:pStyle w:val="TOC2"/>
        <w:tabs>
          <w:tab w:val="right" w:leader="dot" w:pos="8306"/>
        </w:tabs>
      </w:pPr>
      <w:hyperlink w:anchor="_Toc12811" w:history="1">
        <w:r>
          <w:rPr>
            <w:rFonts w:ascii="仿宋" w:eastAsia="仿宋" w:hAnsi="仿宋" w:cs="仿宋" w:hint="eastAsia"/>
            <w:lang w:eastAsia="zh-CN"/>
          </w:rPr>
          <w:t>(一)、监理体系构建</w:t>
        </w:r>
        <w:r>
          <w:tab/>
        </w:r>
        <w:r>
          <w:fldChar w:fldCharType="begin"/>
        </w:r>
        <w:r>
          <w:instrText xml:space="preserve"> PAGEREF _Toc12811 \h </w:instrText>
        </w:r>
        <w:r>
          <w:fldChar w:fldCharType="separate"/>
        </w:r>
        <w:r>
          <w:t>18</w:t>
        </w:r>
        <w:r>
          <w:fldChar w:fldCharType="end"/>
        </w:r>
      </w:hyperlink>
    </w:p>
    <w:p>
      <w:pPr>
        <w:pStyle w:val="TOC2"/>
        <w:tabs>
          <w:tab w:val="right" w:leader="dot" w:pos="8306"/>
        </w:tabs>
      </w:pPr>
      <w:hyperlink w:anchor="_Toc26009" w:history="1">
        <w:r>
          <w:rPr>
            <w:rFonts w:ascii="仿宋" w:eastAsia="仿宋" w:hAnsi="仿宋" w:cs="仿宋" w:hint="eastAsia"/>
            <w:lang w:eastAsia="zh-CN"/>
          </w:rPr>
          <w:t>(二)、质量保证体系实施</w:t>
        </w:r>
        <w:r>
          <w:tab/>
        </w:r>
        <w:r>
          <w:fldChar w:fldCharType="begin"/>
        </w:r>
        <w:r>
          <w:instrText xml:space="preserve"> PAGEREF _Toc26009 \h </w:instrText>
        </w:r>
        <w:r>
          <w:fldChar w:fldCharType="separate"/>
        </w:r>
        <w:r>
          <w:t>19</w:t>
        </w:r>
        <w:r>
          <w:fldChar w:fldCharType="end"/>
        </w:r>
      </w:hyperlink>
    </w:p>
    <w:p>
      <w:pPr>
        <w:pStyle w:val="TOC2"/>
        <w:tabs>
          <w:tab w:val="right" w:leader="dot" w:pos="8306"/>
        </w:tabs>
      </w:pPr>
      <w:hyperlink w:anchor="_Toc12572" w:history="1">
        <w:r>
          <w:rPr>
            <w:rFonts w:ascii="仿宋" w:eastAsia="仿宋" w:hAnsi="仿宋" w:cs="仿宋" w:hint="eastAsia"/>
            <w:lang w:eastAsia="zh-CN"/>
          </w:rPr>
          <w:t>(三)、监理与质量控制流程</w:t>
        </w:r>
        <w:r>
          <w:tab/>
        </w:r>
        <w:r>
          <w:fldChar w:fldCharType="begin"/>
        </w:r>
        <w:r>
          <w:instrText xml:space="preserve"> PAGEREF _Toc12572 \h </w:instrText>
        </w:r>
        <w:r>
          <w:fldChar w:fldCharType="separate"/>
        </w:r>
        <w:r>
          <w:t>20</w:t>
        </w:r>
        <w:r>
          <w:fldChar w:fldCharType="end"/>
        </w:r>
      </w:hyperlink>
    </w:p>
    <w:p>
      <w:pPr>
        <w:pStyle w:val="TOC1"/>
        <w:tabs>
          <w:tab w:val="right" w:leader="dot" w:pos="8306"/>
        </w:tabs>
      </w:pPr>
      <w:hyperlink w:anchor="_Toc28161" w:history="1">
        <w:r>
          <w:rPr>
            <w:rFonts w:ascii="仿宋" w:eastAsia="仿宋" w:hAnsi="仿宋" w:cs="仿宋" w:hint="eastAsia"/>
            <w:lang w:eastAsia="zh-CN"/>
          </w:rPr>
          <w:t>四、社会影响分析</w:t>
        </w:r>
        <w:r>
          <w:tab/>
        </w:r>
        <w:r>
          <w:fldChar w:fldCharType="begin"/>
        </w:r>
        <w:r>
          <w:instrText xml:space="preserve"> PAGEREF _Toc28161 \h </w:instrText>
        </w:r>
        <w:r>
          <w:fldChar w:fldCharType="separate"/>
        </w:r>
        <w:r>
          <w:t>20</w:t>
        </w:r>
        <w:r>
          <w:fldChar w:fldCharType="end"/>
        </w:r>
      </w:hyperlink>
    </w:p>
    <w:p>
      <w:pPr>
        <w:pStyle w:val="TOC2"/>
        <w:tabs>
          <w:tab w:val="right" w:leader="dot" w:pos="8306"/>
        </w:tabs>
      </w:pPr>
      <w:hyperlink w:anchor="_Toc9018" w:history="1">
        <w:r>
          <w:rPr>
            <w:rFonts w:ascii="仿宋" w:eastAsia="仿宋" w:hAnsi="仿宋" w:cs="仿宋" w:hint="eastAsia"/>
            <w:lang w:eastAsia="zh-CN"/>
          </w:rPr>
          <w:t>(一)、社会影响效果分析</w:t>
        </w:r>
        <w:r>
          <w:tab/>
        </w:r>
        <w:r>
          <w:fldChar w:fldCharType="begin"/>
        </w:r>
        <w:r>
          <w:instrText xml:space="preserve"> PAGEREF _Toc9018 \h </w:instrText>
        </w:r>
        <w:r>
          <w:fldChar w:fldCharType="separate"/>
        </w:r>
        <w:r>
          <w:t>20</w:t>
        </w:r>
        <w:r>
          <w:fldChar w:fldCharType="end"/>
        </w:r>
      </w:hyperlink>
    </w:p>
    <w:p>
      <w:pPr>
        <w:pStyle w:val="TOC2"/>
        <w:tabs>
          <w:tab w:val="right" w:leader="dot" w:pos="8306"/>
        </w:tabs>
      </w:pPr>
      <w:hyperlink w:anchor="_Toc8513" w:history="1">
        <w:r>
          <w:rPr>
            <w:rFonts w:ascii="仿宋" w:eastAsia="仿宋" w:hAnsi="仿宋" w:cs="仿宋" w:hint="eastAsia"/>
            <w:lang w:eastAsia="zh-CN"/>
          </w:rPr>
          <w:t>(二)、社会适应性分析</w:t>
        </w:r>
        <w:r>
          <w:tab/>
        </w:r>
        <w:r>
          <w:fldChar w:fldCharType="begin"/>
        </w:r>
        <w:r>
          <w:instrText xml:space="preserve"> PAGEREF _Toc8513 \h </w:instrText>
        </w:r>
        <w:r>
          <w:fldChar w:fldCharType="separate"/>
        </w:r>
        <w:r>
          <w:t>23</w:t>
        </w:r>
        <w:r>
          <w:fldChar w:fldCharType="end"/>
        </w:r>
      </w:hyperlink>
    </w:p>
    <w:p>
      <w:pPr>
        <w:pStyle w:val="TOC2"/>
        <w:tabs>
          <w:tab w:val="right" w:leader="dot" w:pos="8306"/>
        </w:tabs>
      </w:pPr>
      <w:hyperlink w:anchor="_Toc27076" w:history="1">
        <w:r>
          <w:rPr>
            <w:rFonts w:ascii="仿宋" w:eastAsia="仿宋" w:hAnsi="仿宋" w:cs="仿宋" w:hint="eastAsia"/>
            <w:lang w:eastAsia="zh-CN"/>
          </w:rPr>
          <w:t>(三)、社会风险及对策分析</w:t>
        </w:r>
        <w:r>
          <w:tab/>
        </w:r>
        <w:r>
          <w:fldChar w:fldCharType="begin"/>
        </w:r>
        <w:r>
          <w:instrText xml:space="preserve"> PAGEREF _Toc27076 \h </w:instrText>
        </w:r>
        <w:r>
          <w:fldChar w:fldCharType="separate"/>
        </w:r>
        <w:r>
          <w:t>24</w:t>
        </w:r>
        <w:r>
          <w:fldChar w:fldCharType="end"/>
        </w:r>
      </w:hyperlink>
    </w:p>
    <w:p>
      <w:pPr>
        <w:pStyle w:val="TOC1"/>
        <w:tabs>
          <w:tab w:val="right" w:leader="dot" w:pos="8306"/>
        </w:tabs>
      </w:pPr>
      <w:hyperlink w:anchor="_Toc13671" w:history="1">
        <w:r>
          <w:rPr>
            <w:rFonts w:ascii="仿宋" w:eastAsia="仿宋" w:hAnsi="仿宋" w:cs="仿宋" w:hint="eastAsia"/>
            <w:lang w:eastAsia="zh-CN"/>
          </w:rPr>
          <w:t>五、财务管理与成本控制</w:t>
        </w:r>
        <w:r>
          <w:tab/>
        </w:r>
        <w:r>
          <w:fldChar w:fldCharType="begin"/>
        </w:r>
        <w:r>
          <w:instrText xml:space="preserve"> PAGEREF _Toc13671 \h </w:instrText>
        </w:r>
        <w:r>
          <w:fldChar w:fldCharType="separate"/>
        </w:r>
        <w:r>
          <w:t>28</w:t>
        </w:r>
        <w:r>
          <w:fldChar w:fldCharType="end"/>
        </w:r>
      </w:hyperlink>
    </w:p>
    <w:p>
      <w:pPr>
        <w:pStyle w:val="TOC2"/>
        <w:tabs>
          <w:tab w:val="right" w:leader="dot" w:pos="8306"/>
        </w:tabs>
      </w:pPr>
      <w:hyperlink w:anchor="_Toc23594" w:history="1">
        <w:r>
          <w:rPr>
            <w:rFonts w:ascii="仿宋" w:eastAsia="仿宋" w:hAnsi="仿宋" w:cs="仿宋" w:hint="eastAsia"/>
            <w:lang w:eastAsia="zh-CN"/>
          </w:rPr>
          <w:t>(一)、财务管理体系建设</w:t>
        </w:r>
        <w:r>
          <w:tab/>
        </w:r>
        <w:r>
          <w:fldChar w:fldCharType="begin"/>
        </w:r>
        <w:r>
          <w:instrText xml:space="preserve"> PAGEREF _Toc23594 \h </w:instrText>
        </w:r>
        <w:r>
          <w:fldChar w:fldCharType="separate"/>
        </w:r>
        <w:r>
          <w:t>28</w:t>
        </w:r>
        <w:r>
          <w:fldChar w:fldCharType="end"/>
        </w:r>
      </w:hyperlink>
    </w:p>
    <w:p>
      <w:pPr>
        <w:pStyle w:val="TOC2"/>
        <w:tabs>
          <w:tab w:val="right" w:leader="dot" w:pos="8306"/>
        </w:tabs>
      </w:pPr>
      <w:hyperlink w:anchor="_Toc8017" w:history="1">
        <w:r>
          <w:rPr>
            <w:rFonts w:ascii="仿宋" w:eastAsia="仿宋" w:hAnsi="仿宋" w:cs="仿宋" w:hint="eastAsia"/>
            <w:lang w:eastAsia="zh-CN"/>
          </w:rPr>
          <w:t>(二)、成本控制措施</w:t>
        </w:r>
        <w:r>
          <w:tab/>
        </w:r>
        <w:r>
          <w:fldChar w:fldCharType="begin"/>
        </w:r>
        <w:r>
          <w:instrText xml:space="preserve"> PAGEREF _Toc8017 \h </w:instrText>
        </w:r>
        <w:r>
          <w:fldChar w:fldCharType="separate"/>
        </w:r>
        <w:r>
          <w:t>29</w:t>
        </w:r>
        <w:r>
          <w:fldChar w:fldCharType="end"/>
        </w:r>
      </w:hyperlink>
    </w:p>
    <w:p>
      <w:pPr>
        <w:pStyle w:val="TOC1"/>
        <w:tabs>
          <w:tab w:val="right" w:leader="dot" w:pos="8306"/>
        </w:tabs>
      </w:pPr>
      <w:hyperlink w:anchor="_Toc29242" w:history="1">
        <w:r>
          <w:rPr>
            <w:rFonts w:ascii="仿宋" w:eastAsia="仿宋" w:hAnsi="仿宋" w:cs="仿宋" w:hint="eastAsia"/>
            <w:lang w:eastAsia="zh-CN"/>
          </w:rPr>
          <w:t>六、背景、必要性分析</w:t>
        </w:r>
        <w:r>
          <w:tab/>
        </w:r>
        <w:r>
          <w:fldChar w:fldCharType="begin"/>
        </w:r>
        <w:r>
          <w:instrText xml:space="preserve"> PAGEREF _Toc29242 \h </w:instrText>
        </w:r>
        <w:r>
          <w:fldChar w:fldCharType="separate"/>
        </w:r>
        <w:r>
          <w:t>30</w:t>
        </w:r>
        <w:r>
          <w:fldChar w:fldCharType="end"/>
        </w:r>
      </w:hyperlink>
    </w:p>
    <w:p>
      <w:pPr>
        <w:pStyle w:val="TOC2"/>
        <w:tabs>
          <w:tab w:val="right" w:leader="dot" w:pos="8306"/>
        </w:tabs>
      </w:pPr>
      <w:hyperlink w:anchor="_Toc7254" w:history="1">
        <w:r>
          <w:rPr>
            <w:rFonts w:ascii="仿宋" w:eastAsia="仿宋" w:hAnsi="仿宋" w:cs="仿宋" w:hint="eastAsia"/>
            <w:lang w:eastAsia="zh-CN"/>
          </w:rPr>
          <w:t>(一)、项目建设背景</w:t>
        </w:r>
        <w:r>
          <w:tab/>
        </w:r>
        <w:r>
          <w:fldChar w:fldCharType="begin"/>
        </w:r>
        <w:r>
          <w:instrText xml:space="preserve"> PAGEREF _Toc7254 \h </w:instrText>
        </w:r>
        <w:r>
          <w:fldChar w:fldCharType="separate"/>
        </w:r>
        <w:r>
          <w:t>30</w:t>
        </w:r>
        <w:r>
          <w:fldChar w:fldCharType="end"/>
        </w:r>
      </w:hyperlink>
    </w:p>
    <w:p>
      <w:pPr>
        <w:pStyle w:val="TOC2"/>
        <w:tabs>
          <w:tab w:val="right" w:leader="dot" w:pos="8306"/>
        </w:tabs>
      </w:pPr>
      <w:hyperlink w:anchor="_Toc3497" w:history="1">
        <w:r>
          <w:rPr>
            <w:rFonts w:ascii="仿宋" w:eastAsia="仿宋" w:hAnsi="仿宋" w:cs="仿宋" w:hint="eastAsia"/>
            <w:lang w:eastAsia="zh-CN"/>
          </w:rPr>
          <w:t>(二)、必要性分析</w:t>
        </w:r>
        <w:r>
          <w:tab/>
        </w:r>
        <w:r>
          <w:fldChar w:fldCharType="begin"/>
        </w:r>
        <w:r>
          <w:instrText xml:space="preserve"> PAGEREF _Toc3497 \h </w:instrText>
        </w:r>
        <w:r>
          <w:fldChar w:fldCharType="separate"/>
        </w:r>
        <w:r>
          <w:t>31</w:t>
        </w:r>
        <w:r>
          <w:fldChar w:fldCharType="end"/>
        </w:r>
      </w:hyperlink>
    </w:p>
    <w:p>
      <w:pPr>
        <w:pStyle w:val="TOC2"/>
        <w:tabs>
          <w:tab w:val="right" w:leader="dot" w:pos="8306"/>
        </w:tabs>
      </w:pPr>
      <w:hyperlink w:anchor="_Toc8747" w:history="1">
        <w:r>
          <w:rPr>
            <w:rFonts w:ascii="仿宋" w:eastAsia="仿宋" w:hAnsi="仿宋" w:cs="仿宋" w:hint="eastAsia"/>
            <w:lang w:eastAsia="zh-CN"/>
          </w:rPr>
          <w:t>(三)、项目建设有利条件</w:t>
        </w:r>
        <w:r>
          <w:tab/>
        </w:r>
        <w:r>
          <w:fldChar w:fldCharType="begin"/>
        </w:r>
        <w:r>
          <w:instrText xml:space="preserve"> PAGEREF _Toc8747 \h </w:instrText>
        </w:r>
        <w:r>
          <w:fldChar w:fldCharType="separate"/>
        </w:r>
        <w:r>
          <w:t>33</w:t>
        </w:r>
        <w:r>
          <w:fldChar w:fldCharType="end"/>
        </w:r>
      </w:hyperlink>
    </w:p>
    <w:p>
      <w:pPr>
        <w:pStyle w:val="TOC1"/>
        <w:tabs>
          <w:tab w:val="right" w:leader="dot" w:pos="8306"/>
        </w:tabs>
      </w:pPr>
      <w:hyperlink w:anchor="_Toc17635" w:history="1">
        <w:r>
          <w:rPr>
            <w:rFonts w:ascii="仿宋" w:eastAsia="仿宋" w:hAnsi="仿宋" w:cs="仿宋" w:hint="eastAsia"/>
            <w:lang w:eastAsia="zh-CN"/>
          </w:rPr>
          <w:t>七、土地利用与规划方案</w:t>
        </w:r>
        <w:r>
          <w:tab/>
        </w:r>
        <w:r>
          <w:fldChar w:fldCharType="begin"/>
        </w:r>
        <w:r>
          <w:instrText xml:space="preserve"> PAGEREF _Toc17635 \h </w:instrText>
        </w:r>
        <w:r>
          <w:fldChar w:fldCharType="separate"/>
        </w:r>
        <w:r>
          <w:t>34</w:t>
        </w:r>
        <w:r>
          <w:fldChar w:fldCharType="end"/>
        </w:r>
      </w:hyperlink>
    </w:p>
    <w:p>
      <w:pPr>
        <w:pStyle w:val="TOC2"/>
        <w:tabs>
          <w:tab w:val="right" w:leader="dot" w:pos="8306"/>
        </w:tabs>
      </w:pPr>
      <w:hyperlink w:anchor="_Toc12012" w:history="1">
        <w:r>
          <w:rPr>
            <w:rFonts w:ascii="仿宋" w:eastAsia="仿宋" w:hAnsi="仿宋" w:cs="仿宋" w:hint="eastAsia"/>
            <w:lang w:eastAsia="zh-CN"/>
          </w:rPr>
          <w:t>(一)、项目用地情况分析</w:t>
        </w:r>
        <w:r>
          <w:tab/>
        </w:r>
        <w:r>
          <w:fldChar w:fldCharType="begin"/>
        </w:r>
        <w:r>
          <w:instrText xml:space="preserve"> PAGEREF _Toc12012 \h </w:instrText>
        </w:r>
        <w:r>
          <w:fldChar w:fldCharType="separate"/>
        </w:r>
        <w:r>
          <w:t>34</w:t>
        </w:r>
        <w:r>
          <w:fldChar w:fldCharType="end"/>
        </w:r>
      </w:hyperlink>
    </w:p>
    <w:p>
      <w:pPr>
        <w:pStyle w:val="TOC2"/>
        <w:tabs>
          <w:tab w:val="right" w:leader="dot" w:pos="8306"/>
        </w:tabs>
      </w:pPr>
      <w:hyperlink w:anchor="_Toc24946" w:history="1">
        <w:r>
          <w:rPr>
            <w:rFonts w:ascii="仿宋" w:eastAsia="仿宋" w:hAnsi="仿宋" w:cs="仿宋" w:hint="eastAsia"/>
            <w:lang w:eastAsia="zh-CN"/>
          </w:rPr>
          <w:t>(二)、土地利用规划方案</w:t>
        </w:r>
        <w:r>
          <w:tab/>
        </w:r>
        <w:r>
          <w:fldChar w:fldCharType="begin"/>
        </w:r>
        <w:r>
          <w:instrText xml:space="preserve"> PAGEREF _Toc24946 \h </w:instrText>
        </w:r>
        <w:r>
          <w:fldChar w:fldCharType="separate"/>
        </w:r>
        <w:r>
          <w:t>35</w:t>
        </w:r>
        <w:r>
          <w:fldChar w:fldCharType="end"/>
        </w:r>
      </w:hyperlink>
    </w:p>
    <w:p>
      <w:pPr>
        <w:pStyle w:val="TOC1"/>
        <w:tabs>
          <w:tab w:val="right" w:leader="dot" w:pos="8306"/>
        </w:tabs>
      </w:pPr>
      <w:hyperlink w:anchor="_Toc624" w:history="1">
        <w:r>
          <w:rPr>
            <w:rFonts w:ascii="仿宋" w:eastAsia="仿宋" w:hAnsi="仿宋" w:cs="仿宋" w:hint="eastAsia"/>
            <w:lang w:eastAsia="zh-CN"/>
          </w:rPr>
          <w:t>八、安全与应急管理</w:t>
        </w:r>
        <w:r>
          <w:tab/>
        </w:r>
        <w:r>
          <w:fldChar w:fldCharType="begin"/>
        </w:r>
        <w:r>
          <w:instrText xml:space="preserve"> PAGEREF _Toc624 \h </w:instrText>
        </w:r>
        <w:r>
          <w:fldChar w:fldCharType="separate"/>
        </w:r>
        <w:r>
          <w:t>36</w:t>
        </w:r>
        <w:r>
          <w:fldChar w:fldCharType="end"/>
        </w:r>
      </w:hyperlink>
    </w:p>
    <w:p>
      <w:pPr>
        <w:pStyle w:val="TOC2"/>
        <w:tabs>
          <w:tab w:val="right" w:leader="dot" w:pos="8306"/>
        </w:tabs>
      </w:pPr>
      <w:hyperlink w:anchor="_Toc5749" w:history="1">
        <w:r>
          <w:rPr>
            <w:rFonts w:ascii="仿宋" w:eastAsia="仿宋" w:hAnsi="仿宋" w:cs="仿宋" w:hint="eastAsia"/>
            <w:lang w:eastAsia="zh-CN"/>
          </w:rPr>
          <w:t>(一)、安全生产管理</w:t>
        </w:r>
        <w:r>
          <w:tab/>
        </w:r>
        <w:r>
          <w:fldChar w:fldCharType="begin"/>
        </w:r>
        <w:r>
          <w:instrText xml:space="preserve"> PAGEREF _Toc5749 \h </w:instrText>
        </w:r>
        <w:r>
          <w:fldChar w:fldCharType="separate"/>
        </w:r>
        <w:r>
          <w:t>36</w:t>
        </w:r>
        <w:r>
          <w:fldChar w:fldCharType="end"/>
        </w:r>
      </w:hyperlink>
    </w:p>
    <w:p>
      <w:pPr>
        <w:pStyle w:val="TOC2"/>
        <w:tabs>
          <w:tab w:val="right" w:leader="dot" w:pos="8306"/>
        </w:tabs>
      </w:pPr>
      <w:hyperlink w:anchor="_Toc21337" w:history="1">
        <w:r>
          <w:rPr>
            <w:rFonts w:ascii="仿宋" w:eastAsia="仿宋" w:hAnsi="仿宋" w:cs="仿宋" w:hint="eastAsia"/>
            <w:lang w:eastAsia="zh-CN"/>
          </w:rPr>
          <w:t>(二)、应急预案与响应</w:t>
        </w:r>
        <w:r>
          <w:tab/>
        </w:r>
        <w:r>
          <w:fldChar w:fldCharType="begin"/>
        </w:r>
        <w:r>
          <w:instrText xml:space="preserve"> PAGEREF _Toc21337 \h </w:instrText>
        </w:r>
        <w:r>
          <w:fldChar w:fldCharType="separate"/>
        </w:r>
        <w:r>
          <w:t>38</w:t>
        </w:r>
        <w:r>
          <w:fldChar w:fldCharType="end"/>
        </w:r>
      </w:hyperlink>
    </w:p>
    <w:p>
      <w:pPr>
        <w:pStyle w:val="TOC1"/>
        <w:tabs>
          <w:tab w:val="right" w:leader="dot" w:pos="8306"/>
        </w:tabs>
      </w:pPr>
      <w:hyperlink w:anchor="_Toc22529" w:history="1">
        <w:r>
          <w:rPr>
            <w:rFonts w:ascii="仿宋" w:eastAsia="仿宋" w:hAnsi="仿宋" w:cs="仿宋" w:hint="eastAsia"/>
            <w:lang w:eastAsia="zh-CN"/>
          </w:rPr>
          <w:t>九、环境保护与绿色发展</w:t>
        </w:r>
        <w:r>
          <w:tab/>
        </w:r>
        <w:r>
          <w:fldChar w:fldCharType="begin"/>
        </w:r>
        <w:r>
          <w:instrText xml:space="preserve"> PAGEREF _Toc22529 \h </w:instrText>
        </w:r>
        <w:r>
          <w:fldChar w:fldCharType="separate"/>
        </w:r>
        <w:r>
          <w:t>40</w:t>
        </w:r>
        <w:r>
          <w:fldChar w:fldCharType="end"/>
        </w:r>
      </w:hyperlink>
    </w:p>
    <w:p>
      <w:pPr>
        <w:pStyle w:val="TOC2"/>
        <w:tabs>
          <w:tab w:val="right" w:leader="dot" w:pos="8306"/>
        </w:tabs>
      </w:pPr>
      <w:hyperlink w:anchor="_Toc25980" w:history="1">
        <w:r>
          <w:rPr>
            <w:rFonts w:ascii="仿宋" w:eastAsia="仿宋" w:hAnsi="仿宋" w:cs="仿宋" w:hint="eastAsia"/>
            <w:lang w:eastAsia="zh-CN"/>
          </w:rPr>
          <w:t>(一)、环境保护措施</w:t>
        </w:r>
        <w:r>
          <w:tab/>
        </w:r>
        <w:r>
          <w:fldChar w:fldCharType="begin"/>
        </w:r>
        <w:r>
          <w:instrText xml:space="preserve"> PAGEREF _Toc25980 \h </w:instrText>
        </w:r>
        <w:r>
          <w:fldChar w:fldCharType="separate"/>
        </w:r>
        <w:r>
          <w:t>40</w:t>
        </w:r>
        <w:r>
          <w:fldChar w:fldCharType="end"/>
        </w:r>
      </w:hyperlink>
    </w:p>
    <w:p>
      <w:pPr>
        <w:pStyle w:val="TOC2"/>
        <w:tabs>
          <w:tab w:val="right" w:leader="dot" w:pos="8306"/>
        </w:tabs>
      </w:pPr>
      <w:hyperlink w:anchor="_Toc16998" w:history="1">
        <w:r>
          <w:rPr>
            <w:rFonts w:ascii="仿宋" w:eastAsia="仿宋" w:hAnsi="仿宋" w:cs="仿宋" w:hint="eastAsia"/>
            <w:lang w:eastAsia="zh-CN"/>
          </w:rPr>
          <w:t>(二)、绿色发展与可持续发展策略</w:t>
        </w:r>
        <w:r>
          <w:tab/>
        </w:r>
        <w:r>
          <w:fldChar w:fldCharType="begin"/>
        </w:r>
        <w:r>
          <w:instrText xml:space="preserve"> PAGEREF _Toc16998 \h </w:instrText>
        </w:r>
        <w:r>
          <w:fldChar w:fldCharType="separate"/>
        </w:r>
        <w:r>
          <w:t>41</w:t>
        </w:r>
        <w:r>
          <w:fldChar w:fldCharType="end"/>
        </w:r>
      </w:hyperlink>
    </w:p>
    <w:p>
      <w:pPr>
        <w:pStyle w:val="TOC1"/>
        <w:tabs>
          <w:tab w:val="right" w:leader="dot" w:pos="8306"/>
        </w:tabs>
      </w:pPr>
      <w:hyperlink w:anchor="_Toc21641" w:history="1">
        <w:r>
          <w:rPr>
            <w:rFonts w:ascii="仿宋" w:eastAsia="仿宋" w:hAnsi="仿宋" w:cs="仿宋" w:hint="eastAsia"/>
            <w:lang w:eastAsia="zh-CN"/>
          </w:rPr>
          <w:t>十、资金管理与财务规划</w:t>
        </w:r>
        <w:r>
          <w:tab/>
        </w:r>
        <w:r>
          <w:fldChar w:fldCharType="begin"/>
        </w:r>
        <w:r>
          <w:instrText xml:space="preserve"> PAGEREF _Toc21641 \h </w:instrText>
        </w:r>
        <w:r>
          <w:fldChar w:fldCharType="separate"/>
        </w:r>
        <w:r>
          <w:t>43</w:t>
        </w:r>
        <w:r>
          <w:fldChar w:fldCharType="end"/>
        </w:r>
      </w:hyperlink>
    </w:p>
    <w:p>
      <w:pPr>
        <w:pStyle w:val="TOC2"/>
        <w:tabs>
          <w:tab w:val="right" w:leader="dot" w:pos="8306"/>
        </w:tabs>
      </w:pPr>
      <w:hyperlink w:anchor="_Toc14502" w:history="1">
        <w:r>
          <w:rPr>
            <w:rFonts w:ascii="仿宋" w:eastAsia="仿宋" w:hAnsi="仿宋" w:cs="仿宋" w:hint="eastAsia"/>
            <w:lang w:eastAsia="zh-CN"/>
          </w:rPr>
          <w:t>(一)、项目资金来源与筹措</w:t>
        </w:r>
        <w:r>
          <w:tab/>
        </w:r>
        <w:r>
          <w:fldChar w:fldCharType="begin"/>
        </w:r>
        <w:r>
          <w:instrText xml:space="preserve"> PAGEREF _Toc14502 \h </w:instrText>
        </w:r>
        <w:r>
          <w:fldChar w:fldCharType="separate"/>
        </w:r>
        <w:r>
          <w:t>43</w:t>
        </w:r>
        <w:r>
          <w:fldChar w:fldCharType="end"/>
        </w:r>
      </w:hyperlink>
    </w:p>
    <w:p>
      <w:pPr>
        <w:pStyle w:val="TOC2"/>
        <w:tabs>
          <w:tab w:val="right" w:leader="dot" w:pos="8306"/>
        </w:tabs>
      </w:pPr>
      <w:hyperlink w:anchor="_Toc15663" w:history="1">
        <w:r>
          <w:rPr>
            <w:rFonts w:ascii="仿宋" w:eastAsia="仿宋" w:hAnsi="仿宋" w:cs="仿宋" w:hint="eastAsia"/>
            <w:lang w:eastAsia="zh-CN"/>
          </w:rPr>
          <w:t>(二)、资金使用与监管</w:t>
        </w:r>
        <w:r>
          <w:tab/>
        </w:r>
        <w:r>
          <w:fldChar w:fldCharType="begin"/>
        </w:r>
        <w:r>
          <w:instrText xml:space="preserve"> PAGEREF _Toc15663 \h </w:instrText>
        </w:r>
        <w:r>
          <w:fldChar w:fldCharType="separate"/>
        </w:r>
        <w:r>
          <w:t>44</w:t>
        </w:r>
        <w:r>
          <w:fldChar w:fldCharType="end"/>
        </w:r>
      </w:hyperlink>
    </w:p>
    <w:p>
      <w:pPr>
        <w:pStyle w:val="TOC2"/>
        <w:tabs>
          <w:tab w:val="right" w:leader="dot" w:pos="8306"/>
        </w:tabs>
      </w:pPr>
      <w:hyperlink w:anchor="_Toc23461" w:history="1">
        <w:r>
          <w:rPr>
            <w:rFonts w:ascii="仿宋" w:eastAsia="仿宋" w:hAnsi="仿宋" w:cs="仿宋" w:hint="eastAsia"/>
            <w:lang w:eastAsia="zh-CN"/>
          </w:rPr>
          <w:t>(三)、财务规划与预测</w:t>
        </w:r>
        <w:r>
          <w:tab/>
        </w:r>
        <w:r>
          <w:fldChar w:fldCharType="begin"/>
        </w:r>
        <w:r>
          <w:instrText xml:space="preserve"> PAGEREF _Toc23461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 w:history="1">
        <w:r>
          <w:rPr>
            <w:rFonts w:ascii="仿宋" w:eastAsia="仿宋" w:hAnsi="仿宋" w:cs="仿宋" w:hint="eastAsia"/>
            <w:lang w:eastAsia="zh-CN"/>
          </w:rPr>
          <w:t>十一、技术创新与产业升级</w:t>
        </w:r>
        <w:r>
          <w:tab/>
        </w:r>
        <w:r>
          <w:fldChar w:fldCharType="begin"/>
        </w:r>
        <w:r>
          <w:instrText xml:space="preserve"> PAGEREF _Toc4 \h </w:instrText>
        </w:r>
        <w:r>
          <w:fldChar w:fldCharType="separate"/>
        </w:r>
        <w:r>
          <w:t>47</w:t>
        </w:r>
        <w:r>
          <w:fldChar w:fldCharType="end"/>
        </w:r>
      </w:hyperlink>
    </w:p>
    <w:p>
      <w:pPr>
        <w:pStyle w:val="TOC2"/>
        <w:tabs>
          <w:tab w:val="right" w:leader="dot" w:pos="8306"/>
        </w:tabs>
      </w:pPr>
      <w:hyperlink w:anchor="_Toc18393" w:history="1">
        <w:r>
          <w:rPr>
            <w:rFonts w:ascii="仿宋" w:eastAsia="仿宋" w:hAnsi="仿宋" w:cs="仿宋" w:hint="eastAsia"/>
            <w:lang w:eastAsia="zh-CN"/>
          </w:rPr>
          <w:t>(一)、技术创新方向与目标</w:t>
        </w:r>
        <w:r>
          <w:tab/>
        </w:r>
        <w:r>
          <w:fldChar w:fldCharType="begin"/>
        </w:r>
        <w:r>
          <w:instrText xml:space="preserve"> PAGEREF _Toc18393 \h </w:instrText>
        </w:r>
        <w:r>
          <w:fldChar w:fldCharType="separate"/>
        </w:r>
        <w:r>
          <w:t>47</w:t>
        </w:r>
        <w:r>
          <w:fldChar w:fldCharType="end"/>
        </w:r>
      </w:hyperlink>
    </w:p>
    <w:p>
      <w:pPr>
        <w:pStyle w:val="TOC2"/>
        <w:tabs>
          <w:tab w:val="right" w:leader="dot" w:pos="8306"/>
        </w:tabs>
      </w:pPr>
      <w:hyperlink w:anchor="_Toc29939" w:history="1">
        <w:r>
          <w:rPr>
            <w:rFonts w:ascii="仿宋" w:eastAsia="仿宋" w:hAnsi="仿宋" w:cs="仿宋" w:hint="eastAsia"/>
            <w:lang w:eastAsia="zh-CN"/>
          </w:rPr>
          <w:t>(二)、产业升级路径与措施</w:t>
        </w:r>
        <w:r>
          <w:tab/>
        </w:r>
        <w:r>
          <w:fldChar w:fldCharType="begin"/>
        </w:r>
        <w:r>
          <w:instrText xml:space="preserve"> PAGEREF _Toc29939 \h </w:instrText>
        </w:r>
        <w:r>
          <w:fldChar w:fldCharType="separate"/>
        </w:r>
        <w:r>
          <w:t>48</w:t>
        </w:r>
        <w:r>
          <w:fldChar w:fldCharType="end"/>
        </w:r>
      </w:hyperlink>
    </w:p>
    <w:p>
      <w:pPr>
        <w:pStyle w:val="TOC1"/>
        <w:tabs>
          <w:tab w:val="right" w:leader="dot" w:pos="8306"/>
        </w:tabs>
      </w:pPr>
      <w:hyperlink w:anchor="_Toc13703" w:history="1">
        <w:r>
          <w:rPr>
            <w:rFonts w:ascii="仿宋" w:eastAsia="仿宋" w:hAnsi="仿宋" w:cs="仿宋" w:hint="eastAsia"/>
            <w:lang w:eastAsia="zh-CN"/>
          </w:rPr>
          <w:t>十二、客户关系管理与市场拓展</w:t>
        </w:r>
        <w:r>
          <w:tab/>
        </w:r>
        <w:r>
          <w:fldChar w:fldCharType="begin"/>
        </w:r>
        <w:r>
          <w:instrText xml:space="preserve"> PAGEREF _Toc13703 \h </w:instrText>
        </w:r>
        <w:r>
          <w:fldChar w:fldCharType="separate"/>
        </w:r>
        <w:r>
          <w:t>49</w:t>
        </w:r>
        <w:r>
          <w:fldChar w:fldCharType="end"/>
        </w:r>
      </w:hyperlink>
    </w:p>
    <w:p>
      <w:pPr>
        <w:pStyle w:val="TOC2"/>
        <w:tabs>
          <w:tab w:val="right" w:leader="dot" w:pos="8306"/>
        </w:tabs>
      </w:pPr>
      <w:hyperlink w:anchor="_Toc23314" w:history="1">
        <w:r>
          <w:rPr>
            <w:rFonts w:ascii="仿宋" w:eastAsia="仿宋" w:hAnsi="仿宋" w:cs="仿宋" w:hint="eastAsia"/>
            <w:lang w:eastAsia="zh-CN"/>
          </w:rPr>
          <w:t>(一)、客户关系管理策略</w:t>
        </w:r>
        <w:r>
          <w:tab/>
        </w:r>
        <w:r>
          <w:fldChar w:fldCharType="begin"/>
        </w:r>
        <w:r>
          <w:instrText xml:space="preserve"> PAGEREF _Toc23314 \h </w:instrText>
        </w:r>
        <w:r>
          <w:fldChar w:fldCharType="separate"/>
        </w:r>
        <w:r>
          <w:t>49</w:t>
        </w:r>
        <w:r>
          <w:fldChar w:fldCharType="end"/>
        </w:r>
      </w:hyperlink>
    </w:p>
    <w:p>
      <w:pPr>
        <w:pStyle w:val="TOC2"/>
        <w:tabs>
          <w:tab w:val="right" w:leader="dot" w:pos="8306"/>
        </w:tabs>
      </w:pPr>
      <w:hyperlink w:anchor="_Toc14285" w:history="1">
        <w:r>
          <w:rPr>
            <w:rFonts w:ascii="仿宋" w:eastAsia="仿宋" w:hAnsi="仿宋" w:cs="仿宋" w:hint="eastAsia"/>
            <w:lang w:eastAsia="zh-CN"/>
          </w:rPr>
          <w:t>(二)、市场拓展方案</w:t>
        </w:r>
        <w:r>
          <w:tab/>
        </w:r>
        <w:r>
          <w:fldChar w:fldCharType="begin"/>
        </w:r>
        <w:r>
          <w:instrText xml:space="preserve"> PAGEREF _Toc14285 \h </w:instrText>
        </w:r>
        <w:r>
          <w:fldChar w:fldCharType="separate"/>
        </w:r>
        <w:r>
          <w:t>50</w:t>
        </w:r>
        <w:r>
          <w:fldChar w:fldCharType="end"/>
        </w:r>
      </w:hyperlink>
    </w:p>
    <w:p>
      <w:pPr>
        <w:pStyle w:val="TOC1"/>
        <w:tabs>
          <w:tab w:val="right" w:leader="dot" w:pos="8306"/>
        </w:tabs>
      </w:pPr>
      <w:hyperlink w:anchor="_Toc28666" w:history="1">
        <w:r>
          <w:rPr>
            <w:rFonts w:ascii="仿宋" w:eastAsia="仿宋" w:hAnsi="仿宋" w:cs="仿宋" w:hint="eastAsia"/>
            <w:lang w:eastAsia="zh-CN"/>
          </w:rPr>
          <w:t>十三、项目施工方案</w:t>
        </w:r>
        <w:r>
          <w:tab/>
        </w:r>
        <w:r>
          <w:fldChar w:fldCharType="begin"/>
        </w:r>
        <w:r>
          <w:instrText xml:space="preserve"> PAGEREF _Toc28666 \h </w:instrText>
        </w:r>
        <w:r>
          <w:fldChar w:fldCharType="separate"/>
        </w:r>
        <w:r>
          <w:t>52</w:t>
        </w:r>
        <w:r>
          <w:fldChar w:fldCharType="end"/>
        </w:r>
      </w:hyperlink>
    </w:p>
    <w:p>
      <w:pPr>
        <w:pStyle w:val="TOC2"/>
        <w:tabs>
          <w:tab w:val="right" w:leader="dot" w:pos="8306"/>
        </w:tabs>
      </w:pPr>
      <w:hyperlink w:anchor="_Toc30980" w:history="1">
        <w:r>
          <w:rPr>
            <w:rFonts w:ascii="仿宋" w:eastAsia="仿宋" w:hAnsi="仿宋" w:cs="仿宋" w:hint="eastAsia"/>
            <w:lang w:eastAsia="zh-CN"/>
          </w:rPr>
          <w:t>(一)、施工组织设计</w:t>
        </w:r>
        <w:r>
          <w:tab/>
        </w:r>
        <w:r>
          <w:fldChar w:fldCharType="begin"/>
        </w:r>
        <w:r>
          <w:instrText xml:space="preserve"> PAGEREF _Toc30980 \h </w:instrText>
        </w:r>
        <w:r>
          <w:fldChar w:fldCharType="separate"/>
        </w:r>
        <w:r>
          <w:t>52</w:t>
        </w:r>
        <w:r>
          <w:fldChar w:fldCharType="end"/>
        </w:r>
      </w:hyperlink>
    </w:p>
    <w:p>
      <w:pPr>
        <w:pStyle w:val="TOC2"/>
        <w:tabs>
          <w:tab w:val="right" w:leader="dot" w:pos="8306"/>
        </w:tabs>
      </w:pPr>
      <w:hyperlink w:anchor="_Toc13090" w:history="1">
        <w:r>
          <w:rPr>
            <w:rFonts w:ascii="仿宋" w:eastAsia="仿宋" w:hAnsi="仿宋" w:cs="仿宋" w:hint="eastAsia"/>
            <w:lang w:eastAsia="zh-CN"/>
          </w:rPr>
          <w:t>(二)、施工工艺与技术路线</w:t>
        </w:r>
        <w:r>
          <w:tab/>
        </w:r>
        <w:r>
          <w:fldChar w:fldCharType="begin"/>
        </w:r>
        <w:r>
          <w:instrText xml:space="preserve"> PAGEREF _Toc13090 \h </w:instrText>
        </w:r>
        <w:r>
          <w:fldChar w:fldCharType="separate"/>
        </w:r>
        <w:r>
          <w:t>53</w:t>
        </w:r>
        <w:r>
          <w:fldChar w:fldCharType="end"/>
        </w:r>
      </w:hyperlink>
    </w:p>
    <w:p>
      <w:pPr>
        <w:pStyle w:val="TOC2"/>
        <w:tabs>
          <w:tab w:val="right" w:leader="dot" w:pos="8306"/>
        </w:tabs>
      </w:pPr>
      <w:hyperlink w:anchor="_Toc1864" w:history="1">
        <w:r>
          <w:rPr>
            <w:rFonts w:ascii="仿宋" w:eastAsia="仿宋" w:hAnsi="仿宋" w:cs="仿宋" w:hint="eastAsia"/>
            <w:lang w:eastAsia="zh-CN"/>
          </w:rPr>
          <w:t>(三)、关键节点施工计划</w:t>
        </w:r>
        <w:r>
          <w:tab/>
        </w:r>
        <w:r>
          <w:fldChar w:fldCharType="begin"/>
        </w:r>
        <w:r>
          <w:instrText xml:space="preserve"> PAGEREF _Toc1864 \h </w:instrText>
        </w:r>
        <w:r>
          <w:fldChar w:fldCharType="separate"/>
        </w:r>
        <w:r>
          <w:t>54</w:t>
        </w:r>
        <w:r>
          <w:fldChar w:fldCharType="end"/>
        </w:r>
      </w:hyperlink>
    </w:p>
    <w:p>
      <w:pPr>
        <w:pStyle w:val="TOC2"/>
        <w:tabs>
          <w:tab w:val="right" w:leader="dot" w:pos="8306"/>
        </w:tabs>
      </w:pPr>
      <w:hyperlink w:anchor="_Toc15560" w:history="1">
        <w:r>
          <w:rPr>
            <w:rFonts w:ascii="仿宋" w:eastAsia="仿宋" w:hAnsi="仿宋" w:cs="仿宋" w:hint="eastAsia"/>
            <w:lang w:eastAsia="zh-CN"/>
          </w:rPr>
          <w:t>(四)、施工现场管理</w:t>
        </w:r>
        <w:r>
          <w:tab/>
        </w:r>
        <w:r>
          <w:fldChar w:fldCharType="begin"/>
        </w:r>
        <w:r>
          <w:instrText xml:space="preserve"> PAGEREF _Toc15560 \h </w:instrText>
        </w:r>
        <w:r>
          <w:fldChar w:fldCharType="separate"/>
        </w:r>
        <w:r>
          <w:t>56</w:t>
        </w:r>
        <w:r>
          <w:fldChar w:fldCharType="end"/>
        </w:r>
      </w:hyperlink>
    </w:p>
    <w:p>
      <w:pPr>
        <w:pStyle w:val="TOC1"/>
        <w:tabs>
          <w:tab w:val="right" w:leader="dot" w:pos="8306"/>
        </w:tabs>
      </w:pPr>
      <w:hyperlink w:anchor="_Toc6691" w:history="1">
        <w:r>
          <w:rPr>
            <w:rFonts w:ascii="仿宋" w:eastAsia="仿宋" w:hAnsi="仿宋" w:cs="仿宋" w:hint="eastAsia"/>
            <w:lang w:eastAsia="zh-CN"/>
          </w:rPr>
          <w:t>十四、法律法规与政策遵循</w:t>
        </w:r>
        <w:r>
          <w:tab/>
        </w:r>
        <w:r>
          <w:fldChar w:fldCharType="begin"/>
        </w:r>
        <w:r>
          <w:instrText xml:space="preserve"> PAGEREF _Toc6691 \h </w:instrText>
        </w:r>
        <w:r>
          <w:fldChar w:fldCharType="separate"/>
        </w:r>
        <w:r>
          <w:t>58</w:t>
        </w:r>
        <w:r>
          <w:fldChar w:fldCharType="end"/>
        </w:r>
      </w:hyperlink>
    </w:p>
    <w:p>
      <w:pPr>
        <w:pStyle w:val="TOC2"/>
        <w:tabs>
          <w:tab w:val="right" w:leader="dot" w:pos="8306"/>
        </w:tabs>
      </w:pPr>
      <w:hyperlink w:anchor="_Toc3436" w:history="1">
        <w:r>
          <w:rPr>
            <w:rFonts w:ascii="仿宋" w:eastAsia="仿宋" w:hAnsi="仿宋" w:cs="仿宋" w:hint="eastAsia"/>
            <w:lang w:eastAsia="zh-CN"/>
          </w:rPr>
          <w:t>(一)、法律法规遵守</w:t>
        </w:r>
        <w:r>
          <w:tab/>
        </w:r>
        <w:r>
          <w:fldChar w:fldCharType="begin"/>
        </w:r>
        <w:r>
          <w:instrText xml:space="preserve"> PAGEREF _Toc3436 \h </w:instrText>
        </w:r>
        <w:r>
          <w:fldChar w:fldCharType="separate"/>
        </w:r>
        <w:r>
          <w:t>58</w:t>
        </w:r>
        <w:r>
          <w:fldChar w:fldCharType="end"/>
        </w:r>
      </w:hyperlink>
    </w:p>
    <w:p>
      <w:pPr>
        <w:pStyle w:val="TOC2"/>
        <w:tabs>
          <w:tab w:val="right" w:leader="dot" w:pos="8306"/>
        </w:tabs>
      </w:pPr>
      <w:hyperlink w:anchor="_Toc17073" w:history="1">
        <w:r>
          <w:rPr>
            <w:rFonts w:ascii="仿宋" w:eastAsia="仿宋" w:hAnsi="仿宋" w:cs="仿宋" w:hint="eastAsia"/>
            <w:lang w:eastAsia="zh-CN"/>
          </w:rPr>
          <w:t>(二)、政策导向与利用</w:t>
        </w:r>
        <w:r>
          <w:tab/>
        </w:r>
        <w:r>
          <w:fldChar w:fldCharType="begin"/>
        </w:r>
        <w:r>
          <w:instrText xml:space="preserve"> PAGEREF _Toc17073 \h </w:instrText>
        </w:r>
        <w:r>
          <w:fldChar w:fldCharType="separate"/>
        </w:r>
        <w:r>
          <w:t>59</w:t>
        </w:r>
        <w:r>
          <w:fldChar w:fldCharType="end"/>
        </w:r>
      </w:hyperlink>
    </w:p>
    <w:p>
      <w:pPr>
        <w:pStyle w:val="TOC1"/>
        <w:tabs>
          <w:tab w:val="right" w:leader="dot" w:pos="8306"/>
        </w:tabs>
      </w:pPr>
      <w:hyperlink w:anchor="_Toc8690" w:history="1">
        <w:r>
          <w:rPr>
            <w:rFonts w:ascii="仿宋" w:eastAsia="仿宋" w:hAnsi="仿宋" w:cs="仿宋" w:hint="eastAsia"/>
            <w:lang w:eastAsia="zh-CN"/>
          </w:rPr>
          <w:t>十五、合作与交流机制建立</w:t>
        </w:r>
        <w:r>
          <w:tab/>
        </w:r>
        <w:r>
          <w:fldChar w:fldCharType="begin"/>
        </w:r>
        <w:r>
          <w:instrText xml:space="preserve"> PAGEREF _Toc8690 \h </w:instrText>
        </w:r>
        <w:r>
          <w:fldChar w:fldCharType="separate"/>
        </w:r>
        <w:r>
          <w:t>60</w:t>
        </w:r>
        <w:r>
          <w:fldChar w:fldCharType="end"/>
        </w:r>
      </w:hyperlink>
    </w:p>
    <w:p>
      <w:pPr>
        <w:pStyle w:val="TOC2"/>
        <w:tabs>
          <w:tab w:val="right" w:leader="dot" w:pos="8306"/>
        </w:tabs>
      </w:pPr>
      <w:hyperlink w:anchor="_Toc16819" w:history="1">
        <w:r>
          <w:rPr>
            <w:rFonts w:ascii="仿宋" w:eastAsia="仿宋" w:hAnsi="仿宋" w:cs="仿宋" w:hint="eastAsia"/>
            <w:lang w:eastAsia="zh-CN"/>
          </w:rPr>
          <w:t>(一)、合作伙伴选择与合作方式</w:t>
        </w:r>
        <w:r>
          <w:tab/>
        </w:r>
        <w:r>
          <w:fldChar w:fldCharType="begin"/>
        </w:r>
        <w:r>
          <w:instrText xml:space="preserve"> PAGEREF _Toc16819 \h </w:instrText>
        </w:r>
        <w:r>
          <w:fldChar w:fldCharType="separate"/>
        </w:r>
        <w:r>
          <w:t>60</w:t>
        </w:r>
        <w:r>
          <w:fldChar w:fldCharType="end"/>
        </w:r>
      </w:hyperlink>
    </w:p>
    <w:p>
      <w:pPr>
        <w:pStyle w:val="TOC2"/>
        <w:tabs>
          <w:tab w:val="right" w:leader="dot" w:pos="8306"/>
        </w:tabs>
      </w:pPr>
      <w:hyperlink w:anchor="_Toc14806" w:history="1">
        <w:r>
          <w:rPr>
            <w:rFonts w:ascii="仿宋" w:eastAsia="仿宋" w:hAnsi="仿宋" w:cs="仿宋" w:hint="eastAsia"/>
            <w:lang w:eastAsia="zh-CN"/>
          </w:rPr>
          <w:t>(二)、交流与合作平台搭建</w:t>
        </w:r>
        <w:r>
          <w:tab/>
        </w:r>
        <w:r>
          <w:fldChar w:fldCharType="begin"/>
        </w:r>
        <w:r>
          <w:instrText xml:space="preserve"> PAGEREF _Toc14806 \h </w:instrText>
        </w:r>
        <w:r>
          <w:fldChar w:fldCharType="separate"/>
        </w:r>
        <w:r>
          <w:t>61</w:t>
        </w:r>
        <w:r>
          <w:fldChar w:fldCharType="end"/>
        </w:r>
      </w:hyperlink>
    </w:p>
    <w:p>
      <w:pPr>
        <w:pStyle w:val="TOC1"/>
        <w:tabs>
          <w:tab w:val="right" w:leader="dot" w:pos="8306"/>
        </w:tabs>
      </w:pPr>
      <w:hyperlink w:anchor="_Toc23403" w:history="1">
        <w:r>
          <w:rPr>
            <w:rFonts w:ascii="仿宋" w:eastAsia="仿宋" w:hAnsi="仿宋" w:cs="仿宋" w:hint="eastAsia"/>
            <w:lang w:eastAsia="zh-CN"/>
          </w:rPr>
          <w:t>十六、成果转化与推广应用</w:t>
        </w:r>
        <w:r>
          <w:tab/>
        </w:r>
        <w:r>
          <w:fldChar w:fldCharType="begin"/>
        </w:r>
        <w:r>
          <w:instrText xml:space="preserve"> PAGEREF _Toc23403 \h </w:instrText>
        </w:r>
        <w:r>
          <w:fldChar w:fldCharType="separate"/>
        </w:r>
        <w:r>
          <w:t>63</w:t>
        </w:r>
        <w:r>
          <w:fldChar w:fldCharType="end"/>
        </w:r>
      </w:hyperlink>
    </w:p>
    <w:p>
      <w:pPr>
        <w:pStyle w:val="TOC2"/>
        <w:tabs>
          <w:tab w:val="right" w:leader="dot" w:pos="8306"/>
        </w:tabs>
      </w:pPr>
      <w:hyperlink w:anchor="_Toc26661" w:history="1">
        <w:r>
          <w:rPr>
            <w:rFonts w:ascii="仿宋" w:eastAsia="仿宋" w:hAnsi="仿宋" w:cs="仿宋" w:hint="eastAsia"/>
            <w:lang w:eastAsia="zh-CN"/>
          </w:rPr>
          <w:t>(一)、成果转化策略制定</w:t>
        </w:r>
        <w:r>
          <w:tab/>
        </w:r>
        <w:r>
          <w:fldChar w:fldCharType="begin"/>
        </w:r>
        <w:r>
          <w:instrText xml:space="preserve"> PAGEREF _Toc26661 \h </w:instrText>
        </w:r>
        <w:r>
          <w:fldChar w:fldCharType="separate"/>
        </w:r>
        <w:r>
          <w:t>63</w:t>
        </w:r>
        <w:r>
          <w:fldChar w:fldCharType="end"/>
        </w:r>
      </w:hyperlink>
    </w:p>
    <w:p>
      <w:pPr>
        <w:pStyle w:val="TOC2"/>
        <w:tabs>
          <w:tab w:val="right" w:leader="dot" w:pos="8306"/>
        </w:tabs>
      </w:pPr>
      <w:hyperlink w:anchor="_Toc32572" w:history="1">
        <w:r>
          <w:rPr>
            <w:rFonts w:ascii="仿宋" w:eastAsia="仿宋" w:hAnsi="仿宋" w:cs="仿宋" w:hint="eastAsia"/>
            <w:lang w:eastAsia="zh-CN"/>
          </w:rPr>
          <w:t>(二)、成果推广应用方案</w:t>
        </w:r>
        <w:r>
          <w:tab/>
        </w:r>
        <w:r>
          <w:fldChar w:fldCharType="begin"/>
        </w:r>
        <w:r>
          <w:instrText xml:space="preserve"> PAGEREF _Toc32572 \h </w:instrText>
        </w:r>
        <w:r>
          <w:fldChar w:fldCharType="separate"/>
        </w:r>
        <w:r>
          <w:t>64</w:t>
        </w:r>
        <w:r>
          <w:fldChar w:fldCharType="end"/>
        </w:r>
      </w:hyperlink>
    </w:p>
    <w:p>
      <w:pPr>
        <w:pStyle w:val="TOC1"/>
        <w:tabs>
          <w:tab w:val="right" w:leader="dot" w:pos="8306"/>
        </w:tabs>
      </w:pPr>
      <w:hyperlink w:anchor="_Toc3348" w:history="1">
        <w:r>
          <w:rPr>
            <w:rFonts w:ascii="仿宋" w:eastAsia="仿宋" w:hAnsi="仿宋" w:cs="仿宋" w:hint="eastAsia"/>
            <w:lang w:eastAsia="zh-CN"/>
          </w:rPr>
          <w:t>十七、产业协同与集群发展</w:t>
        </w:r>
        <w:r>
          <w:tab/>
        </w:r>
        <w:r>
          <w:fldChar w:fldCharType="begin"/>
        </w:r>
        <w:r>
          <w:instrText xml:space="preserve"> PAGEREF _Toc3348 \h </w:instrText>
        </w:r>
        <w:r>
          <w:fldChar w:fldCharType="separate"/>
        </w:r>
        <w:r>
          <w:t>66</w:t>
        </w:r>
        <w:r>
          <w:fldChar w:fldCharType="end"/>
        </w:r>
      </w:hyperlink>
    </w:p>
    <w:p>
      <w:pPr>
        <w:pStyle w:val="TOC2"/>
        <w:tabs>
          <w:tab w:val="right" w:leader="dot" w:pos="8306"/>
        </w:tabs>
      </w:pPr>
      <w:hyperlink w:anchor="_Toc2401" w:history="1">
        <w:r>
          <w:rPr>
            <w:rFonts w:ascii="仿宋" w:eastAsia="仿宋" w:hAnsi="仿宋" w:cs="仿宋" w:hint="eastAsia"/>
            <w:lang w:eastAsia="zh-CN"/>
          </w:rPr>
          <w:t>(一)、产业协同机制建设</w:t>
        </w:r>
        <w:r>
          <w:tab/>
        </w:r>
        <w:r>
          <w:fldChar w:fldCharType="begin"/>
        </w:r>
        <w:r>
          <w:instrText xml:space="preserve"> PAGEREF _Toc2401 \h </w:instrText>
        </w:r>
        <w:r>
          <w:fldChar w:fldCharType="separate"/>
        </w:r>
        <w:r>
          <w:t>66</w:t>
        </w:r>
        <w:r>
          <w:fldChar w:fldCharType="end"/>
        </w:r>
      </w:hyperlink>
    </w:p>
    <w:p>
      <w:pPr>
        <w:pStyle w:val="TOC2"/>
        <w:tabs>
          <w:tab w:val="right" w:leader="dot" w:pos="8306"/>
        </w:tabs>
      </w:pPr>
      <w:hyperlink w:anchor="_Toc1385" w:history="1">
        <w:r>
          <w:rPr>
            <w:rFonts w:ascii="仿宋" w:eastAsia="仿宋" w:hAnsi="仿宋" w:cs="仿宋" w:hint="eastAsia"/>
            <w:lang w:eastAsia="zh-CN"/>
          </w:rPr>
          <w:t>(二)、产业集群培育与发展</w:t>
        </w:r>
        <w:r>
          <w:tab/>
        </w:r>
        <w:r>
          <w:fldChar w:fldCharType="begin"/>
        </w:r>
        <w:r>
          <w:instrText xml:space="preserve"> PAGEREF _Toc1385 \h </w:instrText>
        </w:r>
        <w:r>
          <w:fldChar w:fldCharType="separate"/>
        </w:r>
        <w:r>
          <w:t>67</w:t>
        </w:r>
        <w:r>
          <w:fldChar w:fldCharType="end"/>
        </w:r>
      </w:hyperlink>
    </w:p>
    <w:p>
      <w:pPr>
        <w:pStyle w:val="TOC1"/>
        <w:tabs>
          <w:tab w:val="right" w:leader="dot" w:pos="8306"/>
        </w:tabs>
      </w:pPr>
      <w:hyperlink w:anchor="_Toc22325" w:history="1">
        <w:r>
          <w:rPr>
            <w:rFonts w:ascii="仿宋" w:eastAsia="仿宋" w:hAnsi="仿宋" w:cs="仿宋" w:hint="eastAsia"/>
            <w:lang w:eastAsia="zh-CN"/>
          </w:rPr>
          <w:t>十八、企业合规与伦理</w:t>
        </w:r>
        <w:r>
          <w:tab/>
        </w:r>
        <w:r>
          <w:fldChar w:fldCharType="begin"/>
        </w:r>
        <w:r>
          <w:instrText xml:space="preserve"> PAGEREF _Toc22325 \h </w:instrText>
        </w:r>
        <w:r>
          <w:fldChar w:fldCharType="separate"/>
        </w:r>
        <w:r>
          <w:t>68</w:t>
        </w:r>
        <w:r>
          <w:fldChar w:fldCharType="end"/>
        </w:r>
      </w:hyperlink>
    </w:p>
    <w:p>
      <w:pPr>
        <w:pStyle w:val="TOC2"/>
        <w:tabs>
          <w:tab w:val="right" w:leader="dot" w:pos="8306"/>
        </w:tabs>
      </w:pPr>
      <w:hyperlink w:anchor="_Toc1556" w:history="1">
        <w:r>
          <w:rPr>
            <w:rFonts w:ascii="仿宋" w:eastAsia="仿宋" w:hAnsi="仿宋" w:cs="仿宋" w:hint="eastAsia"/>
            <w:lang w:eastAsia="zh-CN"/>
          </w:rPr>
          <w:t>(一)、合规政策与程序</w:t>
        </w:r>
        <w:r>
          <w:tab/>
        </w:r>
        <w:r>
          <w:fldChar w:fldCharType="begin"/>
        </w:r>
        <w:r>
          <w:instrText xml:space="preserve"> PAGEREF _Toc1556 \h </w:instrText>
        </w:r>
        <w:r>
          <w:fldChar w:fldCharType="separate"/>
        </w:r>
        <w:r>
          <w:t>68</w:t>
        </w:r>
        <w:r>
          <w:fldChar w:fldCharType="end"/>
        </w:r>
      </w:hyperlink>
    </w:p>
    <w:p>
      <w:pPr>
        <w:pStyle w:val="TOC2"/>
        <w:tabs>
          <w:tab w:val="right" w:leader="dot" w:pos="8306"/>
        </w:tabs>
      </w:pPr>
      <w:hyperlink w:anchor="_Toc27362" w:history="1">
        <w:r>
          <w:rPr>
            <w:rFonts w:ascii="仿宋" w:eastAsia="仿宋" w:hAnsi="仿宋" w:cs="仿宋" w:hint="eastAsia"/>
            <w:lang w:eastAsia="zh-CN"/>
          </w:rPr>
          <w:t>(二)、伦理规范与培训</w:t>
        </w:r>
        <w:r>
          <w:tab/>
        </w:r>
        <w:r>
          <w:fldChar w:fldCharType="begin"/>
        </w:r>
        <w:r>
          <w:instrText xml:space="preserve"> PAGEREF _Toc27362 \h </w:instrText>
        </w:r>
        <w:r>
          <w:fldChar w:fldCharType="separate"/>
        </w:r>
        <w:r>
          <w:t>69</w:t>
        </w:r>
        <w:r>
          <w:fldChar w:fldCharType="end"/>
        </w:r>
      </w:hyperlink>
    </w:p>
    <w:p>
      <w:pPr>
        <w:pStyle w:val="TOC2"/>
        <w:tabs>
          <w:tab w:val="right" w:leader="dot" w:pos="8306"/>
        </w:tabs>
      </w:pPr>
      <w:hyperlink w:anchor="_Toc3495" w:history="1">
        <w:r>
          <w:rPr>
            <w:rFonts w:ascii="仿宋" w:eastAsia="仿宋" w:hAnsi="仿宋" w:cs="仿宋" w:hint="eastAsia"/>
            <w:lang w:eastAsia="zh-CN"/>
          </w:rPr>
          <w:t>(三)、合规风险评估</w:t>
        </w:r>
        <w:r>
          <w:tab/>
        </w:r>
        <w:r>
          <w:fldChar w:fldCharType="begin"/>
        </w:r>
        <w:r>
          <w:instrText xml:space="preserve"> PAGEREF _Toc3495 \h </w:instrText>
        </w:r>
        <w:r>
          <w:fldChar w:fldCharType="separate"/>
        </w:r>
        <w:r>
          <w:t>70</w:t>
        </w:r>
        <w:r>
          <w:fldChar w:fldCharType="end"/>
        </w:r>
      </w:hyperlink>
    </w:p>
    <w:p>
      <w:pPr>
        <w:pStyle w:val="TOC2"/>
        <w:tabs>
          <w:tab w:val="right" w:leader="dot" w:pos="8306"/>
        </w:tabs>
      </w:pPr>
      <w:hyperlink w:anchor="_Toc375" w:history="1">
        <w:r>
          <w:rPr>
            <w:rFonts w:ascii="仿宋" w:eastAsia="仿宋" w:hAnsi="仿宋" w:cs="仿宋" w:hint="eastAsia"/>
            <w:lang w:eastAsia="zh-CN"/>
          </w:rPr>
          <w:t>(四)、合规监督与执行</w:t>
        </w:r>
        <w:r>
          <w:tab/>
        </w:r>
        <w:r>
          <w:fldChar w:fldCharType="begin"/>
        </w:r>
        <w:r>
          <w:instrText xml:space="preserve"> PAGEREF _Toc375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5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50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7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数字化电能表项目与土地用途规划：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数字化电能表项目的容积率和建筑密度：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用地控制指标通常规定了容积率和建筑密度的要求。对于数字化电能表项目来说，这将影响建筑物的规模和高度。必须确保项目的设计符合容积率和建筑密度的限制，以遵守用地控制法规。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数字化电能表项目的建筑线限制：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用地控制指标还可能规定了建筑物与街道或相邻土地的距离，这被称为建筑线限制。数字化电能表项目必须遵守这些规定，以确保建筑的位置符合法规。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数字化电能表项目的环境影响和可持续性：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用地控制指标可能包括环境保护要求，例如绿地比例和污染防控措施。对于数字化电能表项目，这意味着必须考虑如何保护当地生态系统、水资源和空气质量，以确保项目的可持续性。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在整个项目规划和实施过程中，与用地控制指标的合作和遵守是至关重要的。这有助于确保数字化电能表项目是一个合法、可持续且与城市规划一致的发展项目。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5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数字化电能表项目需要评估可用地块的规模和形状，以确定是否满足地总体要求。某些城市规划可能要求项目具有特定的地块大小或形状，以适应城市发展的整体格局。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每个城市都有自己的规划目标和愿景，包括住宅区、商业区和工业区的平衡发展。数字化电能表项目需要与城市规划目标保持一致，以确保项目不会破坏城市的整体规划。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https://d.book118.com/908055013110006025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数字化电能表项目构思建设方案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F222D"/>
    <w:rsid w:val="782F22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550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2023-12-22T07:25:00Z</dcterms:created>
  <dcterms:modified xsi:type="dcterms:W3CDTF">2023-12-22T07:25:58Z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DBE02C9D2463426BAB4FA5781656AB79_11</vt:lpwstr>
  </property>
  <property fmtid="{D5CDD505-2E9C-101B-9397-08002B2CF9AE}" pid="3" name="KSOProductBuildVer">
    <vt:lpwstr>2052-12.1.0.16120</vt:lpwstr>
  </property>
</Properties>
</file>