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黑体" w:eastAsia="黑体" w:hAnsi="黑体" w:cs="黑体" w:hint="eastAsia"/>
          <w:b/>
          <w:i w:val="0"/>
          <w:sz w:val="36"/>
          <w:szCs w:val="36"/>
        </w:rPr>
      </w:pPr>
      <w:r>
        <w:rPr>
          <w:rFonts w:ascii="黑体" w:eastAsia="黑体" w:hAnsi="黑体" w:cs="黑体" w:hint="eastAsia"/>
          <w:sz w:val="36"/>
          <w:szCs w:val="36"/>
        </w:rP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ascii="黑体" w:eastAsia="黑体" w:hAnsi="黑体" w:cs="黑体" w:hint="eastAsia"/>
          <w:b/>
          <w:i w:val="0"/>
          <w:sz w:val="36"/>
          <w:szCs w:val="36"/>
        </w:rPr>
        <w:t>2011-2023北京中考真题化学汇编</w:t>
      </w:r>
    </w:p>
    <w:p>
      <w:pPr>
        <w:jc w:val="center"/>
        <w:textAlignment w:val="center"/>
        <w:rPr>
          <w:rFonts w:ascii="黑体" w:eastAsia="黑体" w:hAnsi="黑体" w:cs="黑体" w:hint="eastAsia"/>
          <w:b/>
          <w:i w:val="0"/>
          <w:sz w:val="36"/>
          <w:szCs w:val="36"/>
        </w:rPr>
      </w:pPr>
      <w:bookmarkStart w:id="0" w:name="_GoBack"/>
      <w:bookmarkEnd w:id="0"/>
      <w:r>
        <w:rPr>
          <w:rFonts w:ascii="黑体" w:eastAsia="黑体" w:hAnsi="黑体" w:cs="黑体" w:hint="eastAsia"/>
          <w:b/>
          <w:i w:val="0"/>
          <w:sz w:val="36"/>
          <w:szCs w:val="36"/>
        </w:rPr>
        <w:t>化学反应的定量研究章节综合</w:t>
      </w:r>
    </w:p>
    <w:p>
      <w:pPr>
        <w:jc w:val="left"/>
        <w:textAlignment w:val="center"/>
        <w:rPr>
          <w:rFonts w:ascii="宋体" w:hAnsi="宋体"/>
          <w:b/>
          <w:i w:val="0"/>
        </w:rPr>
      </w:pPr>
      <w:r>
        <w:rPr>
          <w:rFonts w:ascii="宋体" w:eastAsia="宋体" w:hAnsi="宋体" w:cs="宋体"/>
          <w:b/>
          <w:i w:val="0"/>
          <w:sz w:val="21"/>
        </w:rPr>
        <w:t>一、单选题</w:t>
      </w:r>
    </w:p>
    <w:p>
      <w:pPr>
        <w:shd w:val="clear" w:color="auto" w:fill="FFFFFF"/>
        <w:spacing w:line="360" w:lineRule="auto"/>
        <w:jc w:val="left"/>
        <w:textAlignment w:val="center"/>
      </w:pPr>
      <w:r>
        <w:t>1．（2023</w:t>
      </w:r>
      <w:r>
        <w:rPr>
          <w:rFonts w:hint="eastAsia"/>
          <w:lang w:eastAsia="zh-CN"/>
        </w:rPr>
        <w:t>北京中考真题</w:t>
      </w:r>
      <w:r>
        <w:t>）下列物质均可用作燃料，在</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1e762a80c1216318892c2155bef79681" style="width:14.05pt;height:16.05pt" o:ole="" coordsize="21600,21600" o:preferrelative="t" filled="f" stroked="f">
            <v:stroke joinstyle="miter"/>
            <v:imagedata r:id="rId7" o:title="eqId1e762a80c1216318892c2155bef79681"/>
            <o:lock v:ext="edit" aspectratio="t"/>
            <w10:anchorlock/>
          </v:shape>
          <o:OLEObject Type="Embed" ProgID="Equation.DSMT4" ShapeID="_x0000_i1025" DrawAspect="Content" ObjectID="_1468075725" r:id="rId8"/>
        </w:object>
      </w:r>
      <w:r>
        <w:t>中充分燃烧时，</w:t>
      </w:r>
      <w:r>
        <w:rPr>
          <w:em w:val="dot"/>
        </w:rPr>
        <w:t>不会</w:t>
      </w:r>
      <w:r>
        <w:t>产生</w:t>
      </w:r>
      <w:r>
        <w:object>
          <v:shape id="_x0000_i1026" type="#_x0000_t75" alt="eqIda4298cb837170c021b9f2cd4e674a6a3" style="width:21.1pt;height:16.3pt" o:ole="" coordsize="21600,21600" o:preferrelative="t" filled="f" stroked="f">
            <v:stroke joinstyle="miter"/>
            <v:imagedata r:id="rId9" o:title="eqIda4298cb837170c021b9f2cd4e674a6a3"/>
            <o:lock v:ext="edit" aspectratio="t"/>
            <w10:anchorlock/>
          </v:shape>
          <o:OLEObject Type="Embed" ProgID="Equation.DSMT4" ShapeID="_x0000_i1026" DrawAspect="Content" ObjectID="_1468075726" r:id="rId10"/>
        </w:object>
      </w:r>
      <w:r>
        <w:t>的是</w:t>
      </w:r>
      <w:r>
        <w:rPr>
          <w:rFonts w:hint="eastAsia"/>
          <w:lang w:eastAsia="zh-CN"/>
        </w:rPr>
        <w:t>（</w:t>
      </w:r>
      <w:r>
        <w:rPr>
          <w:rFonts w:hint="eastAsia"/>
          <w:lang w:val="en-US" w:eastAsia="zh-CN"/>
        </w:rPr>
        <w:t xml:space="preserve">    ）</w:t>
      </w:r>
    </w:p>
    <w:p>
      <w:pPr>
        <w:shd w:val="clear" w:color="auto" w:fill="FFFFFF"/>
        <w:tabs>
          <w:tab w:val="left" w:pos="2078"/>
          <w:tab w:val="left" w:pos="4156"/>
          <w:tab w:val="left" w:pos="6234"/>
        </w:tabs>
        <w:spacing w:line="360" w:lineRule="auto"/>
        <w:ind w:left="300"/>
        <w:jc w:val="left"/>
        <w:textAlignment w:val="center"/>
      </w:pPr>
      <w:r>
        <w:t>A．</w:t>
      </w:r>
      <w:r>
        <w:object>
          <v:shape id="_x0000_i1027" type="#_x0000_t75" alt="eqIdeff19349a80467d65564cc2953f0c978" style="width:21.95pt;height:15.85pt" o:ole="" coordsize="21600,21600" o:preferrelative="t" filled="f" stroked="f">
            <v:stroke joinstyle="miter"/>
            <v:imagedata r:id="rId11" o:title="eqIdeff19349a80467d65564cc2953f0c978"/>
            <o:lock v:ext="edit" aspectratio="t"/>
            <w10:anchorlock/>
          </v:shape>
          <o:OLEObject Type="Embed" ProgID="Equation.DSMT4" ShapeID="_x0000_i1027" DrawAspect="Content" ObjectID="_1468075727" r:id="rId12"/>
        </w:object>
      </w:r>
      <w:r>
        <w:tab/>
      </w:r>
      <w:r>
        <w:t>B．</w:t>
      </w:r>
      <w:r>
        <w:object>
          <v:shape id="_x0000_i1028" type="#_x0000_t75" alt="eqIddbe2066525aa0616cf44d051d57bf713" style="width:21.95pt;height:15.95pt" o:ole="" coordsize="21600,21600" o:preferrelative="t" filled="f" stroked="f">
            <v:stroke joinstyle="miter"/>
            <v:imagedata r:id="rId13" o:title="eqIddbe2066525aa0616cf44d051d57bf713"/>
            <o:lock v:ext="edit" aspectratio="t"/>
            <w10:anchorlock/>
          </v:shape>
          <o:OLEObject Type="Embed" ProgID="Equation.DSMT4" ShapeID="_x0000_i1028" DrawAspect="Content" ObjectID="_1468075728" r:id="rId14"/>
        </w:object>
      </w:r>
      <w:r>
        <w:tab/>
      </w:r>
      <w:r>
        <w:t>C．木炭</w:t>
      </w:r>
      <w:r>
        <w:tab/>
      </w:r>
      <w:r>
        <w:t>D．CO</w:t>
      </w:r>
    </w:p>
    <w:p>
      <w:pPr>
        <w:shd w:val="clear" w:color="auto" w:fill="FFFFFF"/>
        <w:spacing w:line="360" w:lineRule="auto"/>
        <w:jc w:val="left"/>
        <w:textAlignment w:val="center"/>
      </w:pPr>
      <w:r>
        <w:t>2．（2022</w:t>
      </w:r>
      <w:r>
        <w:rPr>
          <w:rFonts w:hint="eastAsia"/>
          <w:lang w:eastAsia="zh-CN"/>
        </w:rPr>
        <w:t>北京中考真题</w:t>
      </w:r>
      <w:r>
        <w:t>）载人航天器中处理CO</w:t>
      </w:r>
      <w:r>
        <w:rPr>
          <w:vertAlign w:val="subscript"/>
        </w:rPr>
        <w:t>2</w:t>
      </w:r>
      <w:r>
        <w:t>的另一种方法是将CO</w:t>
      </w:r>
      <w:r>
        <w:rPr>
          <w:vertAlign w:val="subscript"/>
        </w:rPr>
        <w:t>2</w:t>
      </w:r>
      <w:r>
        <w:t>与氢气反应，反应前后分子种类变化的微观示意图如下：</w:t>
      </w:r>
      <w:r>
        <w:rPr>
          <w:rFonts w:hint="eastAsia"/>
          <w:lang w:eastAsia="zh-CN"/>
        </w:rPr>
        <w:t>（</w:t>
      </w:r>
      <w:r>
        <w:rPr>
          <w:rFonts w:hint="eastAsia"/>
          <w:lang w:val="en-US" w:eastAsia="zh-CN"/>
        </w:rPr>
        <w:t xml:space="preserve">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495800" cy="790575"/>
            <wp:effectExtent l="0" t="0" r="0" b="9525"/>
            <wp:docPr id="100003" name="图片 100003" descr="@@@c2fdba89-7f5c-494c-a6f8-43841e532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c2fdba89-7f5c-494c-a6f8-43841e532863"/>
                    <pic:cNvPicPr>
                      <a:picLocks noChangeAspect="1"/>
                    </pic:cNvPicPr>
                  </pic:nvPicPr>
                  <pic:blipFill>
                    <a:blip xmlns:r="http://schemas.openxmlformats.org/officeDocument/2006/relationships" r:embed="rId15"/>
                    <a:stretch>
                      <a:fillRect/>
                    </a:stretch>
                  </pic:blipFill>
                  <pic:spPr>
                    <a:xfrm>
                      <a:off x="0" y="0"/>
                      <a:ext cx="4495800" cy="7905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下列说法正确的是</w:t>
      </w:r>
    </w:p>
    <w:p>
      <w:pPr>
        <w:shd w:val="clear" w:color="auto" w:fill="FFFFFF"/>
        <w:tabs>
          <w:tab w:val="left" w:pos="4156"/>
        </w:tabs>
        <w:spacing w:line="360" w:lineRule="auto"/>
        <w:ind w:left="300"/>
        <w:jc w:val="left"/>
        <w:textAlignment w:val="center"/>
      </w:pPr>
      <w:r>
        <w:t>A．乙和丙的元素组成相同</w:t>
      </w:r>
      <w:r>
        <w:tab/>
      </w:r>
      <w:r>
        <w:t>B．丙的相对分子质量为16</w:t>
      </w:r>
    </w:p>
    <w:p>
      <w:pPr>
        <w:shd w:val="clear" w:color="auto" w:fill="FFFFFF"/>
        <w:tabs>
          <w:tab w:val="left" w:pos="4156"/>
        </w:tabs>
        <w:spacing w:line="360" w:lineRule="auto"/>
        <w:ind w:left="300"/>
        <w:jc w:val="left"/>
        <w:textAlignment w:val="center"/>
      </w:pPr>
      <w:r>
        <w:t>C．反应前后氧原子个数不相等</w:t>
      </w:r>
      <w:r>
        <w:tab/>
      </w:r>
      <w:r>
        <w:t>D．参加反应的甲和乙的分子个数比为4:1</w:t>
      </w:r>
    </w:p>
    <w:p>
      <w:pPr>
        <w:shd w:val="clear" w:color="auto" w:fill="FFFFFF"/>
        <w:spacing w:line="360" w:lineRule="auto"/>
        <w:jc w:val="left"/>
        <w:textAlignment w:val="center"/>
      </w:pPr>
      <w:r>
        <w:t>3．（2022</w:t>
      </w:r>
      <w:r>
        <w:rPr>
          <w:rFonts w:hint="eastAsia"/>
          <w:lang w:eastAsia="zh-CN"/>
        </w:rPr>
        <w:t>北京中考真题</w:t>
      </w:r>
      <w:r>
        <w:t>）载入航天器中处理CO</w:t>
      </w:r>
      <w:r>
        <w:rPr>
          <w:vertAlign w:val="subscript"/>
        </w:rPr>
        <w:t>2</w:t>
      </w:r>
      <w:r>
        <w:t>的一种方法为</w:t>
      </w:r>
      <w:r>
        <w:object>
          <v:shape id="_x0000_i1029" type="#_x0000_t75" alt="eqIddb3418333bc95ac6e7f517a9da2c32e7" style="width:100.3pt;height:15.8pt" o:ole="" coordsize="21600,21600" o:preferrelative="t" filled="f" stroked="f">
            <v:stroke joinstyle="miter"/>
            <v:imagedata r:id="rId16" o:title="eqIddb3418333bc95ac6e7f517a9da2c32e7"/>
            <o:lock v:ext="edit" aspectratio="t"/>
            <w10:anchorlock/>
          </v:shape>
          <o:OLEObject Type="Embed" ProgID="Equation.DSMT4" ShapeID="_x0000_i1029" DrawAspect="Content" ObjectID="_1468075729" r:id="rId17"/>
        </w:object>
      </w:r>
      <w:r>
        <w:t xml:space="preserve"> ，X的化学式为</w:t>
      </w:r>
      <w:r>
        <w:rPr>
          <w:rFonts w:hint="eastAsia"/>
          <w:lang w:eastAsia="zh-CN"/>
        </w:rPr>
        <w:t>（</w:t>
      </w:r>
      <w:r>
        <w:rPr>
          <w:rFonts w:hint="eastAsia"/>
          <w:lang w:val="en-US" w:eastAsia="zh-CN"/>
        </w:rPr>
        <w:t xml:space="preserve">    ）</w:t>
      </w:r>
    </w:p>
    <w:p>
      <w:pPr>
        <w:shd w:val="clear" w:color="auto" w:fill="FFFFFF"/>
        <w:tabs>
          <w:tab w:val="left" w:pos="2078"/>
          <w:tab w:val="left" w:pos="4156"/>
          <w:tab w:val="left" w:pos="6234"/>
        </w:tabs>
        <w:spacing w:line="360" w:lineRule="auto"/>
        <w:ind w:left="300"/>
        <w:jc w:val="left"/>
        <w:textAlignment w:val="center"/>
      </w:pPr>
      <w:r>
        <w:t>A．Li</w:t>
      </w:r>
      <w:r>
        <w:tab/>
      </w:r>
      <w:r>
        <w:t>B．Li</w:t>
      </w:r>
      <w:r>
        <w:rPr>
          <w:vertAlign w:val="subscript"/>
        </w:rPr>
        <w:t>2</w:t>
      </w:r>
      <w:r>
        <w:t>O</w:t>
      </w:r>
      <w:r>
        <w:tab/>
      </w:r>
      <w:r>
        <w:t>C．Li</w:t>
      </w:r>
      <w:r>
        <w:rPr>
          <w:vertAlign w:val="subscript"/>
        </w:rPr>
        <w:t>2</w:t>
      </w:r>
      <w:r>
        <w:t>CO</w:t>
      </w:r>
      <w:r>
        <w:rPr>
          <w:vertAlign w:val="subscript"/>
        </w:rPr>
        <w:t>3</w:t>
      </w:r>
      <w:r>
        <w:tab/>
      </w:r>
      <w:r>
        <w:t>D．LiOH</w:t>
      </w:r>
    </w:p>
    <w:p>
      <w:pPr>
        <w:shd w:val="clear" w:color="auto" w:fill="FFFFFF"/>
        <w:spacing w:line="360" w:lineRule="auto"/>
        <w:jc w:val="left"/>
        <w:textAlignment w:val="center"/>
      </w:pPr>
      <w:r>
        <w:t>4．（201</w:t>
      </w:r>
      <w:r>
        <w:rPr>
          <w:rFonts w:hint="eastAsia"/>
          <w:lang w:val="en-US" w:eastAsia="zh-CN"/>
        </w:rPr>
        <w:t>4北京中考真题</w:t>
      </w:r>
      <w:r>
        <w:t xml:space="preserve">）甲和乙在一定条件下反应生成丙和丁，结合微观示意图分析，下列结论正确的是 </w:t>
      </w:r>
      <w:r>
        <w:rPr>
          <w:rFonts w:hint="eastAsia"/>
          <w:lang w:eastAsia="zh-CN"/>
        </w:rPr>
        <w:t>（</w:t>
      </w:r>
      <w:r>
        <w:rPr>
          <w:rFonts w:hint="eastAsia"/>
          <w:lang w:val="en-US" w:eastAsia="zh-CN"/>
        </w:rPr>
        <w:t xml:space="preserve">    ）</w:t>
      </w:r>
    </w:p>
    <w:p>
      <w:pPr>
        <w:shd w:val="clear" w:color="auto" w:fill="FFFFFF"/>
        <w:spacing w:line="360" w:lineRule="auto"/>
        <w:jc w:val="left"/>
        <w:textAlignment w:val="center"/>
      </w:pPr>
      <w:r>
        <w:drawing>
          <wp:inline distT="0" distB="0" distL="114300" distR="114300">
            <wp:extent cx="3781425" cy="800100"/>
            <wp:effectExtent l="0" t="0" r="3175"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18"/>
                    <a:stretch>
                      <a:fillRect/>
                    </a:stretch>
                  </pic:blipFill>
                  <pic:spPr>
                    <a:xfrm>
                      <a:off x="0" y="0"/>
                      <a:ext cx="3781953" cy="800212"/>
                    </a:xfrm>
                    <a:prstGeom prst="rect">
                      <a:avLst/>
                    </a:prstGeom>
                  </pic:spPr>
                </pic:pic>
              </a:graphicData>
            </a:graphic>
          </wp:inline>
        </w:drawing>
      </w:r>
    </w:p>
    <w:p>
      <w:pPr>
        <w:shd w:val="clear" w:color="auto" w:fill="FFFFFF"/>
        <w:spacing w:line="360" w:lineRule="auto"/>
        <w:ind w:left="300"/>
        <w:jc w:val="left"/>
        <w:textAlignment w:val="center"/>
      </w:pPr>
      <w:r>
        <w:t>A．丙的相对分子质量为 24</w:t>
      </w:r>
    </w:p>
    <w:p>
      <w:pPr>
        <w:shd w:val="clear" w:color="auto" w:fill="FFFFFF"/>
        <w:spacing w:line="360" w:lineRule="auto"/>
        <w:ind w:left="300"/>
        <w:jc w:val="left"/>
        <w:textAlignment w:val="center"/>
      </w:pPr>
      <w:r>
        <w:t>B．生成的丙和丁的分子个数比为 2：1</w:t>
      </w:r>
    </w:p>
    <w:p>
      <w:pPr>
        <w:shd w:val="clear" w:color="auto" w:fill="FFFFFF"/>
        <w:spacing w:line="360" w:lineRule="auto"/>
        <w:ind w:left="300"/>
        <w:jc w:val="left"/>
        <w:textAlignment w:val="center"/>
      </w:pPr>
      <w:r>
        <w:t>C．反应前后分子总数不变</w:t>
      </w:r>
    </w:p>
    <w:p>
      <w:pPr>
        <w:shd w:val="clear" w:color="auto" w:fill="FFFFFF"/>
        <w:spacing w:line="360" w:lineRule="auto"/>
        <w:ind w:left="300"/>
        <w:jc w:val="left"/>
        <w:textAlignment w:val="center"/>
      </w:pPr>
      <w:r>
        <w:t>D．发生反应的甲和乙的质量比为 22：3</w:t>
      </w:r>
    </w:p>
    <w:p>
      <w:pPr>
        <w:shd w:val="clear" w:color="auto" w:fill="FFFFFF"/>
        <w:spacing w:line="360" w:lineRule="auto"/>
        <w:jc w:val="left"/>
        <w:textAlignment w:val="center"/>
      </w:pPr>
      <w:r>
        <w:t>5．（2020</w:t>
      </w:r>
      <w:r>
        <w:rPr>
          <w:rFonts w:hint="eastAsia"/>
          <w:lang w:eastAsia="zh-CN"/>
        </w:rPr>
        <w:t>北京中考真题</w:t>
      </w:r>
      <w:r>
        <w:t>）甲酸（HCOOH）具有清洁制氢的巨大潜力，其分解前后分子种类变化的微观示意图如下：</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533900" cy="914400"/>
            <wp:effectExtent l="0" t="0" r="0" b="0"/>
            <wp:docPr id="100007" name="图片 100007" descr="@@@9555551f-68a3-4948-8b5d-e0b0d7fba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9555551f-68a3-4948-8b5d-e0b0d7fba890"/>
                    <pic:cNvPicPr>
                      <a:picLocks noChangeAspect="1"/>
                    </pic:cNvPicPr>
                  </pic:nvPicPr>
                  <pic:blipFill>
                    <a:blip xmlns:r="http://schemas.openxmlformats.org/officeDocument/2006/relationships" r:embed="rId19"/>
                    <a:stretch>
                      <a:fillRect/>
                    </a:stretch>
                  </pic:blipFill>
                  <pic:spPr>
                    <a:xfrm>
                      <a:off x="0" y="0"/>
                      <a:ext cx="4533900" cy="9144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下列说法正确的是</w:t>
      </w:r>
      <w:r>
        <w:rPr>
          <w:rFonts w:hint="eastAsia"/>
          <w:lang w:eastAsia="zh-CN"/>
        </w:rPr>
        <w:t>（</w:t>
      </w:r>
      <w:r>
        <w:rPr>
          <w:rFonts w:hint="eastAsia"/>
          <w:lang w:val="en-US" w:eastAsia="zh-CN"/>
        </w:rPr>
        <w:t xml:space="preserve">    ）</w:t>
      </w:r>
    </w:p>
    <w:p>
      <w:pPr>
        <w:shd w:val="clear" w:color="auto" w:fill="FFFFFF"/>
        <w:spacing w:line="360" w:lineRule="auto"/>
        <w:ind w:left="300"/>
        <w:jc w:val="left"/>
        <w:textAlignment w:val="center"/>
      </w:pPr>
      <w:r>
        <w:t>A．甲酸分子中氢、氧原子个数比为1:2</w:t>
      </w:r>
    </w:p>
    <w:p>
      <w:pPr>
        <w:shd w:val="clear" w:color="auto" w:fill="FFFFFF"/>
        <w:spacing w:line="360" w:lineRule="auto"/>
        <w:ind w:left="300"/>
        <w:jc w:val="left"/>
        <w:textAlignment w:val="center"/>
        <w:sectPr>
          <w:headerReference w:type="default" r:id="rId20"/>
          <w:footerReference w:type="default" r:id="rId21"/>
          <w:pgSz w:w="11906" w:h="16838"/>
          <w:pgMar w:top="907" w:right="1077" w:bottom="1440" w:left="1077" w:header="153" w:footer="0" w:gutter="0"/>
          <w:cols w:num="1" w:space="708"/>
          <w:docGrid w:linePitch="286" w:charSpace="0"/>
        </w:sectPr>
      </w:pPr>
      <w:r>
        <w:t>B．乙中碳、氧元素质量比为1：2</w:t>
      </w:r>
    </w:p>
    <w:p>
      <w:pPr>
        <w:shd w:val="clear" w:color="auto" w:fill="FFFFFF"/>
        <w:spacing w:line="360" w:lineRule="auto"/>
        <w:ind w:left="300"/>
        <w:jc w:val="left"/>
        <w:textAlignment w:val="center"/>
      </w:pPr>
      <w:r>
        <w:t>C．46g甲酸中氢元素质量为2g</w:t>
      </w:r>
    </w:p>
    <w:p>
      <w:pPr>
        <w:shd w:val="clear" w:color="auto" w:fill="FFFFFF"/>
        <w:spacing w:line="360" w:lineRule="auto"/>
        <w:ind w:left="300"/>
        <w:jc w:val="left"/>
        <w:textAlignment w:val="center"/>
      </w:pPr>
      <w:r>
        <w:t>D．生成甲与乙的分子个数比为2：1</w:t>
      </w:r>
    </w:p>
    <w:p>
      <w:pPr>
        <w:shd w:val="clear" w:color="auto" w:fill="FFFFFF"/>
        <w:spacing w:line="360" w:lineRule="auto"/>
        <w:jc w:val="left"/>
        <w:textAlignment w:val="center"/>
      </w:pPr>
      <w:r>
        <w:t>6．（201</w:t>
      </w:r>
      <w:r>
        <w:rPr>
          <w:rFonts w:hint="eastAsia"/>
          <w:lang w:val="en-US" w:eastAsia="zh-CN"/>
        </w:rPr>
        <w:t>4北京中考真题</w:t>
      </w:r>
      <w:r>
        <w:t>）已知：Ca（HCO</w:t>
      </w:r>
      <w:r>
        <w:rPr>
          <w:vertAlign w:val="subscript"/>
        </w:rPr>
        <w:t>3</w:t>
      </w:r>
      <w:r>
        <w:t xml:space="preserve"> ）</w:t>
      </w:r>
      <w:r>
        <w:rPr>
          <w:vertAlign w:val="subscript"/>
        </w:rPr>
        <w:t>2</w:t>
      </w:r>
      <w:r>
        <w:object>
          <v:shape id="_x0000_i1030" type="#_x0000_t75" alt="eqId30791387d04473668c4c7870b04e5219" style="width:10.55pt;height:29.65pt" o:ole="" coordsize="21600,21600" o:preferrelative="t" filled="f" stroked="f">
            <v:stroke joinstyle="miter"/>
            <v:imagedata r:id="rId22" o:title="eqId30791387d04473668c4c7870b04e5219"/>
            <o:lock v:ext="edit" aspectratio="t"/>
            <w10:anchorlock/>
          </v:shape>
          <o:OLEObject Type="Embed" ProgID="Equation.DSMT4" ShapeID="_x0000_i1030" DrawAspect="Content" ObjectID="_1468075730" r:id="rId23"/>
        </w:object>
      </w:r>
      <w:r>
        <w:t>CaCO</w:t>
      </w:r>
      <w:r>
        <w:rPr>
          <w:vertAlign w:val="subscript"/>
        </w:rPr>
        <w:t>3</w:t>
      </w:r>
      <w:r>
        <w:t>+CO</w:t>
      </w:r>
      <w:r>
        <w:rPr>
          <w:vertAlign w:val="subscript"/>
        </w:rPr>
        <w:t>2</w:t>
      </w:r>
      <w:r>
        <w:t>↑+H</w:t>
      </w:r>
      <w:r>
        <w:rPr>
          <w:vertAlign w:val="subscript"/>
        </w:rPr>
        <w:t>2</w:t>
      </w:r>
      <w:r>
        <w:t>O．下列图象表示一定质量的 Ca（HCO</w:t>
      </w:r>
      <w:r>
        <w:rPr>
          <w:vertAlign w:val="subscript"/>
        </w:rPr>
        <w:t>3</w:t>
      </w:r>
      <w:r>
        <w:t>）</w:t>
      </w:r>
      <w:r>
        <w:rPr>
          <w:vertAlign w:val="subscript"/>
        </w:rPr>
        <w:t>2</w:t>
      </w:r>
      <w:r>
        <w:t xml:space="preserve"> 受热过程中某些量随时间的变化趋势（该过程的 CaCO</w:t>
      </w:r>
      <w:r>
        <w:rPr>
          <w:vertAlign w:val="subscript"/>
        </w:rPr>
        <w:t>3</w:t>
      </w:r>
      <w:r>
        <w:t xml:space="preserve"> 不分解），其中不正确的是（　　）</w:t>
      </w:r>
    </w:p>
    <w:p>
      <w:pPr>
        <w:shd w:val="clear" w:color="auto" w:fill="FFFFFF"/>
        <w:tabs>
          <w:tab w:val="left" w:pos="4156"/>
        </w:tabs>
        <w:spacing w:line="360" w:lineRule="auto"/>
        <w:ind w:left="300"/>
        <w:jc w:val="left"/>
        <w:textAlignment w:val="center"/>
      </w:pPr>
      <w:r>
        <w:t xml:space="preserve">A． </w:t>
      </w:r>
      <w:r>
        <w:drawing>
          <wp:inline distT="0" distB="0" distL="114300" distR="114300">
            <wp:extent cx="1181100" cy="12573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24"/>
                    <a:stretch>
                      <a:fillRect/>
                    </a:stretch>
                  </pic:blipFill>
                  <pic:spPr>
                    <a:xfrm>
                      <a:off x="0" y="0"/>
                      <a:ext cx="1181265" cy="1257476"/>
                    </a:xfrm>
                    <a:prstGeom prst="rect">
                      <a:avLst/>
                    </a:prstGeom>
                  </pic:spPr>
                </pic:pic>
              </a:graphicData>
            </a:graphic>
          </wp:inline>
        </w:drawing>
      </w:r>
      <w:r>
        <w:tab/>
      </w:r>
      <w:r>
        <w:t xml:space="preserve">B． </w:t>
      </w:r>
      <w:r>
        <w:drawing>
          <wp:inline distT="0" distB="0" distL="114300" distR="114300">
            <wp:extent cx="1162050" cy="1257300"/>
            <wp:effectExtent l="0" t="0" r="635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25"/>
                    <a:stretch>
                      <a:fillRect/>
                    </a:stretch>
                  </pic:blipFill>
                  <pic:spPr>
                    <a:xfrm>
                      <a:off x="0" y="0"/>
                      <a:ext cx="1162212" cy="1257476"/>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 xml:space="preserve">C． </w:t>
      </w:r>
      <w:r>
        <w:drawing>
          <wp:inline distT="0" distB="0" distL="114300" distR="114300">
            <wp:extent cx="1333500" cy="1266825"/>
            <wp:effectExtent l="0" t="0" r="0" b="3175"/>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26"/>
                    <a:stretch>
                      <a:fillRect/>
                    </a:stretch>
                  </pic:blipFill>
                  <pic:spPr>
                    <a:xfrm>
                      <a:off x="0" y="0"/>
                      <a:ext cx="1333686" cy="1267002"/>
                    </a:xfrm>
                    <a:prstGeom prst="rect">
                      <a:avLst/>
                    </a:prstGeom>
                  </pic:spPr>
                </pic:pic>
              </a:graphicData>
            </a:graphic>
          </wp:inline>
        </w:drawing>
      </w:r>
      <w:r>
        <w:tab/>
      </w:r>
      <w:r>
        <w:t xml:space="preserve">D． </w:t>
      </w:r>
      <w:r>
        <w:drawing>
          <wp:inline distT="0" distB="0" distL="114300" distR="114300">
            <wp:extent cx="1295400" cy="129540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27"/>
                    <a:stretch>
                      <a:fillRect/>
                    </a:stretch>
                  </pic:blipFill>
                  <pic:spPr>
                    <a:xfrm>
                      <a:off x="0" y="0"/>
                      <a:ext cx="1295581" cy="1295581"/>
                    </a:xfrm>
                    <a:prstGeom prst="rect">
                      <a:avLst/>
                    </a:prstGeom>
                  </pic:spPr>
                </pic:pic>
              </a:graphicData>
            </a:graphic>
          </wp:inline>
        </w:drawing>
      </w:r>
    </w:p>
    <w:p>
      <w:pPr>
        <w:shd w:val="clear" w:color="auto" w:fill="FFFFFF"/>
        <w:spacing w:line="360" w:lineRule="auto"/>
        <w:jc w:val="left"/>
        <w:textAlignment w:val="center"/>
      </w:pPr>
      <w:r>
        <w:t>7．（201</w:t>
      </w:r>
      <w:r>
        <w:rPr>
          <w:rFonts w:hint="eastAsia"/>
          <w:lang w:val="en-US" w:eastAsia="zh-CN"/>
        </w:rPr>
        <w:t>4</w:t>
      </w:r>
      <w:r>
        <w:rPr>
          <w:rFonts w:hint="eastAsia"/>
          <w:lang w:eastAsia="zh-CN"/>
        </w:rPr>
        <w:t>北京</w:t>
      </w:r>
      <w:r>
        <w:rPr>
          <w:rFonts w:hint="eastAsia"/>
          <w:lang w:val="en-US" w:eastAsia="zh-CN"/>
        </w:rPr>
        <w:t>中考真题</w:t>
      </w:r>
      <w:r>
        <w:t>）下列化学方程式书写正确的是（　　）</w:t>
      </w:r>
    </w:p>
    <w:p>
      <w:pPr>
        <w:shd w:val="clear" w:color="auto" w:fill="FFFFFF"/>
        <w:tabs>
          <w:tab w:val="left" w:pos="4156"/>
        </w:tabs>
        <w:spacing w:line="360" w:lineRule="auto"/>
        <w:ind w:left="300"/>
        <w:jc w:val="left"/>
        <w:textAlignment w:val="center"/>
      </w:pPr>
      <w:r>
        <w:t>A．2P+5O</w:t>
      </w:r>
      <w:r>
        <w:rPr>
          <w:vertAlign w:val="subscript"/>
        </w:rPr>
        <w:t>2</w:t>
      </w:r>
      <w:r>
        <w:object>
          <v:shape id="_x0000_i1031" type="#_x0000_t75" alt="eqId05c0e3406c3430dec588e4b9b9e8b996" style="width:30.75pt;height:33.15pt" o:ole="" coordsize="21600,21600" o:preferrelative="t" filled="f" stroked="f">
            <v:stroke joinstyle="miter"/>
            <v:imagedata r:id="rId28" o:title="eqId05c0e3406c3430dec588e4b9b9e8b996"/>
            <o:lock v:ext="edit" aspectratio="t"/>
            <w10:anchorlock/>
          </v:shape>
          <o:OLEObject Type="Embed" ProgID="Equation.DSMT4" ShapeID="_x0000_i1031" DrawAspect="Content" ObjectID="_1468075731" r:id="rId29"/>
        </w:object>
      </w:r>
      <w:r>
        <w:t xml:space="preserve"> P</w:t>
      </w:r>
      <w:r>
        <w:rPr>
          <w:vertAlign w:val="subscript"/>
        </w:rPr>
        <w:t>2</w:t>
      </w:r>
      <w:r>
        <w:t>O</w:t>
      </w:r>
      <w:r>
        <w:rPr>
          <w:vertAlign w:val="subscript"/>
        </w:rPr>
        <w:t>5</w:t>
      </w:r>
      <w:r>
        <w:tab/>
      </w:r>
      <w:r>
        <w:t>B．2KMnO</w:t>
      </w:r>
      <w:r>
        <w:rPr>
          <w:vertAlign w:val="subscript"/>
        </w:rPr>
        <w:t>4</w:t>
      </w:r>
      <w:r>
        <w:object>
          <v:shape id="_x0000_i1032" type="#_x0000_t75" alt="eqId8234a97787aeadb4bccbfeda908121c9" style="width:21.1pt;height:29.65pt" o:ole="" coordsize="21600,21600" o:preferrelative="t" filled="f" stroked="f">
            <v:stroke joinstyle="miter"/>
            <v:imagedata r:id="rId30" o:title="eqId8234a97787aeadb4bccbfeda908121c9"/>
            <o:lock v:ext="edit" aspectratio="t"/>
            <w10:anchorlock/>
          </v:shape>
          <o:OLEObject Type="Embed" ProgID="Equation.DSMT4" ShapeID="_x0000_i1032" DrawAspect="Content" ObjectID="_1468075732" r:id="rId31"/>
        </w:object>
      </w:r>
      <w:r>
        <w:t xml:space="preserve"> K</w:t>
      </w:r>
      <w:r>
        <w:rPr>
          <w:vertAlign w:val="subscript"/>
        </w:rPr>
        <w:t>2</w:t>
      </w:r>
      <w:r>
        <w:t>MnO</w:t>
      </w:r>
      <w:r>
        <w:rPr>
          <w:vertAlign w:val="subscript"/>
        </w:rPr>
        <w:t>4</w:t>
      </w:r>
      <w:r>
        <w:t>+MnO</w:t>
      </w:r>
      <w:r>
        <w:rPr>
          <w:vertAlign w:val="subscript"/>
        </w:rPr>
        <w:t>2</w:t>
      </w:r>
      <w:r>
        <w:t>+O</w:t>
      </w:r>
      <w:r>
        <w:rPr>
          <w:vertAlign w:val="subscript"/>
        </w:rPr>
        <w:t>2</w:t>
      </w:r>
      <w:r>
        <w:t>↑</w:t>
      </w:r>
    </w:p>
    <w:p>
      <w:pPr>
        <w:shd w:val="clear" w:color="auto" w:fill="FFFFFF"/>
        <w:tabs>
          <w:tab w:val="left" w:pos="4156"/>
        </w:tabs>
        <w:spacing w:line="360" w:lineRule="auto"/>
        <w:ind w:left="300"/>
        <w:jc w:val="left"/>
        <w:textAlignment w:val="center"/>
      </w:pPr>
      <w:r>
        <w:t>C．2CO+O</w:t>
      </w:r>
      <w:r>
        <w:rPr>
          <w:vertAlign w:val="subscript"/>
        </w:rPr>
        <w:t>2</w:t>
      </w:r>
      <w:r>
        <w:t>═2CO</w:t>
      </w:r>
      <w:r>
        <w:rPr>
          <w:vertAlign w:val="subscript"/>
        </w:rPr>
        <w:t>2</w:t>
      </w:r>
      <w:r>
        <w:tab/>
      </w:r>
      <w:r>
        <w:t>D．H</w:t>
      </w:r>
      <w:r>
        <w:rPr>
          <w:vertAlign w:val="subscript"/>
        </w:rPr>
        <w:t>2</w:t>
      </w:r>
      <w:r>
        <w:t>SO</w:t>
      </w:r>
      <w:r>
        <w:rPr>
          <w:vertAlign w:val="subscript"/>
        </w:rPr>
        <w:t>4</w:t>
      </w:r>
      <w:r>
        <w:t>+NaOH═NaSO</w:t>
      </w:r>
      <w:r>
        <w:rPr>
          <w:vertAlign w:val="subscript"/>
        </w:rPr>
        <w:t>4</w:t>
      </w:r>
      <w:r>
        <w:t>+H</w:t>
      </w:r>
      <w:r>
        <w:rPr>
          <w:vertAlign w:val="subscript"/>
        </w:rPr>
        <w:t>2</w:t>
      </w:r>
      <w:r>
        <w:t>O</w:t>
      </w:r>
    </w:p>
    <w:p>
      <w:pPr>
        <w:shd w:val="clear" w:color="auto" w:fill="FFFFFF"/>
        <w:spacing w:line="360" w:lineRule="auto"/>
        <w:jc w:val="left"/>
        <w:textAlignment w:val="center"/>
      </w:pPr>
      <w:r>
        <w:t>8．（2019</w:t>
      </w:r>
      <w:r>
        <w:rPr>
          <w:rFonts w:hint="eastAsia"/>
          <w:lang w:eastAsia="zh-CN"/>
        </w:rPr>
        <w:t>北京中考真题</w:t>
      </w:r>
      <w:r>
        <w:t>）丙烷（C</w:t>
      </w:r>
      <w:r>
        <w:rPr>
          <w:vertAlign w:val="subscript"/>
        </w:rPr>
        <w:t>3</w:t>
      </w:r>
      <w:r>
        <w:t>H</w:t>
      </w:r>
      <w:r>
        <w:rPr>
          <w:vertAlign w:val="subscript"/>
        </w:rPr>
        <w:t>8</w:t>
      </w:r>
      <w:r>
        <w:t>）是液化石油气的主要成分之一，燃烧前后分子种类变化的微观示意图如下。下列说法正确的是</w:t>
      </w:r>
      <w:r>
        <w:rPr>
          <w:rFonts w:hint="eastAsia"/>
          <w:lang w:eastAsia="zh-CN"/>
        </w:rPr>
        <w:t>（</w:t>
      </w:r>
      <w:r>
        <w:rPr>
          <w:rFonts w:hint="eastAsia"/>
          <w:lang w:val="en-US" w:eastAsia="zh-CN"/>
        </w:rPr>
        <w:t xml:space="preserve">    ）</w:t>
      </w:r>
    </w:p>
    <w:p>
      <w:pPr>
        <w:shd w:val="clear" w:color="auto" w:fill="FFFFFF"/>
        <w:spacing w:line="360" w:lineRule="auto"/>
        <w:jc w:val="left"/>
        <w:textAlignment w:val="center"/>
      </w:pPr>
      <w:r>
        <w:drawing>
          <wp:inline distT="0" distB="0" distL="114300" distR="114300">
            <wp:extent cx="4839335" cy="971550"/>
            <wp:effectExtent l="0" t="0" r="12065" b="635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32"/>
                    <a:stretch>
                      <a:fillRect/>
                    </a:stretch>
                  </pic:blipFill>
                  <pic:spPr>
                    <a:xfrm>
                      <a:off x="0" y="0"/>
                      <a:ext cx="4839375" cy="971686"/>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A．甲中碳、氢元素质量比为3:8</w:t>
      </w:r>
      <w:r>
        <w:tab/>
      </w:r>
      <w:r>
        <w:t>B．乙和丙的元素组成相同</w:t>
      </w:r>
    </w:p>
    <w:p>
      <w:pPr>
        <w:shd w:val="clear" w:color="auto" w:fill="FFFFFF"/>
        <w:tabs>
          <w:tab w:val="left" w:pos="4156"/>
        </w:tabs>
        <w:spacing w:line="360" w:lineRule="auto"/>
        <w:ind w:left="300"/>
        <w:jc w:val="left"/>
        <w:textAlignment w:val="center"/>
      </w:pPr>
      <w:r>
        <w:t>C．44g甲完全燃烧至少需160g乙</w:t>
      </w:r>
      <w:r>
        <w:tab/>
      </w:r>
      <w:r>
        <w:t>D．生成的丙与丁的分子个数比为1:1</w:t>
      </w:r>
    </w:p>
    <w:p>
      <w:pPr>
        <w:shd w:val="clear" w:color="auto" w:fill="FFFFFF"/>
        <w:spacing w:line="360" w:lineRule="auto"/>
        <w:jc w:val="left"/>
        <w:textAlignment w:val="center"/>
      </w:pPr>
      <w:r>
        <w:t>9．（2012</w:t>
      </w:r>
      <w:r>
        <w:rPr>
          <w:rFonts w:hint="eastAsia"/>
          <w:lang w:eastAsia="zh-CN"/>
        </w:rPr>
        <w:t>北京中考真题</w:t>
      </w:r>
      <w:r>
        <w:t>）一定温度下，在下图所示装置中，固体X与气体Y反应。生成气态产物，当改变温度时该气态产物发生逆向反应，重新生成X和Y。</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162425" cy="609600"/>
            <wp:effectExtent l="0" t="0" r="3175" b="0"/>
            <wp:docPr id="100019" name="图片 100019" descr="@@@09d23737-be65-493e-80ed-a11563197b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09d23737-be65-493e-80ed-a11563197b0b"/>
                    <pic:cNvPicPr>
                      <a:picLocks noChangeAspect="1"/>
                    </pic:cNvPicPr>
                  </pic:nvPicPr>
                  <pic:blipFill>
                    <a:blip xmlns:r="http://schemas.openxmlformats.org/officeDocument/2006/relationships" r:embed="rId33"/>
                    <a:stretch>
                      <a:fillRect/>
                    </a:stretch>
                  </pic:blipFill>
                  <pic:spPr>
                    <a:xfrm>
                      <a:off x="0" y="0"/>
                      <a:ext cx="4162425" cy="609600"/>
                    </a:xfrm>
                    <a:prstGeom prst="rect">
                      <a:avLst/>
                    </a:prstGeom>
                  </pic:spPr>
                </pic:pic>
              </a:graphicData>
            </a:graphic>
          </wp:inline>
        </w:drawing>
      </w:r>
    </w:p>
    <w:p>
      <w:pPr>
        <w:shd w:val="clear" w:color="auto" w:fill="FFFFFF"/>
        <w:spacing w:line="360" w:lineRule="auto"/>
        <w:jc w:val="left"/>
        <w:textAlignment w:val="center"/>
      </w:pPr>
      <w:r>
        <w:t xml:space="preserve">利用上述反应原理和装置，对含杂质的固体Co进行提纯（杂质不参加反应），发生的化学反应为：Co(固)+2HCl(气) </w:t>
      </w:r>
      <w:r>
        <w:object>
          <v:shape id="_x0000_i1033" type="#_x0000_t75" alt="eqId5b9bca9c81fb9928137f144c46e0dccd" style="width:38.7pt;height:19pt" o:ole="" coordsize="21600,21600" o:preferrelative="t" filled="f" stroked="f">
            <v:stroke joinstyle="miter"/>
            <v:imagedata r:id="rId34" o:title="eqId5b9bca9c81fb9928137f144c46e0dccd"/>
            <o:lock v:ext="edit" aspectratio="t"/>
            <w10:anchorlock/>
          </v:shape>
          <o:OLEObject Type="Embed" ProgID="Equation.DSMT4" ShapeID="_x0000_i1033" DrawAspect="Content" ObjectID="_1468075733" r:id="rId35"/>
        </w:object>
      </w:r>
      <w:r>
        <w:t>CoCl</w:t>
      </w:r>
      <w:r>
        <w:rPr>
          <w:vertAlign w:val="subscript"/>
        </w:rPr>
        <w:t>2</w:t>
      </w:r>
      <w:r>
        <w:t>(气)+H</w:t>
      </w:r>
      <w:r>
        <w:rPr>
          <w:vertAlign w:val="subscript"/>
        </w:rPr>
        <w:t>2</w:t>
      </w:r>
      <w:r>
        <w:t>(气)。下列说法正确的是</w:t>
      </w:r>
      <w:r>
        <w:rPr>
          <w:rFonts w:hint="eastAsia"/>
          <w:lang w:eastAsia="zh-CN"/>
        </w:rPr>
        <w:t>（</w:t>
      </w:r>
      <w:r>
        <w:rPr>
          <w:rFonts w:hint="eastAsia"/>
          <w:lang w:val="en-US" w:eastAsia="zh-CN"/>
        </w:rPr>
        <w:t xml:space="preserve">    ）</w:t>
      </w:r>
    </w:p>
    <w:p>
      <w:pPr>
        <w:shd w:val="clear" w:color="auto" w:fill="FFFFFF"/>
        <w:spacing w:line="360" w:lineRule="auto"/>
        <w:ind w:left="300"/>
        <w:jc w:val="left"/>
        <w:textAlignment w:val="center"/>
        <w:sectPr>
          <w:headerReference w:type="default" r:id="rId36"/>
          <w:footerReference w:type="default" r:id="rId37"/>
          <w:type w:val="nextPage"/>
          <w:pgSz w:w="11906" w:h="16838"/>
          <w:pgMar w:top="907" w:right="1077" w:bottom="1440" w:left="1077" w:header="153" w:footer="0" w:gutter="0"/>
          <w:pgNumType w:start="2"/>
          <w:cols w:num="1" w:space="708"/>
          <w:titlePg w:val="0"/>
          <w:docGrid w:linePitch="286" w:charSpace="0"/>
        </w:sectPr>
      </w:pPr>
      <w:r>
        <w:t>A．容器1中的温度为600℃</w:t>
      </w:r>
    </w:p>
    <w:p>
      <w:pPr>
        <w:shd w:val="clear" w:color="auto" w:fill="FFFFFF"/>
        <w:spacing w:line="360" w:lineRule="auto"/>
        <w:ind w:left="300"/>
        <w:jc w:val="left"/>
        <w:textAlignment w:val="center"/>
      </w:pPr>
      <w:r>
        <w:t>B．容器2中的固体是纯净的Co</w:t>
      </w:r>
    </w:p>
    <w:p>
      <w:pPr>
        <w:shd w:val="clear" w:color="auto" w:fill="FFFFFF"/>
        <w:spacing w:line="360" w:lineRule="auto"/>
        <w:ind w:left="300"/>
        <w:jc w:val="left"/>
        <w:textAlignment w:val="center"/>
      </w:pPr>
      <w:r>
        <w:t>C．该装置最终导出的气体是CoCl</w:t>
      </w:r>
      <w:r>
        <w:rPr>
          <w:vertAlign w:val="subscript"/>
        </w:rPr>
        <w:t>2</w:t>
      </w:r>
      <w:r>
        <w:t>和H</w:t>
      </w:r>
      <w:r>
        <w:rPr>
          <w:vertAlign w:val="subscript"/>
        </w:rPr>
        <w:t>2</w:t>
      </w:r>
    </w:p>
    <w:p>
      <w:pPr>
        <w:shd w:val="clear" w:color="auto" w:fill="FFFFFF"/>
        <w:spacing w:line="360" w:lineRule="auto"/>
        <w:ind w:left="300"/>
        <w:jc w:val="left"/>
        <w:textAlignment w:val="center"/>
      </w:pPr>
      <w:r>
        <w:t>D．固体Co从容器1到容器2的过程为物理变化</w:t>
      </w:r>
    </w:p>
    <w:p>
      <w:pPr>
        <w:shd w:val="clear" w:color="auto" w:fill="FFFFFF"/>
        <w:spacing w:line="360" w:lineRule="auto"/>
        <w:jc w:val="left"/>
        <w:textAlignment w:val="center"/>
      </w:pPr>
      <w:r>
        <w:t>10．（2011</w:t>
      </w:r>
      <w:r>
        <w:rPr>
          <w:rFonts w:hint="eastAsia"/>
          <w:lang w:eastAsia="zh-CN"/>
        </w:rPr>
        <w:t>北京中考真题</w:t>
      </w:r>
      <w:r>
        <w:t>）下列化学方程式中，书写正确的是</w:t>
      </w:r>
      <w:r>
        <w:rPr>
          <w:rFonts w:hint="eastAsia"/>
          <w:lang w:eastAsia="zh-CN"/>
        </w:rPr>
        <w:t>（</w:t>
      </w:r>
      <w:r>
        <w:rPr>
          <w:rFonts w:hint="eastAsia"/>
          <w:lang w:val="en-US" w:eastAsia="zh-CN"/>
        </w:rPr>
        <w:t xml:space="preserve">    ）</w:t>
      </w:r>
    </w:p>
    <w:p>
      <w:pPr>
        <w:shd w:val="clear" w:color="auto" w:fill="FFFFFF"/>
        <w:spacing w:line="360" w:lineRule="auto"/>
        <w:ind w:left="380"/>
        <w:jc w:val="left"/>
        <w:textAlignment w:val="center"/>
      </w:pPr>
      <w:r>
        <w:t>A．2H</w:t>
      </w:r>
      <w:r>
        <w:rPr>
          <w:vertAlign w:val="subscript"/>
        </w:rPr>
        <w:t>2</w:t>
      </w:r>
      <w:r>
        <w:t>O＝2H</w:t>
      </w:r>
      <w:r>
        <w:rPr>
          <w:vertAlign w:val="subscript"/>
        </w:rPr>
        <w:t>2</w:t>
      </w:r>
      <w:r>
        <w:t>↑+ O</w:t>
      </w:r>
      <w:r>
        <w:rPr>
          <w:vertAlign w:val="subscript"/>
        </w:rPr>
        <w:t>2</w:t>
      </w:r>
      <w:r>
        <w:t>↑</w:t>
      </w:r>
    </w:p>
    <w:p>
      <w:pPr>
        <w:shd w:val="clear" w:color="auto" w:fill="FFFFFF"/>
        <w:spacing w:line="360" w:lineRule="auto"/>
        <w:ind w:left="380"/>
        <w:jc w:val="left"/>
        <w:textAlignment w:val="center"/>
      </w:pPr>
      <w:r>
        <w:t>B．H</w:t>
      </w:r>
      <w:r>
        <w:rPr>
          <w:vertAlign w:val="subscript"/>
        </w:rPr>
        <w:t>2</w:t>
      </w:r>
      <w:r>
        <w:t>SO</w:t>
      </w:r>
      <w:r>
        <w:rPr>
          <w:vertAlign w:val="subscript"/>
        </w:rPr>
        <w:t xml:space="preserve">4 </w:t>
      </w:r>
      <w:r>
        <w:t>+ NaOH＝NaSO</w:t>
      </w:r>
      <w:r>
        <w:rPr>
          <w:vertAlign w:val="subscript"/>
        </w:rPr>
        <w:t xml:space="preserve">4 </w:t>
      </w:r>
      <w:r>
        <w:t>+ H</w:t>
      </w:r>
      <w:r>
        <w:rPr>
          <w:vertAlign w:val="subscript"/>
        </w:rPr>
        <w:t>2</w:t>
      </w:r>
      <w:r>
        <w:t>O</w:t>
      </w:r>
    </w:p>
    <w:p>
      <w:pPr>
        <w:shd w:val="clear" w:color="auto" w:fill="FFFFFF"/>
        <w:spacing w:line="360" w:lineRule="auto"/>
        <w:ind w:left="380"/>
        <w:jc w:val="left"/>
        <w:textAlignment w:val="center"/>
      </w:pPr>
      <w:r>
        <w:t>C．Fe + HCl＝FeCl</w:t>
      </w:r>
      <w:r>
        <w:rPr>
          <w:vertAlign w:val="subscript"/>
        </w:rPr>
        <w:t xml:space="preserve">2 </w:t>
      </w:r>
      <w:r>
        <w:t>+ H</w:t>
      </w:r>
      <w:r>
        <w:rPr>
          <w:vertAlign w:val="subscript"/>
        </w:rPr>
        <w:t>2</w:t>
      </w:r>
      <w:r>
        <w:t>↑</w:t>
      </w:r>
    </w:p>
    <w:p>
      <w:pPr>
        <w:shd w:val="clear" w:color="auto" w:fill="FFFFFF"/>
        <w:spacing w:line="360" w:lineRule="auto"/>
        <w:ind w:left="380"/>
        <w:jc w:val="left"/>
        <w:textAlignment w:val="center"/>
      </w:pPr>
      <w:r>
        <w:t>D．2KMnO</w:t>
      </w:r>
      <w:r>
        <w:rPr>
          <w:vertAlign w:val="subscript"/>
        </w:rPr>
        <w:t>4</w:t>
      </w:r>
      <w:r>
        <w:object>
          <v:shape id="_x0000_i1034" type="#_x0000_t75" alt="eqId9ab4b2446556dae0844f9853f945f34c" style="width:9.65pt;height:28.95pt" o:ole="" coordsize="21600,21600" o:preferrelative="t" filled="f" stroked="f">
            <v:stroke joinstyle="miter"/>
            <v:imagedata r:id="rId38" o:title="eqId9ab4b2446556dae0844f9853f945f34c"/>
            <o:lock v:ext="edit" aspectratio="t"/>
            <w10:anchorlock/>
          </v:shape>
          <o:OLEObject Type="Embed" ProgID="Equation.DSMT4" ShapeID="_x0000_i1034" DrawAspect="Content" ObjectID="_1468075734" r:id="rId39"/>
        </w:object>
      </w:r>
      <w:r>
        <w:t>K</w:t>
      </w:r>
      <w:r>
        <w:rPr>
          <w:vertAlign w:val="subscript"/>
        </w:rPr>
        <w:t>2</w:t>
      </w:r>
      <w:r>
        <w:t>MnO</w:t>
      </w:r>
      <w:r>
        <w:rPr>
          <w:vertAlign w:val="subscript"/>
        </w:rPr>
        <w:t>4</w:t>
      </w:r>
      <w:r>
        <w:t>+ MnO</w:t>
      </w:r>
      <w:r>
        <w:rPr>
          <w:vertAlign w:val="subscript"/>
        </w:rPr>
        <w:t>2</w:t>
      </w:r>
      <w:r>
        <w:t>+ O</w:t>
      </w:r>
      <w:r>
        <w:rPr>
          <w:vertAlign w:val="subscript"/>
        </w:rPr>
        <w:t>2</w:t>
      </w:r>
      <w:r>
        <w:t>↑</w:t>
      </w:r>
    </w:p>
    <w:p>
      <w:pPr>
        <w:shd w:val="clear" w:color="auto" w:fill="FFFFFF"/>
        <w:spacing w:line="360" w:lineRule="auto"/>
        <w:jc w:val="left"/>
        <w:textAlignment w:val="center"/>
      </w:pPr>
      <w:r>
        <w:t>11．（2011</w:t>
      </w:r>
      <w:r>
        <w:rPr>
          <w:rFonts w:hint="eastAsia"/>
          <w:lang w:eastAsia="zh-CN"/>
        </w:rPr>
        <w:t>北京中考真题</w:t>
      </w:r>
      <w:r>
        <w:t>）工业上用甲和乙反应制备燃料丙。根据下列微观示意图得出的结论中，正确的是</w:t>
      </w:r>
      <w:r>
        <w:rPr>
          <w:rFonts w:hint="eastAsia"/>
          <w:lang w:eastAsia="zh-CN"/>
        </w:rPr>
        <w:t>（</w:t>
      </w:r>
      <w:r>
        <w:rPr>
          <w:rFonts w:hint="eastAsia"/>
          <w:lang w:val="en-US" w:eastAsia="zh-CN"/>
        </w:rPr>
        <w:t xml:space="preserve">    ）</w:t>
      </w:r>
    </w:p>
    <w:p>
      <w:pPr>
        <w:shd w:val="clear" w:color="auto" w:fill="FFFFFF"/>
        <w:spacing w:line="360" w:lineRule="auto"/>
        <w:jc w:val="left"/>
        <w:textAlignment w:val="center"/>
      </w:pPr>
      <w:r>
        <w:drawing>
          <wp:inline distT="0" distB="0" distL="114300" distR="114300">
            <wp:extent cx="3095625" cy="952500"/>
            <wp:effectExtent l="0" t="0" r="3175"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40"/>
                    <a:stretch>
                      <a:fillRect/>
                    </a:stretch>
                  </pic:blipFill>
                  <pic:spPr>
                    <a:xfrm>
                      <a:off x="0" y="0"/>
                      <a:ext cx="3096057" cy="952633"/>
                    </a:xfrm>
                    <a:prstGeom prst="rect">
                      <a:avLst/>
                    </a:prstGeom>
                  </pic:spPr>
                </pic:pic>
              </a:graphicData>
            </a:graphic>
          </wp:inline>
        </w:drawing>
      </w:r>
    </w:p>
    <w:p>
      <w:pPr>
        <w:shd w:val="clear" w:color="auto" w:fill="FFFFFF"/>
        <w:spacing w:line="360" w:lineRule="auto"/>
        <w:ind w:left="380"/>
        <w:jc w:val="left"/>
        <w:textAlignment w:val="center"/>
      </w:pPr>
      <w:r>
        <w:t>A．甲的化学式为CH</w:t>
      </w:r>
      <w:r>
        <w:rPr>
          <w:vertAlign w:val="subscript"/>
        </w:rPr>
        <w:t>2</w:t>
      </w:r>
    </w:p>
    <w:p>
      <w:pPr>
        <w:shd w:val="clear" w:color="auto" w:fill="FFFFFF"/>
        <w:spacing w:line="360" w:lineRule="auto"/>
        <w:ind w:left="380"/>
        <w:jc w:val="left"/>
        <w:textAlignment w:val="center"/>
      </w:pPr>
      <w:r>
        <w:t>B．反应中甲、乙、丙的分子个数比为2:1:1</w:t>
      </w:r>
    </w:p>
    <w:p>
      <w:pPr>
        <w:shd w:val="clear" w:color="auto" w:fill="FFFFFF"/>
        <w:spacing w:line="360" w:lineRule="auto"/>
        <w:ind w:left="380"/>
        <w:jc w:val="left"/>
        <w:textAlignment w:val="center"/>
      </w:pPr>
      <w:r>
        <w:t>C．甲、乙、丙都是有机物</w:t>
      </w:r>
    </w:p>
    <w:p>
      <w:pPr>
        <w:shd w:val="clear" w:color="auto" w:fill="FFFFFF"/>
        <w:spacing w:line="360" w:lineRule="auto"/>
        <w:ind w:left="380"/>
        <w:jc w:val="left"/>
        <w:textAlignment w:val="center"/>
      </w:pPr>
      <w:r>
        <w:t>D．丙中C、H、O元素的质量比为12:3:8</w:t>
      </w:r>
    </w:p>
    <w:p>
      <w:pPr>
        <w:shd w:val="clear" w:color="auto" w:fill="FFFFFF"/>
        <w:spacing w:line="360" w:lineRule="auto"/>
        <w:jc w:val="left"/>
        <w:textAlignment w:val="center"/>
      </w:pPr>
      <w:r>
        <w:t>12．（2011</w:t>
      </w:r>
      <w:r>
        <w:rPr>
          <w:rFonts w:hint="eastAsia"/>
          <w:lang w:eastAsia="zh-CN"/>
        </w:rPr>
        <w:t>北京中考真题</w:t>
      </w:r>
      <w:r>
        <w:t>）氨基钠（NaNH</w:t>
      </w:r>
      <w:r>
        <w:rPr>
          <w:vertAlign w:val="subscript"/>
        </w:rPr>
        <w:t>2</w:t>
      </w:r>
      <w:r>
        <w:t>）是合成维生素A的原料。工业上将钠于97 ～ 100 ℃熔融，向反应容器中缓慢通入无水的液氨（NH</w:t>
      </w:r>
      <w:r>
        <w:rPr>
          <w:vertAlign w:val="subscript"/>
        </w:rPr>
        <w:t>3</w:t>
      </w:r>
      <w:r>
        <w:t>），再加热至350 ～ 360 ℃生成氨基钠和氢气。下列说法中，不正确的是</w:t>
      </w:r>
      <w:r>
        <w:rPr>
          <w:rFonts w:hint="eastAsia"/>
          <w:lang w:eastAsia="zh-CN"/>
        </w:rPr>
        <w:t>（</w:t>
      </w:r>
      <w:r>
        <w:rPr>
          <w:rFonts w:hint="eastAsia"/>
          <w:lang w:val="en-US" w:eastAsia="zh-CN"/>
        </w:rPr>
        <w:t xml:space="preserve">    ）</w:t>
      </w:r>
    </w:p>
    <w:p>
      <w:pPr>
        <w:shd w:val="clear" w:color="auto" w:fill="FFFFFF"/>
        <w:spacing w:line="360" w:lineRule="auto"/>
        <w:ind w:left="380"/>
        <w:jc w:val="left"/>
        <w:textAlignment w:val="center"/>
      </w:pPr>
      <w:r>
        <w:t>A．钠可能与水反应</w:t>
      </w:r>
    </w:p>
    <w:p>
      <w:pPr>
        <w:shd w:val="clear" w:color="auto" w:fill="FFFFFF"/>
        <w:spacing w:line="360" w:lineRule="auto"/>
        <w:ind w:left="380"/>
        <w:jc w:val="left"/>
        <w:textAlignment w:val="center"/>
      </w:pPr>
      <w:r>
        <w:t>B．钠的熔点比铁的熔点低</w:t>
      </w:r>
    </w:p>
    <w:p>
      <w:pPr>
        <w:shd w:val="clear" w:color="auto" w:fill="FFFFFF"/>
        <w:spacing w:line="360" w:lineRule="auto"/>
        <w:ind w:left="380"/>
        <w:jc w:val="left"/>
        <w:textAlignment w:val="center"/>
      </w:pPr>
      <w:r>
        <w:t>C．钠元素在反应前后化合价没有改变</w:t>
      </w:r>
    </w:p>
    <w:p>
      <w:pPr>
        <w:shd w:val="clear" w:color="auto" w:fill="FFFFFF"/>
        <w:spacing w:line="360" w:lineRule="auto"/>
        <w:ind w:left="380"/>
        <w:jc w:val="left"/>
        <w:textAlignment w:val="center"/>
      </w:pPr>
      <w:r>
        <w:t>D．反应的化学方程式为：2Na + 2NH</w:t>
      </w:r>
      <w:r>
        <w:rPr>
          <w:vertAlign w:val="subscript"/>
        </w:rPr>
        <w:t>3</w:t>
      </w:r>
      <w:r>
        <w:object>
          <v:shape id="_x0000_i1035" type="#_x0000_t75" alt="eqIdc2b29d587e9fb0744a167059c085c35f" style="width:10.55pt;height:29.95pt" o:ole="" coordsize="21600,21600" o:preferrelative="t" filled="f" stroked="f">
            <v:stroke joinstyle="miter"/>
            <v:imagedata r:id="rId41" o:title="eqIdc2b29d587e9fb0744a167059c085c35f"/>
            <o:lock v:ext="edit" aspectratio="t"/>
            <w10:anchorlock/>
          </v:shape>
          <o:OLEObject Type="Embed" ProgID="Equation.DSMT4" ShapeID="_x0000_i1035" DrawAspect="Content" ObjectID="_1468075735" r:id="rId42"/>
        </w:object>
      </w:r>
      <w:r>
        <w:t>2NaNH</w:t>
      </w:r>
      <w:r>
        <w:rPr>
          <w:vertAlign w:val="subscript"/>
        </w:rPr>
        <w:t>2</w:t>
      </w:r>
      <w:r>
        <w:t>+ H</w:t>
      </w:r>
      <w:r>
        <w:rPr>
          <w:vertAlign w:val="subscript"/>
        </w:rPr>
        <w:t>2</w:t>
      </w:r>
      <w:r>
        <w:t>↑</w:t>
      </w:r>
    </w:p>
    <w:p>
      <w:pPr>
        <w:shd w:val="clear" w:color="auto" w:fill="FFFFFF"/>
        <w:spacing w:line="360" w:lineRule="auto"/>
        <w:jc w:val="left"/>
        <w:textAlignment w:val="center"/>
      </w:pPr>
      <w:r>
        <w:t>13．（2016</w:t>
      </w:r>
      <w:r>
        <w:rPr>
          <w:rFonts w:hint="eastAsia"/>
          <w:lang w:eastAsia="zh-CN"/>
        </w:rPr>
        <w:t>北京中考真题</w:t>
      </w:r>
      <w:r>
        <w:t>）下列关于S+O</w:t>
      </w:r>
      <w:r>
        <w:rPr>
          <w:vertAlign w:val="subscript"/>
        </w:rPr>
        <w:t>2</w:t>
      </w:r>
      <w:r>
        <w:object>
          <v:shape id="_x0000_i1036" type="#_x0000_t75" alt="eqIdc79723828e9d0c4fea71a1e23daf44d3" style="width:23.75pt;height:33.7pt" o:ole="" coordsize="21600,21600" o:preferrelative="t" filled="f" stroked="f">
            <v:stroke joinstyle="miter"/>
            <v:imagedata r:id="rId43" o:title="eqIdc79723828e9d0c4fea71a1e23daf44d3"/>
            <o:lock v:ext="edit" aspectratio="t"/>
            <w10:anchorlock/>
          </v:shape>
          <o:OLEObject Type="Embed" ProgID="Equation.DSMT4" ShapeID="_x0000_i1036" DrawAspect="Content" ObjectID="_1468075736" r:id="rId44"/>
        </w:object>
      </w:r>
      <w:r>
        <w:t>SO</w:t>
      </w:r>
      <w:r>
        <w:rPr>
          <w:vertAlign w:val="subscript"/>
        </w:rPr>
        <w:t>2</w:t>
      </w:r>
      <w:r>
        <w:t>的理解不正确的是</w:t>
      </w:r>
      <w:r>
        <w:rPr>
          <w:rFonts w:hint="eastAsia"/>
          <w:lang w:eastAsia="zh-CN"/>
        </w:rPr>
        <w:t>（</w:t>
      </w:r>
      <w:r>
        <w:rPr>
          <w:rFonts w:hint="eastAsia"/>
          <w:lang w:val="en-US" w:eastAsia="zh-CN"/>
        </w:rPr>
        <w:t xml:space="preserve">    ）</w:t>
      </w:r>
    </w:p>
    <w:p>
      <w:pPr>
        <w:shd w:val="clear" w:color="auto" w:fill="FFFFFF"/>
        <w:spacing w:line="360" w:lineRule="auto"/>
        <w:ind w:left="380"/>
        <w:jc w:val="left"/>
        <w:textAlignment w:val="center"/>
      </w:pPr>
      <w:r>
        <w:t>A．表示硫与氧气在点燃条件下反应生成二氧化硫</w:t>
      </w:r>
    </w:p>
    <w:p>
      <w:pPr>
        <w:shd w:val="clear" w:color="auto" w:fill="FFFFFF"/>
        <w:spacing w:line="360" w:lineRule="auto"/>
        <w:ind w:left="380"/>
        <w:jc w:val="left"/>
        <w:textAlignment w:val="center"/>
      </w:pPr>
      <w:r>
        <w:t>B．参加反应的硫与氧气的质量比是2:1</w:t>
      </w:r>
    </w:p>
    <w:p>
      <w:pPr>
        <w:shd w:val="clear" w:color="auto" w:fill="FFFFFF"/>
        <w:spacing w:line="360" w:lineRule="auto"/>
        <w:ind w:left="380"/>
        <w:jc w:val="left"/>
        <w:textAlignment w:val="center"/>
      </w:pPr>
      <w:r>
        <w:t>C．反应前后硫原子、氧原子的个数均不变</w:t>
      </w:r>
    </w:p>
    <w:p>
      <w:pPr>
        <w:shd w:val="clear" w:color="auto" w:fill="FFFFFF"/>
        <w:spacing w:line="360" w:lineRule="auto"/>
        <w:ind w:left="380"/>
        <w:jc w:val="left"/>
        <w:textAlignment w:val="center"/>
      </w:pPr>
      <w:r>
        <w:t>D．参加反应的氧气与生成的二氧化硫的分子个数比为1:1</w:t>
      </w:r>
    </w:p>
    <w:p>
      <w:pPr>
        <w:shd w:val="clear" w:color="auto" w:fill="FFFFFF"/>
        <w:spacing w:line="360" w:lineRule="auto"/>
        <w:jc w:val="left"/>
        <w:textAlignment w:val="center"/>
      </w:pPr>
      <w:r>
        <w:t>14．（2013</w:t>
      </w:r>
      <w:r>
        <w:rPr>
          <w:rFonts w:hint="eastAsia"/>
          <w:lang w:eastAsia="zh-CN"/>
        </w:rPr>
        <w:t>北京中考真题</w:t>
      </w:r>
      <w:r>
        <w:t>）下列化学方程式书写正确的是</w:t>
      </w:r>
      <w:r>
        <w:rPr>
          <w:rFonts w:hint="eastAsia"/>
          <w:lang w:eastAsia="zh-CN"/>
        </w:rPr>
        <w:t>（</w:t>
      </w:r>
      <w:r>
        <w:rPr>
          <w:rFonts w:hint="eastAsia"/>
          <w:lang w:val="en-US" w:eastAsia="zh-CN"/>
        </w:rPr>
        <w:t xml:space="preserve">    ）</w:t>
      </w:r>
    </w:p>
    <w:p>
      <w:pPr>
        <w:shd w:val="clear" w:color="auto" w:fill="FFFFFF"/>
        <w:tabs>
          <w:tab w:val="left" w:pos="4156"/>
        </w:tabs>
        <w:spacing w:line="360" w:lineRule="auto"/>
        <w:ind w:left="380"/>
        <w:jc w:val="left"/>
        <w:textAlignment w:val="center"/>
        <w:sectPr>
          <w:headerReference w:type="default" r:id="rId45"/>
          <w:footerReference w:type="default" r:id="rId46"/>
          <w:type w:val="nextPage"/>
          <w:pgSz w:w="11906" w:h="16838"/>
          <w:pgMar w:top="907" w:right="1077" w:bottom="1440" w:left="1077" w:header="153" w:footer="0" w:gutter="0"/>
          <w:pgNumType w:start="3"/>
          <w:cols w:num="1" w:space="708"/>
          <w:titlePg w:val="0"/>
          <w:docGrid w:linePitch="286" w:charSpace="0"/>
        </w:sectPr>
      </w:pPr>
      <w:r>
        <w:t>A．4P+5O</w:t>
      </w:r>
      <w:r>
        <w:rPr>
          <w:vertAlign w:val="subscript"/>
        </w:rPr>
        <w:t>2</w:t>
      </w:r>
      <w:r>
        <w:object>
          <v:shape id="_x0000_i1037" type="#_x0000_t75" alt="eqId5f85ebe40f92d551279d578be5cd847c" style="width:23.75pt;height:33.65pt" o:ole="" coordsize="21600,21600" o:preferrelative="t" filled="f" stroked="f">
            <v:stroke joinstyle="miter"/>
            <v:imagedata r:id="rId47" o:title="eqId5f85ebe40f92d551279d578be5cd847c"/>
            <o:lock v:ext="edit" aspectratio="t"/>
            <w10:anchorlock/>
          </v:shape>
          <o:OLEObject Type="Embed" ProgID="Equation.DSMT4" ShapeID="_x0000_i1037" DrawAspect="Content" ObjectID="_1468075737" r:id="rId48"/>
        </w:object>
      </w:r>
      <w:r>
        <w:t>2P</w:t>
      </w:r>
      <w:r>
        <w:rPr>
          <w:vertAlign w:val="subscript"/>
        </w:rPr>
        <w:t>2</w:t>
      </w:r>
      <w:r>
        <w:t>O</w:t>
      </w:r>
      <w:r>
        <w:rPr>
          <w:vertAlign w:val="subscript"/>
        </w:rPr>
        <w:t>5</w:t>
      </w:r>
      <w:r>
        <w:tab/>
      </w:r>
      <w:r>
        <w:t>B．Fe</w:t>
      </w:r>
      <w:r>
        <w:rPr>
          <w:vertAlign w:val="subscript"/>
        </w:rPr>
        <w:t>2</w:t>
      </w:r>
      <w:r>
        <w:t>O</w:t>
      </w:r>
      <w:r>
        <w:rPr>
          <w:vertAlign w:val="subscript"/>
        </w:rPr>
        <w:t>3</w:t>
      </w:r>
      <w:r>
        <w:t>+3CO=2Fe+3CO</w:t>
      </w:r>
      <w:r>
        <w:rPr>
          <w:vertAlign w:val="subscript"/>
        </w:rPr>
        <w:t>2</w:t>
      </w:r>
    </w:p>
    <w:p>
      <w:pPr>
        <w:shd w:val="clear" w:color="auto" w:fill="FFFFFF"/>
        <w:tabs>
          <w:tab w:val="left" w:pos="4156"/>
        </w:tabs>
        <w:spacing w:line="360" w:lineRule="auto"/>
        <w:ind w:left="380"/>
        <w:jc w:val="left"/>
        <w:textAlignment w:val="center"/>
      </w:pPr>
      <w:r>
        <w:t>C．H</w:t>
      </w:r>
      <w:r>
        <w:rPr>
          <w:vertAlign w:val="subscript"/>
        </w:rPr>
        <w:t>2</w:t>
      </w:r>
      <w:r>
        <w:t>O</w:t>
      </w:r>
      <w:r>
        <w:rPr>
          <w:vertAlign w:val="subscript"/>
        </w:rPr>
        <w:t>2</w:t>
      </w:r>
      <w:r>
        <w:rPr>
          <w:rFonts w:ascii="Times New Roman" w:eastAsia="Times New Roman" w:hAnsi="Times New Roman" w:cs="Times New Roman"/>
          <w:strike w:val="0"/>
          <w:kern w:val="0"/>
          <w:sz w:val="24"/>
          <w:szCs w:val="24"/>
          <w:u w:val="none"/>
        </w:rPr>
        <w:drawing>
          <wp:inline distT="0" distB="0" distL="114300" distR="114300">
            <wp:extent cx="314325" cy="276225"/>
            <wp:effectExtent l="0" t="0" r="3175" b="3175"/>
            <wp:docPr id="100023" name="图片 100023" descr="@@@670224f1fc734cde8868496c3197ad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670224f1fc734cde8868496c3197adaf"/>
                    <pic:cNvPicPr>
                      <a:picLocks noChangeAspect="1"/>
                    </pic:cNvPicPr>
                  </pic:nvPicPr>
                  <pic:blipFill>
                    <a:blip xmlns:r="http://schemas.openxmlformats.org/officeDocument/2006/relationships" r:embed="rId49"/>
                    <a:stretch>
                      <a:fillRect/>
                    </a:stretch>
                  </pic:blipFill>
                  <pic:spPr>
                    <a:xfrm>
                      <a:off x="0" y="0"/>
                      <a:ext cx="314325" cy="276225"/>
                    </a:xfrm>
                    <a:prstGeom prst="rect">
                      <a:avLst/>
                    </a:prstGeom>
                  </pic:spPr>
                </pic:pic>
              </a:graphicData>
            </a:graphic>
          </wp:inline>
        </w:drawing>
      </w:r>
      <w:r>
        <w:t>H</w:t>
      </w:r>
      <w:r>
        <w:rPr>
          <w:vertAlign w:val="subscript"/>
        </w:rPr>
        <w:t>2</w:t>
      </w:r>
      <w:r>
        <w:t>↑+O2↑</w:t>
      </w:r>
      <w:r>
        <w:tab/>
      </w:r>
      <w:r>
        <w:t>D．NaHCO</w:t>
      </w:r>
      <w:r>
        <w:rPr>
          <w:vertAlign w:val="subscript"/>
        </w:rPr>
        <w:t>3</w:t>
      </w:r>
      <w:r>
        <w:t>+HCl=NaCl+H</w:t>
      </w:r>
      <w:r>
        <w:rPr>
          <w:vertAlign w:val="subscript"/>
        </w:rPr>
        <w:t>2</w:t>
      </w:r>
      <w:r>
        <w:t>O+CO</w:t>
      </w:r>
      <w:r>
        <w:rPr>
          <w:vertAlign w:val="subscript"/>
        </w:rPr>
        <w:t>2</w:t>
      </w:r>
    </w:p>
    <w:p>
      <w:pPr>
        <w:shd w:val="clear" w:color="auto" w:fill="FFFFFF"/>
        <w:spacing w:line="360" w:lineRule="auto"/>
        <w:jc w:val="left"/>
        <w:textAlignment w:val="center"/>
        <w:rPr>
          <w:rFonts w:hint="default"/>
        </w:rPr>
      </w:pPr>
      <w:r>
        <w:t>15．（2012</w:t>
      </w:r>
      <w:r>
        <w:rPr>
          <w:rFonts w:hint="eastAsia"/>
          <w:lang w:eastAsia="zh-CN"/>
        </w:rPr>
        <w:t>北京中考真题</w:t>
      </w:r>
      <w:r>
        <w:t>）下列化学方程式书写正确的是</w:t>
      </w:r>
      <w:r>
        <w:rPr>
          <w:rFonts w:hint="eastAsia"/>
          <w:lang w:eastAsia="zh-CN"/>
        </w:rPr>
        <w:t>（</w:t>
      </w:r>
      <w:r>
        <w:rPr>
          <w:rFonts w:hint="eastAsia"/>
          <w:lang w:val="en-US" w:eastAsia="zh-CN"/>
        </w:rPr>
        <w:t xml:space="preserve">    ）</w:t>
      </w:r>
    </w:p>
    <w:p>
      <w:pPr>
        <w:shd w:val="clear" w:color="auto" w:fill="FFFFFF"/>
        <w:tabs>
          <w:tab w:val="left" w:pos="4156"/>
        </w:tabs>
        <w:spacing w:line="360" w:lineRule="auto"/>
        <w:ind w:left="380"/>
        <w:jc w:val="left"/>
        <w:textAlignment w:val="center"/>
      </w:pPr>
      <w:r>
        <w:t>A．2P+5O</w:t>
      </w:r>
      <w:r>
        <w:rPr>
          <w:vertAlign w:val="subscript"/>
        </w:rPr>
        <w:t>2</w:t>
      </w:r>
      <w:r>
        <w:t>=P</w:t>
      </w:r>
      <w:r>
        <w:rPr>
          <w:vertAlign w:val="subscript"/>
        </w:rPr>
        <w:t>2</w:t>
      </w:r>
      <w:r>
        <w:t>O</w:t>
      </w:r>
      <w:r>
        <w:rPr>
          <w:vertAlign w:val="subscript"/>
        </w:rPr>
        <w:t>5</w:t>
      </w:r>
      <w:r>
        <w:tab/>
      </w:r>
      <w:r>
        <w:t>B．2NaOH+H</w:t>
      </w:r>
      <w:r>
        <w:rPr>
          <w:vertAlign w:val="subscript"/>
        </w:rPr>
        <w:t>2</w:t>
      </w:r>
      <w:r>
        <w:t>SO</w:t>
      </w:r>
      <w:r>
        <w:rPr>
          <w:vertAlign w:val="subscript"/>
        </w:rPr>
        <w:t>4</w:t>
      </w:r>
      <w:r>
        <w:t>=Na</w:t>
      </w:r>
      <w:r>
        <w:rPr>
          <w:vertAlign w:val="subscript"/>
        </w:rPr>
        <w:t>2</w:t>
      </w:r>
      <w:r>
        <w:t>SO</w:t>
      </w:r>
      <w:r>
        <w:rPr>
          <w:vertAlign w:val="subscript"/>
        </w:rPr>
        <w:t>4</w:t>
      </w:r>
      <w:r>
        <w:t>+H</w:t>
      </w:r>
      <w:r>
        <w:rPr>
          <w:vertAlign w:val="subscript"/>
        </w:rPr>
        <w:t>2</w:t>
      </w:r>
      <w:r>
        <w:t>O</w:t>
      </w:r>
    </w:p>
    <w:p>
      <w:pPr>
        <w:ind w:firstLine="420" w:firstLineChars="0"/>
        <w:jc w:val="left"/>
        <w:textAlignment w:val="center"/>
        <w:rPr>
          <w:rFonts w:hint="eastAsia"/>
        </w:rPr>
      </w:pPr>
      <w:r>
        <w:t>C．CO</w:t>
      </w:r>
      <w:r>
        <w:rPr>
          <w:vertAlign w:val="subscript"/>
        </w:rPr>
        <w:t>2</w:t>
      </w:r>
      <w:r>
        <w:t>+Ca(OH)</w:t>
      </w:r>
      <w:r>
        <w:rPr>
          <w:vertAlign w:val="subscript"/>
        </w:rPr>
        <w:t>2</w:t>
      </w:r>
      <w:r>
        <w:t>=CaCO</w:t>
      </w:r>
      <w:r>
        <w:rPr>
          <w:vertAlign w:val="subscript"/>
        </w:rPr>
        <w:t>3</w:t>
      </w:r>
      <w:r>
        <w:object>
          <v:shape id="_x0000_i1038" type="#_x0000_t75" alt="eqIdcdab03b9aee587a612289cd33d843827" style="width:9.65pt;height:14.05pt" o:ole="" coordsize="21600,21600" o:preferrelative="t" filled="f" stroked="f">
            <v:stroke joinstyle="miter"/>
            <v:imagedata r:id="rId50" o:title="eqIdcdab03b9aee587a612289cd33d843827"/>
            <o:lock v:ext="edit" aspectratio="t"/>
            <w10:anchorlock/>
          </v:shape>
          <o:OLEObject Type="Embed" ProgID="Equation.DSMT4" ShapeID="_x0000_i1038" DrawAspect="Content" ObjectID="_1468075738" r:id="rId51"/>
        </w:object>
      </w:r>
      <w:r>
        <w:t>+H</w:t>
      </w:r>
      <w:r>
        <w:rPr>
          <w:vertAlign w:val="subscript"/>
        </w:rPr>
        <w:t>2</w:t>
      </w:r>
      <w:r>
        <w:t>O</w:t>
      </w:r>
      <w:r>
        <w:tab/>
      </w:r>
      <w:r>
        <w:rPr>
          <w:rFonts w:hint="eastAsia"/>
          <w:lang w:val="en-US" w:eastAsia="zh-CN"/>
        </w:rPr>
        <w:tab/>
      </w:r>
      <w:r>
        <w:t>D．2Fe+6HCl=2FeCl</w:t>
      </w:r>
      <w:r>
        <w:rPr>
          <w:vertAlign w:val="subscript"/>
        </w:rPr>
        <w:t>2</w:t>
      </w:r>
      <w:r>
        <w:t>+3H</w:t>
      </w:r>
      <w:r>
        <w:rPr>
          <w:vertAlign w:val="subscript"/>
        </w:rPr>
        <w:t>2</w:t>
      </w:r>
      <w:r>
        <w:object>
          <v:shape id="_x0000_i1039" type="#_x0000_t75" alt="eqIdb60b79d8e0508249dedb7419e6d9eb59" style="width:9.65pt;height:13.55pt" o:ole="" coordsize="21600,21600" o:preferrelative="t" filled="f" stroked="f">
            <v:stroke joinstyle="miter"/>
            <v:imagedata r:id="rId52" o:title="eqIdb60b79d8e0508249dedb7419e6d9eb59"/>
            <o:lock v:ext="edit" aspectratio="t"/>
            <w10:anchorlock/>
          </v:shape>
          <o:OLEObject Type="Embed" ProgID="Equation.DSMT4" ShapeID="_x0000_i1039" DrawAspect="Content" ObjectID="_1468075739" r:id="rId53"/>
        </w:object>
      </w:r>
    </w:p>
    <w:p>
      <w:pPr>
        <w:jc w:val="left"/>
        <w:textAlignment w:val="center"/>
        <w:rPr>
          <w:rFonts w:ascii="宋体" w:hAnsi="宋体"/>
          <w:b/>
          <w:i w:val="0"/>
        </w:rPr>
      </w:pPr>
      <w:r>
        <w:rPr>
          <w:rFonts w:ascii="宋体" w:eastAsia="宋体" w:hAnsi="宋体" w:cs="宋体"/>
          <w:b/>
          <w:i w:val="0"/>
          <w:sz w:val="21"/>
        </w:rPr>
        <w:t>二、填空题</w:t>
      </w:r>
    </w:p>
    <w:p>
      <w:pPr>
        <w:shd w:val="clear" w:color="auto" w:fill="FFFFFF"/>
        <w:spacing w:line="360" w:lineRule="auto"/>
        <w:jc w:val="left"/>
        <w:textAlignment w:val="center"/>
      </w:pPr>
      <w:r>
        <w:t>16．（2021</w:t>
      </w:r>
      <w:r>
        <w:rPr>
          <w:rFonts w:hint="eastAsia"/>
          <w:lang w:eastAsia="zh-CN"/>
        </w:rPr>
        <w:t>北京中考真题</w:t>
      </w:r>
      <w:r>
        <w:t>）我国提出2060年前实现碳中和，彰显了负责任大国的作为与担当。</w:t>
      </w:r>
    </w:p>
    <w:p>
      <w:pPr>
        <w:shd w:val="clear" w:color="auto" w:fill="FFFFFF"/>
        <w:spacing w:line="360" w:lineRule="auto"/>
        <w:jc w:val="left"/>
        <w:textAlignment w:val="center"/>
      </w:pPr>
      <w:r>
        <w:t>（1）现阶段的能源结构仍以化石燃料为主，化石燃料包括煤、</w:t>
      </w:r>
      <w:r>
        <w:rPr>
          <w:rFonts w:ascii="Times New Roman" w:eastAsia="Times New Roman" w:hAnsi="Times New Roman" w:cs="Times New Roman"/>
          <w:b w:val="0"/>
          <w:sz w:val="21"/>
          <w:u w:val="single"/>
        </w:rPr>
        <w:t xml:space="preserve">      </w:t>
      </w:r>
      <w:r>
        <w:t>和天然气。</w:t>
      </w:r>
    </w:p>
    <w:p>
      <w:pPr>
        <w:shd w:val="clear" w:color="auto" w:fill="FFFFFF"/>
        <w:spacing w:line="360" w:lineRule="auto"/>
        <w:jc w:val="left"/>
        <w:textAlignment w:val="center"/>
      </w:pPr>
      <w:r>
        <w:t>（2）下列燃料在O</w:t>
      </w:r>
      <w:r>
        <w:rPr>
          <w:vertAlign w:val="subscript"/>
        </w:rPr>
        <w:t>2</w:t>
      </w:r>
      <w:r>
        <w:t>中燃烧时，不会产生CO</w:t>
      </w:r>
      <w:r>
        <w:rPr>
          <w:vertAlign w:val="subscript"/>
        </w:rPr>
        <w:t>2</w:t>
      </w:r>
      <w:r>
        <w:t>的是</w:t>
      </w:r>
      <w:r>
        <w:rPr>
          <w:rFonts w:ascii="Times New Roman" w:eastAsia="Times New Roman" w:hAnsi="Times New Roman" w:cs="Times New Roman"/>
          <w:b w:val="0"/>
          <w:sz w:val="21"/>
          <w:u w:val="single"/>
        </w:rPr>
        <w:t xml:space="preserve">      </w:t>
      </w:r>
      <w:r>
        <w:t>（填序号）。</w:t>
      </w:r>
    </w:p>
    <w:p>
      <w:pPr>
        <w:shd w:val="clear" w:color="auto" w:fill="FFFFFF"/>
        <w:spacing w:line="360" w:lineRule="auto"/>
        <w:jc w:val="left"/>
        <w:textAlignment w:val="center"/>
      </w:pPr>
      <w:r>
        <w:t>A．天然气</w:t>
      </w:r>
      <w:r>
        <w:rPr>
          <w:rFonts w:ascii="Times New Roman" w:eastAsia="Times New Roman" w:hAnsi="Times New Roman" w:cs="Times New Roman"/>
          <w:kern w:val="0"/>
          <w:sz w:val="24"/>
          <w:szCs w:val="24"/>
        </w:rPr>
        <w:t>            </w:t>
      </w:r>
      <w:r>
        <w:t>B．氢气</w:t>
      </w:r>
      <w:r>
        <w:rPr>
          <w:rFonts w:ascii="Times New Roman" w:eastAsia="Times New Roman" w:hAnsi="Times New Roman" w:cs="Times New Roman"/>
          <w:kern w:val="0"/>
          <w:sz w:val="24"/>
          <w:szCs w:val="24"/>
        </w:rPr>
        <w:t>            </w:t>
      </w:r>
      <w:r>
        <w:t>C．肼（N</w:t>
      </w:r>
      <w:r>
        <w:rPr>
          <w:vertAlign w:val="subscript"/>
        </w:rPr>
        <w:t>2</w:t>
      </w:r>
      <w:r>
        <w:t>H</w:t>
      </w:r>
      <w:r>
        <w:rPr>
          <w:vertAlign w:val="subscript"/>
        </w:rPr>
        <w:t>4</w:t>
      </w:r>
      <w:r>
        <w:t>）</w:t>
      </w:r>
    </w:p>
    <w:p>
      <w:pPr>
        <w:shd w:val="clear" w:color="auto" w:fill="FFFFFF"/>
        <w:spacing w:line="360" w:lineRule="auto"/>
        <w:jc w:val="left"/>
        <w:textAlignment w:val="center"/>
      </w:pPr>
      <w:r>
        <w:t>（3）捕集、利用和封存CO</w:t>
      </w:r>
      <w:r>
        <w:rPr>
          <w:vertAlign w:val="subscript"/>
        </w:rPr>
        <w:t>2</w:t>
      </w:r>
      <w:r>
        <w:t>是实现碳中和的一种途径。矿物质碳化封存的反应之一是氧化镁与CO</w:t>
      </w:r>
      <w:r>
        <w:rPr>
          <w:vertAlign w:val="subscript"/>
        </w:rPr>
        <w:t>2</w:t>
      </w:r>
      <w:r>
        <w:t>反应生成碳酸镁，该反应的化学方程式为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17．（2020</w:t>
      </w:r>
      <w:r>
        <w:rPr>
          <w:rFonts w:hint="eastAsia"/>
          <w:lang w:eastAsia="zh-CN"/>
        </w:rPr>
        <w:t>北京中考真题</w:t>
      </w:r>
      <w:r>
        <w:t>）二氧化氯（ClO</w:t>
      </w:r>
      <w:r>
        <w:rPr>
          <w:vertAlign w:val="subscript"/>
        </w:rPr>
        <w:t>2</w:t>
      </w:r>
      <w:r>
        <w:t>）是安全消毒剂，杀菌能力优于Cl</w:t>
      </w:r>
      <w:r>
        <w:rPr>
          <w:vertAlign w:val="subscript"/>
        </w:rPr>
        <w:t>2</w:t>
      </w:r>
      <w:r>
        <w:t>，可由Na ClO</w:t>
      </w:r>
      <w:r>
        <w:rPr>
          <w:vertAlign w:val="subscript"/>
        </w:rPr>
        <w:t>2</w:t>
      </w:r>
      <w:r>
        <w:t>与Cl</w:t>
      </w:r>
      <w:r>
        <w:rPr>
          <w:vertAlign w:val="subscript"/>
        </w:rPr>
        <w:t>2</w:t>
      </w:r>
      <w:r>
        <w:t>反应制得。</w:t>
      </w:r>
    </w:p>
    <w:p>
      <w:pPr>
        <w:shd w:val="clear" w:color="auto" w:fill="FFFFFF"/>
        <w:spacing w:line="360" w:lineRule="auto"/>
        <w:jc w:val="left"/>
        <w:textAlignment w:val="center"/>
      </w:pPr>
      <w:r>
        <w:t>（1）配平化学方程式：</w:t>
      </w:r>
      <w:r>
        <w:rPr>
          <w:rFonts w:ascii="Times New Roman" w:eastAsia="Times New Roman" w:hAnsi="Times New Roman" w:cs="Times New Roman"/>
          <w:b w:val="0"/>
          <w:sz w:val="21"/>
          <w:u w:val="single"/>
        </w:rPr>
        <w:t xml:space="preserve">  </w:t>
      </w:r>
      <w:r>
        <w:object>
          <v:shape id="_x0000_i1040" type="#_x0000_t75" alt="eqId0f5053479914e22840bc73612d230a4c" style="width:45.75pt;height:15.75pt" o:ole="" coordsize="21600,21600" o:preferrelative="t" filled="f" stroked="f">
            <v:stroke joinstyle="miter"/>
            <v:imagedata r:id="rId54" o:title="eqId0f5053479914e22840bc73612d230a4c"/>
            <o:lock v:ext="edit" aspectratio="t"/>
            <w10:anchorlock/>
          </v:shape>
          <o:OLEObject Type="Embed" ProgID="Equation.DSMT4" ShapeID="_x0000_i1040" DrawAspect="Content" ObjectID="_1468075740" r:id="rId55"/>
        </w:object>
      </w:r>
      <w:r>
        <w:t>1</w:t>
      </w:r>
      <w:r>
        <w:object>
          <v:shape id="_x0000_i1041" type="#_x0000_t75" alt="eqId82f61b544086261eec500fe65a18af14" style="width:25.5pt;height:15.9pt" o:ole="" coordsize="21600,21600" o:preferrelative="t" filled="f" stroked="f">
            <v:stroke joinstyle="miter"/>
            <v:imagedata r:id="rId56" o:title="eqId82f61b544086261eec500fe65a18af14"/>
            <o:lock v:ext="edit" aspectratio="t"/>
            <w10:anchorlock/>
          </v:shape>
          <o:OLEObject Type="Embed" ProgID="Equation.DSMT4" ShapeID="_x0000_i1041" DrawAspect="Content" ObjectID="_1468075741" r:id="rId57"/>
        </w:object>
      </w:r>
      <w:r>
        <w:t>2</w:t>
      </w:r>
      <w:r>
        <w:object>
          <v:shape id="_x0000_i1042" type="#_x0000_t75" alt="eqId83d833a59d5f02611f9067f7983ff545" style="width:33.4pt;height:15.8pt" o:ole="" coordsize="21600,21600" o:preferrelative="t" filled="f" stroked="f">
            <v:stroke joinstyle="miter"/>
            <v:imagedata r:id="rId58" o:title="eqId83d833a59d5f02611f9067f7983ff545"/>
            <o:lock v:ext="edit" aspectratio="t"/>
            <w10:anchorlock/>
          </v:shape>
          <o:OLEObject Type="Embed" ProgID="Equation.DSMT4" ShapeID="_x0000_i1042" DrawAspect="Content" ObjectID="_1468075742" r:id="rId59"/>
        </w:object>
      </w:r>
      <w:r>
        <w:rPr>
          <w:rFonts w:ascii="Times New Roman" w:eastAsia="Times New Roman" w:hAnsi="Times New Roman" w:cs="Times New Roman"/>
          <w:b w:val="0"/>
          <w:sz w:val="21"/>
          <w:u w:val="single"/>
        </w:rPr>
        <w:t xml:space="preserve">   </w:t>
      </w:r>
      <w:r>
        <w:object>
          <v:shape id="_x0000_i1043" type="#_x0000_t75" alt="eqId24a7a58438b831b6a45a9874adce1055" style="width:25.5pt;height:12.4pt" o:ole="" coordsize="21600,21600" o:preferrelative="t" filled="f" stroked="f">
            <v:stroke joinstyle="miter"/>
            <v:imagedata r:id="rId60" o:title="eqId24a7a58438b831b6a45a9874adce1055"/>
            <o:lock v:ext="edit" aspectratio="t"/>
            <w10:anchorlock/>
          </v:shape>
          <o:OLEObject Type="Embed" ProgID="Equation.DSMT4" ShapeID="_x0000_i1043" DrawAspect="Content" ObjectID="_1468075743" r:id="rId61"/>
        </w:object>
      </w:r>
      <w:r>
        <w:t>。</w:t>
      </w:r>
    </w:p>
    <w:p>
      <w:pPr>
        <w:shd w:val="clear" w:color="auto" w:fill="FFFFFF"/>
        <w:spacing w:line="360" w:lineRule="auto"/>
        <w:jc w:val="left"/>
        <w:textAlignment w:val="center"/>
      </w:pPr>
      <w:r>
        <w:t>（2）71gCl</w:t>
      </w:r>
      <w:r>
        <w:rPr>
          <w:vertAlign w:val="subscript"/>
        </w:rPr>
        <w:t>2</w:t>
      </w:r>
      <w:r>
        <w:t>完全反应，理论上最多生成ClO</w:t>
      </w:r>
      <w:r>
        <w:rPr>
          <w:vertAlign w:val="subscript"/>
        </w:rPr>
        <w:t>2</w:t>
      </w:r>
      <w:r>
        <w:t>的质量为</w:t>
      </w:r>
      <w:r>
        <w:rPr>
          <w:rFonts w:ascii="Times New Roman" w:eastAsia="Times New Roman" w:hAnsi="Times New Roman" w:cs="Times New Roman"/>
          <w:b w:val="0"/>
          <w:sz w:val="21"/>
          <w:u w:val="single"/>
        </w:rPr>
        <w:t xml:space="preserve">       </w:t>
      </w:r>
      <w:r>
        <w:t>g。</w:t>
      </w:r>
    </w:p>
    <w:p>
      <w:pPr>
        <w:shd w:val="clear" w:color="auto" w:fill="FFFFFF"/>
        <w:spacing w:line="360" w:lineRule="auto"/>
        <w:jc w:val="left"/>
        <w:textAlignment w:val="center"/>
      </w:pPr>
      <w:r>
        <w:t>18．（2012</w:t>
      </w:r>
      <w:r>
        <w:rPr>
          <w:rFonts w:hint="eastAsia"/>
          <w:lang w:eastAsia="zh-CN"/>
        </w:rPr>
        <w:t>北京中考真题</w:t>
      </w:r>
      <w:r>
        <w:t>）能源、环境与人类的生活和社会发展密切相关．</w:t>
      </w:r>
    </w:p>
    <w:p>
      <w:pPr>
        <w:shd w:val="clear" w:color="auto" w:fill="FFFFFF"/>
        <w:spacing w:line="360" w:lineRule="auto"/>
        <w:jc w:val="left"/>
        <w:textAlignment w:val="center"/>
      </w:pPr>
      <w:r>
        <w:t>（1）目前，人类以化石燃料为主要能源，常见的化石燃料包括煤、石油和</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（2）为减少污染、提高煤的利用率，可将其转化为可燃性气体，此过程可认为是碳与水的反应，其微观示意图如下所示：</w:t>
      </w:r>
    </w:p>
    <w:p>
      <w:pPr>
        <w:shd w:val="clear" w:color="auto" w:fill="FFFFFF"/>
        <w:spacing w:line="360" w:lineRule="auto"/>
        <w:jc w:val="left"/>
        <w:textAlignment w:val="center"/>
      </w:pPr>
      <w:r>
        <w:t>①该反应的基本反应类型为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②该反应生成物的分子个数比为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143250" cy="895350"/>
            <wp:effectExtent l="0" t="0" r="6350" b="6350"/>
            <wp:docPr id="100025" name="图片 100025" descr="@@@d2b6e751-da1f-41b1-acd7-9e48239ab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d2b6e751-da1f-41b1-acd7-9e48239ab393"/>
                    <pic:cNvPicPr>
                      <a:picLocks noChangeAspect="1"/>
                    </pic:cNvPicPr>
                  </pic:nvPicPr>
                  <pic:blipFill>
                    <a:blip xmlns:r="http://schemas.openxmlformats.org/officeDocument/2006/relationships" r:embed="rId62"/>
                    <a:stretch>
                      <a:fillRect/>
                    </a:stretch>
                  </pic:blipFill>
                  <pic:spPr>
                    <a:xfrm>
                      <a:off x="0" y="0"/>
                      <a:ext cx="3143250" cy="8953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（3）为减少温室气体排放，人们积极寻找不含碳元素的燃料．经研究发现NH</w:t>
      </w:r>
      <w:r>
        <w:rPr>
          <w:vertAlign w:val="subscript"/>
        </w:rPr>
        <w:t>3</w:t>
      </w:r>
      <w:r>
        <w:t>燃烧的产物没有污染，且释放大量能量，有一定应用前景．</w:t>
      </w:r>
    </w:p>
    <w:p>
      <w:pPr>
        <w:shd w:val="clear" w:color="auto" w:fill="FFFFFF"/>
        <w:spacing w:line="360" w:lineRule="auto"/>
        <w:jc w:val="left"/>
        <w:textAlignment w:val="center"/>
      </w:pPr>
      <w:r>
        <w:t>①NH</w:t>
      </w:r>
      <w:r>
        <w:rPr>
          <w:vertAlign w:val="subscript"/>
        </w:rPr>
        <w:t>3</w:t>
      </w:r>
      <w:r>
        <w:t>中氮元素和氢元素的质量比为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②将NH</w:t>
      </w:r>
      <w:r>
        <w:rPr>
          <w:vertAlign w:val="subscript"/>
        </w:rPr>
        <w:t>3</w:t>
      </w:r>
      <w:r>
        <w:t>燃烧反应的化学方程式补充完整：4NH</w:t>
      </w:r>
      <w:r>
        <w:rPr>
          <w:vertAlign w:val="subscript"/>
        </w:rPr>
        <w:t>3</w:t>
      </w:r>
      <w:r>
        <w:t>+3O</w:t>
      </w:r>
      <w:r>
        <w:rPr>
          <w:vertAlign w:val="subscript"/>
        </w:rPr>
        <w:t>2</w:t>
      </w:r>
      <w:r>
        <w:object>
          <v:shape id="_x0000_i1044" type="#_x0000_t75" alt="eqIdc79723828e9d0c4fea71a1e23daf44d3" style="width:23.75pt;height:33.7pt" o:ole="" coordsize="21600,21600" o:preferrelative="t" filled="f" stroked="f">
            <v:stroke joinstyle="miter"/>
            <v:imagedata r:id="rId43" o:title="eqIdc79723828e9d0c4fea71a1e23daf44d3"/>
            <o:lock v:ext="edit" aspectratio="t"/>
            <w10:anchorlock/>
          </v:shape>
          <o:OLEObject Type="Embed" ProgID="Equation.DSMT4" ShapeID="_x0000_i1044" DrawAspect="Content" ObjectID="_1468075744" r:id="rId63"/>
        </w:object>
      </w:r>
      <w:r>
        <w:t>6H</w:t>
      </w:r>
      <w:r>
        <w:rPr>
          <w:vertAlign w:val="subscript"/>
        </w:rPr>
        <w:t>2</w:t>
      </w:r>
      <w:r>
        <w:t>O+</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19．（2017</w:t>
      </w:r>
      <w:r>
        <w:rPr>
          <w:rFonts w:hint="eastAsia"/>
          <w:lang w:eastAsia="zh-CN"/>
        </w:rPr>
        <w:t>北京中考真题</w:t>
      </w:r>
      <w:r>
        <w:t>）载人航天器工作舱中的空气要与地球上的空气基本一致。</w:t>
      </w:r>
    </w:p>
    <w:p>
      <w:pPr>
        <w:shd w:val="clear" w:color="auto" w:fill="FFFFFF"/>
        <w:spacing w:line="360" w:lineRule="auto"/>
        <w:jc w:val="left"/>
        <w:textAlignment w:val="center"/>
      </w:pPr>
      <w:r>
        <w:t>资料：在同温同压下，气体的体积之比等于分子个数之比。</w:t>
      </w:r>
    </w:p>
    <w:p>
      <w:pPr>
        <w:shd w:val="clear" w:color="auto" w:fill="FFFFFF"/>
        <w:spacing w:line="360" w:lineRule="auto"/>
        <w:jc w:val="left"/>
        <w:textAlignment w:val="center"/>
        <w:sectPr>
          <w:headerReference w:type="default" r:id="rId64"/>
          <w:footerReference w:type="default" r:id="rId65"/>
          <w:type w:val="nextPage"/>
          <w:pgSz w:w="11906" w:h="16838"/>
          <w:pgMar w:top="907" w:right="1077" w:bottom="1440" w:left="1077" w:header="153" w:footer="0" w:gutter="0"/>
          <w:pgNumType w:start="4"/>
          <w:cols w:num="1" w:space="708"/>
          <w:titlePg w:val="0"/>
          <w:docGrid w:linePitch="286" w:charSpace="0"/>
        </w:sectPr>
      </w:pPr>
      <w:r>
        <w:t xml:space="preserve">（1）用微观示意图表示工作舱中空气的主要成分，下图中最合理的是 </w:t>
      </w:r>
      <w:r>
        <w:rPr>
          <w:rFonts w:ascii="Times New Roman" w:eastAsia="Times New Roman" w:hAnsi="Times New Roman" w:cs="Times New Roman"/>
          <w:b w:val="0"/>
          <w:sz w:val="21"/>
          <w:u w:val="single"/>
        </w:rPr>
        <w:t xml:space="preserve">               </w:t>
      </w:r>
      <w:r>
        <w:t xml:space="preserve"> （填序号）。</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972050" cy="1085850"/>
            <wp:effectExtent l="0" t="0" r="6350" b="6350"/>
            <wp:docPr id="100027" name="图片 100027" descr="@@@917d120a-1107-4592-80df-8e65418e5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917d120a-1107-4592-80df-8e65418e5742"/>
                    <pic:cNvPicPr>
                      <a:picLocks noChangeAspect="1"/>
                    </pic:cNvPicPr>
                  </pic:nvPicPr>
                  <pic:blipFill>
                    <a:blip xmlns:r="http://schemas.openxmlformats.org/officeDocument/2006/relationships" r:embed="rId66"/>
                    <a:stretch>
                      <a:fillRect/>
                    </a:stretch>
                  </pic:blipFill>
                  <pic:spPr>
                    <a:xfrm>
                      <a:off x="0" y="0"/>
                      <a:ext cx="4972050" cy="10858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（2）宇航员呼出的CO</w:t>
      </w:r>
      <w:r>
        <w:rPr>
          <w:vertAlign w:val="subscript"/>
        </w:rPr>
        <w:t>2</w:t>
      </w:r>
      <w:r>
        <w:t>用氢氧化锂（LiOH）吸收，生成Li</w:t>
      </w:r>
      <w:r>
        <w:rPr>
          <w:vertAlign w:val="subscript"/>
        </w:rPr>
        <w:t>2</w:t>
      </w:r>
      <w:r>
        <w:t>CO</w:t>
      </w:r>
      <w:r>
        <w:rPr>
          <w:vertAlign w:val="subscript"/>
        </w:rPr>
        <w:t>3</w:t>
      </w:r>
      <w:r>
        <w:t>和H</w:t>
      </w:r>
      <w:r>
        <w:rPr>
          <w:vertAlign w:val="subscript"/>
        </w:rPr>
        <w:t>2</w:t>
      </w:r>
      <w:r>
        <w:t xml:space="preserve">O，反应的化学方程式为 </w:t>
      </w:r>
      <w:r>
        <w:rPr>
          <w:rFonts w:ascii="Times New Roman" w:eastAsia="Times New Roman" w:hAnsi="Times New Roman" w:cs="Times New Roman"/>
          <w:b w:val="0"/>
          <w:sz w:val="21"/>
          <w:u w:val="single"/>
        </w:rPr>
        <w:t xml:space="preserve">                                </w:t>
      </w:r>
      <w:r>
        <w:t xml:space="preserve"> 。</w:t>
      </w:r>
    </w:p>
    <w:p>
      <w:pPr>
        <w:shd w:val="clear" w:color="auto" w:fill="FFFFFF"/>
        <w:spacing w:line="360" w:lineRule="auto"/>
        <w:jc w:val="left"/>
        <w:textAlignment w:val="center"/>
      </w:pPr>
      <w:r>
        <w:t>（3）航天器返回地面后，用Ca(OH)</w:t>
      </w:r>
      <w:r>
        <w:rPr>
          <w:vertAlign w:val="subscript"/>
        </w:rPr>
        <w:t>2</w:t>
      </w:r>
      <w:r>
        <w:t>与Li</w:t>
      </w:r>
      <w:r>
        <w:rPr>
          <w:vertAlign w:val="subscript"/>
        </w:rPr>
        <w:t>2</w:t>
      </w:r>
      <w:r>
        <w:t>CO</w:t>
      </w:r>
      <w:r>
        <w:rPr>
          <w:vertAlign w:val="subscript"/>
        </w:rPr>
        <w:t>3</w:t>
      </w:r>
      <w:r>
        <w:t xml:space="preserve">发生复分解反应，使 </w:t>
      </w:r>
      <w:r>
        <w:rPr>
          <w:rFonts w:ascii="Times New Roman" w:eastAsia="Times New Roman" w:hAnsi="Times New Roman" w:cs="Times New Roman"/>
          <w:b w:val="0"/>
          <w:sz w:val="21"/>
          <w:u w:val="single"/>
        </w:rPr>
        <w:t xml:space="preserve">            </w:t>
      </w:r>
      <w:r>
        <w:t xml:space="preserve"> （填化学式）再生。</w:t>
      </w:r>
    </w:p>
    <w:p>
      <w:pPr>
        <w:shd w:val="clear" w:color="auto" w:fill="FFFFFF"/>
        <w:spacing w:line="360" w:lineRule="auto"/>
        <w:jc w:val="left"/>
        <w:textAlignment w:val="center"/>
      </w:pPr>
      <w:r>
        <w:t>20．（2017</w:t>
      </w:r>
      <w:r>
        <w:rPr>
          <w:rFonts w:hint="eastAsia"/>
          <w:lang w:eastAsia="zh-CN"/>
        </w:rPr>
        <w:t>北京中考真题</w:t>
      </w:r>
      <w:r>
        <w:t>）2017年5月我国海域可燃冰试采获得成功。可燃冰（天然气水合物）是资源量丰富的高效清洁能源，能释放出天然气。</w:t>
      </w:r>
    </w:p>
    <w:p>
      <w:pPr>
        <w:shd w:val="clear" w:color="auto" w:fill="FFFFFF"/>
        <w:spacing w:line="360" w:lineRule="auto"/>
        <w:jc w:val="left"/>
        <w:textAlignment w:val="center"/>
      </w:pPr>
      <w:r>
        <w:t>（1）生活中，可以利用天然气（主要成分是甲烷）获得热量。甲烷燃烧的化学方程式为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（2）工业上，可以利用甲烷获得氢气，其反应的微观示意图如下：</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438650" cy="1762125"/>
            <wp:effectExtent l="0" t="0" r="6350" b="3175"/>
            <wp:docPr id="100029" name="图片 100029" descr="@@@6c89e7d5ade04a668f86ea2d442aed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6c89e7d5ade04a668f86ea2d442aed3d"/>
                    <pic:cNvPicPr>
                      <a:picLocks noChangeAspect="1"/>
                    </pic:cNvPicPr>
                  </pic:nvPicPr>
                  <pic:blipFill>
                    <a:blip xmlns:r="http://schemas.openxmlformats.org/officeDocument/2006/relationships" r:embed="rId67"/>
                    <a:stretch>
                      <a:fillRect/>
                    </a:stretch>
                  </pic:blipFill>
                  <pic:spPr>
                    <a:xfrm>
                      <a:off x="0" y="0"/>
                      <a:ext cx="4438650" cy="1762125"/>
                    </a:xfrm>
                    <a:prstGeom prst="rect">
                      <a:avLst/>
                    </a:prstGeom>
                  </pic:spPr>
                </pic:pic>
              </a:graphicData>
            </a:graphic>
          </wp:inline>
        </w:drawing>
      </w:r>
    </w:p>
    <w:p>
      <w:pPr>
        <w:shd w:val="clear" w:color="auto" w:fill="FFFFFF"/>
        <w:spacing w:line="360" w:lineRule="auto"/>
        <w:jc w:val="left"/>
        <w:textAlignment w:val="center"/>
      </w:pPr>
      <w:r>
        <w:t>①图1所示反应的化学方程式为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②在图2横线处补全相应微粒的图示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21．（2016</w:t>
      </w:r>
      <w:r>
        <w:rPr>
          <w:rFonts w:hint="eastAsia"/>
          <w:lang w:eastAsia="zh-CN"/>
        </w:rPr>
        <w:t>北京中考真题</w:t>
      </w:r>
      <w:r>
        <w:t>）水在通电条件下会分解，反应的化学方程式为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22．（2015</w:t>
      </w:r>
      <w:r>
        <w:rPr>
          <w:rFonts w:hint="eastAsia"/>
          <w:lang w:eastAsia="zh-CN"/>
        </w:rPr>
        <w:t>北京中考真题</w:t>
      </w:r>
      <w:r>
        <w:t>）她和同学们进入博物馆．</w:t>
      </w:r>
    </w:p>
    <w:p>
      <w:pPr>
        <w:shd w:val="clear" w:color="auto" w:fill="FFFFFF"/>
        <w:spacing w:line="360" w:lineRule="auto"/>
        <w:jc w:val="left"/>
        <w:textAlignment w:val="center"/>
      </w:pPr>
      <w:r>
        <w:t>她看到了许多矿石标本，其中的4种矿石及其主要成分如下：</w:t>
      </w:r>
    </w:p>
    <w:p>
      <w:pPr>
        <w:shd w:val="clear" w:color="auto" w:fill="FFFFFF"/>
        <w:spacing w:line="360" w:lineRule="auto"/>
        <w:jc w:val="left"/>
        <w:textAlignment w:val="center"/>
      </w:pPr>
      <w:r>
        <w:drawing>
          <wp:inline distT="0" distB="0" distL="114300" distR="114300">
            <wp:extent cx="4467225" cy="1247775"/>
            <wp:effectExtent l="0" t="0" r="3175" b="9525"/>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xmlns:r="http://schemas.openxmlformats.org/officeDocument/2006/relationships" r:embed="rId68"/>
                    <a:stretch>
                      <a:fillRect/>
                    </a:stretch>
                  </pic:blipFill>
                  <pic:spPr>
                    <a:xfrm>
                      <a:off x="0" y="0"/>
                      <a:ext cx="4467849" cy="1247949"/>
                    </a:xfrm>
                    <a:prstGeom prst="rect">
                      <a:avLst/>
                    </a:prstGeom>
                  </pic:spPr>
                </pic:pic>
              </a:graphicData>
            </a:graphic>
          </wp:inline>
        </w:drawing>
      </w:r>
    </w:p>
    <w:p>
      <w:pPr>
        <w:shd w:val="clear" w:color="auto" w:fill="FFFFFF"/>
        <w:spacing w:line="360" w:lineRule="auto"/>
        <w:jc w:val="left"/>
        <w:textAlignment w:val="center"/>
      </w:pPr>
      <w:r>
        <w:t>（1）上述矿石标本的主要成分中，所含元素种类最多的是_____________（填字母序号）．</w:t>
      </w:r>
    </w:p>
    <w:p>
      <w:pPr>
        <w:shd w:val="clear" w:color="auto" w:fill="FFFFFF"/>
        <w:spacing w:line="360" w:lineRule="auto"/>
        <w:jc w:val="left"/>
        <w:textAlignment w:val="center"/>
      </w:pPr>
      <w:r>
        <w:t>（2）她根据辉铜矿的主要成分，推测以辉铜矿为原料，可制得含铜元素或含硫元素的产品，她的依据是化学反应前后___________不变．</w:t>
      </w:r>
    </w:p>
    <w:p>
      <w:pPr>
        <w:jc w:val="left"/>
        <w:textAlignment w:val="center"/>
        <w:rPr>
          <w:rFonts w:hint="eastAsia"/>
        </w:rPr>
      </w:pPr>
      <w:r>
        <w:t>（3）她依据化学式计算出</w:t>
      </w:r>
      <w:r>
        <w:drawing>
          <wp:inline distT="0" distB="0" distL="114300" distR="114300">
            <wp:extent cx="876300" cy="219075"/>
            <wp:effectExtent l="0" t="0" r="0" b="1016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69"/>
                    <a:stretch>
                      <a:fillRect/>
                    </a:stretch>
                  </pic:blipFill>
                  <pic:spPr>
                    <a:xfrm>
                      <a:off x="0" y="0"/>
                      <a:ext cx="876422" cy="219106"/>
                    </a:xfrm>
                    <a:prstGeom prst="rect">
                      <a:avLst/>
                    </a:prstGeom>
                  </pic:spPr>
                </pic:pic>
              </a:graphicData>
            </a:graphic>
          </wp:inline>
        </w:drawing>
      </w:r>
      <w:r>
        <w:t>的相对分子质量为222，计算式为___________．</w:t>
      </w:r>
    </w:p>
    <w:p>
      <w:pPr>
        <w:jc w:val="left"/>
        <w:textAlignment w:val="center"/>
        <w:rPr>
          <w:rFonts w:ascii="宋体" w:hAnsi="宋体"/>
          <w:b/>
          <w:i w:val="0"/>
        </w:rPr>
      </w:pPr>
      <w:r>
        <w:rPr>
          <w:rFonts w:ascii="宋体" w:eastAsia="宋体" w:hAnsi="宋体" w:cs="宋体"/>
          <w:b/>
          <w:i w:val="0"/>
          <w:sz w:val="21"/>
        </w:rPr>
        <w:t>三、简答题</w:t>
      </w:r>
    </w:p>
    <w:p>
      <w:pPr>
        <w:shd w:val="clear" w:color="auto" w:fill="FFFFFF"/>
        <w:spacing w:line="360" w:lineRule="auto"/>
        <w:jc w:val="left"/>
        <w:textAlignment w:val="center"/>
        <w:sectPr>
          <w:headerReference w:type="default" r:id="rId70"/>
          <w:footerReference w:type="default" r:id="rId71"/>
          <w:type w:val="nextPage"/>
          <w:pgSz w:w="11906" w:h="16838"/>
          <w:pgMar w:top="907" w:right="1077" w:bottom="1440" w:left="1077" w:header="153" w:footer="0" w:gutter="0"/>
          <w:pgNumType w:start="5"/>
          <w:cols w:num="1" w:space="708"/>
          <w:titlePg w:val="0"/>
          <w:docGrid w:linePitch="286" w:charSpace="0"/>
        </w:sectPr>
      </w:pPr>
      <w:r>
        <w:t>23．（2013</w:t>
      </w:r>
      <w:r>
        <w:rPr>
          <w:rFonts w:hint="eastAsia"/>
          <w:lang w:eastAsia="zh-CN"/>
        </w:rPr>
        <w:t>北京中考真题</w:t>
      </w:r>
      <w:r>
        <w:t xml:space="preserve">）碳元素是组成许多物质的基本元素。 </w:t>
      </w:r>
    </w:p>
    <w:p>
      <w:pPr>
        <w:shd w:val="clear" w:color="auto" w:fill="FFFFFF"/>
        <w:spacing w:line="360" w:lineRule="auto"/>
        <w:jc w:val="left"/>
        <w:textAlignment w:val="center"/>
      </w:pPr>
      <w:r>
        <w:t xml:space="preserve">（1）下列含碳元素的物质中，属于有机物的是 </w:t>
      </w:r>
      <w:r>
        <w:rPr>
          <w:rFonts w:ascii="Times New Roman" w:eastAsia="Times New Roman" w:hAnsi="Times New Roman" w:cs="Times New Roman"/>
          <w:b w:val="0"/>
          <w:sz w:val="21"/>
          <w:u w:val="single"/>
        </w:rPr>
        <w:t xml:space="preserve">   </w:t>
      </w:r>
      <w:r>
        <w:t xml:space="preserve">（填字母序号）。 </w:t>
      </w:r>
    </w:p>
    <w:p>
      <w:pPr>
        <w:shd w:val="clear" w:color="auto" w:fill="FFFFFF"/>
        <w:spacing w:line="360" w:lineRule="auto"/>
        <w:jc w:val="left"/>
        <w:textAlignment w:val="center"/>
      </w:pPr>
      <w:r>
        <w:t>A．碳酸钙 B．乙醇（C</w:t>
      </w:r>
      <w:r>
        <w:rPr>
          <w:vertAlign w:val="subscript"/>
        </w:rPr>
        <w:t>2</w:t>
      </w:r>
      <w:r>
        <w:t>H</w:t>
      </w:r>
      <w:r>
        <w:rPr>
          <w:vertAlign w:val="subscript"/>
        </w:rPr>
        <w:t>5</w:t>
      </w:r>
      <w:r>
        <w:t xml:space="preserve">OH ） C．二氧化碳 </w:t>
      </w:r>
    </w:p>
    <w:p>
      <w:pPr>
        <w:shd w:val="clear" w:color="auto" w:fill="FFFFFF"/>
        <w:spacing w:line="360" w:lineRule="auto"/>
        <w:jc w:val="left"/>
        <w:textAlignment w:val="center"/>
      </w:pPr>
      <w:r>
        <w:t>（2）化石燃料主要包括煤、</w:t>
      </w:r>
      <w:r>
        <w:rPr>
          <w:rFonts w:ascii="Times New Roman" w:eastAsia="Times New Roman" w:hAnsi="Times New Roman" w:cs="Times New Roman"/>
          <w:b w:val="0"/>
          <w:sz w:val="21"/>
          <w:u w:val="single"/>
        </w:rPr>
        <w:t xml:space="preserve">       </w:t>
      </w:r>
      <w:r>
        <w:t xml:space="preserve"> 和天然气，它们都含有碳元素，其中天然气的主要成分是</w:t>
      </w:r>
      <w:r>
        <w:rPr>
          <w:rFonts w:ascii="Times New Roman" w:eastAsia="Times New Roman" w:hAnsi="Times New Roman" w:cs="Times New Roman"/>
          <w:b w:val="0"/>
          <w:sz w:val="21"/>
          <w:u w:val="single"/>
        </w:rPr>
        <w:t xml:space="preserve">       </w:t>
      </w:r>
      <w:r>
        <w:t xml:space="preserve">（写化学式）。 </w:t>
      </w:r>
    </w:p>
    <w:p>
      <w:pPr>
        <w:shd w:val="clear" w:color="auto" w:fill="FFFFFF"/>
        <w:spacing w:line="360" w:lineRule="auto"/>
        <w:jc w:val="left"/>
        <w:textAlignment w:val="center"/>
      </w:pPr>
      <w:r>
        <w:t>（3）很多天然矿石中含有碳元素，菱锰矿的主要成分是碳酸锰（ MnCO</w:t>
      </w:r>
      <w:r>
        <w:rPr>
          <w:vertAlign w:val="subscript"/>
        </w:rPr>
        <w:t>3</w:t>
      </w:r>
      <w:r>
        <w:t xml:space="preserve">），其中锰元素的化合价 </w:t>
      </w:r>
      <w:r>
        <w:rPr>
          <w:rFonts w:ascii="Times New Roman" w:eastAsia="Times New Roman" w:hAnsi="Times New Roman" w:cs="Times New Roman"/>
          <w:b w:val="0"/>
          <w:sz w:val="21"/>
          <w:u w:val="single"/>
        </w:rPr>
        <w:t xml:space="preserve">       </w:t>
      </w:r>
      <w:r>
        <w:t xml:space="preserve"> 。 </w:t>
      </w:r>
    </w:p>
    <w:p>
      <w:pPr>
        <w:shd w:val="clear" w:color="auto" w:fill="FFFFFF"/>
        <w:spacing w:line="360" w:lineRule="auto"/>
        <w:jc w:val="left"/>
        <w:textAlignment w:val="center"/>
      </w:pPr>
      <w:r>
        <w:t xml:space="preserve">（4）在 440℃和高压条件下，金属钠与二氧化碳反应能生成金刚石（C）和碳酸钠，该反应的化学方程式为 </w:t>
      </w:r>
      <w:r>
        <w:rPr>
          <w:rFonts w:ascii="Times New Roman" w:eastAsia="Times New Roman" w:hAnsi="Times New Roman" w:cs="Times New Roman"/>
          <w:b w:val="0"/>
          <w:sz w:val="21"/>
          <w:u w:val="single"/>
        </w:rPr>
        <w:t xml:space="preserve">               </w:t>
      </w:r>
      <w:r>
        <w:t xml:space="preserve"> 。</w:t>
      </w:r>
    </w:p>
    <w:p>
      <w:pPr>
        <w:shd w:val="clear" w:color="auto" w:fill="FFFFFF"/>
        <w:spacing w:line="360" w:lineRule="auto"/>
        <w:jc w:val="left"/>
        <w:textAlignment w:val="center"/>
      </w:pPr>
      <w:r>
        <w:t>（5）将吸入的石油挤出后仍可恢复原是已知最轻的固体材料（如下图所示），由碳元素组成，具有多孔结构，</w:t>
      </w:r>
    </w:p>
    <w:p>
      <w:pPr>
        <w:shd w:val="clear" w:color="auto" w:fill="FFFFFF"/>
        <w:spacing w:line="360" w:lineRule="auto"/>
        <w:jc w:val="left"/>
        <w:textAlignment w:val="center"/>
      </w:pPr>
      <w:r>
        <w:t xml:space="preserve">弹性好。它对石油有很强的吸附能力（不吸水），将吸入的石油挤出后仍可恢复原状。下列关于碳海绵的说法正确的是 </w:t>
      </w:r>
      <w:r>
        <w:rPr>
          <w:rFonts w:ascii="Times New Roman" w:eastAsia="Times New Roman" w:hAnsi="Times New Roman" w:cs="Times New Roman"/>
          <w:b w:val="0"/>
          <w:sz w:val="21"/>
          <w:u w:val="single"/>
        </w:rPr>
        <w:t xml:space="preserve">        </w:t>
      </w:r>
      <w:r>
        <w:t xml:space="preserve"> （填字母序号）。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38275" cy="1066800"/>
            <wp:effectExtent l="0" t="0" r="9525" b="0"/>
            <wp:docPr id="100035" name="图片 100035" descr="@@@5c57c7f6-b6cc-433d-aafe-2d1befadb4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5c57c7f6-b6cc-433d-aafe-2d1befadb4c5"/>
                    <pic:cNvPicPr>
                      <a:picLocks noChangeAspect="1"/>
                    </pic:cNvPicPr>
                  </pic:nvPicPr>
                  <pic:blipFill>
                    <a:blip xmlns:r="http://schemas.openxmlformats.org/officeDocument/2006/relationships" r:embed="rId72"/>
                    <a:stretch>
                      <a:fillRect/>
                    </a:stretch>
                  </pic:blipFill>
                  <pic:spPr>
                    <a:xfrm>
                      <a:off x="0" y="0"/>
                      <a:ext cx="1438275" cy="1066800"/>
                    </a:xfrm>
                    <a:prstGeom prst="rect">
                      <a:avLst/>
                    </a:prstGeom>
                  </pic:spPr>
                </pic:pic>
              </a:graphicData>
            </a:graphic>
          </wp:inline>
        </w:drawing>
      </w:r>
    </w:p>
    <w:p>
      <w:pPr>
        <w:shd w:val="clear" w:color="auto" w:fill="FFFFFF"/>
        <w:spacing w:line="360" w:lineRule="auto"/>
        <w:jc w:val="left"/>
        <w:textAlignment w:val="center"/>
      </w:pPr>
      <w:r>
        <w:t xml:space="preserve">A．具有吸附性 </w:t>
      </w:r>
    </w:p>
    <w:p>
      <w:pPr>
        <w:shd w:val="clear" w:color="auto" w:fill="FFFFFF"/>
        <w:spacing w:line="360" w:lineRule="auto"/>
        <w:jc w:val="left"/>
        <w:textAlignment w:val="center"/>
      </w:pPr>
      <w:r>
        <w:t xml:space="preserve">B．可重复使用 </w:t>
      </w:r>
    </w:p>
    <w:p>
      <w:pPr>
        <w:jc w:val="left"/>
        <w:textAlignment w:val="center"/>
        <w:rPr>
          <w:rFonts w:hint="eastAsia"/>
        </w:rPr>
      </w:pPr>
      <w:r>
        <w:t>C．可处理海上石油泄漏</w:t>
      </w:r>
    </w:p>
    <w:p>
      <w:pPr>
        <w:jc w:val="left"/>
        <w:textAlignment w:val="center"/>
        <w:rPr>
          <w:rFonts w:ascii="宋体" w:hAnsi="宋体"/>
          <w:b/>
          <w:i w:val="0"/>
        </w:rPr>
      </w:pPr>
      <w:r>
        <w:rPr>
          <w:rFonts w:ascii="宋体" w:eastAsia="宋体" w:hAnsi="宋体" w:cs="宋体"/>
          <w:b/>
          <w:i w:val="0"/>
          <w:sz w:val="21"/>
        </w:rPr>
        <w:t>四、流程题</w:t>
      </w:r>
    </w:p>
    <w:p>
      <w:pPr>
        <w:shd w:val="clear" w:color="auto" w:fill="FFFFFF"/>
        <w:spacing w:line="360" w:lineRule="auto"/>
        <w:jc w:val="left"/>
        <w:textAlignment w:val="center"/>
      </w:pPr>
      <w:r>
        <w:t>24．（2023</w:t>
      </w:r>
      <w:r>
        <w:rPr>
          <w:rFonts w:hint="eastAsia"/>
          <w:lang w:eastAsia="zh-CN"/>
        </w:rPr>
        <w:t>北京中考真题</w:t>
      </w:r>
      <w:r>
        <w:t>）氢能是绿色能源。储氢、释氢、用氢过程中涉及的部分物质转化如下：</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333750" cy="914400"/>
            <wp:effectExtent l="0" t="0" r="6350" b="0"/>
            <wp:docPr id="100037" name="图片 100037" descr="@@@53b451c4-e143-44fb-9ffc-e2a8c8f2cd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53b451c4-e143-44fb-9ffc-e2a8c8f2cd3f"/>
                    <pic:cNvPicPr>
                      <a:picLocks noChangeAspect="1"/>
                    </pic:cNvPicPr>
                  </pic:nvPicPr>
                  <pic:blipFill>
                    <a:blip xmlns:r="http://schemas.openxmlformats.org/officeDocument/2006/relationships" r:embed="rId73"/>
                    <a:stretch>
                      <a:fillRect/>
                    </a:stretch>
                  </pic:blipFill>
                  <pic:spPr>
                    <a:xfrm>
                      <a:off x="0" y="0"/>
                      <a:ext cx="3333750" cy="9144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(1)化石燃料包括煤、石油和</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(2)①中，涉及到的物质属于单质的有</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(3)补全②的化学方程式：</w:t>
      </w:r>
      <w:r>
        <w:object>
          <v:shape id="_x0000_i1045" type="#_x0000_t75" alt="eqId643fe64e8d37b0edf3af91241a59e550" style="width:61.55pt;height:33.75pt" o:ole="" coordsize="21600,21600" o:preferrelative="t" filled="f" stroked="f">
            <v:stroke joinstyle="miter"/>
            <v:imagedata r:id="rId74" o:title="eqId643fe64e8d37b0edf3af91241a59e550"/>
            <o:lock v:ext="edit" aspectratio="t"/>
            <w10:anchorlock/>
          </v:shape>
          <o:OLEObject Type="Embed" ProgID="Equation.DSMT4" ShapeID="_x0000_i1045" DrawAspect="Content" ObjectID="_1468075745" r:id="rId75"/>
        </w:object>
      </w:r>
      <w:r>
        <w:rPr>
          <w:rFonts w:ascii="Times New Roman" w:eastAsia="Times New Roman" w:hAnsi="Times New Roman" w:cs="Times New Roman"/>
          <w:b w:val="0"/>
          <w:sz w:val="21"/>
          <w:u w:val="single"/>
        </w:rPr>
        <w:t xml:space="preserve">     </w:t>
      </w:r>
      <w:r>
        <w:object>
          <v:shape id="_x0000_i1046" type="#_x0000_t75" alt="eqId4d4cd9a7068de096606d1ab991f5e6da" style="width:9.65pt;height:9.65pt" o:ole="" coordsize="21600,21600" o:preferrelative="t" filled="f" stroked="f">
            <v:stroke joinstyle="miter"/>
            <v:imagedata r:id="rId76" o:title="eqId4d4cd9a7068de096606d1ab991f5e6da"/>
            <o:lock v:ext="edit" aspectratio="t"/>
            <w10:anchorlock/>
          </v:shape>
          <o:OLEObject Type="Embed" ProgID="Equation.DSMT4" ShapeID="_x0000_i1046" DrawAspect="Content" ObjectID="_1468075746" r:id="rId77"/>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(4)③中，</w:t>
      </w:r>
      <w:r>
        <w:object>
          <v:shape id="_x0000_i1047" type="#_x0000_t75" alt="eqId7644a7769a5fa1bdab46cc0b2dee2861" style="width:14.95pt;height:15.8pt" o:ole="" coordsize="21600,21600" o:preferrelative="t" filled="f" stroked="f">
            <v:stroke joinstyle="miter"/>
            <v:imagedata r:id="rId78" o:title="eqId7644a7769a5fa1bdab46cc0b2dee2861"/>
            <o:lock v:ext="edit" aspectratio="t"/>
            <w10:anchorlock/>
          </v:shape>
          <o:OLEObject Type="Embed" ProgID="Equation.DSMT4" ShapeID="_x0000_i1047" DrawAspect="Content" ObjectID="_1468075747" r:id="rId79"/>
        </w:object>
      </w:r>
      <w:r>
        <w:t>可通过燃烧提供能量，反应的化学方程式为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25．（2023</w:t>
      </w:r>
      <w:r>
        <w:rPr>
          <w:rFonts w:hint="eastAsia"/>
          <w:lang w:eastAsia="zh-CN"/>
        </w:rPr>
        <w:t>北京中考真题</w:t>
      </w:r>
      <w:r>
        <w:t>）氧化亚铜(</w:t>
      </w:r>
      <w:r>
        <w:object>
          <v:shape id="_x0000_i1048" type="#_x0000_t75" alt="eqId231d7356c50b9b84cab4893af073c5e6" style="width:27.25pt;height:15.8pt" o:ole="" coordsize="21600,21600" o:preferrelative="t" filled="f" stroked="f">
            <v:stroke joinstyle="miter"/>
            <v:imagedata r:id="rId80" o:title="eqId231d7356c50b9b84cab4893af073c5e6"/>
            <o:lock v:ext="edit" aspectratio="t"/>
            <w10:anchorlock/>
          </v:shape>
          <o:OLEObject Type="Embed" ProgID="Equation.DSMT4" ShapeID="_x0000_i1048" DrawAspect="Content" ObjectID="_1468075748" r:id="rId81"/>
        </w:object>
      </w:r>
      <w:r>
        <w:t>)可用于电镀工业。干法生产</w:t>
      </w:r>
      <w:r>
        <w:object>
          <v:shape id="_x0000_i1049" type="#_x0000_t75" alt="eqId231d7356c50b9b84cab4893af073c5e6" style="width:27.25pt;height:15.8pt" o:ole="" coordsize="21600,21600" o:preferrelative="t" filled="f" stroked="f">
            <v:stroke joinstyle="miter"/>
            <v:imagedata r:id="rId80" o:title="eqId231d7356c50b9b84cab4893af073c5e6"/>
            <o:lock v:ext="edit" aspectratio="t"/>
            <w10:anchorlock/>
          </v:shape>
          <o:OLEObject Type="Embed" ProgID="Equation.DSMT4" ShapeID="_x0000_i1049" DrawAspect="Content" ObjectID="_1468075749" r:id="rId82"/>
        </w:object>
      </w:r>
      <w:r>
        <w:t>粉末的主要工艺流程如下：</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533775" cy="809625"/>
            <wp:effectExtent l="0" t="0" r="9525" b="3175"/>
            <wp:docPr id="100039" name="图片 100039" descr="@@@0879b2b6-4942-4c0f-b4bf-4a45b36011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0879b2b6-4942-4c0f-b4bf-4a45b36011ba"/>
                    <pic:cNvPicPr>
                      <a:picLocks noChangeAspect="1"/>
                    </pic:cNvPicPr>
                  </pic:nvPicPr>
                  <pic:blipFill>
                    <a:blip xmlns:r="http://schemas.openxmlformats.org/officeDocument/2006/relationships" r:embed="rId83"/>
                    <a:stretch>
                      <a:fillRect/>
                    </a:stretch>
                  </pic:blipFill>
                  <pic:spPr>
                    <a:xfrm>
                      <a:off x="0" y="0"/>
                      <a:ext cx="3533775" cy="8096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sectPr>
          <w:headerReference w:type="default" r:id="rId84"/>
          <w:footerReference w:type="default" r:id="rId85"/>
          <w:type w:val="nextPage"/>
          <w:pgSz w:w="11906" w:h="16838"/>
          <w:pgMar w:top="907" w:right="1077" w:bottom="1440" w:left="1077" w:header="153" w:footer="0" w:gutter="0"/>
          <w:pgNumType w:start="6"/>
          <w:cols w:num="1" w:space="708"/>
          <w:titlePg w:val="0"/>
          <w:docGrid w:linePitch="286" w:charSpace="0"/>
        </w:sectPr>
      </w:pPr>
      <w:r>
        <w:t>(1)粉碎机中，发生的变化属于</w:t>
      </w:r>
      <w:r>
        <w:rPr>
          <w:rFonts w:ascii="Times New Roman" w:eastAsia="Times New Roman" w:hAnsi="Times New Roman" w:cs="Times New Roman"/>
          <w:b w:val="0"/>
          <w:sz w:val="21"/>
          <w:u w:val="single"/>
        </w:rPr>
        <w:t xml:space="preserve">     </w:t>
      </w:r>
      <w:r>
        <w:t>(填“物理变化”或“化学变化”)。</w:t>
      </w:r>
    </w:p>
    <w:p>
      <w:pPr>
        <w:shd w:val="clear" w:color="auto" w:fill="FFFFFF"/>
        <w:spacing w:line="360" w:lineRule="auto"/>
        <w:jc w:val="left"/>
        <w:textAlignment w:val="center"/>
      </w:pPr>
      <w:r>
        <w:t>(2)</w:t>
      </w:r>
      <w:r>
        <w:object>
          <v:shape id="_x0000_i1050" type="#_x0000_t75" alt="eqId7fca5ff89b49f680a174cd5d2a508389" style="width:56.3pt;height:12.55pt" o:ole="" coordsize="21600,21600" o:preferrelative="t" filled="f" stroked="f">
            <v:stroke joinstyle="miter"/>
            <v:imagedata r:id="rId86" o:title="eqId7fca5ff89b49f680a174cd5d2a508389"/>
            <o:lock v:ext="edit" aspectratio="t"/>
            <w10:anchorlock/>
          </v:shape>
          <o:OLEObject Type="Embed" ProgID="Equation.DSMT4" ShapeID="_x0000_i1050" DrawAspect="Content" ObjectID="_1468075750" r:id="rId87"/>
        </w:object>
      </w:r>
      <w:r>
        <w:t>时，煅烧炉中发生化合反应，该反应的化学方程式为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26．（2021</w:t>
      </w:r>
      <w:r>
        <w:rPr>
          <w:rFonts w:hint="eastAsia"/>
          <w:lang w:eastAsia="zh-CN"/>
        </w:rPr>
        <w:t>北京中考真题</w:t>
      </w:r>
      <w:r>
        <w:t>）真空热还原法生产钙的主要转化过程如下：</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391025" cy="1123950"/>
            <wp:effectExtent l="0" t="0" r="3175" b="6350"/>
            <wp:docPr id="100041" name="图片 100041" descr="@@@d2e63849-6e22-4caa-82b9-c24e88111f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d2e63849-6e22-4caa-82b9-c24e88111f12"/>
                    <pic:cNvPicPr>
                      <a:picLocks noChangeAspect="1"/>
                    </pic:cNvPicPr>
                  </pic:nvPicPr>
                  <pic:blipFill>
                    <a:blip xmlns:r="http://schemas.openxmlformats.org/officeDocument/2006/relationships" r:embed="rId88"/>
                    <a:stretch>
                      <a:fillRect/>
                    </a:stretch>
                  </pic:blipFill>
                  <pic:spPr>
                    <a:xfrm>
                      <a:off x="0" y="0"/>
                      <a:ext cx="4391025" cy="1123950"/>
                    </a:xfrm>
                    <a:prstGeom prst="rect">
                      <a:avLst/>
                    </a:prstGeom>
                  </pic:spPr>
                </pic:pic>
              </a:graphicData>
            </a:graphic>
          </wp:inline>
        </w:drawing>
      </w:r>
    </w:p>
    <w:p>
      <w:pPr>
        <w:shd w:val="clear" w:color="auto" w:fill="FFFFFF"/>
        <w:spacing w:line="360" w:lineRule="auto"/>
        <w:jc w:val="left"/>
        <w:textAlignment w:val="center"/>
      </w:pPr>
      <w:r>
        <w:t>（1）石灰石的主要成分是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（2）Ⅱ中反应有两种产物，固体X一定含有氧元素和铝元素，从元素守恒角度说明理由</w:t>
      </w:r>
      <w:r>
        <w:rPr>
          <w:rFonts w:ascii="Times New Roman" w:eastAsia="Times New Roman" w:hAnsi="Times New Roman" w:cs="Times New Roman"/>
          <w:b w:val="0"/>
          <w:sz w:val="21"/>
          <w:u w:val="single"/>
        </w:rPr>
        <w:t xml:space="preserve">      </w:t>
      </w:r>
      <w:r>
        <w:t>。</w:t>
      </w:r>
    </w:p>
    <w:p>
      <w:pPr>
        <w:jc w:val="left"/>
        <w:textAlignment w:val="center"/>
        <w:rPr>
          <w:rFonts w:hint="eastAsia"/>
        </w:rPr>
      </w:pPr>
      <w:r>
        <w:t>（3）Ⅲ中发生的是</w:t>
      </w:r>
      <w:r>
        <w:rPr>
          <w:rFonts w:ascii="Times New Roman" w:eastAsia="Times New Roman" w:hAnsi="Times New Roman" w:cs="Times New Roman"/>
          <w:b w:val="0"/>
          <w:sz w:val="21"/>
          <w:u w:val="single"/>
        </w:rPr>
        <w:t xml:space="preserve">      </w:t>
      </w:r>
      <w:r>
        <w:t>（填“物理”或“化学”）变化。</w:t>
      </w:r>
    </w:p>
    <w:p>
      <w:pPr>
        <w:jc w:val="left"/>
        <w:textAlignment w:val="center"/>
        <w:rPr>
          <w:rFonts w:ascii="宋体" w:hAnsi="宋体"/>
          <w:b/>
          <w:i w:val="0"/>
        </w:rPr>
      </w:pPr>
      <w:r>
        <w:rPr>
          <w:rFonts w:ascii="宋体" w:eastAsia="宋体" w:hAnsi="宋体" w:cs="宋体"/>
          <w:b/>
          <w:i w:val="0"/>
          <w:sz w:val="21"/>
        </w:rPr>
        <w:t>五、实验题</w:t>
      </w:r>
    </w:p>
    <w:p>
      <w:pPr>
        <w:shd w:val="clear" w:color="auto" w:fill="FFFFFF"/>
        <w:spacing w:line="360" w:lineRule="auto"/>
        <w:jc w:val="left"/>
        <w:textAlignment w:val="center"/>
      </w:pPr>
      <w:r>
        <w:t>27．（2023</w:t>
      </w:r>
      <w:r>
        <w:rPr>
          <w:rFonts w:hint="eastAsia"/>
          <w:lang w:eastAsia="zh-CN"/>
        </w:rPr>
        <w:t>北京中考真题</w:t>
      </w:r>
      <w:r>
        <w:t>）下图是</w:t>
      </w:r>
      <w:r>
        <w:object>
          <v:shape id="_x0000_i1051" type="#_x0000_t75" alt="eqId1e762a80c1216318892c2155bef79681" style="width:14.05pt;height:16.05pt" o:ole="" coordsize="21600,21600" o:preferrelative="t" filled="f" stroked="f">
            <v:stroke joinstyle="miter"/>
            <v:imagedata r:id="rId7" o:title="eqId1e762a80c1216318892c2155bef79681"/>
            <o:lock v:ext="edit" aspectratio="t"/>
            <w10:anchorlock/>
          </v:shape>
          <o:OLEObject Type="Embed" ProgID="Equation.DSMT4" ShapeID="_x0000_i1051" DrawAspect="Content" ObjectID="_1468075751" r:id="rId89"/>
        </w:object>
      </w:r>
      <w:r>
        <w:t>的制取和性质实验。</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667000" cy="1181100"/>
            <wp:effectExtent l="0" t="0" r="0" b="0"/>
            <wp:docPr id="100043" name="图片 100043" descr="@@@740c371a-537f-4ce1-a8f9-8208008f8c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740c371a-537f-4ce1-a8f9-8208008f8cfb"/>
                    <pic:cNvPicPr>
                      <a:picLocks noChangeAspect="1"/>
                    </pic:cNvPicPr>
                  </pic:nvPicPr>
                  <pic:blipFill>
                    <a:blip xmlns:r="http://schemas.openxmlformats.org/officeDocument/2006/relationships" r:embed="rId90"/>
                    <a:stretch>
                      <a:fillRect/>
                    </a:stretch>
                  </pic:blipFill>
                  <pic:spPr>
                    <a:xfrm>
                      <a:off x="0" y="0"/>
                      <a:ext cx="2667000" cy="11811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(1)实验1，仪器a的名称是</w:t>
      </w:r>
      <w:r>
        <w:rPr>
          <w:rFonts w:ascii="Times New Roman" w:eastAsia="Times New Roman" w:hAnsi="Times New Roman" w:cs="Times New Roman"/>
          <w:b w:val="0"/>
          <w:sz w:val="21"/>
          <w:u w:val="single"/>
        </w:rPr>
        <w:t xml:space="preserve">     </w:t>
      </w:r>
      <w:r>
        <w:t>，制取</w:t>
      </w:r>
      <w:r>
        <w:object>
          <v:shape id="_x0000_i1052" type="#_x0000_t75" alt="eqId1e762a80c1216318892c2155bef79681" style="width:14.05pt;height:16.05pt" o:ole="" coordsize="21600,21600" o:preferrelative="t" filled="f" stroked="f">
            <v:stroke joinstyle="miter"/>
            <v:imagedata r:id="rId7" o:title="eqId1e762a80c1216318892c2155bef79681"/>
            <o:lock v:ext="edit" aspectratio="t"/>
            <w10:anchorlock/>
          </v:shape>
          <o:OLEObject Type="Embed" ProgID="Equation.DSMT4" ShapeID="_x0000_i1052" DrawAspect="Content" ObjectID="_1468075752" r:id="rId91"/>
        </w:object>
      </w:r>
      <w:r>
        <w:t>的化学方程式为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(2)实验2，观察到铁丝剧烈燃烧、</w:t>
      </w:r>
      <w:r>
        <w:rPr>
          <w:rFonts w:ascii="Times New Roman" w:eastAsia="Times New Roman" w:hAnsi="Times New Roman" w:cs="Times New Roman"/>
          <w:b w:val="0"/>
          <w:sz w:val="21"/>
          <w:u w:val="single"/>
        </w:rPr>
        <w:t xml:space="preserve">     </w:t>
      </w:r>
      <w:r>
        <w:t>、生成黑色固体。</w:t>
      </w:r>
    </w:p>
    <w:p>
      <w:pPr>
        <w:shd w:val="clear" w:color="auto" w:fill="FFFFFF"/>
        <w:spacing w:line="360" w:lineRule="auto"/>
        <w:jc w:val="left"/>
        <w:textAlignment w:val="center"/>
      </w:pPr>
      <w:r>
        <w:t>28．（2022</w:t>
      </w:r>
      <w:r>
        <w:rPr>
          <w:rFonts w:hint="eastAsia"/>
          <w:lang w:eastAsia="zh-CN"/>
        </w:rPr>
        <w:t>北京中考真题</w:t>
      </w:r>
      <w:r>
        <w:t>）根据下图所示实验解答问题。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248150" cy="2028825"/>
            <wp:effectExtent l="0" t="0" r="6350" b="3175"/>
            <wp:docPr id="100045" name="图片 100045" descr="@@@e9a2d254-7d7f-41f1-beb7-9b084fc39b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e9a2d254-7d7f-41f1-beb7-9b084fc39b8e"/>
                    <pic:cNvPicPr>
                      <a:picLocks noChangeAspect="1"/>
                    </pic:cNvPicPr>
                  </pic:nvPicPr>
                  <pic:blipFill>
                    <a:blip xmlns:r="http://schemas.openxmlformats.org/officeDocument/2006/relationships" r:embed="rId92"/>
                    <a:stretch>
                      <a:fillRect/>
                    </a:stretch>
                  </pic:blipFill>
                  <pic:spPr>
                    <a:xfrm>
                      <a:off x="0" y="0"/>
                      <a:ext cx="4248150" cy="2028825"/>
                    </a:xfrm>
                    <a:prstGeom prst="rect">
                      <a:avLst/>
                    </a:prstGeom>
                  </pic:spPr>
                </pic:pic>
              </a:graphicData>
            </a:graphic>
          </wp:inline>
        </w:drawing>
      </w:r>
    </w:p>
    <w:p>
      <w:pPr>
        <w:shd w:val="clear" w:color="auto" w:fill="FFFFFF"/>
        <w:spacing w:line="360" w:lineRule="auto"/>
        <w:jc w:val="left"/>
        <w:textAlignment w:val="center"/>
      </w:pPr>
      <w:r>
        <w:t>(1)A中，仪器a的名称是</w:t>
      </w:r>
      <w:r>
        <w:rPr>
          <w:rFonts w:ascii="Times New Roman" w:eastAsia="Times New Roman" w:hAnsi="Times New Roman" w:cs="Times New Roman"/>
          <w:b w:val="0"/>
          <w:sz w:val="21"/>
          <w:u w:val="single"/>
        </w:rPr>
        <w:t xml:space="preserve">               </w:t>
      </w:r>
      <w:r>
        <w:t>；KMnO</w:t>
      </w:r>
      <w:r>
        <w:rPr>
          <w:vertAlign w:val="subscript"/>
        </w:rPr>
        <w:t>4</w:t>
      </w:r>
      <w:r>
        <w:t>分解的化学方程式为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(2)B中，铁丝燃烧生成的黑色固体是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(3)C中，电解水反应的化学方程式为</w:t>
      </w:r>
      <w:r>
        <w:rPr>
          <w:rFonts w:ascii="Times New Roman" w:eastAsia="Times New Roman" w:hAnsi="Times New Roman" w:cs="Times New Roman"/>
          <w:b w:val="0"/>
          <w:sz w:val="21"/>
          <w:u w:val="single"/>
        </w:rPr>
        <w:t xml:space="preserve">               </w:t>
      </w:r>
      <w:r>
        <w:t>；一段时间后，关闭电源，将带火星的木条放在b口处，打开活塞，观察到</w:t>
      </w:r>
      <w:r>
        <w:rPr>
          <w:rFonts w:ascii="Times New Roman" w:eastAsia="Times New Roman" w:hAnsi="Times New Roman" w:cs="Times New Roman"/>
          <w:b w:val="0"/>
          <w:sz w:val="21"/>
          <w:u w:val="single"/>
        </w:rPr>
        <w:t xml:space="preserve">               </w:t>
      </w:r>
      <w:r>
        <w:t>，说明有O</w:t>
      </w:r>
      <w:r>
        <w:rPr>
          <w:vertAlign w:val="subscript"/>
        </w:rPr>
        <w:t>2</w:t>
      </w:r>
      <w:r>
        <w:t>生成。</w:t>
      </w:r>
    </w:p>
    <w:p>
      <w:pPr>
        <w:shd w:val="clear" w:color="auto" w:fill="FFFFFF"/>
        <w:spacing w:line="360" w:lineRule="auto"/>
        <w:jc w:val="left"/>
        <w:textAlignment w:val="center"/>
        <w:sectPr>
          <w:headerReference w:type="default" r:id="rId93"/>
          <w:footerReference w:type="default" r:id="rId94"/>
          <w:type w:val="nextPage"/>
          <w:pgSz w:w="11906" w:h="16838"/>
          <w:pgMar w:top="907" w:right="1077" w:bottom="1440" w:left="1077" w:header="153" w:footer="0" w:gutter="0"/>
          <w:pgNumType w:start="7"/>
          <w:cols w:num="1" w:space="708"/>
          <w:titlePg w:val="0"/>
          <w:docGrid w:linePitch="286" w:charSpace="0"/>
        </w:sectPr>
      </w:pPr>
      <w:r>
        <w:t>29．（2016</w:t>
      </w:r>
      <w:r>
        <w:rPr>
          <w:rFonts w:hint="eastAsia"/>
          <w:lang w:eastAsia="zh-CN"/>
        </w:rPr>
        <w:t>北京中考真题</w:t>
      </w:r>
      <w:r>
        <w:t>）实验室用高锰酸钾制取氧气，并验证氧气的化学性质。</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362325" cy="1638300"/>
            <wp:effectExtent l="0" t="0" r="3175" b="0"/>
            <wp:docPr id="100047" name="图片 100047" descr="@@@549e57b1-369f-49af-bbbb-a88bc105d3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549e57b1-369f-49af-bbbb-a88bc105d31a"/>
                    <pic:cNvPicPr>
                      <a:picLocks noChangeAspect="1"/>
                    </pic:cNvPicPr>
                  </pic:nvPicPr>
                  <pic:blipFill>
                    <a:blip xmlns:r="http://schemas.openxmlformats.org/officeDocument/2006/relationships" r:embed="rId95"/>
                    <a:stretch>
                      <a:fillRect/>
                    </a:stretch>
                  </pic:blipFill>
                  <pic:spPr>
                    <a:xfrm>
                      <a:off x="0" y="0"/>
                      <a:ext cx="3362325" cy="1638300"/>
                    </a:xfrm>
                    <a:prstGeom prst="rect">
                      <a:avLst/>
                    </a:prstGeom>
                  </pic:spPr>
                </pic:pic>
              </a:graphicData>
            </a:graphic>
          </wp:inline>
        </w:drawing>
      </w:r>
    </w:p>
    <w:p>
      <w:pPr>
        <w:shd w:val="clear" w:color="auto" w:fill="FFFFFF"/>
        <w:spacing w:line="360" w:lineRule="auto"/>
        <w:jc w:val="left"/>
        <w:textAlignment w:val="center"/>
      </w:pPr>
      <w:r>
        <w:t>（1）实验1中反应的化学方程式为</w:t>
      </w:r>
      <w:r>
        <w:rPr>
          <w:rFonts w:ascii="Times New Roman" w:eastAsia="Times New Roman" w:hAnsi="Times New Roman" w:cs="Times New Roman"/>
          <w:b w:val="0"/>
          <w:sz w:val="21"/>
          <w:u w:val="single"/>
        </w:rPr>
        <w:t xml:space="preserve">     </w:t>
      </w:r>
      <w:r>
        <w:t>；氧气可用排水法收集的原因是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（2）实验2中观察到的现象是</w:t>
      </w:r>
      <w:r>
        <w:rPr>
          <w:rFonts w:ascii="Times New Roman" w:eastAsia="Times New Roman" w:hAnsi="Times New Roman" w:cs="Times New Roman"/>
          <w:b w:val="0"/>
          <w:sz w:val="21"/>
          <w:u w:val="single"/>
        </w:rPr>
        <w:t xml:space="preserve">      </w:t>
      </w:r>
      <w:r>
        <w:t>，该反应的化学方程式为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30．（2016</w:t>
      </w:r>
      <w:r>
        <w:rPr>
          <w:rFonts w:hint="eastAsia"/>
          <w:lang w:eastAsia="zh-CN"/>
        </w:rPr>
        <w:t>北京中考真题</w:t>
      </w:r>
      <w:r>
        <w:t>）小明用蜡烛进行了下列活动。</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152900" cy="2133600"/>
            <wp:effectExtent l="0" t="0" r="0" b="0"/>
            <wp:docPr id="100049" name="图片 100049" descr="@@@27373eecdea040bd8085d7b7dc0239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descr="@@@27373eecdea040bd8085d7b7dc0239d8"/>
                    <pic:cNvPicPr>
                      <a:picLocks noChangeAspect="1"/>
                    </pic:cNvPicPr>
                  </pic:nvPicPr>
                  <pic:blipFill>
                    <a:blip xmlns:r="http://schemas.openxmlformats.org/officeDocument/2006/relationships" r:embed="rId96"/>
                    <a:stretch>
                      <a:fillRect/>
                    </a:stretch>
                  </pic:blipFill>
                  <pic:spPr>
                    <a:xfrm>
                      <a:off x="0" y="0"/>
                      <a:ext cx="4152900" cy="2133600"/>
                    </a:xfrm>
                    <a:prstGeom prst="rect">
                      <a:avLst/>
                    </a:prstGeom>
                  </pic:spPr>
                </pic:pic>
              </a:graphicData>
            </a:graphic>
          </wp:inline>
        </w:drawing>
      </w:r>
    </w:p>
    <w:p>
      <w:pPr>
        <w:shd w:val="clear" w:color="auto" w:fill="FFFFFF"/>
        <w:spacing w:line="360" w:lineRule="auto"/>
        <w:jc w:val="left"/>
        <w:textAlignment w:val="center"/>
      </w:pPr>
      <w:r>
        <w:t>（1）活动1：点燃蜡烛后，电子称示数逐渐减小。蜡烛减小的质量</w:t>
      </w:r>
      <w:r>
        <w:rPr>
          <w:rFonts w:ascii="Times New Roman" w:eastAsia="Times New Roman" w:hAnsi="Times New Roman" w:cs="Times New Roman"/>
          <w:b w:val="0"/>
          <w:sz w:val="21"/>
          <w:u w:val="single"/>
        </w:rPr>
        <w:t xml:space="preserve">       </w:t>
      </w:r>
      <w:r>
        <w:t>（填“大于”“等于”或“小于”）燃烧后生成物的总质量。</w:t>
      </w:r>
    </w:p>
    <w:p>
      <w:pPr>
        <w:shd w:val="clear" w:color="auto" w:fill="FFFFFF"/>
        <w:spacing w:line="360" w:lineRule="auto"/>
        <w:jc w:val="left"/>
        <w:textAlignment w:val="center"/>
      </w:pPr>
      <w:r>
        <w:t>（2）活动2：加入泡腾片（主要成分含柠檬酸、碳酸氢钠等），观察到水中产生大量气泡，蜡烛逐渐熄灭。产生上述现象的原因是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（3）活动3：用玻璃杯迅速扣住燃烧的蜡烛，并使杯口始终浸没在水中。下列说法正确的是</w:t>
      </w:r>
      <w:r>
        <w:rPr>
          <w:rFonts w:ascii="Times New Roman" w:eastAsia="Times New Roman" w:hAnsi="Times New Roman" w:cs="Times New Roman"/>
          <w:b w:val="0"/>
          <w:sz w:val="21"/>
          <w:u w:val="single"/>
        </w:rPr>
        <w:t xml:space="preserve">       </w:t>
      </w:r>
      <w:r>
        <w:t>（填序号）。</w:t>
      </w:r>
    </w:p>
    <w:p>
      <w:pPr>
        <w:jc w:val="left"/>
        <w:textAlignment w:val="center"/>
        <w:rPr>
          <w:rFonts w:hint="eastAsia"/>
        </w:rPr>
      </w:pPr>
      <w:r>
        <w:t>A可观察到蜡烛熄灭 B最终杯中液面高于碗中液面 C该方法能准确测定空气中氧气的含量</w:t>
      </w:r>
    </w:p>
    <w:p>
      <w:pPr>
        <w:jc w:val="left"/>
        <w:textAlignment w:val="center"/>
        <w:rPr>
          <w:rFonts w:ascii="宋体" w:hAnsi="宋体"/>
          <w:b/>
          <w:i w:val="0"/>
        </w:rPr>
      </w:pPr>
      <w:r>
        <w:rPr>
          <w:rFonts w:ascii="宋体" w:eastAsia="宋体" w:hAnsi="宋体" w:cs="宋体"/>
          <w:b/>
          <w:i w:val="0"/>
          <w:sz w:val="21"/>
        </w:rPr>
        <w:t>六、计算题</w:t>
      </w:r>
    </w:p>
    <w:p>
      <w:pPr>
        <w:shd w:val="clear" w:color="auto" w:fill="FFFFFF"/>
        <w:spacing w:line="360" w:lineRule="auto"/>
        <w:jc w:val="left"/>
        <w:textAlignment w:val="center"/>
      </w:pPr>
      <w:r>
        <w:t>31．（2023</w:t>
      </w:r>
      <w:r>
        <w:rPr>
          <w:rFonts w:hint="eastAsia"/>
          <w:lang w:eastAsia="zh-CN"/>
        </w:rPr>
        <w:t>北京中考真题</w:t>
      </w:r>
      <w:r>
        <w:t>）纳米铝冰作为火箭固体推进剂具有广阔的应用前景。</w:t>
      </w:r>
      <w:r>
        <w:object>
          <v:shape id="_x0000_i1053" type="#_x0000_t75" alt="eqIdb17564128949c405a48b2b53b3b214e5" style="width:29.85pt;height:12.3pt" o:ole="" coordsize="21600,21600" o:preferrelative="t" filled="f" stroked="f">
            <v:stroke joinstyle="miter"/>
            <v:imagedata r:id="rId97" o:title="eqIdb17564128949c405a48b2b53b3b214e5"/>
            <o:lock v:ext="edit" aspectratio="t"/>
            <w10:anchorlock/>
          </v:shape>
          <o:OLEObject Type="Embed" ProgID="Equation.DSMT4" ShapeID="_x0000_i1053" DrawAspect="Content" ObjectID="_1468075753" r:id="rId98"/>
        </w:object>
      </w:r>
      <w:r>
        <w:t>以上时，发生的主要反应为</w:t>
      </w:r>
      <w:r>
        <w:object>
          <v:shape id="_x0000_i1054" type="#_x0000_t75" alt="eqId13dd061215f27b09bea7a633234e8af0" style="width:123.15pt;height:29.6pt" o:ole="" coordsize="21600,21600" o:preferrelative="t" filled="f" stroked="f">
            <v:stroke joinstyle="miter"/>
            <v:imagedata r:id="rId99" o:title="eqId13dd061215f27b09bea7a633234e8af0"/>
            <o:lock v:ext="edit" aspectratio="t"/>
            <w10:anchorlock/>
          </v:shape>
          <o:OLEObject Type="Embed" ProgID="Equation.DSMT4" ShapeID="_x0000_i1054" DrawAspect="Content" ObjectID="_1468075754" r:id="rId100"/>
        </w:object>
      </w:r>
      <w:r>
        <w:t>。该反应中，若有</w:t>
      </w:r>
      <w:r>
        <w:object>
          <v:shape id="_x0000_i1055" type="#_x0000_t75" alt="eqId34a140a7f5cc096c9c8bbc4dc58afce1" style="width:36.9pt;height:13.85pt" o:ole="" coordsize="21600,21600" o:preferrelative="t" filled="f" stroked="f">
            <v:stroke joinstyle="miter"/>
            <v:imagedata r:id="rId101" o:title="eqId34a140a7f5cc096c9c8bbc4dc58afce1"/>
            <o:lock v:ext="edit" aspectratio="t"/>
            <w10:anchorlock/>
          </v:shape>
          <o:OLEObject Type="Embed" ProgID="Equation.DSMT4" ShapeID="_x0000_i1055" DrawAspect="Content" ObjectID="_1468075755" r:id="rId102"/>
        </w:object>
      </w:r>
      <w:r>
        <w:t>发生反应计算参加反应的</w:t>
      </w:r>
      <w:r>
        <w:object>
          <v:shape id="_x0000_i1056" type="#_x0000_t75" alt="eqId6e9b0547b553bc0c6d94299341006c14" style="width:22.85pt;height:15.8pt" o:ole="" coordsize="21600,21600" o:preferrelative="t" filled="f" stroked="f">
            <v:stroke joinstyle="miter"/>
            <v:imagedata r:id="rId103" o:title="eqId6e9b0547b553bc0c6d94299341006c14"/>
            <o:lock v:ext="edit" aspectratio="t"/>
            <w10:anchorlock/>
          </v:shape>
          <o:OLEObject Type="Embed" ProgID="Equation.DSMT4" ShapeID="_x0000_i1056" DrawAspect="Content" ObjectID="_1468075756" r:id="rId104"/>
        </w:object>
      </w:r>
      <w:r>
        <w:t>的质量(写出计算过程及结果)。</w:t>
      </w:r>
    </w:p>
    <w:p>
      <w:pPr>
        <w:shd w:val="clear" w:color="auto" w:fill="FFFFFF"/>
        <w:spacing w:line="360" w:lineRule="auto"/>
        <w:jc w:val="left"/>
        <w:textAlignment w:val="center"/>
      </w:pPr>
      <w:r>
        <w:t>32．（2022</w:t>
      </w:r>
      <w:r>
        <w:rPr>
          <w:rFonts w:hint="eastAsia"/>
          <w:lang w:eastAsia="zh-CN"/>
        </w:rPr>
        <w:t>北京中考真题</w:t>
      </w:r>
      <w:r>
        <w:t>）钙在冶炼工业中具有重要的作用。可采用电解熔融氯化钙的方法生产钙，反应的化学方程式为CaCl</w:t>
      </w:r>
      <w:r>
        <w:rPr>
          <w:vertAlign w:val="subscript"/>
        </w:rPr>
        <w:t>2</w:t>
      </w:r>
      <w:r>
        <w:object>
          <v:shape id="_x0000_i1057" type="#_x0000_t75" alt="eqId43795f6f93f4e497dcc839808e89cd3c" style="width:23.75pt;height:33.45pt" o:ole="" coordsize="21600,21600" o:preferrelative="t" filled="f" stroked="f">
            <v:stroke joinstyle="miter"/>
            <v:imagedata r:id="rId105" o:title="eqId43795f6f93f4e497dcc839808e89cd3c"/>
            <o:lock v:ext="edit" aspectratio="t"/>
            <w10:anchorlock/>
          </v:shape>
          <o:OLEObject Type="Embed" ProgID="Equation.DSMT4" ShapeID="_x0000_i1057" DrawAspect="Content" ObjectID="_1468075757" r:id="rId106"/>
        </w:object>
      </w:r>
      <w:r>
        <w:t xml:space="preserve"> Ca+Cl</w:t>
      </w:r>
      <w:r>
        <w:rPr>
          <w:vertAlign w:val="subscript"/>
        </w:rPr>
        <w:t>2</w:t>
      </w:r>
      <w:r>
        <w:t>↑，若制得40kgCa。请计算：参加反应的CaCl</w:t>
      </w:r>
      <w:r>
        <w:rPr>
          <w:vertAlign w:val="subscript"/>
        </w:rPr>
        <w:t>2</w:t>
      </w:r>
      <w:r>
        <w:t>的质量(写出计算过程及结果)。</w:t>
      </w:r>
    </w:p>
    <w:p>
      <w:pPr>
        <w:shd w:val="clear" w:color="auto" w:fill="FFFFFF"/>
        <w:spacing w:line="360" w:lineRule="auto"/>
        <w:jc w:val="left"/>
        <w:textAlignment w:val="center"/>
        <w:sectPr>
          <w:headerReference w:type="default" r:id="rId107"/>
          <w:footerReference w:type="default" r:id="rId108"/>
          <w:type w:val="nextPage"/>
          <w:pgSz w:w="11906" w:h="16838"/>
          <w:pgMar w:top="907" w:right="1077" w:bottom="1440" w:left="1077" w:header="153" w:footer="0" w:gutter="0"/>
          <w:pgNumType w:start="8"/>
          <w:cols w:num="1" w:space="708"/>
          <w:titlePg w:val="0"/>
          <w:docGrid w:linePitch="286" w:charSpace="0"/>
        </w:sectPr>
      </w:pPr>
      <w:r>
        <w:t>33．（2021</w:t>
      </w:r>
      <w:r>
        <w:rPr>
          <w:rFonts w:hint="eastAsia"/>
          <w:lang w:eastAsia="zh-CN"/>
        </w:rPr>
        <w:t>北京中考真题</w:t>
      </w:r>
      <w:r>
        <w:t>）《天工开物》中记载了金属的冶炼技术。在锌的冶炼方法中，主要反应之一为</w:t>
      </w:r>
    </w:p>
    <w:p>
      <w:pPr>
        <w:shd w:val="clear" w:color="auto" w:fill="FFFFFF"/>
        <w:spacing w:line="360" w:lineRule="auto"/>
        <w:jc w:val="left"/>
        <w:textAlignment w:val="center"/>
      </w:pPr>
      <w:r>
        <w:object>
          <v:shape id="_x0000_i1058" type="#_x0000_t75" alt="eqIdb34b9a75c4037d059b0a42e375c33b98" style="width:102.95pt;height:33.65pt" o:ole="" coordsize="21600,21600" o:preferrelative="t" filled="f" stroked="f">
            <v:stroke joinstyle="miter"/>
            <v:imagedata r:id="rId109" o:title="eqIdb34b9a75c4037d059b0a42e375c33b98"/>
            <o:lock v:ext="edit" aspectratio="t"/>
            <w10:anchorlock/>
          </v:shape>
          <o:OLEObject Type="Embed" ProgID="Equation.DSMT4" ShapeID="_x0000_i1058" DrawAspect="Content" ObjectID="_1468075758" r:id="rId110"/>
        </w:object>
      </w:r>
      <w:r>
        <w:t>。若制得65kgZn，计算参加反应的ZnO的质量（写出计算过程及结果）。</w:t>
      </w:r>
    </w:p>
    <w:p>
      <w:pPr>
        <w:shd w:val="clear" w:color="auto" w:fill="FFFFFF"/>
        <w:spacing w:line="360" w:lineRule="auto"/>
        <w:jc w:val="left"/>
        <w:textAlignment w:val="center"/>
      </w:pPr>
      <w:r>
        <w:t>34．（20</w:t>
      </w:r>
      <w:r>
        <w:rPr>
          <w:rFonts w:hint="eastAsia"/>
          <w:lang w:val="en-US" w:eastAsia="zh-CN"/>
        </w:rPr>
        <w:t>14</w:t>
      </w:r>
      <w:r>
        <w:rPr>
          <w:rFonts w:hint="eastAsia"/>
          <w:lang w:eastAsia="zh-CN"/>
        </w:rPr>
        <w:t>北京中考真题</w:t>
      </w:r>
      <w:r>
        <w:t>）利用化学反应</w:t>
      </w:r>
      <w:r>
        <w:object>
          <v:shape id="_x0000_i1059" type="#_x0000_t75" alt="eqId36a0b5b7fd8f899b008428d7cea1b830" style="width:73.9pt;height:29.7pt" o:ole="" coordsize="21600,21600" o:preferrelative="t" filled="f" stroked="f">
            <v:stroke joinstyle="miter"/>
            <v:imagedata r:id="rId111" o:title="eqId36a0b5b7fd8f899b008428d7cea1b830"/>
            <o:lock v:ext="edit" aspectratio="t"/>
            <w10:anchorlock/>
          </v:shape>
          <o:OLEObject Type="Embed" ProgID="Equation.DSMT4" ShapeID="_x0000_i1059" DrawAspect="Content" ObjectID="_1468075759" r:id="rId112"/>
        </w:object>
      </w:r>
      <w:r>
        <w:t xml:space="preserve"> 可实现氢气的存储，计算230g金属钠最多可吸收氢气的质量。</w:t>
      </w:r>
    </w:p>
    <w:p>
      <w:pPr>
        <w:shd w:val="clear" w:color="auto" w:fill="FFFFFF"/>
        <w:spacing w:line="360" w:lineRule="auto"/>
        <w:jc w:val="left"/>
        <w:textAlignment w:val="center"/>
      </w:pPr>
      <w:r>
        <w:t>35．（20</w:t>
      </w:r>
      <w:r>
        <w:rPr>
          <w:rFonts w:hint="eastAsia"/>
          <w:lang w:val="en-US" w:eastAsia="zh-CN"/>
        </w:rPr>
        <w:t>14</w:t>
      </w:r>
      <w:r>
        <w:rPr>
          <w:rFonts w:hint="eastAsia"/>
          <w:lang w:eastAsia="zh-CN"/>
        </w:rPr>
        <w:t>北京中考真题</w:t>
      </w:r>
      <w:r>
        <w:t>）某厂烟气中</w:t>
      </w:r>
      <w:r>
        <w:object>
          <v:shape id="_x0000_i1060" type="#_x0000_t75" alt="eqId3cd6200aa9357b208a994c93c210ff60" style="width:18.45pt;height:14.1pt" o:ole="" coordsize="21600,21600" o:preferrelative="t" filled="f" stroked="f">
            <v:stroke joinstyle="miter"/>
            <v:imagedata r:id="rId113" o:title="eqId3cd6200aa9357b208a994c93c210ff60"/>
            <o:lock v:ext="edit" aspectratio="t"/>
            <w10:anchorlock/>
          </v:shape>
          <o:OLEObject Type="Embed" ProgID="Equation.DSMT4" ShapeID="_x0000_i1060" DrawAspect="Content" ObjectID="_1468075760" r:id="rId114"/>
        </w:object>
      </w:r>
      <w:r>
        <w:t>的平均含量为</w:t>
      </w:r>
      <w:r>
        <w:object>
          <v:shape id="_x0000_i1061" type="#_x0000_t75" alt="eqId0971c5fbe1c7511215988fea0b47c382" style="width:41.35pt;height:13.85pt" o:ole="" coordsize="21600,21600" o:preferrelative="t" filled="f" stroked="f">
            <v:stroke joinstyle="miter"/>
            <v:imagedata r:id="rId115" o:title="eqId0971c5fbe1c7511215988fea0b47c382"/>
            <o:lock v:ext="edit" aspectratio="t"/>
            <w10:anchorlock/>
          </v:shape>
          <o:OLEObject Type="Embed" ProgID="Equation.DSMT4" ShapeID="_x0000_i1061" DrawAspect="Content" ObjectID="_1468075761" r:id="rId116"/>
        </w:object>
      </w:r>
      <w:r>
        <w:t>，用</w:t>
      </w:r>
      <w:r>
        <w:object>
          <v:shape id="_x0000_i1062" type="#_x0000_t75" alt="eqId01f6407b07f37090b18d17e37f2699ec" style="width:24.6pt;height:13.95pt" o:ole="" coordsize="21600,21600" o:preferrelative="t" filled="f" stroked="f">
            <v:stroke joinstyle="miter"/>
            <v:imagedata r:id="rId117" o:title="eqId01f6407b07f37090b18d17e37f2699ec"/>
            <o:lock v:ext="edit" aspectratio="t"/>
            <w10:anchorlock/>
          </v:shape>
          <o:OLEObject Type="Embed" ProgID="Equation.DSMT4" ShapeID="_x0000_i1062" DrawAspect="Content" ObjectID="_1468075762" r:id="rId118"/>
        </w:object>
      </w:r>
      <w:r>
        <w:t>硫化钠</w:t>
      </w:r>
      <w:r>
        <w:object>
          <v:shape id="_x0000_i1063" type="#_x0000_t75" alt="eqIda911c466889864e527365300d09b1116" style="width:33.4pt;height:17.65pt" o:ole="" coordsize="21600,21600" o:preferrelative="t" filled="f" stroked="f">
            <v:stroke joinstyle="miter"/>
            <v:imagedata r:id="rId119" o:title="eqIda911c466889864e527365300d09b1116"/>
            <o:lock v:ext="edit" aspectratio="t"/>
            <w10:anchorlock/>
          </v:shape>
          <o:OLEObject Type="Embed" ProgID="Equation.DSMT4" ShapeID="_x0000_i1063" DrawAspect="Content" ObjectID="_1468075763" r:id="rId120"/>
        </w:object>
      </w:r>
      <w:r>
        <w:t>溶液恰好能吸收</w:t>
      </w:r>
      <w:r>
        <w:object>
          <v:shape id="_x0000_i1064" type="#_x0000_t75" alt="eqId8db6638bd7c551204bea8e4cb5d9b06d" style="width:30.75pt;height:12.45pt" o:ole="" coordsize="21600,21600" o:preferrelative="t" filled="f" stroked="f">
            <v:stroke joinstyle="miter"/>
            <v:imagedata r:id="rId121" o:title="eqId8db6638bd7c551204bea8e4cb5d9b06d"/>
            <o:lock v:ext="edit" aspectratio="t"/>
            <w10:anchorlock/>
          </v:shape>
          <o:OLEObject Type="Embed" ProgID="Equation.DSMT4" ShapeID="_x0000_i1064" DrawAspect="Content" ObjectID="_1468075764" r:id="rId122"/>
        </w:object>
      </w:r>
      <w:r>
        <w:t>该厂烟气中</w:t>
      </w:r>
      <w:r>
        <w:object>
          <v:shape id="_x0000_i1065" type="#_x0000_t75" alt="eqId3cd6200aa9357b208a994c93c210ff60" style="width:18.45pt;height:14.1pt" o:ole="" coordsize="21600,21600" o:preferrelative="t" filled="f" stroked="f">
            <v:stroke joinstyle="miter"/>
            <v:imagedata r:id="rId113" o:title="eqId3cd6200aa9357b208a994c93c210ff60"/>
            <o:lock v:ext="edit" aspectratio="t"/>
            <w10:anchorlock/>
          </v:shape>
          <o:OLEObject Type="Embed" ProgID="Equation.DSMT4" ShapeID="_x0000_i1065" DrawAspect="Content" ObjectID="_1468075765" r:id="rId123"/>
        </w:object>
      </w:r>
      <w:r>
        <w:t>，反应的化学方程式为：</w:t>
      </w:r>
      <w:r>
        <w:object>
          <v:shape id="_x0000_i1066" type="#_x0000_t75" alt="eqId0c973aa03c3f1148211cb0fa3744bf06" style="width:174.2pt;height:16.8pt" o:ole="" coordsize="21600,21600" o:preferrelative="t" filled="f" stroked="f">
            <v:stroke joinstyle="miter"/>
            <v:imagedata r:id="rId124" o:title="eqId0c973aa03c3f1148211cb0fa3744bf06"/>
            <o:lock v:ext="edit" aspectratio="t"/>
            <w10:anchorlock/>
          </v:shape>
          <o:OLEObject Type="Embed" ProgID="Equation.DSMT4" ShapeID="_x0000_i1066" DrawAspect="Content" ObjectID="_1468075766" r:id="rId125"/>
        </w:object>
      </w:r>
      <w:r>
        <w:t>。</w:t>
      </w:r>
    </w:p>
    <w:p>
      <w:pPr>
        <w:shd w:val="clear" w:color="auto" w:fill="FFFFFF"/>
        <w:spacing w:line="360" w:lineRule="auto"/>
        <w:jc w:val="left"/>
        <w:textAlignment w:val="center"/>
      </w:pPr>
      <w:r>
        <w:t>求理论上得到</w:t>
      </w:r>
      <w:r>
        <w:object>
          <v:shape id="_x0000_i1067" type="#_x0000_t75" alt="eqId50cfe4515a3bd1ca27591a45dba550dd" style="width:40.45pt;height:15.65pt" o:ole="" coordsize="21600,21600" o:preferrelative="t" filled="f" stroked="f">
            <v:stroke joinstyle="miter"/>
            <v:imagedata r:id="rId126" o:title="eqId50cfe4515a3bd1ca27591a45dba550dd"/>
            <o:lock v:ext="edit" aspectratio="t"/>
            <w10:anchorlock/>
          </v:shape>
          <o:OLEObject Type="Embed" ProgID="Equation.DSMT4" ShapeID="_x0000_i1067" DrawAspect="Content" ObjectID="_1468075767" r:id="rId127"/>
        </w:object>
      </w:r>
      <w:r>
        <w:t>溶液的质量（假设烟气中其他成分不能被吸收）</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36．（2011</w:t>
      </w:r>
      <w:r>
        <w:rPr>
          <w:rFonts w:hint="eastAsia"/>
          <w:lang w:eastAsia="zh-CN"/>
        </w:rPr>
        <w:t>北京中考真题</w:t>
      </w:r>
      <w:r>
        <w:t>）氢化锂（LiH）为玻璃状无色透明固体，军事上用作氢气发生来源，反应的化学方程式为：LiH + H</w:t>
      </w:r>
      <w:r>
        <w:rPr>
          <w:vertAlign w:val="subscript"/>
        </w:rPr>
        <w:t>2</w:t>
      </w:r>
      <w:r>
        <w:t>O="LiOH" + H</w:t>
      </w:r>
      <w:r>
        <w:rPr>
          <w:vertAlign w:val="subscript"/>
        </w:rPr>
        <w:t>2</w:t>
      </w:r>
      <w:r>
        <w:t>↑。计算80 g氢化锂与足量的水反应生成氢气的质量。</w:t>
      </w:r>
    </w:p>
    <w:p>
      <w:pPr>
        <w:shd w:val="clear" w:color="auto" w:fill="FFFFFF"/>
        <w:spacing w:line="360" w:lineRule="auto"/>
        <w:jc w:val="left"/>
        <w:textAlignment w:val="center"/>
      </w:pPr>
      <w:r>
        <w:t>37．（2012</w:t>
      </w:r>
      <w:r>
        <w:rPr>
          <w:rFonts w:hint="eastAsia"/>
          <w:lang w:eastAsia="zh-CN"/>
        </w:rPr>
        <w:t>北京中考真题</w:t>
      </w:r>
      <w:r>
        <w:t>）氢气是最清洁的燃料，计算200g氢气完全燃烧消耗氧气的质量。</w:t>
      </w:r>
    </w:p>
    <w:p>
      <w:pPr>
        <w:shd w:val="clear" w:color="auto" w:fill="FFFFFF"/>
        <w:spacing w:line="360" w:lineRule="auto"/>
        <w:jc w:val="left"/>
        <w:textAlignment w:val="center"/>
      </w:pPr>
      <w:r>
        <w:t>38．（2013</w:t>
      </w:r>
      <w:r>
        <w:rPr>
          <w:rFonts w:hint="eastAsia"/>
          <w:lang w:eastAsia="zh-CN"/>
        </w:rPr>
        <w:t>北京中考真题</w:t>
      </w:r>
      <w:r>
        <w:t>）甲醇（CH</w:t>
      </w:r>
      <w:r>
        <w:rPr>
          <w:vertAlign w:val="subscript"/>
        </w:rPr>
        <w:t>2</w:t>
      </w:r>
      <w:r>
        <w:t>OH）是基础化工原料，制备原理为：CO+2H</w:t>
      </w:r>
      <w:r>
        <w:rPr>
          <w:vertAlign w:val="subscript"/>
        </w:rPr>
        <w:t>2</w:t>
      </w:r>
      <w:r>
        <w:object>
          <v:shape id="_x0000_i1068" type="#_x0000_t75" alt="eqId51b40608ed497b788f4cdba6a1f2418c" style="width:34.3pt;height:33.65pt" o:ole="" coordsize="21600,21600" o:preferrelative="t" filled="f" stroked="f">
            <v:stroke joinstyle="miter"/>
            <v:imagedata r:id="rId128" o:title="eqId51b40608ed497b788f4cdba6a1f2418c"/>
            <o:lock v:ext="edit" aspectratio="t"/>
            <w10:anchorlock/>
          </v:shape>
          <o:OLEObject Type="Embed" ProgID="Equation.DSMT4" ShapeID="_x0000_i1068" DrawAspect="Content" ObjectID="_1468075768" r:id="rId129"/>
        </w:object>
      </w:r>
      <w:r>
        <w:t>CH</w:t>
      </w:r>
      <w:r>
        <w:rPr>
          <w:vertAlign w:val="subscript"/>
        </w:rPr>
        <w:t>3</w:t>
      </w:r>
      <w:r>
        <w:t>OH当消耗5.6kgCO时，计算生成甲醇的质量。</w:t>
      </w:r>
    </w:p>
    <w:p>
      <w:pPr>
        <w:shd w:val="clear" w:color="auto" w:fill="FFFFFF"/>
        <w:spacing w:line="360" w:lineRule="auto"/>
        <w:jc w:val="left"/>
        <w:textAlignment w:val="center"/>
      </w:pPr>
      <w:r>
        <w:t>39．（2012</w:t>
      </w:r>
      <w:r>
        <w:rPr>
          <w:rFonts w:hint="eastAsia"/>
          <w:lang w:eastAsia="zh-CN"/>
        </w:rPr>
        <w:t>北京中考真题</w:t>
      </w:r>
      <w:r>
        <w:t>）炼钢厂用含SO</w:t>
      </w:r>
      <w:r>
        <w:rPr>
          <w:vertAlign w:val="subscript"/>
        </w:rPr>
        <w:t>2</w:t>
      </w:r>
      <w:r>
        <w:t>的废气制备CuSO</w:t>
      </w:r>
      <w:r>
        <w:rPr>
          <w:vertAlign w:val="subscript"/>
        </w:rPr>
        <w:t>4</w:t>
      </w:r>
      <w:r>
        <w:t>。生产中，向混有CuO粉末的CuSO</w:t>
      </w:r>
      <w:r>
        <w:rPr>
          <w:vertAlign w:val="subscript"/>
        </w:rPr>
        <w:t>4</w:t>
      </w:r>
      <w:r>
        <w:t>溶液中通入废气，反应为：</w:t>
      </w:r>
      <w:r>
        <w:object>
          <v:shape id="_x0000_i1069" type="#_x0000_t75" alt="eqId7a697b33cb082b2e18b748baee89b71c" style="width:117pt;height:15.85pt" o:ole="" coordsize="21600,21600" o:preferrelative="t" filled="f" stroked="f">
            <v:stroke joinstyle="miter"/>
            <v:imagedata r:id="rId130" o:title="eqId7a697b33cb082b2e18b748baee89b71c"/>
            <o:lock v:ext="edit" aspectratio="t"/>
            <w10:anchorlock/>
          </v:shape>
          <o:OLEObject Type="Embed" ProgID="Equation.DSMT4" ShapeID="_x0000_i1069" DrawAspect="Content" ObjectID="_1468075769" r:id="rId131"/>
        </w:object>
      </w:r>
      <w:r>
        <w:t>。欲制得溶质的质量分数为20%的CuSO</w:t>
      </w:r>
      <w:r>
        <w:rPr>
          <w:vertAlign w:val="subscript"/>
        </w:rPr>
        <w:t>4</w:t>
      </w:r>
      <w:r>
        <w:t>溶液。用足量CuO粉末和5000g 5%的CuSO</w:t>
      </w:r>
      <w:r>
        <w:rPr>
          <w:vertAlign w:val="subscript"/>
        </w:rPr>
        <w:t>4</w:t>
      </w:r>
      <w:r>
        <w:t>溶液处理废气。若每升废气中含有1.25 g SO</w:t>
      </w:r>
      <w:r>
        <w:rPr>
          <w:vertAlign w:val="subscript"/>
        </w:rPr>
        <w:t>2</w:t>
      </w:r>
      <w:r>
        <w:t>，且SO</w:t>
      </w:r>
      <w:r>
        <w:rPr>
          <w:vertAlign w:val="subscript"/>
        </w:rPr>
        <w:t>2</w:t>
      </w:r>
      <w:r>
        <w:t>被完全吸收，可处理废气多少升？</w:t>
      </w:r>
    </w:p>
    <w:p>
      <w:pPr>
        <w:shd w:val="clear" w:color="auto" w:fill="FFFFFF"/>
        <w:spacing w:line="360" w:lineRule="auto"/>
        <w:jc w:val="left"/>
        <w:textAlignment w:val="center"/>
      </w:pPr>
      <w:r>
        <w:t>40．（2015</w:t>
      </w:r>
      <w:r>
        <w:rPr>
          <w:rFonts w:hint="eastAsia"/>
          <w:lang w:eastAsia="zh-CN"/>
        </w:rPr>
        <w:t>北京中考真题</w:t>
      </w:r>
      <w:r>
        <w:t>）乙炔（</w:t>
      </w:r>
      <w:r>
        <w:rPr>
          <w:rFonts w:ascii="Times New Roman" w:eastAsia="Times New Roman" w:hAnsi="Times New Roman" w:cs="Times New Roman"/>
          <w:strike w:val="0"/>
          <w:kern w:val="0"/>
          <w:sz w:val="24"/>
          <w:szCs w:val="24"/>
          <w:u w:val="none"/>
        </w:rPr>
        <w:drawing>
          <wp:inline distT="0" distB="0" distL="114300" distR="114300">
            <wp:extent cx="333375" cy="200025"/>
            <wp:effectExtent l="0" t="0" r="9525" b="2540"/>
            <wp:docPr id="100051" name="图片 100051" descr="@@@ac9c34cfef20474d8055890c2a80fe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descr="@@@ac9c34cfef20474d8055890c2a80fe68"/>
                    <pic:cNvPicPr>
                      <a:picLocks noChangeAspect="1"/>
                    </pic:cNvPicPr>
                  </pic:nvPicPr>
                  <pic:blipFill>
                    <a:blip xmlns:r="http://schemas.openxmlformats.org/officeDocument/2006/relationships" r:embed="rId132"/>
                    <a:stretch>
                      <a:fillRect/>
                    </a:stretch>
                  </pic:blipFill>
                  <pic:spPr>
                    <a:xfrm>
                      <a:off x="0" y="0"/>
                      <a:ext cx="333375" cy="200025"/>
                    </a:xfrm>
                    <a:prstGeom prst="rect">
                      <a:avLst/>
                    </a:prstGeom>
                  </pic:spPr>
                </pic:pic>
              </a:graphicData>
            </a:graphic>
          </wp:inline>
        </w:drawing>
      </w:r>
      <w:r>
        <w:t>）是生产聚氯乙烯的重要原料。用电石（主要成分为</w:t>
      </w:r>
      <w:r>
        <w:rPr>
          <w:rFonts w:ascii="Times New Roman" w:eastAsia="Times New Roman" w:hAnsi="Times New Roman" w:cs="Times New Roman"/>
          <w:strike w:val="0"/>
          <w:kern w:val="0"/>
          <w:sz w:val="24"/>
          <w:szCs w:val="24"/>
          <w:u w:val="none"/>
        </w:rPr>
        <w:drawing>
          <wp:inline distT="0" distB="0" distL="114300" distR="114300">
            <wp:extent cx="333375" cy="200025"/>
            <wp:effectExtent l="0" t="0" r="9525" b="2540"/>
            <wp:docPr id="100053" name="图片 100053" descr="@@@3bdc0f157bf64532b30e7ff110949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descr="@@@3bdc0f157bf64532b30e7ff110949820"/>
                    <pic:cNvPicPr>
                      <a:picLocks noChangeAspect="1"/>
                    </pic:cNvPicPr>
                  </pic:nvPicPr>
                  <pic:blipFill>
                    <a:blip xmlns:r="http://schemas.openxmlformats.org/officeDocument/2006/relationships" r:embed="rId133"/>
                    <a:stretch>
                      <a:fillRect/>
                    </a:stretch>
                  </pic:blipFill>
                  <pic:spPr>
                    <a:xfrm>
                      <a:off x="0" y="0"/>
                      <a:ext cx="333375" cy="200025"/>
                    </a:xfrm>
                    <a:prstGeom prst="rect">
                      <a:avLst/>
                    </a:prstGeom>
                  </pic:spPr>
                </pic:pic>
              </a:graphicData>
            </a:graphic>
          </wp:inline>
        </w:drawing>
      </w:r>
      <w:r>
        <w:t>）与水反应可制取乙炔，最终还可得到电石渣。某电石渣中含氢氧化钙</w:t>
      </w:r>
      <w:r>
        <w:rPr>
          <w:rFonts w:ascii="Times New Roman" w:eastAsia="Times New Roman" w:hAnsi="Times New Roman" w:cs="Times New Roman"/>
          <w:strike w:val="0"/>
          <w:kern w:val="0"/>
          <w:sz w:val="24"/>
          <w:szCs w:val="24"/>
          <w:u w:val="none"/>
        </w:rPr>
        <w:drawing>
          <wp:inline distT="0" distB="0" distL="114300" distR="114300">
            <wp:extent cx="390525" cy="161925"/>
            <wp:effectExtent l="0" t="0" r="3175" b="0"/>
            <wp:docPr id="100055" name="图片 100055" descr="@@@b79875e6c3754e2c847175a918129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descr="@@@b79875e6c3754e2c847175a918129688"/>
                    <pic:cNvPicPr>
                      <a:picLocks noChangeAspect="1"/>
                    </pic:cNvPicPr>
                  </pic:nvPicPr>
                  <pic:blipFill>
                    <a:blip xmlns:r="http://schemas.openxmlformats.org/officeDocument/2006/relationships" r:embed="rId134"/>
                    <a:stretch>
                      <a:fillRect/>
                    </a:stretch>
                  </pic:blipFill>
                  <pic:spPr>
                    <a:xfrm>
                      <a:off x="0" y="0"/>
                      <a:ext cx="390525" cy="161925"/>
                    </a:xfrm>
                    <a:prstGeom prst="rect">
                      <a:avLst/>
                    </a:prstGeom>
                  </pic:spPr>
                </pic:pic>
              </a:graphicData>
            </a:graphic>
          </wp:inline>
        </w:drawing>
      </w:r>
      <w:r>
        <w:t>,其余为杂质，此电石渣可用于处理电镀厂排出的酸性废水。</w:t>
      </w:r>
    </w:p>
    <w:p>
      <w:pPr>
        <w:shd w:val="clear" w:color="auto" w:fill="FFFFFF"/>
        <w:spacing w:line="360" w:lineRule="auto"/>
        <w:jc w:val="left"/>
        <w:textAlignment w:val="center"/>
      </w:pPr>
      <w:r>
        <w:t>（1）乙炔中碳、氢元素的质量比为_________。</w:t>
      </w:r>
    </w:p>
    <w:p>
      <w:pPr>
        <w:shd w:val="clear" w:color="auto" w:fill="FFFFFF"/>
        <w:spacing w:line="360" w:lineRule="auto"/>
        <w:jc w:val="left"/>
        <w:textAlignment w:val="center"/>
      </w:pPr>
      <w:r>
        <w:t>（2）100kg上述电石渣中氢氧化钙的质量为_______</w:t>
      </w:r>
      <w:r>
        <w:rPr>
          <w:rFonts w:ascii="Times New Roman" w:eastAsia="Times New Roman" w:hAnsi="Times New Roman" w:cs="Times New Roman"/>
          <w:strike w:val="0"/>
          <w:kern w:val="0"/>
          <w:sz w:val="24"/>
          <w:szCs w:val="24"/>
          <w:u w:val="none"/>
        </w:rPr>
        <w:drawing>
          <wp:inline distT="0" distB="0" distL="114300" distR="114300">
            <wp:extent cx="190500" cy="190500"/>
            <wp:effectExtent l="0" t="0" r="0" b="0"/>
            <wp:docPr id="100057" name="图片 100057" descr="@@@d2076bcda6f74a32835bbe72b653a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图片 100057" descr="@@@d2076bcda6f74a32835bbe72b653a903"/>
                    <pic:cNvPicPr>
                      <a:picLocks noChangeAspect="1"/>
                    </pic:cNvPicPr>
                  </pic:nvPicPr>
                  <pic:blipFill>
                    <a:blip xmlns:r="http://schemas.openxmlformats.org/officeDocument/2006/relationships" r:embed="rId135"/>
                    <a:stretch>
                      <a:fillRect/>
                    </a:stretch>
                  </pic:blipFill>
                  <pic:spPr>
                    <a:xfrm>
                      <a:off x="0" y="0"/>
                      <a:ext cx="190500" cy="190500"/>
                    </a:xfrm>
                    <a:prstGeom prst="rect">
                      <a:avLst/>
                    </a:prstGeom>
                  </pic:spPr>
                </pic:pic>
              </a:graphicData>
            </a:graphic>
          </wp:inline>
        </w:drawing>
      </w:r>
      <w:r>
        <w:t>。</w:t>
      </w:r>
    </w:p>
    <w:p>
      <w:pPr>
        <w:shd w:val="clear" w:color="auto" w:fill="FFFFFF"/>
        <w:spacing w:line="360" w:lineRule="auto"/>
        <w:jc w:val="left"/>
        <w:textAlignment w:val="center"/>
        <w:sectPr>
          <w:headerReference w:type="default" r:id="rId136"/>
          <w:footerReference w:type="default" r:id="rId137"/>
          <w:type w:val="nextPage"/>
          <w:pgSz w:w="11906" w:h="16838"/>
          <w:pgMar w:top="907" w:right="1077" w:bottom="1440" w:left="1077" w:header="153" w:footer="0" w:gutter="0"/>
          <w:pgNumType w:start="9"/>
          <w:cols w:num="1" w:space="708"/>
          <w:titlePg w:val="0"/>
          <w:docGrid w:linePitch="286" w:charSpace="0"/>
        </w:sectPr>
      </w:pPr>
      <w:r>
        <w:t>（3）用上述电石渣处理含硫酸</w:t>
      </w:r>
      <w:r>
        <w:rPr>
          <w:rFonts w:ascii="Times New Roman" w:eastAsia="Times New Roman" w:hAnsi="Times New Roman" w:cs="Times New Roman"/>
          <w:strike w:val="0"/>
          <w:kern w:val="0"/>
          <w:sz w:val="24"/>
          <w:szCs w:val="24"/>
          <w:u w:val="none"/>
        </w:rPr>
        <w:drawing>
          <wp:inline distT="0" distB="0" distL="114300" distR="114300">
            <wp:extent cx="381000" cy="190500"/>
            <wp:effectExtent l="0" t="0" r="0" b="0"/>
            <wp:docPr id="100059" name="图片 100059" descr="@@@2d4a96638a5f4e16b1737d27f0801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图片 100059" descr="@@@2d4a96638a5f4e16b1737d27f0801927"/>
                    <pic:cNvPicPr>
                      <a:picLocks noChangeAspect="1"/>
                    </pic:cNvPicPr>
                  </pic:nvPicPr>
                  <pic:blipFill>
                    <a:blip xmlns:r="http://schemas.openxmlformats.org/officeDocument/2006/relationships" r:embed="rId138"/>
                    <a:stretch>
                      <a:fillRect/>
                    </a:stretch>
                  </pic:blipFill>
                  <pic:spPr>
                    <a:xfrm>
                      <a:off x="0" y="0"/>
                      <a:ext cx="381000" cy="190500"/>
                    </a:xfrm>
                    <a:prstGeom prst="rect">
                      <a:avLst/>
                    </a:prstGeom>
                  </pic:spPr>
                </pic:pic>
              </a:graphicData>
            </a:graphic>
          </wp:inline>
        </w:drawing>
      </w:r>
      <w:r>
        <w:t>的酸性废水（假设电石渣中的杂质、废水中其他成分均不参加反应），求至少需要电石渣的质量。（写出计算过程及结果）。</w:t>
      </w:r>
    </w:p>
    <w:p>
      <w:pPr>
        <w:shd w:val="clear" w:color="auto" w:fill="FFFFFF"/>
        <w:spacing w:line="360" w:lineRule="auto"/>
        <w:jc w:val="center"/>
        <w:textAlignment w:val="center"/>
        <w:rPr>
          <w:rFonts w:ascii="黑体" w:eastAsia="黑体" w:hAnsi="黑体" w:cs="黑体" w:hint="eastAsia"/>
          <w:b w:val="0"/>
          <w:bCs/>
          <w:i w:val="0"/>
          <w:sz w:val="36"/>
          <w:szCs w:val="36"/>
        </w:rPr>
      </w:pPr>
      <w:r>
        <w:rPr>
          <w:rFonts w:ascii="黑体" w:eastAsia="黑体" w:hAnsi="黑体" w:cs="黑体" w:hint="eastAsia"/>
          <w:b w:val="0"/>
          <w:bCs/>
          <w:i w:val="0"/>
          <w:sz w:val="36"/>
          <w:szCs w:val="36"/>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【分析】根据质量守恒定律，化学反应前后，元素的种类不变，在氧气中充分燃烧产生二氧化碳，说明该物质一定含有碳元素。</w:t>
      </w:r>
    </w:p>
    <w:p>
      <w:pPr>
        <w:shd w:val="clear" w:color="auto" w:fill="FFFFFF"/>
        <w:spacing w:line="360" w:lineRule="auto"/>
        <w:jc w:val="left"/>
        <w:textAlignment w:val="center"/>
      </w:pPr>
      <w:r>
        <w:t>【详解】A、甲烷在氧气中充分燃烧生成二氧化碳和水，不符合题意；</w:t>
      </w:r>
    </w:p>
    <w:p>
      <w:pPr>
        <w:shd w:val="clear" w:color="auto" w:fill="FFFFFF"/>
        <w:spacing w:line="360" w:lineRule="auto"/>
        <w:jc w:val="left"/>
        <w:textAlignment w:val="center"/>
      </w:pPr>
      <w:r>
        <w:t>B、根据质量守恒定律，化学反应前后，元素的种类不变，氨气中不含碳元素，所以在氧气中充分燃烧不会产生二氧化碳，符合题意；</w:t>
      </w:r>
    </w:p>
    <w:p>
      <w:pPr>
        <w:shd w:val="clear" w:color="auto" w:fill="FFFFFF"/>
        <w:spacing w:line="360" w:lineRule="auto"/>
        <w:jc w:val="left"/>
        <w:textAlignment w:val="center"/>
      </w:pPr>
      <w:r>
        <w:t>C、木炭在氧气中充分燃烧生成二氧化碳，不符合题意；</w:t>
      </w:r>
    </w:p>
    <w:p>
      <w:pPr>
        <w:shd w:val="clear" w:color="auto" w:fill="FFFFFF"/>
        <w:spacing w:line="360" w:lineRule="auto"/>
        <w:jc w:val="left"/>
        <w:textAlignment w:val="center"/>
      </w:pPr>
      <w:r>
        <w:t>D、一氧化碳在氧气中充分燃烧生成二氧化碳，不符合题意；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2．D</w:t>
      </w:r>
    </w:p>
    <w:p>
      <w:pPr>
        <w:shd w:val="clear" w:color="auto" w:fill="FFFFFF"/>
        <w:spacing w:line="360" w:lineRule="auto"/>
        <w:jc w:val="left"/>
        <w:textAlignment w:val="center"/>
      </w:pPr>
      <w:r>
        <w:t>【分析】根据微观示意图可知该反应是乙即二氧化碳和甲即氢气在一定条件下反应生成水和甲烷，化学方程式为</w:t>
      </w:r>
      <w:r>
        <w:object>
          <v:shape id="_x0000_i1070" type="#_x0000_t75" alt="eqId61968c4dd1d0d7ab35af313f21e70abc" style="width:140.8pt;height:33.7pt" o:ole="" coordsize="21600,21600" o:preferrelative="t" filled="f" stroked="f">
            <v:stroke joinstyle="miter"/>
            <v:imagedata r:id="rId139" o:title="eqId61968c4dd1d0d7ab35af313f21e70abc"/>
            <o:lock v:ext="edit" aspectratio="t"/>
            <w10:anchorlock/>
          </v:shape>
          <o:OLEObject Type="Embed" ProgID="Equation.DSMT4" ShapeID="_x0000_i1070" DrawAspect="Content" ObjectID="_1468075770" r:id="rId140"/>
        </w:object>
      </w:r>
      <w:r>
        <w:t>，据此解题。</w:t>
      </w:r>
    </w:p>
    <w:p>
      <w:pPr>
        <w:shd w:val="clear" w:color="auto" w:fill="FFFFFF"/>
        <w:spacing w:line="360" w:lineRule="auto"/>
        <w:jc w:val="left"/>
        <w:textAlignment w:val="center"/>
      </w:pPr>
      <w:r>
        <w:t>【详解】A、如图所示，乙是由氧元素和碳元素组成的，丙是由氢元素和氧元素组成的，乙和丙元素组成不同，选项错误；</w:t>
      </w:r>
    </w:p>
    <w:p>
      <w:pPr>
        <w:shd w:val="clear" w:color="auto" w:fill="FFFFFF"/>
        <w:spacing w:line="360" w:lineRule="auto"/>
        <w:jc w:val="left"/>
        <w:textAlignment w:val="center"/>
      </w:pPr>
      <w:r>
        <w:t>B、如图所示，丙是水（</w:t>
      </w:r>
      <w:r>
        <w:object>
          <v:shape id="_x0000_i1071" type="#_x0000_t75" alt="eqIdcfe03839750d5de43280922a6bc56c6a" style="width:22.85pt;height:15.65pt" o:ole="" coordsize="21600,21600" o:preferrelative="t" filled="f" stroked="f">
            <v:stroke joinstyle="miter"/>
            <v:imagedata r:id="rId141" o:title="eqIdcfe03839750d5de43280922a6bc56c6a"/>
            <o:lock v:ext="edit" aspectratio="t"/>
            <w10:anchorlock/>
          </v:shape>
          <o:OLEObject Type="Embed" ProgID="Equation.DSMT4" ShapeID="_x0000_i1071" DrawAspect="Content" ObjectID="_1468075771" r:id="rId142"/>
        </w:object>
      </w:r>
      <w:r>
        <w:t>），其相对分子质量是</w:t>
      </w:r>
      <w:r>
        <w:object>
          <v:shape id="_x0000_i1072" type="#_x0000_t75" alt="eqIdfdd5199d91ea2d8f03deb8ea21d657d8" style="width:58.9pt;height:12.55pt" o:ole="" coordsize="21600,21600" o:preferrelative="t" filled="f" stroked="f">
            <v:stroke joinstyle="miter"/>
            <v:imagedata r:id="rId143" o:title="eqIdfdd5199d91ea2d8f03deb8ea21d657d8"/>
            <o:lock v:ext="edit" aspectratio="t"/>
            <w10:anchorlock/>
          </v:shape>
          <o:OLEObject Type="Embed" ProgID="Equation.DSMT4" ShapeID="_x0000_i1072" DrawAspect="Content" ObjectID="_1468075772" r:id="rId144"/>
        </w:object>
      </w:r>
      <w:r>
        <w:t>，选项错误；</w:t>
      </w:r>
    </w:p>
    <w:p>
      <w:pPr>
        <w:shd w:val="clear" w:color="auto" w:fill="FFFFFF"/>
        <w:spacing w:line="360" w:lineRule="auto"/>
        <w:jc w:val="left"/>
        <w:textAlignment w:val="center"/>
      </w:pPr>
      <w:r>
        <w:t>C、根据质量守恒定律，反应前后原子的种类和个数不变，反应前后氧原子个数相等，选项错误；</w:t>
      </w:r>
    </w:p>
    <w:p>
      <w:pPr>
        <w:shd w:val="clear" w:color="auto" w:fill="FFFFFF"/>
        <w:spacing w:line="360" w:lineRule="auto"/>
        <w:jc w:val="left"/>
        <w:textAlignment w:val="center"/>
      </w:pPr>
      <w:r>
        <w:t>D、根据分析可知，参加反应的甲即氢气和乙即二氧化碳的分子个数比为</w:t>
      </w:r>
      <w:r>
        <w:object>
          <v:shape id="_x0000_i1073" type="#_x0000_t75" alt="eqId8b95e75323eef928e25fc733e99e7ec9" style="width:17.55pt;height:12.35pt" o:ole="" coordsize="21600,21600" o:preferrelative="t" filled="f" stroked="f">
            <v:stroke joinstyle="miter"/>
            <v:imagedata r:id="rId145" o:title="eqId8b95e75323eef928e25fc733e99e7ec9"/>
            <o:lock v:ext="edit" aspectratio="t"/>
            <w10:anchorlock/>
          </v:shape>
          <o:OLEObject Type="Embed" ProgID="Equation.DSMT4" ShapeID="_x0000_i1073" DrawAspect="Content" ObjectID="_1468075773" r:id="rId146"/>
        </w:object>
      </w:r>
      <w:r>
        <w:t>，选项正确。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【点睛】分析出化学方程式是解决此类试题的关键。</w:t>
      </w:r>
    </w:p>
    <w:p>
      <w:pPr>
        <w:shd w:val="clear" w:color="auto" w:fill="FFFFFF"/>
        <w:spacing w:line="360" w:lineRule="auto"/>
        <w:jc w:val="left"/>
        <w:textAlignment w:val="center"/>
      </w:pPr>
      <w:r>
        <w:t>3．C</w:t>
      </w:r>
    </w:p>
    <w:p>
      <w:pPr>
        <w:shd w:val="clear" w:color="auto" w:fill="FFFFFF"/>
        <w:spacing w:line="360" w:lineRule="auto"/>
        <w:jc w:val="left"/>
        <w:textAlignment w:val="center"/>
      </w:pPr>
      <w:r>
        <w:t>【详解】根据质量守恒定律反应前后原子的种类和个数不变，如题，反应前锂原子、氧原子、碳原子的个数分别是4、8、2，反应后锂原子、氧原子、碳原子的个数分别是0、2、0，则2X中含有4个锂原子、2个碳原子、6个氧原子，则X中含有2个锂原子、1个碳原子、3个氧原子，故化学式是</w:t>
      </w:r>
      <w:r>
        <w:object>
          <v:shape id="_x0000_i1074" type="#_x0000_t75" alt="eqIdd1920c0647da0e853e813962268cf3de" style="width:32.55pt;height:15.95pt" o:ole="" coordsize="21600,21600" o:preferrelative="t" filled="f" stroked="f">
            <v:stroke joinstyle="miter"/>
            <v:imagedata r:id="rId147" o:title="eqIdd1920c0647da0e853e813962268cf3de"/>
            <o:lock v:ext="edit" aspectratio="t"/>
            <w10:anchorlock/>
          </v:shape>
          <o:OLEObject Type="Embed" ProgID="Equation.DSMT4" ShapeID="_x0000_i1074" DrawAspect="Content" ObjectID="_1468075774" r:id="rId148"/>
        </w:object>
      </w:r>
      <w:r>
        <w:t>，故选：C。</w:t>
      </w:r>
    </w:p>
    <w:p>
      <w:pPr>
        <w:shd w:val="clear" w:color="auto" w:fill="FFFFFF"/>
        <w:spacing w:line="360" w:lineRule="auto"/>
        <w:jc w:val="left"/>
        <w:textAlignment w:val="center"/>
      </w:pPr>
      <w:r>
        <w:t>4．D</w:t>
      </w:r>
    </w:p>
    <w:p>
      <w:pPr>
        <w:shd w:val="clear" w:color="auto" w:fill="FFFFFF"/>
        <w:spacing w:line="360" w:lineRule="auto"/>
        <w:jc w:val="left"/>
        <w:textAlignment w:val="center"/>
      </w:pPr>
      <w:r>
        <w:t>【分析】根据图例，可用化学方程式表示上述反应：CO</w:t>
      </w:r>
      <w:r>
        <w:rPr>
          <w:vertAlign w:val="subscript"/>
        </w:rPr>
        <w:t>2</w:t>
      </w:r>
      <w:r>
        <w:t>＋3H</w:t>
      </w:r>
      <w:r>
        <w:rPr>
          <w:vertAlign w:val="subscript"/>
        </w:rPr>
        <w:t>2</w:t>
      </w:r>
      <w:r>
        <w:object>
          <v:shape id="_x0000_i1075" type="#_x0000_t75" alt="eqIdca3c3ed5a3d78dcdc0a3ae73679fc12e" style="width:44.85pt;height:33.65pt" o:ole="" coordsize="21600,21600" o:preferrelative="t" filled="f" stroked="f">
            <v:stroke joinstyle="miter"/>
            <v:imagedata r:id="rId149" o:title="eqIdca3c3ed5a3d78dcdc0a3ae73679fc12e"/>
            <o:lock v:ext="edit" aspectratio="t"/>
            <w10:anchorlock/>
          </v:shape>
          <o:OLEObject Type="Embed" ProgID="Equation.DSMT4" ShapeID="_x0000_i1075" DrawAspect="Content" ObjectID="_1468075775" r:id="rId150"/>
        </w:object>
      </w:r>
      <w:r>
        <w:t>CH</w:t>
      </w:r>
      <w:r>
        <w:rPr>
          <w:vertAlign w:val="subscript"/>
        </w:rPr>
        <w:t>3</w:t>
      </w:r>
      <w:r>
        <w:t>OH＋H</w:t>
      </w:r>
      <w:r>
        <w:rPr>
          <w:vertAlign w:val="subscript"/>
        </w:rPr>
        <w:t>2</w:t>
      </w:r>
      <w:r>
        <w:t>O；</w:t>
      </w:r>
    </w:p>
    <w:p>
      <w:pPr>
        <w:shd w:val="clear" w:color="auto" w:fill="FFFFFF"/>
        <w:spacing w:line="360" w:lineRule="auto"/>
        <w:jc w:val="left"/>
        <w:textAlignment w:val="center"/>
      </w:pPr>
      <w:r>
        <w:t>【详解】A．丙为CH</w:t>
      </w:r>
      <w:r>
        <w:rPr>
          <w:vertAlign w:val="subscript"/>
        </w:rPr>
        <w:t>3</w:t>
      </w:r>
      <w:r>
        <w:t>OH，其相对分子质量为12+4+16=32，故选项A说法不正确；</w:t>
      </w:r>
    </w:p>
    <w:p>
      <w:pPr>
        <w:shd w:val="clear" w:color="auto" w:fill="FFFFFF"/>
        <w:spacing w:line="360" w:lineRule="auto"/>
        <w:jc w:val="left"/>
        <w:textAlignment w:val="center"/>
      </w:pPr>
      <w:r>
        <w:t>B．由上述化学方程式可知，生成的丙和丁的分子个数比为 1：1，故选项B说法不正确；</w:t>
      </w:r>
    </w:p>
    <w:p>
      <w:pPr>
        <w:shd w:val="clear" w:color="auto" w:fill="FFFFFF"/>
        <w:spacing w:line="360" w:lineRule="auto"/>
        <w:jc w:val="left"/>
        <w:textAlignment w:val="center"/>
      </w:pPr>
      <w:r>
        <w:t>C．由上述化学方程式中化学式前面系数可知，反应后分子数目减少，故选项C说法不正确；</w:t>
      </w:r>
    </w:p>
    <w:p>
      <w:pPr>
        <w:shd w:val="clear" w:color="auto" w:fill="FFFFFF"/>
        <w:spacing w:line="360" w:lineRule="auto"/>
        <w:jc w:val="left"/>
        <w:textAlignment w:val="center"/>
      </w:pPr>
      <w:r>
        <w:t>D．该反应中甲和乙的质量比为44:(3×1×2)=22:3，故选项D说法正确。</w:t>
      </w:r>
    </w:p>
    <w:p>
      <w:pPr>
        <w:shd w:val="clear" w:color="auto" w:fill="FFFFFF"/>
        <w:spacing w:line="360" w:lineRule="auto"/>
        <w:jc w:val="left"/>
        <w:textAlignment w:val="center"/>
      </w:pPr>
      <w:r>
        <w:t>故选D。</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1" w:history="1">
        <w:r>
          <w:rPr>
            <w:rFonts w:ascii="SimSun" w:eastAsia="SimSun" w:hAnsi="SimSun" w:cs="SimSun"/>
            <w:b/>
            <w:bCs/>
            <w:color w:val="0000EE"/>
            <w:kern w:val="0"/>
            <w:sz w:val="30"/>
            <w:szCs w:val="30"/>
            <w:u w:val="single" w:color="0000EE"/>
          </w:rPr>
          <w:t>https://d.book118.com/908061042102006022</w:t>
        </w:r>
      </w:hyperlink>
    </w:p>
    <w:p>
      <w:pPr>
        <w:shd w:val="clear" w:color="auto" w:fill="FFFFFF"/>
        <w:spacing w:line="360" w:lineRule="auto"/>
        <w:jc w:val="left"/>
        <w:textAlignment w:val="center"/>
      </w:pPr>
    </w:p>
    <w:sectPr>
      <w:headerReference w:type="default" r:id="rId152"/>
      <w:footerReference w:type="default" r:id="rId153"/>
      <w:type w:val="nextPage"/>
      <w:pgSz w:w="11906" w:h="16838"/>
      <w:pgMar w:top="907" w:right="1077" w:bottom="1440" w:left="1077" w:header="153" w:footer="0" w:gutter="0"/>
      <w:pgNumType w:start="10"/>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0"/>
    <w:family w:val="auto"/>
    <w:pitch w:val="default"/>
    <w:sig w:usb0="E00006FF" w:usb1="420024FF" w:usb2="02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color w:val="FFFFFF"/>
        <w:sz w:val="2"/>
        <w:szCs w:val="2"/>
      </w:rPr>
    </w:pPr>
    <w:r>
      <w:t>第</w:t>
    </w:r>
    <w:r>
      <w:fldChar w:fldCharType="begin"/>
    </w:r>
    <w:r>
      <w:instrText>PAGE</w:instrText>
    </w:r>
    <w:r>
      <w:fldChar w:fldCharType="separate"/>
    </w:r>
    <w:r>
      <w:t>1</w:t>
    </w:r>
    <w:r>
      <w:fldChar w:fldCharType="end"/>
    </w:r>
    <w:r>
      <w:t>页/共</w:t>
    </w:r>
    <w:r>
      <w:fldChar w:fldCharType="begin"/>
    </w:r>
    <w:r>
      <w:instrText>NUMPAGES</w:instrText>
    </w:r>
    <w:r>
      <w:fldChar w:fldCharType="separate"/>
    </w:r>
    <w:r>
      <w:t>10</w:t>
    </w:r>
    <w:r>
      <w:fldChar w:fldCharType="end"/>
    </w:r>
    <w:r>
      <w:t>页</w: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stroked="f">
          <v:fill opacity="0.5"/>
          <v:textpath style="font-family:宋体;font-size:8pt;v-text-align:center" trim="f" fitpath="t" xscale="f" string="zxxk.com"/>
          <w10:wrap anchorx="margin" anchory="margin"/>
        </v:shape>
      </w:pict>
    </w:r>
  </w:p>
  <w:p>
    <w:pPr>
      <w:tabs>
        <w:tab w:val="center" w:pos="4153"/>
        <w:tab w:val="right" w:pos="8306"/>
      </w:tabs>
      <w:snapToGrid w:val="0"/>
      <w:jc w:val="center"/>
      <w:rPr>
        <w:rFonts w:hint="eastAsia"/>
        <w:color w:val="FFFFFF"/>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color w:val="FFFFFF"/>
        <w:sz w:val="2"/>
        <w:szCs w:val="2"/>
      </w:rPr>
    </w:pPr>
    <w:r>
      <w:t>第</w:t>
    </w:r>
    <w:r>
      <w:fldChar w:fldCharType="begin"/>
    </w:r>
    <w:r>
      <w:instrText>PAGE</w:instrText>
    </w:r>
    <w:r>
      <w:fldChar w:fldCharType="separate"/>
    </w:r>
    <w:r>
      <w:t>2</w:t>
    </w:r>
    <w:r>
      <w:fldChar w:fldCharType="end"/>
    </w:r>
    <w:r>
      <w:t>页/共</w:t>
    </w:r>
    <w:r>
      <w:fldChar w:fldCharType="begin"/>
    </w:r>
    <w:r>
      <w:instrText>NUMPAGES</w:instrText>
    </w:r>
    <w:r>
      <w:fldChar w:fldCharType="separate"/>
    </w:r>
    <w:r>
      <w:t>10</w:t>
    </w:r>
    <w:r>
      <w:fldChar w:fldCharType="end"/>
    </w:r>
    <w:r>
      <w:t>页</w: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0" type="#_x0000_t136" alt="学科网 zxxk.com" style="width:2.85pt;height:2.85pt;margin-top:407.9pt;margin-left:158.95pt;mso-height-relative:page;mso-position-horizontal-relative:margin;mso-position-vertical-relative:margin;mso-width-relative:page;position:absolute;rotation:315;z-index:-251657216" coordsize="21600,21600" o:allowincell="f" stroked="f">
          <v:fill opacity="0.5"/>
          <v:textpath style="font-family:宋体;font-size:8pt;v-text-align:center" trim="f" fitpath="t" xscale="f" string="zxxk.com"/>
          <w10:wrap anchorx="margin" anchory="margin"/>
        </v:shape>
      </w:pict>
    </w:r>
  </w:p>
  <w:p>
    <w:pPr>
      <w:tabs>
        <w:tab w:val="center" w:pos="4153"/>
        <w:tab w:val="right" w:pos="8306"/>
      </w:tabs>
      <w:snapToGrid w:val="0"/>
      <w:jc w:val="center"/>
      <w:rPr>
        <w:rFonts w:hint="eastAsia"/>
        <w:color w:val="FFFFFF"/>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color w:val="FFFFFF"/>
        <w:sz w:val="2"/>
        <w:szCs w:val="2"/>
      </w:rPr>
    </w:pPr>
    <w:r>
      <w:t>第</w:t>
    </w:r>
    <w:r>
      <w:fldChar w:fldCharType="begin"/>
    </w:r>
    <w:r>
      <w:instrText>PAGE</w:instrText>
    </w:r>
    <w:r>
      <w:fldChar w:fldCharType="separate"/>
    </w:r>
    <w:r>
      <w:t>3</w:t>
    </w:r>
    <w:r>
      <w:fldChar w:fldCharType="end"/>
    </w:r>
    <w:r>
      <w:t>页/共</w:t>
    </w:r>
    <w:r>
      <w:fldChar w:fldCharType="begin"/>
    </w:r>
    <w:r>
      <w:instrText>NUMPAGES</w:instrText>
    </w:r>
    <w:r>
      <w:fldChar w:fldCharType="separate"/>
    </w:r>
    <w:r>
      <w:t>10</w:t>
    </w:r>
    <w:r>
      <w:fldChar w:fldCharType="end"/>
    </w:r>
    <w:r>
      <w:t>页</w: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stroked="f">
          <v:fill opacity="0.5"/>
          <v:textpath style="font-family:宋体;font-size:8pt;v-text-align:center" trim="f" fitpath="t" xscale="f" string="zxxk.com"/>
          <w10:wrap anchorx="margin" anchory="margin"/>
        </v:shape>
      </w:pict>
    </w:r>
  </w:p>
  <w:p>
    <w:pPr>
      <w:tabs>
        <w:tab w:val="center" w:pos="4153"/>
        <w:tab w:val="right" w:pos="8306"/>
      </w:tabs>
      <w:snapToGrid w:val="0"/>
      <w:jc w:val="center"/>
      <w:rPr>
        <w:rFonts w:hint="eastAsia"/>
        <w:color w:val="FFFFFF"/>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color w:val="FFFFFF"/>
        <w:sz w:val="2"/>
        <w:szCs w:val="2"/>
      </w:rPr>
    </w:pPr>
    <w:r>
      <w:t>第</w:t>
    </w:r>
    <w:r>
      <w:fldChar w:fldCharType="begin"/>
    </w:r>
    <w:r>
      <w:instrText>PAGE</w:instrText>
    </w:r>
    <w:r>
      <w:fldChar w:fldCharType="separate"/>
    </w:r>
    <w:r>
      <w:t>4</w:t>
    </w:r>
    <w:r>
      <w:fldChar w:fldCharType="end"/>
    </w:r>
    <w:r>
      <w:t>页/共</w:t>
    </w:r>
    <w:r>
      <w:fldChar w:fldCharType="begin"/>
    </w:r>
    <w:r>
      <w:instrText>NUMPAGES</w:instrText>
    </w:r>
    <w:r>
      <w:fldChar w:fldCharType="separate"/>
    </w:r>
    <w:r>
      <w:t>10</w:t>
    </w:r>
    <w:r>
      <w:fldChar w:fldCharType="end"/>
    </w:r>
    <w:r>
      <w:t>页</w: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height-relative:page;mso-position-horizontal-relative:margin;mso-position-vertical-relative:margin;mso-width-relative:page;position:absolute;rotation:315;z-index:-251655168" coordsize="21600,21600" o:allowincell="f" stroked="f">
          <v:fill opacity="0.5"/>
          <v:textpath style="font-family:宋体;font-size:8pt;v-text-align:center" trim="f" fitpath="t" xscale="f" string="zxxk.com"/>
          <w10:wrap anchorx="margin" anchory="margin"/>
        </v:shape>
      </w:pict>
    </w:r>
  </w:p>
  <w:p>
    <w:pPr>
      <w:tabs>
        <w:tab w:val="center" w:pos="4153"/>
        <w:tab w:val="right" w:pos="8306"/>
      </w:tabs>
      <w:snapToGrid w:val="0"/>
      <w:jc w:val="center"/>
      <w:rPr>
        <w:rFonts w:hint="eastAsia"/>
        <w:color w:val="FFFFFF"/>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color w:val="FFFFFF"/>
        <w:sz w:val="2"/>
        <w:szCs w:val="2"/>
      </w:rPr>
    </w:pPr>
    <w:r>
      <w:t>第</w:t>
    </w:r>
    <w:r>
      <w:fldChar w:fldCharType="begin"/>
    </w:r>
    <w:r>
      <w:instrText>PAGE</w:instrText>
    </w:r>
    <w:r>
      <w:fldChar w:fldCharType="separate"/>
    </w:r>
    <w:r>
      <w:t>5</w:t>
    </w:r>
    <w:r>
      <w:fldChar w:fldCharType="end"/>
    </w:r>
    <w:r>
      <w:t>页/共</w:t>
    </w:r>
    <w:r>
      <w:fldChar w:fldCharType="begin"/>
    </w:r>
    <w:r>
      <w:instrText>NUMPAGES</w:instrText>
    </w:r>
    <w:r>
      <w:fldChar w:fldCharType="separate"/>
    </w:r>
    <w:r>
      <w:t>10</w:t>
    </w:r>
    <w:r>
      <w:fldChar w:fldCharType="end"/>
    </w:r>
    <w:r>
      <w:t>页</w: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stroked="f">
          <v:fill opacity="0.5"/>
          <v:textpath style="font-family:宋体;font-size:8pt;v-text-align:center" trim="f" fitpath="t" xscale="f" string="zxxk.com"/>
          <w10:wrap anchorx="margin" anchory="margin"/>
        </v:shape>
      </w:pict>
    </w:r>
  </w:p>
  <w:p>
    <w:pPr>
      <w:tabs>
        <w:tab w:val="center" w:pos="4153"/>
        <w:tab w:val="right" w:pos="8306"/>
      </w:tabs>
      <w:snapToGrid w:val="0"/>
      <w:jc w:val="center"/>
      <w:rPr>
        <w:rFonts w:hint="eastAsia"/>
        <w:color w:val="FFFFFF"/>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color w:val="FFFFFF"/>
        <w:sz w:val="2"/>
        <w:szCs w:val="2"/>
      </w:rPr>
    </w:pPr>
    <w:r>
      <w:t>第</w:t>
    </w:r>
    <w:r>
      <w:fldChar w:fldCharType="begin"/>
    </w:r>
    <w:r>
      <w:instrText>PAGE</w:instrText>
    </w:r>
    <w:r>
      <w:fldChar w:fldCharType="separate"/>
    </w:r>
    <w:r>
      <w:t>6</w:t>
    </w:r>
    <w:r>
      <w:fldChar w:fldCharType="end"/>
    </w:r>
    <w:r>
      <w:t>页/共</w:t>
    </w:r>
    <w:r>
      <w:fldChar w:fldCharType="begin"/>
    </w:r>
    <w:r>
      <w:instrText>NUMPAGES</w:instrText>
    </w:r>
    <w:r>
      <w:fldChar w:fldCharType="separate"/>
    </w:r>
    <w:r>
      <w:t>10</w:t>
    </w:r>
    <w:r>
      <w:fldChar w:fldCharType="end"/>
    </w:r>
    <w:r>
      <w:t>页</w: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4" type="#_x0000_t136" alt="学科网 zxxk.com" style="width:2.85pt;height:2.85pt;margin-top:407.9pt;margin-left:158.95pt;mso-height-relative:page;mso-position-horizontal-relative:margin;mso-position-vertical-relative:margin;mso-width-relative:page;position:absolute;rotation:315;z-index:-251653120" coordsize="21600,21600" o:allowincell="f" stroked="f">
          <v:fill opacity="0.5"/>
          <v:textpath style="font-family:宋体;font-size:8pt;v-text-align:center" trim="f" fitpath="t" xscale="f" string="zxxk.com"/>
          <w10:wrap anchorx="margin" anchory="margin"/>
        </v:shape>
      </w:pict>
    </w:r>
  </w:p>
  <w:p>
    <w:pPr>
      <w:tabs>
        <w:tab w:val="center" w:pos="4153"/>
        <w:tab w:val="right" w:pos="8306"/>
      </w:tabs>
      <w:snapToGrid w:val="0"/>
      <w:jc w:val="center"/>
      <w:rPr>
        <w:rFonts w:hint="eastAsia"/>
        <w:color w:val="FFFFFF"/>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color w:val="FFFFFF"/>
        <w:sz w:val="2"/>
        <w:szCs w:val="2"/>
      </w:rPr>
    </w:pPr>
    <w:r>
      <w:t>第</w:t>
    </w:r>
    <w:r>
      <w:fldChar w:fldCharType="begin"/>
    </w:r>
    <w:r>
      <w:instrText>PAGE</w:instrText>
    </w:r>
    <w:r>
      <w:fldChar w:fldCharType="separate"/>
    </w:r>
    <w:r>
      <w:t>7</w:t>
    </w:r>
    <w:r>
      <w:fldChar w:fldCharType="end"/>
    </w:r>
    <w:r>
      <w:t>页/共</w:t>
    </w:r>
    <w:r>
      <w:fldChar w:fldCharType="begin"/>
    </w:r>
    <w:r>
      <w:instrText>NUMPAGES</w:instrText>
    </w:r>
    <w:r>
      <w:fldChar w:fldCharType="separate"/>
    </w:r>
    <w:r>
      <w:t>10</w:t>
    </w:r>
    <w:r>
      <w:fldChar w:fldCharType="end"/>
    </w:r>
    <w:r>
      <w:t>页</w: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stroked="f">
          <v:fill opacity="0.5"/>
          <v:textpath style="font-family:宋体;font-size:8pt;v-text-align:center" trim="f" fitpath="t" xscale="f" string="zxxk.com"/>
          <w10:wrap anchorx="margin" anchory="margin"/>
        </v:shape>
      </w:pict>
    </w:r>
  </w:p>
  <w:p>
    <w:pPr>
      <w:tabs>
        <w:tab w:val="center" w:pos="4153"/>
        <w:tab w:val="right" w:pos="8306"/>
      </w:tabs>
      <w:snapToGrid w:val="0"/>
      <w:jc w:val="center"/>
      <w:rPr>
        <w:rFonts w:hint="eastAsia"/>
        <w:color w:val="FFFFFF"/>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color w:val="FFFFFF"/>
        <w:sz w:val="2"/>
        <w:szCs w:val="2"/>
      </w:rPr>
    </w:pPr>
    <w:r>
      <w:t>第</w:t>
    </w:r>
    <w:r>
      <w:fldChar w:fldCharType="begin"/>
    </w:r>
    <w:r>
      <w:instrText>PAGE</w:instrText>
    </w:r>
    <w:r>
      <w:fldChar w:fldCharType="separate"/>
    </w:r>
    <w:r>
      <w:t>8</w:t>
    </w:r>
    <w:r>
      <w:fldChar w:fldCharType="end"/>
    </w:r>
    <w:r>
      <w:t>页/共</w:t>
    </w:r>
    <w:r>
      <w:fldChar w:fldCharType="begin"/>
    </w:r>
    <w:r>
      <w:instrText>NUMPAGES</w:instrText>
    </w:r>
    <w:r>
      <w:fldChar w:fldCharType="separate"/>
    </w:r>
    <w:r>
      <w:t>10</w:t>
    </w:r>
    <w:r>
      <w:fldChar w:fldCharType="end"/>
    </w:r>
    <w:r>
      <w:t>页</w: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height-relative:page;mso-position-horizontal-relative:margin;mso-position-vertical-relative:margin;mso-width-relative:page;position:absolute;rotation:315;z-index:-251651072" coordsize="21600,21600" o:allowincell="f" stroked="f">
          <v:fill opacity="0.5"/>
          <v:textpath style="font-family:宋体;font-size:8pt;v-text-align:center" trim="f" fitpath="t" xscale="f" string="zxxk.com"/>
          <w10:wrap anchorx="margin" anchory="margin"/>
        </v:shape>
      </w:pict>
    </w:r>
  </w:p>
  <w:p>
    <w:pPr>
      <w:tabs>
        <w:tab w:val="center" w:pos="4153"/>
        <w:tab w:val="right" w:pos="8306"/>
      </w:tabs>
      <w:snapToGrid w:val="0"/>
      <w:jc w:val="center"/>
      <w:rPr>
        <w:rFonts w:hint="eastAsia"/>
        <w:color w:val="FFFFFF"/>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color w:val="FFFFFF"/>
        <w:sz w:val="2"/>
        <w:szCs w:val="2"/>
      </w:rPr>
    </w:pPr>
    <w:r>
      <w:t>第</w:t>
    </w:r>
    <w:r>
      <w:fldChar w:fldCharType="begin"/>
    </w:r>
    <w:r>
      <w:instrText>PAGE</w:instrText>
    </w:r>
    <w:r>
      <w:fldChar w:fldCharType="separate"/>
    </w:r>
    <w:r>
      <w:t>9</w:t>
    </w:r>
    <w:r>
      <w:fldChar w:fldCharType="end"/>
    </w:r>
    <w:r>
      <w:t>页/共</w:t>
    </w:r>
    <w:r>
      <w:fldChar w:fldCharType="begin"/>
    </w:r>
    <w:r>
      <w:instrText>NUMPAGES</w:instrText>
    </w:r>
    <w:r>
      <w:fldChar w:fldCharType="separate"/>
    </w:r>
    <w:r>
      <w:t>10</w:t>
    </w:r>
    <w:r>
      <w:fldChar w:fldCharType="end"/>
    </w:r>
    <w:r>
      <w:t>页</w: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stroked="f">
          <v:fill opacity="0.5"/>
          <v:textpath style="font-family:宋体;font-size:8pt;v-text-align:center" trim="f" fitpath="t" xscale="f" string="zxxk.com"/>
          <w10:wrap anchorx="margin" anchory="margin"/>
        </v:shape>
      </w:pict>
    </w:r>
  </w:p>
  <w:p>
    <w:pPr>
      <w:tabs>
        <w:tab w:val="center" w:pos="4153"/>
        <w:tab w:val="right" w:pos="8306"/>
      </w:tabs>
      <w:snapToGrid w:val="0"/>
      <w:jc w:val="center"/>
      <w:rPr>
        <w:rFonts w:hint="eastAsia"/>
        <w:color w:val="FFFFFF"/>
        <w:sz w:val="2"/>
        <w:szCs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color w:val="FFFFFF"/>
        <w:sz w:val="2"/>
        <w:szCs w:val="2"/>
      </w:rPr>
    </w:pPr>
    <w:r>
      <w:t>第</w:t>
    </w:r>
    <w:r>
      <w:fldChar w:fldCharType="begin"/>
    </w:r>
    <w:r>
      <w:instrText>PAGE</w:instrText>
    </w:r>
    <w:r>
      <w:fldChar w:fldCharType="separate"/>
    </w:r>
    <w:r>
      <w:t>10</w:t>
    </w:r>
    <w:r>
      <w:fldChar w:fldCharType="end"/>
    </w:r>
    <w:r>
      <w:t>页/共</w:t>
    </w:r>
    <w:r>
      <w:fldChar w:fldCharType="begin"/>
    </w:r>
    <w:r>
      <w:instrText>NUMPAGES</w:instrText>
    </w:r>
    <w:r>
      <w:fldChar w:fldCharType="separate"/>
    </w:r>
    <w:r>
      <w:t>10</w:t>
    </w:r>
    <w:r>
      <w:fldChar w:fldCharType="end"/>
    </w:r>
    <w:r>
      <w:t>页</w: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8" type="#_x0000_t136" alt="学科网 zxxk.com" style="width:2.85pt;height:2.85pt;margin-top:407.9pt;margin-left:158.95pt;mso-height-relative:page;mso-position-horizontal-relative:margin;mso-position-vertical-relative:margin;mso-width-relative:page;position:absolute;rotation:315;z-index:-251649024" coordsize="21600,21600" o:allowincell="f" stroked="f">
          <v:fill opacity="0.5"/>
          <v:textpath style="font-family:宋体;font-size:8pt;v-text-align:center" trim="f" fitpath="t" xscale="f" string="zxxk.com"/>
          <w10:wrap anchorx="margin" anchory="margin"/>
        </v:shape>
      </w:pict>
    </w:r>
  </w:p>
  <w:p>
    <w:pPr>
      <w:tabs>
        <w:tab w:val="center" w:pos="4153"/>
        <w:tab w:val="right" w:pos="8306"/>
      </w:tabs>
      <w:snapToGrid w:val="0"/>
      <w:jc w:val="center"/>
      <w:rPr>
        <w:rFonts w:hint="eastAsia"/>
        <w:color w:val="FFFFFF"/>
        <w:sz w:val="2"/>
        <w:szCs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kern w:val="0"/>
        <w:sz w:val="2"/>
        <w:szCs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AFB"/>
    <w:rsid w:val="000034D0"/>
    <w:rsid w:val="00005EBC"/>
    <w:rsid w:val="00016BFA"/>
    <w:rsid w:val="000460FF"/>
    <w:rsid w:val="00054E7B"/>
    <w:rsid w:val="00056C79"/>
    <w:rsid w:val="000E4D02"/>
    <w:rsid w:val="001061F3"/>
    <w:rsid w:val="00171458"/>
    <w:rsid w:val="00173C1D"/>
    <w:rsid w:val="001764C3"/>
    <w:rsid w:val="0018010E"/>
    <w:rsid w:val="00191C29"/>
    <w:rsid w:val="001B2B1E"/>
    <w:rsid w:val="001C5541"/>
    <w:rsid w:val="001C63DA"/>
    <w:rsid w:val="001D4563"/>
    <w:rsid w:val="001E3F60"/>
    <w:rsid w:val="001F082C"/>
    <w:rsid w:val="00201A7E"/>
    <w:rsid w:val="00221FC9"/>
    <w:rsid w:val="0023141A"/>
    <w:rsid w:val="002457C2"/>
    <w:rsid w:val="00266102"/>
    <w:rsid w:val="002908F0"/>
    <w:rsid w:val="002A0E5D"/>
    <w:rsid w:val="002A1A21"/>
    <w:rsid w:val="002B1A95"/>
    <w:rsid w:val="002D7C0F"/>
    <w:rsid w:val="002F06B2"/>
    <w:rsid w:val="003102DB"/>
    <w:rsid w:val="00322312"/>
    <w:rsid w:val="00360978"/>
    <w:rsid w:val="00373459"/>
    <w:rsid w:val="003C4A95"/>
    <w:rsid w:val="003D0C09"/>
    <w:rsid w:val="003E4B63"/>
    <w:rsid w:val="003F010D"/>
    <w:rsid w:val="004062F6"/>
    <w:rsid w:val="0040654E"/>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9633E"/>
    <w:rsid w:val="006D5DE9"/>
    <w:rsid w:val="006E30CC"/>
    <w:rsid w:val="006F45E0"/>
    <w:rsid w:val="00701D6B"/>
    <w:rsid w:val="007061B2"/>
    <w:rsid w:val="00740A09"/>
    <w:rsid w:val="00762E26"/>
    <w:rsid w:val="00767F31"/>
    <w:rsid w:val="007A6D4A"/>
    <w:rsid w:val="00817391"/>
    <w:rsid w:val="00832EC9"/>
    <w:rsid w:val="008634CD"/>
    <w:rsid w:val="008731FA"/>
    <w:rsid w:val="00880A38"/>
    <w:rsid w:val="00893DD6"/>
    <w:rsid w:val="008D2E94"/>
    <w:rsid w:val="0090278E"/>
    <w:rsid w:val="00974E0F"/>
    <w:rsid w:val="00982128"/>
    <w:rsid w:val="0099611B"/>
    <w:rsid w:val="009A27BF"/>
    <w:rsid w:val="009B5666"/>
    <w:rsid w:val="009C4252"/>
    <w:rsid w:val="009E203F"/>
    <w:rsid w:val="00A07DF2"/>
    <w:rsid w:val="00A405DB"/>
    <w:rsid w:val="00A536B0"/>
    <w:rsid w:val="00AD6B6A"/>
    <w:rsid w:val="00B31517"/>
    <w:rsid w:val="00B80D67"/>
    <w:rsid w:val="00B8100F"/>
    <w:rsid w:val="00B96924"/>
    <w:rsid w:val="00BA1A7E"/>
    <w:rsid w:val="00BB50C6"/>
    <w:rsid w:val="00BD6B1D"/>
    <w:rsid w:val="00BE1BCD"/>
    <w:rsid w:val="00C02815"/>
    <w:rsid w:val="00C02FC6"/>
    <w:rsid w:val="00C321EB"/>
    <w:rsid w:val="00CA4A07"/>
    <w:rsid w:val="00D34ADD"/>
    <w:rsid w:val="00D51257"/>
    <w:rsid w:val="00D634C2"/>
    <w:rsid w:val="00D756B6"/>
    <w:rsid w:val="00D77F6E"/>
    <w:rsid w:val="00DA0796"/>
    <w:rsid w:val="00DA5448"/>
    <w:rsid w:val="00DA77F8"/>
    <w:rsid w:val="00DD790F"/>
    <w:rsid w:val="00DF071B"/>
    <w:rsid w:val="00E32183"/>
    <w:rsid w:val="00E63075"/>
    <w:rsid w:val="00E97096"/>
    <w:rsid w:val="00EA0188"/>
    <w:rsid w:val="00EB17B4"/>
    <w:rsid w:val="00ED1550"/>
    <w:rsid w:val="00EE1A37"/>
    <w:rsid w:val="00F21C80"/>
    <w:rsid w:val="00F676FD"/>
    <w:rsid w:val="00F72514"/>
    <w:rsid w:val="00FA0944"/>
    <w:rsid w:val="00FA6690"/>
    <w:rsid w:val="00FB34D2"/>
    <w:rsid w:val="00FB4B17"/>
    <w:rsid w:val="00FC5860"/>
    <w:rsid w:val="00FD377B"/>
    <w:rsid w:val="00FF2D79"/>
    <w:rsid w:val="00FF517A"/>
    <w:rsid w:val="01875C90"/>
    <w:rsid w:val="025340DF"/>
    <w:rsid w:val="032640B7"/>
    <w:rsid w:val="05D3081E"/>
    <w:rsid w:val="0A631516"/>
    <w:rsid w:val="0A864054"/>
    <w:rsid w:val="0C4C48B9"/>
    <w:rsid w:val="0CB40DE6"/>
    <w:rsid w:val="1169429C"/>
    <w:rsid w:val="11E670E9"/>
    <w:rsid w:val="123C2076"/>
    <w:rsid w:val="143321B1"/>
    <w:rsid w:val="16077093"/>
    <w:rsid w:val="17201F15"/>
    <w:rsid w:val="18816044"/>
    <w:rsid w:val="1B0921EA"/>
    <w:rsid w:val="1B4E745B"/>
    <w:rsid w:val="1D976F4E"/>
    <w:rsid w:val="21A37E40"/>
    <w:rsid w:val="21CF0904"/>
    <w:rsid w:val="22F619EB"/>
    <w:rsid w:val="23C27E3A"/>
    <w:rsid w:val="256B455D"/>
    <w:rsid w:val="286420D2"/>
    <w:rsid w:val="2B4A1E95"/>
    <w:rsid w:val="2DDA3448"/>
    <w:rsid w:val="2FC20D6A"/>
    <w:rsid w:val="30802422"/>
    <w:rsid w:val="32915685"/>
    <w:rsid w:val="359C1E05"/>
    <w:rsid w:val="362F3572"/>
    <w:rsid w:val="38274566"/>
    <w:rsid w:val="384F6DEF"/>
    <w:rsid w:val="393F5AA1"/>
    <w:rsid w:val="394250FE"/>
    <w:rsid w:val="3C0E6896"/>
    <w:rsid w:val="3DBC52D8"/>
    <w:rsid w:val="3E5B60DB"/>
    <w:rsid w:val="3F7136A4"/>
    <w:rsid w:val="40CE13E2"/>
    <w:rsid w:val="41B90FE0"/>
    <w:rsid w:val="445E033A"/>
    <w:rsid w:val="446A634B"/>
    <w:rsid w:val="44E66F99"/>
    <w:rsid w:val="474F288B"/>
    <w:rsid w:val="4A547680"/>
    <w:rsid w:val="4AE66BEE"/>
    <w:rsid w:val="4BA86CAC"/>
    <w:rsid w:val="52B626C2"/>
    <w:rsid w:val="5363025D"/>
    <w:rsid w:val="54C05F9B"/>
    <w:rsid w:val="54E2614F"/>
    <w:rsid w:val="55F27611"/>
    <w:rsid w:val="565902BA"/>
    <w:rsid w:val="57F26D57"/>
    <w:rsid w:val="5AAC7B2D"/>
    <w:rsid w:val="5E867220"/>
    <w:rsid w:val="60B35636"/>
    <w:rsid w:val="60B62D38"/>
    <w:rsid w:val="617A62F9"/>
    <w:rsid w:val="630C0C8E"/>
    <w:rsid w:val="647414DA"/>
    <w:rsid w:val="64E73A17"/>
    <w:rsid w:val="65640A91"/>
    <w:rsid w:val="68845507"/>
    <w:rsid w:val="69A93FE5"/>
    <w:rsid w:val="6A1231B1"/>
    <w:rsid w:val="6B464D0B"/>
    <w:rsid w:val="6B7A1CE2"/>
    <w:rsid w:val="6D0C6BF5"/>
    <w:rsid w:val="6D19440C"/>
    <w:rsid w:val="6F6F7D2B"/>
    <w:rsid w:val="735D0BD3"/>
    <w:rsid w:val="75287989"/>
    <w:rsid w:val="758D5AB7"/>
    <w:rsid w:val="76392605"/>
    <w:rsid w:val="7E664DEE"/>
  </w:rsids>
  <w:docVars>
    <w:docVar w:name="commondata" w:val="eyJoZGlkIjoiOTZlYjE2MjQ0YTc2MDZiODYxOTJkZWM1YWU5YjM0Yz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lsdException w:name="Table Grid" w:semiHidden="0" w:uiPriority="0" w:unhideWhenUsed="0" w:qFormat="1"/>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a1"/>
    <w:uiPriority w:val="99"/>
    <w:semiHidden/>
    <w:unhideWhenUsed/>
    <w:rPr>
      <w:rFonts w:asciiTheme="minorHAnsi" w:eastAsiaTheme="minorEastAsia" w:hAnsiTheme="minorHAnsi" w:cstheme="minorBidi"/>
      <w:sz w:val="18"/>
      <w:szCs w:val="18"/>
    </w:rPr>
  </w:style>
  <w:style w:type="paragraph" w:styleId="Footer">
    <w:name w:val="footer"/>
    <w:basedOn w:val="Normal"/>
    <w:link w:val="a0"/>
    <w:uiPriority w:val="99"/>
    <w:qFormat/>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uiPriority w:val="99"/>
    <w:unhideWhenUsed/>
    <w:pPr>
      <w:widowControl/>
      <w:spacing w:before="100" w:beforeAutospacing="1" w:after="100" w:afterAutospacing="1"/>
      <w:jc w:val="left"/>
    </w:pPr>
    <w:rPr>
      <w:rFonts w:ascii="宋体" w:hAnsi="宋体"/>
      <w:kern w:val="0"/>
      <w:sz w:val="24"/>
    </w:rPr>
  </w:style>
  <w:style w:type="table" w:styleId="TableGrid">
    <w:name w:val="Table Grid"/>
    <w:basedOn w:val="TableNormal"/>
    <w:qFormat/>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Hyperlink">
    <w:name w:val="Hyperlink"/>
    <w:basedOn w:val="DefaultParagraphFont"/>
    <w:uiPriority w:val="99"/>
    <w:unhideWhenUsed/>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 w:type="character" w:customStyle="1" w:styleId="a0">
    <w:name w:val="页脚 字符"/>
    <w:basedOn w:val="DefaultParagraphFont"/>
    <w:link w:val="Footer"/>
    <w:uiPriority w:val="99"/>
    <w:rPr>
      <w:kern w:val="2"/>
      <w:sz w:val="18"/>
      <w:szCs w:val="24"/>
    </w:rPr>
  </w:style>
  <w:style w:type="character" w:customStyle="1" w:styleId="a1">
    <w:name w:val="批注框文本 字符"/>
    <w:basedOn w:val="DefaultParagraphFont"/>
    <w:link w:val="BalloonText"/>
    <w:uiPriority w:val="99"/>
    <w:semiHidden/>
    <w:rPr>
      <w:rFonts w:asciiTheme="minorHAnsi" w:eastAsiaTheme="minorEastAsia" w:hAnsiTheme="minorHAnsi" w:cstheme="minorBidi"/>
      <w:kern w:val="2"/>
      <w:sz w:val="18"/>
      <w:szCs w:val="18"/>
    </w:rPr>
  </w:style>
  <w:style w:type="character" w:customStyle="1" w:styleId="large">
    <w:name w:val="larg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30.bin" /><Relationship Id="rId101" Type="http://schemas.openxmlformats.org/officeDocument/2006/relationships/image" Target="media/image52.wmf" /><Relationship Id="rId102" Type="http://schemas.openxmlformats.org/officeDocument/2006/relationships/oleObject" Target="embeddings/oleObject31.bin" /><Relationship Id="rId103" Type="http://schemas.openxmlformats.org/officeDocument/2006/relationships/image" Target="media/image53.wmf" /><Relationship Id="rId104" Type="http://schemas.openxmlformats.org/officeDocument/2006/relationships/oleObject" Target="embeddings/oleObject32.bin" /><Relationship Id="rId105" Type="http://schemas.openxmlformats.org/officeDocument/2006/relationships/image" Target="media/image54.wmf" /><Relationship Id="rId106" Type="http://schemas.openxmlformats.org/officeDocument/2006/relationships/oleObject" Target="embeddings/oleObject33.bin" /><Relationship Id="rId107" Type="http://schemas.openxmlformats.org/officeDocument/2006/relationships/header" Target="header8.xml" /><Relationship Id="rId108" Type="http://schemas.openxmlformats.org/officeDocument/2006/relationships/footer" Target="footer8.xml" /><Relationship Id="rId109" Type="http://schemas.openxmlformats.org/officeDocument/2006/relationships/image" Target="media/image55.wmf" /><Relationship Id="rId11" Type="http://schemas.openxmlformats.org/officeDocument/2006/relationships/image" Target="media/image4.wmf" /><Relationship Id="rId110" Type="http://schemas.openxmlformats.org/officeDocument/2006/relationships/oleObject" Target="embeddings/oleObject34.bin" /><Relationship Id="rId111" Type="http://schemas.openxmlformats.org/officeDocument/2006/relationships/image" Target="media/image56.wmf" /><Relationship Id="rId112" Type="http://schemas.openxmlformats.org/officeDocument/2006/relationships/oleObject" Target="embeddings/oleObject35.bin" /><Relationship Id="rId113" Type="http://schemas.openxmlformats.org/officeDocument/2006/relationships/image" Target="media/image57.wmf" /><Relationship Id="rId114" Type="http://schemas.openxmlformats.org/officeDocument/2006/relationships/oleObject" Target="embeddings/oleObject36.bin" /><Relationship Id="rId115" Type="http://schemas.openxmlformats.org/officeDocument/2006/relationships/image" Target="media/image58.wmf" /><Relationship Id="rId116" Type="http://schemas.openxmlformats.org/officeDocument/2006/relationships/oleObject" Target="embeddings/oleObject37.bin" /><Relationship Id="rId117" Type="http://schemas.openxmlformats.org/officeDocument/2006/relationships/image" Target="media/image59.wmf" /><Relationship Id="rId118" Type="http://schemas.openxmlformats.org/officeDocument/2006/relationships/oleObject" Target="embeddings/oleObject38.bin" /><Relationship Id="rId119" Type="http://schemas.openxmlformats.org/officeDocument/2006/relationships/image" Target="media/image60.wmf" /><Relationship Id="rId12" Type="http://schemas.openxmlformats.org/officeDocument/2006/relationships/oleObject" Target="embeddings/oleObject3.bin" /><Relationship Id="rId120" Type="http://schemas.openxmlformats.org/officeDocument/2006/relationships/oleObject" Target="embeddings/oleObject39.bin" /><Relationship Id="rId121" Type="http://schemas.openxmlformats.org/officeDocument/2006/relationships/image" Target="media/image61.wmf" /><Relationship Id="rId122" Type="http://schemas.openxmlformats.org/officeDocument/2006/relationships/oleObject" Target="embeddings/oleObject40.bin" /><Relationship Id="rId123" Type="http://schemas.openxmlformats.org/officeDocument/2006/relationships/oleObject" Target="embeddings/oleObject41.bin" /><Relationship Id="rId124" Type="http://schemas.openxmlformats.org/officeDocument/2006/relationships/image" Target="media/image62.wmf" /><Relationship Id="rId125" Type="http://schemas.openxmlformats.org/officeDocument/2006/relationships/oleObject" Target="embeddings/oleObject42.bin" /><Relationship Id="rId126" Type="http://schemas.openxmlformats.org/officeDocument/2006/relationships/image" Target="media/image63.wmf" /><Relationship Id="rId127" Type="http://schemas.openxmlformats.org/officeDocument/2006/relationships/oleObject" Target="embeddings/oleObject43.bin" /><Relationship Id="rId128" Type="http://schemas.openxmlformats.org/officeDocument/2006/relationships/image" Target="media/image64.wmf" /><Relationship Id="rId129" Type="http://schemas.openxmlformats.org/officeDocument/2006/relationships/oleObject" Target="embeddings/oleObject44.bin" /><Relationship Id="rId13" Type="http://schemas.openxmlformats.org/officeDocument/2006/relationships/image" Target="media/image5.wmf" /><Relationship Id="rId130" Type="http://schemas.openxmlformats.org/officeDocument/2006/relationships/image" Target="media/image65.wmf" /><Relationship Id="rId131" Type="http://schemas.openxmlformats.org/officeDocument/2006/relationships/oleObject" Target="embeddings/oleObject45.bin" /><Relationship Id="rId132" Type="http://schemas.openxmlformats.org/officeDocument/2006/relationships/image" Target="media/image66.png" /><Relationship Id="rId133" Type="http://schemas.openxmlformats.org/officeDocument/2006/relationships/image" Target="media/image67.png" /><Relationship Id="rId134" Type="http://schemas.openxmlformats.org/officeDocument/2006/relationships/image" Target="media/image68.png" /><Relationship Id="rId135" Type="http://schemas.openxmlformats.org/officeDocument/2006/relationships/image" Target="media/image69.png" /><Relationship Id="rId136" Type="http://schemas.openxmlformats.org/officeDocument/2006/relationships/header" Target="header9.xml" /><Relationship Id="rId137" Type="http://schemas.openxmlformats.org/officeDocument/2006/relationships/footer" Target="footer9.xml" /><Relationship Id="rId138" Type="http://schemas.openxmlformats.org/officeDocument/2006/relationships/image" Target="media/image70.png" /><Relationship Id="rId139" Type="http://schemas.openxmlformats.org/officeDocument/2006/relationships/image" Target="media/image71.wmf" /><Relationship Id="rId14" Type="http://schemas.openxmlformats.org/officeDocument/2006/relationships/oleObject" Target="embeddings/oleObject4.bin" /><Relationship Id="rId140" Type="http://schemas.openxmlformats.org/officeDocument/2006/relationships/oleObject" Target="embeddings/oleObject46.bin" /><Relationship Id="rId141" Type="http://schemas.openxmlformats.org/officeDocument/2006/relationships/image" Target="media/image72.wmf" /><Relationship Id="rId142" Type="http://schemas.openxmlformats.org/officeDocument/2006/relationships/oleObject" Target="embeddings/oleObject47.bin" /><Relationship Id="rId143" Type="http://schemas.openxmlformats.org/officeDocument/2006/relationships/image" Target="media/image73.wmf" /><Relationship Id="rId144" Type="http://schemas.openxmlformats.org/officeDocument/2006/relationships/oleObject" Target="embeddings/oleObject48.bin" /><Relationship Id="rId145" Type="http://schemas.openxmlformats.org/officeDocument/2006/relationships/image" Target="media/image74.wmf" /><Relationship Id="rId146" Type="http://schemas.openxmlformats.org/officeDocument/2006/relationships/oleObject" Target="embeddings/oleObject49.bin" /><Relationship Id="rId147" Type="http://schemas.openxmlformats.org/officeDocument/2006/relationships/image" Target="media/image75.wmf" /><Relationship Id="rId148" Type="http://schemas.openxmlformats.org/officeDocument/2006/relationships/oleObject" Target="embeddings/oleObject50.bin" /><Relationship Id="rId149" Type="http://schemas.openxmlformats.org/officeDocument/2006/relationships/image" Target="media/image76.wmf" /><Relationship Id="rId15" Type="http://schemas.openxmlformats.org/officeDocument/2006/relationships/image" Target="media/image6.png" /><Relationship Id="rId150" Type="http://schemas.openxmlformats.org/officeDocument/2006/relationships/oleObject" Target="embeddings/oleObject51.bin" /><Relationship Id="rId151" Type="http://schemas.openxmlformats.org/officeDocument/2006/relationships/hyperlink" Target="https://d.book118.com/908061042102006022" TargetMode="External" /><Relationship Id="rId152" Type="http://schemas.openxmlformats.org/officeDocument/2006/relationships/header" Target="header10.xml" /><Relationship Id="rId153" Type="http://schemas.openxmlformats.org/officeDocument/2006/relationships/footer" Target="footer10.xml" /><Relationship Id="rId154" Type="http://schemas.openxmlformats.org/officeDocument/2006/relationships/theme" Target="theme/theme1.xml" /><Relationship Id="rId155" Type="http://schemas.openxmlformats.org/officeDocument/2006/relationships/styles" Target="styles.xml" /><Relationship Id="rId16" Type="http://schemas.openxmlformats.org/officeDocument/2006/relationships/image" Target="media/image7.wmf" /><Relationship Id="rId17" Type="http://schemas.openxmlformats.org/officeDocument/2006/relationships/oleObject" Target="embeddings/oleObject5.bin" /><Relationship Id="rId18" Type="http://schemas.openxmlformats.org/officeDocument/2006/relationships/image" Target="media/image8.png"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header" Target="header1.xml" /><Relationship Id="rId21" Type="http://schemas.openxmlformats.org/officeDocument/2006/relationships/footer" Target="footer1.xml" /><Relationship Id="rId22" Type="http://schemas.openxmlformats.org/officeDocument/2006/relationships/image" Target="media/image10.wmf" /><Relationship Id="rId23" Type="http://schemas.openxmlformats.org/officeDocument/2006/relationships/oleObject" Target="embeddings/oleObject6.bin" /><Relationship Id="rId24" Type="http://schemas.openxmlformats.org/officeDocument/2006/relationships/image" Target="media/image11.png" /><Relationship Id="rId25" Type="http://schemas.openxmlformats.org/officeDocument/2006/relationships/image" Target="media/image12.png" /><Relationship Id="rId26" Type="http://schemas.openxmlformats.org/officeDocument/2006/relationships/image" Target="media/image13.png" /><Relationship Id="rId27" Type="http://schemas.openxmlformats.org/officeDocument/2006/relationships/image" Target="media/image14.png" /><Relationship Id="rId28" Type="http://schemas.openxmlformats.org/officeDocument/2006/relationships/image" Target="media/image15.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8.bin" /><Relationship Id="rId32" Type="http://schemas.openxmlformats.org/officeDocument/2006/relationships/image" Target="media/image17.png" /><Relationship Id="rId33" Type="http://schemas.openxmlformats.org/officeDocument/2006/relationships/image" Target="media/image18.png" /><Relationship Id="rId34" Type="http://schemas.openxmlformats.org/officeDocument/2006/relationships/image" Target="media/image19.wmf" /><Relationship Id="rId35" Type="http://schemas.openxmlformats.org/officeDocument/2006/relationships/oleObject" Target="embeddings/oleObject9.bin" /><Relationship Id="rId36" Type="http://schemas.openxmlformats.org/officeDocument/2006/relationships/header" Target="header2.xml" /><Relationship Id="rId37" Type="http://schemas.openxmlformats.org/officeDocument/2006/relationships/footer" Target="footer2.xml" /><Relationship Id="rId38" Type="http://schemas.openxmlformats.org/officeDocument/2006/relationships/image" Target="media/image20.wmf" /><Relationship Id="rId39" Type="http://schemas.openxmlformats.org/officeDocument/2006/relationships/oleObject" Target="embeddings/oleObject10.bin" /><Relationship Id="rId4" Type="http://schemas.openxmlformats.org/officeDocument/2006/relationships/customXml" Target="../customXml/item1.xml" /><Relationship Id="rId40" Type="http://schemas.openxmlformats.org/officeDocument/2006/relationships/image" Target="media/image21.png" /><Relationship Id="rId41" Type="http://schemas.openxmlformats.org/officeDocument/2006/relationships/image" Target="media/image22.wmf" /><Relationship Id="rId42" Type="http://schemas.openxmlformats.org/officeDocument/2006/relationships/oleObject" Target="embeddings/oleObject11.bin" /><Relationship Id="rId43" Type="http://schemas.openxmlformats.org/officeDocument/2006/relationships/image" Target="media/image23.wmf" /><Relationship Id="rId44" Type="http://schemas.openxmlformats.org/officeDocument/2006/relationships/oleObject" Target="embeddings/oleObject12.bin" /><Relationship Id="rId45" Type="http://schemas.openxmlformats.org/officeDocument/2006/relationships/header" Target="header3.xml" /><Relationship Id="rId46" Type="http://schemas.openxmlformats.org/officeDocument/2006/relationships/footer" Target="footer3.xml" /><Relationship Id="rId47" Type="http://schemas.openxmlformats.org/officeDocument/2006/relationships/image" Target="media/image24.wmf" /><Relationship Id="rId48" Type="http://schemas.openxmlformats.org/officeDocument/2006/relationships/oleObject" Target="embeddings/oleObject13.bin" /><Relationship Id="rId49" Type="http://schemas.openxmlformats.org/officeDocument/2006/relationships/image" Target="media/image25.png" /><Relationship Id="rId5" Type="http://schemas.openxmlformats.org/officeDocument/2006/relationships/customXml" Target="../customXml/item2.xml" /><Relationship Id="rId50" Type="http://schemas.openxmlformats.org/officeDocument/2006/relationships/image" Target="media/image26.wmf" /><Relationship Id="rId51" Type="http://schemas.openxmlformats.org/officeDocument/2006/relationships/oleObject" Target="embeddings/oleObject14.bin" /><Relationship Id="rId52" Type="http://schemas.openxmlformats.org/officeDocument/2006/relationships/image" Target="media/image27.wmf" /><Relationship Id="rId53" Type="http://schemas.openxmlformats.org/officeDocument/2006/relationships/oleObject" Target="embeddings/oleObject15.bin" /><Relationship Id="rId54" Type="http://schemas.openxmlformats.org/officeDocument/2006/relationships/image" Target="media/image28.wmf" /><Relationship Id="rId55" Type="http://schemas.openxmlformats.org/officeDocument/2006/relationships/oleObject" Target="embeddings/oleObject16.bin" /><Relationship Id="rId56" Type="http://schemas.openxmlformats.org/officeDocument/2006/relationships/image" Target="media/image29.wmf" /><Relationship Id="rId57" Type="http://schemas.openxmlformats.org/officeDocument/2006/relationships/oleObject" Target="embeddings/oleObject17.bin" /><Relationship Id="rId58" Type="http://schemas.openxmlformats.org/officeDocument/2006/relationships/image" Target="media/image30.wmf" /><Relationship Id="rId59" Type="http://schemas.openxmlformats.org/officeDocument/2006/relationships/oleObject" Target="embeddings/oleObject18.bin" /><Relationship Id="rId6" Type="http://schemas.openxmlformats.org/officeDocument/2006/relationships/image" Target="media/image1.png" /><Relationship Id="rId60" Type="http://schemas.openxmlformats.org/officeDocument/2006/relationships/image" Target="media/image31.wmf" /><Relationship Id="rId61" Type="http://schemas.openxmlformats.org/officeDocument/2006/relationships/oleObject" Target="embeddings/oleObject19.bin" /><Relationship Id="rId62" Type="http://schemas.openxmlformats.org/officeDocument/2006/relationships/image" Target="media/image32.png" /><Relationship Id="rId63" Type="http://schemas.openxmlformats.org/officeDocument/2006/relationships/oleObject" Target="embeddings/oleObject20.bin" /><Relationship Id="rId64" Type="http://schemas.openxmlformats.org/officeDocument/2006/relationships/header" Target="header4.xml" /><Relationship Id="rId65" Type="http://schemas.openxmlformats.org/officeDocument/2006/relationships/footer" Target="footer4.xml" /><Relationship Id="rId66" Type="http://schemas.openxmlformats.org/officeDocument/2006/relationships/image" Target="media/image33.png" /><Relationship Id="rId67" Type="http://schemas.openxmlformats.org/officeDocument/2006/relationships/image" Target="media/image34.png" /><Relationship Id="rId68" Type="http://schemas.openxmlformats.org/officeDocument/2006/relationships/image" Target="media/image35.png" /><Relationship Id="rId69" Type="http://schemas.openxmlformats.org/officeDocument/2006/relationships/image" Target="media/image36.png" /><Relationship Id="rId7" Type="http://schemas.openxmlformats.org/officeDocument/2006/relationships/image" Target="media/image2.wmf" /><Relationship Id="rId70" Type="http://schemas.openxmlformats.org/officeDocument/2006/relationships/header" Target="header5.xml" /><Relationship Id="rId71" Type="http://schemas.openxmlformats.org/officeDocument/2006/relationships/footer" Target="footer5.xml" /><Relationship Id="rId72" Type="http://schemas.openxmlformats.org/officeDocument/2006/relationships/image" Target="media/image37.jpeg" /><Relationship Id="rId73" Type="http://schemas.openxmlformats.org/officeDocument/2006/relationships/image" Target="media/image38.png" /><Relationship Id="rId74" Type="http://schemas.openxmlformats.org/officeDocument/2006/relationships/image" Target="media/image39.wmf" /><Relationship Id="rId75" Type="http://schemas.openxmlformats.org/officeDocument/2006/relationships/oleObject" Target="embeddings/oleObject21.bin" /><Relationship Id="rId76" Type="http://schemas.openxmlformats.org/officeDocument/2006/relationships/image" Target="media/image40.wmf" /><Relationship Id="rId77" Type="http://schemas.openxmlformats.org/officeDocument/2006/relationships/oleObject" Target="embeddings/oleObject22.bin" /><Relationship Id="rId78" Type="http://schemas.openxmlformats.org/officeDocument/2006/relationships/image" Target="media/image41.wmf" /><Relationship Id="rId79" Type="http://schemas.openxmlformats.org/officeDocument/2006/relationships/oleObject" Target="embeddings/oleObject23.bin" /><Relationship Id="rId8" Type="http://schemas.openxmlformats.org/officeDocument/2006/relationships/oleObject" Target="embeddings/oleObject1.bin" /><Relationship Id="rId80" Type="http://schemas.openxmlformats.org/officeDocument/2006/relationships/image" Target="media/image42.wmf" /><Relationship Id="rId81" Type="http://schemas.openxmlformats.org/officeDocument/2006/relationships/oleObject" Target="embeddings/oleObject24.bin" /><Relationship Id="rId82" Type="http://schemas.openxmlformats.org/officeDocument/2006/relationships/oleObject" Target="embeddings/oleObject25.bin" /><Relationship Id="rId83" Type="http://schemas.openxmlformats.org/officeDocument/2006/relationships/image" Target="media/image43.png" /><Relationship Id="rId84" Type="http://schemas.openxmlformats.org/officeDocument/2006/relationships/header" Target="header6.xml" /><Relationship Id="rId85" Type="http://schemas.openxmlformats.org/officeDocument/2006/relationships/footer" Target="footer6.xml" /><Relationship Id="rId86" Type="http://schemas.openxmlformats.org/officeDocument/2006/relationships/image" Target="media/image44.wmf" /><Relationship Id="rId87" Type="http://schemas.openxmlformats.org/officeDocument/2006/relationships/oleObject" Target="embeddings/oleObject26.bin" /><Relationship Id="rId88" Type="http://schemas.openxmlformats.org/officeDocument/2006/relationships/image" Target="media/image45.png" /><Relationship Id="rId89" Type="http://schemas.openxmlformats.org/officeDocument/2006/relationships/oleObject" Target="embeddings/oleObject27.bin" /><Relationship Id="rId9" Type="http://schemas.openxmlformats.org/officeDocument/2006/relationships/image" Target="media/image3.wmf" /><Relationship Id="rId90" Type="http://schemas.openxmlformats.org/officeDocument/2006/relationships/image" Target="media/image46.png" /><Relationship Id="rId91" Type="http://schemas.openxmlformats.org/officeDocument/2006/relationships/oleObject" Target="embeddings/oleObject28.bin" /><Relationship Id="rId92" Type="http://schemas.openxmlformats.org/officeDocument/2006/relationships/image" Target="media/image47.png" /><Relationship Id="rId93" Type="http://schemas.openxmlformats.org/officeDocument/2006/relationships/header" Target="header7.xml" /><Relationship Id="rId94" Type="http://schemas.openxmlformats.org/officeDocument/2006/relationships/footer" Target="footer7.xml" /><Relationship Id="rId95" Type="http://schemas.openxmlformats.org/officeDocument/2006/relationships/image" Target="media/image48.png" /><Relationship Id="rId96" Type="http://schemas.openxmlformats.org/officeDocument/2006/relationships/image" Target="media/image49.png" /><Relationship Id="rId97" Type="http://schemas.openxmlformats.org/officeDocument/2006/relationships/image" Target="media/image50.wmf" /><Relationship Id="rId98" Type="http://schemas.openxmlformats.org/officeDocument/2006/relationships/oleObject" Target="embeddings/oleObject29.bin" /><Relationship Id="rId99" Type="http://schemas.openxmlformats.org/officeDocument/2006/relationships/image" Target="media/image51.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307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4740</Words>
  <Characters>5001</Characters>
  <Application>Microsoft Office Word</Application>
  <DocSecurity>0</DocSecurity>
  <Lines>0</Lines>
  <Paragraphs>0</Paragraphs>
  <ScaleCrop>false</ScaleCrop>
  <Company/>
  <LinksUpToDate>false</LinksUpToDate>
  <CharactersWithSpaces>5354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“北京题库”服务号</dc:title>
  <dc:subject>关注“北京题库”服务号下载更多资料</dc:subject>
  <dc:creator>菁师帮</dc:creator>
  <dc:description>官网：www.jingshibang.com</dc:description>
  <cp:lastModifiedBy>一米阳光</cp:lastModifiedBy>
  <cp:revision>5</cp:revision>
  <dcterms:created xsi:type="dcterms:W3CDTF">2023-02-21T04:04:00Z</dcterms:created>
  <dcterms:modified xsi:type="dcterms:W3CDTF">2023-12-21T03:51:55Z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FE1AA1375AE34F9489F564085C92F0B8_13</vt:lpwstr>
  </property>
  <property fmtid="{D5CDD505-2E9C-101B-9397-08002B2CF9AE}" pid="7" name="KSOProductBuildVer">
    <vt:lpwstr>2052-12.1.0.15990</vt:lpwstr>
  </property>
</Properties>
</file>