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C735A" w:rsidP="006C735A" w14:paraId="193C8401" w14:textId="77777777">
      <w:pPr>
        <w:spacing w:before="48" w:beforeLines="20" w:after="360" w:afterLines="150" w:line="360" w:lineRule="auto"/>
        <w:jc w:val="center"/>
        <w:rPr>
          <w:rFonts w:ascii="华文中宋" w:eastAsia="华文中宋" w:hAnsi="华文中宋"/>
          <w:b/>
          <w:sz w:val="30"/>
        </w:rPr>
      </w:pPr>
      <w:r w:rsidRPr="006C735A">
        <w:rPr>
          <w:rFonts w:ascii="华文中宋" w:eastAsia="华文中宋" w:hAnsi="华文中宋"/>
          <w:b/>
          <w:sz w:val="30"/>
        </w:rPr>
        <w:t>2023</w:t>
      </w:r>
      <w:r w:rsidRPr="006C735A">
        <w:rPr>
          <w:rFonts w:ascii="华文中宋" w:eastAsia="华文中宋" w:hAnsi="华文中宋"/>
          <w:b/>
          <w:sz w:val="30"/>
        </w:rPr>
        <w:t>年烟台龙口市事业单位公开招聘高层次人才</w:t>
      </w:r>
      <w:r w:rsidRPr="006C735A">
        <w:rPr>
          <w:rFonts w:ascii="华文中宋" w:eastAsia="华文中宋" w:hAnsi="华文中宋"/>
          <w:b/>
          <w:sz w:val="30"/>
        </w:rPr>
        <w:t>58</w:t>
      </w:r>
      <w:r w:rsidRPr="006C735A">
        <w:rPr>
          <w:rFonts w:ascii="华文中宋" w:eastAsia="华文中宋" w:hAnsi="华文中宋"/>
          <w:b/>
          <w:sz w:val="30"/>
        </w:rPr>
        <w:t>人（第二轮龙口市考点）笔试备考试题及答案解析</w:t>
      </w:r>
    </w:p>
    <w:p w:rsidR="00A77B3E" w14:paraId="41A0E53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865A6D" w14:textId="77777777">
      <w:pPr>
        <w:spacing w:after="260" w:line="360" w:lineRule="auto"/>
      </w:pPr>
      <w:r>
        <w:rPr>
          <w:rFonts w:ascii="微软雅黑" w:eastAsia="微软雅黑" w:cs="微软雅黑"/>
        </w:rPr>
        <w:t>一、选择题</w:t>
      </w:r>
    </w:p>
    <w:p w:rsidR="00D11858" w14:paraId="4147F39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0057F81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49D4575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7227F3D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01C310D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3369104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0A2FC7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67BB5AC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199796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676D354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63A0C41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298ECEF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66A7A1B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7F2DEB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4B56DD0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5E6A71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349E419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3645FFD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36749C5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329FA40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1639CB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558111D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5395753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27BF77B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7761213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6444247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253852E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CD262E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https://d.book118.com/908063072052006033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paraId="51E7B4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35A" w14:paraId="6792B2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paraId="410E113A" w14:textId="7CF01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C735A" w14:paraId="5C0BBE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paraId="1D1059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3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textId="7CF01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C73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3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rsidP="005D4DE0" w14:textId="7CF01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C73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paraId="002D9F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paraId="5A4C56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paraId="792F47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3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C735A"/>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3D790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C735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C735A"/>
    <w:rPr>
      <w:sz w:val="18"/>
      <w:szCs w:val="18"/>
    </w:rPr>
  </w:style>
  <w:style w:type="paragraph" w:styleId="Footer">
    <w:name w:val="footer"/>
    <w:basedOn w:val="Normal"/>
    <w:link w:val="a0"/>
    <w:rsid w:val="006C735A"/>
    <w:pPr>
      <w:tabs>
        <w:tab w:val="center" w:pos="4153"/>
        <w:tab w:val="right" w:pos="8306"/>
      </w:tabs>
      <w:snapToGrid w:val="0"/>
    </w:pPr>
    <w:rPr>
      <w:sz w:val="18"/>
      <w:szCs w:val="18"/>
    </w:rPr>
  </w:style>
  <w:style w:type="character" w:customStyle="1" w:styleId="a0">
    <w:name w:val="页脚 字符"/>
    <w:basedOn w:val="DefaultParagraphFont"/>
    <w:link w:val="Footer"/>
    <w:rsid w:val="006C735A"/>
    <w:rPr>
      <w:sz w:val="18"/>
      <w:szCs w:val="18"/>
    </w:rPr>
  </w:style>
  <w:style w:type="character" w:styleId="PageNumber">
    <w:name w:val="page number"/>
    <w:basedOn w:val="DefaultParagraphFont"/>
    <w:rsid w:val="006C73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06307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3327</Words>
  <Characters>18968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