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2024年磁通量传感器行业分析报告及未来五到十年行业发展趋势报告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6652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_Toc6652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5676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_Toc25676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1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_Toc27314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22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_Toc5228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54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_Toc22954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92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_Toc5921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9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_Toc31192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795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_Toc30795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92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89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_Toc12389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942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_Toc15942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80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_Toc5780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426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_Toc28426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4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_Toc19447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4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_Toc8944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8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_Toc12984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50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_Toc27508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132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_Toc22132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662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_Toc11662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7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_Toc6372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69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_Toc6695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09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_Toc19709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30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_Toc20300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0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_Toc31709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60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_Toc4060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10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_Toc10810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15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_Toc11715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8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_Toc27183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35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_Toc25350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7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_Toc9374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6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_Toc30760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1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_Toc7814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15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_Toc19115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8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_Toc8685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736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_Toc7363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_Toc12124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5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_Toc8051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2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_Toc1020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4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_Toc29347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04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_Toc25044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439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_Toc29439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8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_Toc12985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53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_Toc11153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19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_Toc9190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6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_Toc12667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8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_Toc1898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7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_Toc8770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117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_Toc29117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5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_Toc375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58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_Toc32058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37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_Toc22737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845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0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_Toc22002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_Toc19185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1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_Toc15212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025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_Toc6025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9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_Toc26296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947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_Toc18947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1565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_Toc31565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492" w:history="1">
        <w:r>
          <w:rPr>
            <w:rFonts w:eastAsia="微软雅黑" w:hint="eastAsia"/>
            <w:snapToGrid/>
            <w:lang w:val="en-US" w:eastAsia="zh-CN"/>
          </w:rPr>
          <w:t>(</w:t>
        </w:r>
        <w:r>
          <w:rPr>
            <w:rFonts w:eastAsia="微软雅黑" w:hint="eastAsia"/>
            <w:snapToGrid/>
            <w:lang w:val="en-US" w:eastAsia="zh-CN"/>
          </w:rPr>
          <w:t>二)、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_Toc11492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_Toc751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0172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_Toc20172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11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_Toc5611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82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_Toc16982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16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_Toc29164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42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_Toc22042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666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_Toc23666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889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_Toc19889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91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磁通量传感器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_Toc22091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244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磁通量传感器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_Toc11244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https://d.book118.com/908064066066006024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08064066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