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麦饭石项目融资计划书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_Toc28393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6" w:history="1">
        <w:r>
          <w:rPr>
            <w:rFonts w:ascii="仿宋" w:eastAsia="仿宋" w:hAnsi="仿宋" w:cs="仿宋" w:hint="eastAsia"/>
            <w:lang w:eastAsia="zh-CN"/>
          </w:rPr>
          <w:t>一、后期运营与管理</w:t>
        </w:r>
        <w:r>
          <w:tab/>
        </w:r>
        <w:r>
          <w:fldChar w:fldCharType="begin"/>
        </w:r>
        <w:r>
          <w:instrText xml:space="preserve"> PAGEREF _Toc17186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4" w:history="1">
        <w:r>
          <w:rPr>
            <w:rFonts w:ascii="仿宋" w:eastAsia="仿宋" w:hAnsi="仿宋" w:cs="仿宋" w:hint="eastAsia"/>
            <w:lang w:eastAsia="zh-CN"/>
          </w:rPr>
          <w:t>(一)、麦饭石项目运营管理机制</w:t>
        </w:r>
        <w:r>
          <w:tab/>
        </w:r>
        <w:r>
          <w:fldChar w:fldCharType="begin"/>
        </w:r>
        <w:r>
          <w:instrText xml:space="preserve"> PAGEREF _Toc22954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6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_Toc18156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二、麦饭石项目绩效评估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8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_Toc26188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7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_Toc28557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三、环保分析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8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_Toc27948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4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_Toc25394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四、麦饭石项目概论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_Toc31203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_Toc16535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六、麦饭石项目运营管理方案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5" w:history="1">
        <w:r>
          <w:rPr>
            <w:rFonts w:ascii="仿宋" w:eastAsia="仿宋" w:hAnsi="仿宋" w:cs="仿宋" w:hint="eastAsia"/>
            <w:lang w:eastAsia="zh-CN"/>
          </w:rPr>
          <w:t>(一)、工作系统研究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1" w:history="1">
        <w:r>
          <w:rPr>
            <w:rFonts w:ascii="仿宋" w:eastAsia="仿宋" w:hAnsi="仿宋" w:cs="仿宋" w:hint="eastAsia"/>
            <w:lang w:eastAsia="zh-CN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_Toc5071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1" w:history="1">
        <w:r>
          <w:rPr>
            <w:rFonts w:ascii="仿宋" w:eastAsia="仿宋" w:hAnsi="仿宋" w:cs="仿宋" w:hint="eastAsia"/>
            <w:lang w:eastAsia="zh-CN"/>
          </w:rPr>
          <w:t>(三)、设施布置</w:t>
        </w:r>
        <w:r>
          <w:tab/>
        </w:r>
        <w:r>
          <w:fldChar w:fldCharType="begin"/>
        </w:r>
        <w:r>
          <w:instrText xml:space="preserve"> PAGEREF _Toc31511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7" w:history="1">
        <w:r>
          <w:rPr>
            <w:rFonts w:ascii="仿宋" w:eastAsia="仿宋" w:hAnsi="仿宋" w:cs="仿宋" w:hint="eastAsia"/>
            <w:lang w:eastAsia="zh-CN"/>
          </w:rPr>
          <w:t>(四)、新型运营方式</w:t>
        </w:r>
        <w:r>
          <w:tab/>
        </w:r>
        <w:r>
          <w:fldChar w:fldCharType="begin"/>
        </w:r>
        <w:r>
          <w:instrText xml:space="preserve"> PAGEREF _Toc3927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8" w:history="1">
        <w:r>
          <w:rPr>
            <w:rFonts w:ascii="仿宋" w:eastAsia="仿宋" w:hAnsi="仿宋" w:cs="仿宋" w:hint="eastAsia"/>
            <w:lang w:eastAsia="zh-CN"/>
          </w:rPr>
          <w:t>(五)、麦饭石项目管理</w:t>
        </w:r>
        <w:r>
          <w:tab/>
        </w:r>
        <w:r>
          <w:fldChar w:fldCharType="begin"/>
        </w:r>
        <w:r>
          <w:instrText xml:space="preserve"> PAGEREF _Toc18938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1" w:history="1">
        <w:r>
          <w:rPr>
            <w:rFonts w:ascii="仿宋" w:eastAsia="仿宋" w:hAnsi="仿宋" w:cs="仿宋" w:hint="eastAsia"/>
            <w:lang w:eastAsia="zh-CN"/>
          </w:rPr>
          <w:t>(六)、作业计划</w:t>
        </w:r>
        <w:r>
          <w:tab/>
        </w:r>
        <w:r>
          <w:fldChar w:fldCharType="begin"/>
        </w:r>
        <w:r>
          <w:instrText xml:space="preserve"> PAGEREF _Toc29401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0" w:history="1">
        <w:r>
          <w:rPr>
            <w:rFonts w:ascii="仿宋" w:eastAsia="仿宋" w:hAnsi="仿宋" w:cs="仿宋" w:hint="eastAsia"/>
            <w:lang w:eastAsia="zh-CN"/>
          </w:rPr>
          <w:t>(七)、质量管理</w:t>
        </w:r>
        <w:r>
          <w:tab/>
        </w:r>
        <w:r>
          <w:fldChar w:fldCharType="begin"/>
        </w:r>
        <w:r>
          <w:instrText xml:space="preserve"> PAGEREF _Toc28950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七、地理位置与选址分析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_Toc2005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5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_Toc29155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7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_Toc25877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3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_Toc26843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八、财务分析及盈利预测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9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_Toc4199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2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_Toc10992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9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5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_Toc4355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87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_Toc19587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9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_Toc12539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4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_Toc5854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0" w:history="1">
        <w:r>
          <w:rPr>
            <w:rFonts w:ascii="仿宋" w:eastAsia="仿宋" w:hAnsi="仿宋" w:cs="仿宋" w:hint="eastAsia"/>
            <w:lang w:eastAsia="zh-CN"/>
          </w:rPr>
          <w:t>九、经济影响分析</w:t>
        </w:r>
        <w:r>
          <w:tab/>
        </w:r>
        <w:r>
          <w:fldChar w:fldCharType="begin"/>
        </w:r>
        <w:r>
          <w:instrText xml:space="preserve"> PAGEREF _Toc29860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_Toc10688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_Toc31586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_Toc17816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9" w:history="1">
        <w:r>
          <w:rPr>
            <w:rFonts w:ascii="仿宋" w:eastAsia="仿宋" w:hAnsi="仿宋" w:cs="仿宋" w:hint="eastAsia"/>
            <w:lang w:eastAsia="zh-CN"/>
          </w:rPr>
          <w:t>十、企业研究与发展管理</w:t>
        </w:r>
        <w:r>
          <w:tab/>
        </w:r>
        <w:r>
          <w:fldChar w:fldCharType="begin"/>
        </w:r>
        <w:r>
          <w:instrText xml:space="preserve"> PAGEREF _Toc19879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1" w:history="1">
        <w:r>
          <w:rPr>
            <w:rFonts w:ascii="仿宋" w:eastAsia="仿宋" w:hAnsi="仿宋" w:cs="仿宋" w:hint="eastAsia"/>
            <w:lang w:eastAsia="zh-CN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_Toc20761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0" w:history="1">
        <w:r>
          <w:rPr>
            <w:rFonts w:ascii="仿宋" w:eastAsia="仿宋" w:hAnsi="仿宋" w:cs="仿宋" w:hint="eastAsia"/>
            <w:lang w:eastAsia="zh-CN"/>
          </w:rPr>
          <w:t>十一、节能评估</w:t>
        </w:r>
        <w:r>
          <w:tab/>
        </w:r>
        <w:r>
          <w:fldChar w:fldCharType="begin"/>
        </w:r>
        <w:r>
          <w:instrText xml:space="preserve"> PAGEREF _Toc17620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0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_Toc15520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7" w:history="1">
        <w:r>
          <w:rPr>
            <w:rFonts w:ascii="仿宋" w:eastAsia="仿宋" w:hAnsi="仿宋" w:cs="仿宋" w:hint="eastAsia"/>
            <w:lang w:eastAsia="zh-CN"/>
          </w:rPr>
          <w:t>(二)、麦饭石项目预期节能综合评价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2" w:history="1">
        <w:r>
          <w:rPr>
            <w:rFonts w:ascii="仿宋" w:eastAsia="仿宋" w:hAnsi="仿宋" w:cs="仿宋" w:hint="eastAsia"/>
            <w:lang w:eastAsia="zh-CN"/>
          </w:rPr>
          <w:t>(三)、麦饭石项目节能设计</w:t>
        </w:r>
        <w:r>
          <w:tab/>
        </w:r>
        <w:r>
          <w:fldChar w:fldCharType="begin"/>
        </w:r>
        <w:r>
          <w:instrText xml:space="preserve"> PAGEREF _Toc25762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2" w:history="1">
        <w:r>
          <w:rPr>
            <w:rFonts w:ascii="仿宋" w:eastAsia="仿宋" w:hAnsi="仿宋" w:cs="仿宋" w:hint="eastAsia"/>
            <w:lang w:eastAsia="zh-CN"/>
          </w:rPr>
          <w:t>十二、麦饭石项目监理与质量保证</w:t>
        </w:r>
        <w:r>
          <w:tab/>
        </w:r>
        <w:r>
          <w:fldChar w:fldCharType="begin"/>
        </w:r>
        <w:r>
          <w:instrText xml:space="preserve"> PAGEREF _Toc20422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_Toc21478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" w:history="1">
        <w:r>
          <w:rPr>
            <w:rFonts w:ascii="仿宋" w:eastAsia="仿宋" w:hAnsi="仿宋" w:cs="仿宋" w:hint="eastAsia"/>
            <w:lang w:eastAsia="zh-CN"/>
          </w:rPr>
          <w:t>十三、营销和销售分析</w:t>
        </w:r>
        <w:r>
          <w:tab/>
        </w:r>
        <w:r>
          <w:fldChar w:fldCharType="begin"/>
        </w:r>
        <w:r>
          <w:instrText xml:space="preserve"> PAGEREF _Toc112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5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_Toc26135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1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_Toc24731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4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_Toc28824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8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_Toc31798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8" w:history="1">
        <w:r>
          <w:rPr>
            <w:rFonts w:ascii="仿宋" w:eastAsia="仿宋" w:hAnsi="仿宋" w:cs="仿宋" w:hint="eastAsia"/>
            <w:lang w:eastAsia="zh-CN"/>
          </w:rPr>
          <w:t>十四、麦饭石行业市场营销总体思路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0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_Toc29740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1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_Toc3541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9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_Toc16369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5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_Toc27645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8" w:history="1">
        <w:r>
          <w:rPr>
            <w:rFonts w:ascii="仿宋" w:eastAsia="仿宋" w:hAnsi="仿宋" w:cs="仿宋" w:hint="eastAsia"/>
            <w:lang w:eastAsia="zh-CN"/>
          </w:rPr>
          <w:t>十五、资金筹措与投资分析</w:t>
        </w:r>
        <w:r>
          <w:tab/>
        </w:r>
        <w:r>
          <w:fldChar w:fldCharType="begin"/>
        </w:r>
        <w:r>
          <w:instrText xml:space="preserve"> PAGEREF _Toc28948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6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_Toc17606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8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_Toc10878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2" w:history="1">
        <w:r>
          <w:rPr>
            <w:rFonts w:ascii="仿宋" w:eastAsia="仿宋" w:hAnsi="仿宋" w:cs="仿宋" w:hint="eastAsia"/>
            <w:lang w:eastAsia="zh-CN"/>
          </w:rPr>
          <w:t>十六、渠道管理概述</w:t>
        </w:r>
        <w:r>
          <w:tab/>
        </w:r>
        <w:r>
          <w:fldChar w:fldCharType="begin"/>
        </w:r>
        <w:r>
          <w:instrText xml:space="preserve"> PAGEREF _Toc31202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4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_Toc25844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9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_Toc15649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_Toc6313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_Toc28690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十八、麦饭石项目工程方案分析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eastAsia="zh-CN"/>
          </w:rPr>
          <w:t>十九、合规与风险管理</w:t>
        </w:r>
        <w:r>
          <w:tab/>
        </w:r>
        <w:r>
          <w:fldChar w:fldCharType="begin"/>
        </w:r>
        <w:r>
          <w:instrText xml:space="preserve"> PAGEREF _Toc16192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36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_Toc1136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1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_Toc26811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8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_Toc21558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6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_Toc27876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9" w:history="1">
        <w:r>
          <w:rPr>
            <w:rFonts w:ascii="仿宋" w:eastAsia="仿宋" w:hAnsi="仿宋" w:cs="仿宋" w:hint="eastAsia"/>
            <w:lang w:eastAsia="zh-CN"/>
          </w:rPr>
          <w:t>二十、职业健康与员工福祉</w:t>
        </w:r>
        <w:r>
          <w:tab/>
        </w:r>
        <w:r>
          <w:fldChar w:fldCharType="begin"/>
        </w:r>
        <w:r>
          <w:instrText xml:space="preserve"> PAGEREF _Toc25839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5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_Toc31805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2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_Toc9972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5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_Toc18455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二十一、技术支持与维护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9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1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_Toc9231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0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_Toc32150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5" w:history="1">
        <w:r>
          <w:rPr>
            <w:rFonts w:ascii="仿宋" w:eastAsia="仿宋" w:hAnsi="仿宋" w:cs="仿宋" w:hint="eastAsia"/>
            <w:lang w:eastAsia="zh-CN"/>
          </w:rPr>
          <w:t>二十二麦饭石项目工艺及设备分析</w:t>
        </w:r>
        <w:r>
          <w:tab/>
        </w:r>
        <w:r>
          <w:fldChar w:fldCharType="begin"/>
        </w:r>
        <w:r>
          <w:instrText xml:space="preserve"> PAGEREF _Toc14595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_Toc28914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5" w:history="1">
        <w:r>
          <w:rPr>
            <w:rFonts w:ascii="仿宋" w:eastAsia="仿宋" w:hAnsi="仿宋" w:cs="仿宋" w:hint="eastAsia"/>
            <w:lang w:eastAsia="zh-CN"/>
          </w:rPr>
          <w:t>(二)、麦饭石项目工艺技术设计方案</w:t>
        </w:r>
        <w:r>
          <w:tab/>
        </w:r>
        <w:r>
          <w:fldChar w:fldCharType="begin"/>
        </w:r>
        <w:r>
          <w:instrText xml:space="preserve"> PAGEREF _Toc11185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86"/>
      <w:r>
        <w:rPr>
          <w:rFonts w:ascii="仿宋" w:eastAsia="仿宋" w:hAnsi="仿宋" w:cs="仿宋" w:hint="eastAsia"/>
          <w:sz w:val="28"/>
          <w:lang w:eastAsia="zh-CN"/>
        </w:rPr>
        <w:t>一、后期运营与管理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954"/>
      <w:r>
        <w:rPr>
          <w:rFonts w:ascii="仿宋" w:eastAsia="仿宋" w:hAnsi="仿宋" w:cs="仿宋" w:hint="eastAsia"/>
          <w:lang w:eastAsia="zh-CN"/>
        </w:rPr>
        <w:t>(一)、麦饭石项目运营管理机制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在麦饭石项目的运营阶段，我们将建立一个完善的运营管理机制，以保证项目能够稳健运行和高效管理。主要包括以下要点：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1.组建运营团队：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我们将组建一个由各个领域的专业人才组成的运营团队，以全面管理麦饭石项目的各个方面。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我们将确立明确的职责和权限，并且营造一个协同工作的团队氛围。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2.制定和执行运营计划：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我们将制定详细的运营计划，包括生产计划、人力资源计划、设备维护计划等，以确保运营活动的有序展开。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https://d.book118.com/908067017014006043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麦饭石项目融资计划书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麦饭石项目融资计划书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麦饭石项目融资计划书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麦饭石项目融资计划书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麦饭石项目融资计划书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344CBE"/>
    <w:rsid w:val="4593521B"/>
    <w:rsid w:val="4D344CB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8067017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2024-02-24T01:58:00Z</dcterms:created>
  <dcterms:modified xsi:type="dcterms:W3CDTF">2024-02-24T01:58:38Z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791DBE2DF70D40B8A0ECA8E712998FC5_11</vt:lpwstr>
  </property>
  <property fmtid="{D5CDD505-2E9C-101B-9397-08002B2CF9AE}" pid="3" name="KSOProductBuildVer">
    <vt:lpwstr>2052-12.1.0.16250</vt:lpwstr>
  </property>
</Properties>
</file>