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腹部外科手术器械项目规划设计纲要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3" w:history="1">
        <w:r>
          <w:rPr>
            <w:rFonts w:ascii="仿宋" w:eastAsia="仿宋" w:hAnsi="仿宋" w:cs="仿宋" w:hint="eastAsia"/>
            <w:lang w:eastAsia="zh-CN"/>
          </w:rPr>
          <w:t>概论</w:t>
        </w:r>
        <w:r>
          <w:tab/>
        </w:r>
        <w:r>
          <w:fldChar w:fldCharType="begin"/>
        </w:r>
        <w:r>
          <w:instrText xml:space="preserve"> PAGEREF _Toc5403 \h </w:instrText>
        </w:r>
        <w:r>
          <w:fldChar w:fldCharType="separate"/>
        </w:r>
        <w:r>
          <w:t>3</w:t>
        </w:r>
        <w:r>
          <w:fldChar w:fldCharType="end"/>
        </w:r>
      </w:hyperlink>
    </w:p>
    <w:p>
      <w:pPr>
        <w:pStyle w:val="TOC1"/>
        <w:tabs>
          <w:tab w:val="right" w:leader="dot" w:pos="8306"/>
        </w:tabs>
      </w:pPr>
      <w:hyperlink w:anchor="_Toc23244" w:history="1">
        <w:r>
          <w:rPr>
            <w:rFonts w:ascii="仿宋" w:eastAsia="仿宋" w:hAnsi="仿宋" w:cs="仿宋" w:hint="eastAsia"/>
            <w:lang w:eastAsia="zh-CN"/>
          </w:rPr>
          <w:t>一、腹部外科手术器械项目可持续发展</w:t>
        </w:r>
        <w:r>
          <w:tab/>
        </w:r>
        <w:r>
          <w:fldChar w:fldCharType="begin"/>
        </w:r>
        <w:r>
          <w:instrText xml:space="preserve"> PAGEREF _Toc23244 \h </w:instrText>
        </w:r>
        <w:r>
          <w:fldChar w:fldCharType="separate"/>
        </w:r>
        <w:r>
          <w:t>3</w:t>
        </w:r>
        <w:r>
          <w:fldChar w:fldCharType="end"/>
        </w:r>
      </w:hyperlink>
    </w:p>
    <w:p>
      <w:pPr>
        <w:pStyle w:val="TOC2"/>
        <w:tabs>
          <w:tab w:val="right" w:leader="dot" w:pos="8306"/>
        </w:tabs>
      </w:pPr>
      <w:hyperlink w:anchor="_Toc937" w:history="1">
        <w:r>
          <w:rPr>
            <w:rFonts w:ascii="仿宋" w:eastAsia="仿宋" w:hAnsi="仿宋" w:cs="仿宋" w:hint="eastAsia"/>
            <w:lang w:eastAsia="zh-CN"/>
          </w:rPr>
          <w:t>(一)、可持续战略与实践</w:t>
        </w:r>
        <w:r>
          <w:tab/>
        </w:r>
        <w:r>
          <w:fldChar w:fldCharType="begin"/>
        </w:r>
        <w:r>
          <w:instrText xml:space="preserve"> PAGEREF _Toc937 \h </w:instrText>
        </w:r>
        <w:r>
          <w:fldChar w:fldCharType="separate"/>
        </w:r>
        <w:r>
          <w:t>3</w:t>
        </w:r>
        <w:r>
          <w:fldChar w:fldCharType="end"/>
        </w:r>
      </w:hyperlink>
    </w:p>
    <w:p>
      <w:pPr>
        <w:pStyle w:val="TOC2"/>
        <w:tabs>
          <w:tab w:val="right" w:leader="dot" w:pos="8306"/>
        </w:tabs>
      </w:pPr>
      <w:hyperlink w:anchor="_Toc30709" w:history="1">
        <w:r>
          <w:rPr>
            <w:rFonts w:ascii="仿宋" w:eastAsia="仿宋" w:hAnsi="仿宋" w:cs="仿宋" w:hint="eastAsia"/>
            <w:lang w:eastAsia="zh-CN"/>
          </w:rPr>
          <w:t>(二)、环保与社会责任</w:t>
        </w:r>
        <w:r>
          <w:tab/>
        </w:r>
        <w:r>
          <w:fldChar w:fldCharType="begin"/>
        </w:r>
        <w:r>
          <w:instrText xml:space="preserve"> PAGEREF _Toc30709 \h </w:instrText>
        </w:r>
        <w:r>
          <w:fldChar w:fldCharType="separate"/>
        </w:r>
        <w:r>
          <w:t>4</w:t>
        </w:r>
        <w:r>
          <w:fldChar w:fldCharType="end"/>
        </w:r>
      </w:hyperlink>
    </w:p>
    <w:p>
      <w:pPr>
        <w:pStyle w:val="TOC1"/>
        <w:tabs>
          <w:tab w:val="right" w:leader="dot" w:pos="8306"/>
        </w:tabs>
      </w:pPr>
      <w:hyperlink w:anchor="_Toc30811" w:history="1">
        <w:r>
          <w:rPr>
            <w:rFonts w:ascii="仿宋" w:eastAsia="仿宋" w:hAnsi="仿宋" w:cs="仿宋" w:hint="eastAsia"/>
            <w:lang w:eastAsia="zh-CN"/>
          </w:rPr>
          <w:t>二、腹部外科手术器械项目土建工程</w:t>
        </w:r>
        <w:r>
          <w:tab/>
        </w:r>
        <w:r>
          <w:fldChar w:fldCharType="begin"/>
        </w:r>
        <w:r>
          <w:instrText xml:space="preserve"> PAGEREF _Toc30811 \h </w:instrText>
        </w:r>
        <w:r>
          <w:fldChar w:fldCharType="separate"/>
        </w:r>
        <w:r>
          <w:t>5</w:t>
        </w:r>
        <w:r>
          <w:fldChar w:fldCharType="end"/>
        </w:r>
      </w:hyperlink>
    </w:p>
    <w:p>
      <w:pPr>
        <w:pStyle w:val="TOC2"/>
        <w:tabs>
          <w:tab w:val="right" w:leader="dot" w:pos="8306"/>
        </w:tabs>
      </w:pPr>
      <w:hyperlink w:anchor="_Toc8569" w:history="1">
        <w:r>
          <w:rPr>
            <w:rFonts w:ascii="仿宋" w:eastAsia="仿宋" w:hAnsi="仿宋" w:cs="仿宋" w:hint="eastAsia"/>
            <w:lang w:eastAsia="zh-CN"/>
          </w:rPr>
          <w:t>(一)、建筑工程设计原则</w:t>
        </w:r>
        <w:r>
          <w:tab/>
        </w:r>
        <w:r>
          <w:fldChar w:fldCharType="begin"/>
        </w:r>
        <w:r>
          <w:instrText xml:space="preserve"> PAGEREF _Toc8569 \h </w:instrText>
        </w:r>
        <w:r>
          <w:fldChar w:fldCharType="separate"/>
        </w:r>
        <w:r>
          <w:t>5</w:t>
        </w:r>
        <w:r>
          <w:fldChar w:fldCharType="end"/>
        </w:r>
      </w:hyperlink>
    </w:p>
    <w:p>
      <w:pPr>
        <w:pStyle w:val="TOC2"/>
        <w:tabs>
          <w:tab w:val="right" w:leader="dot" w:pos="8306"/>
        </w:tabs>
      </w:pPr>
      <w:hyperlink w:anchor="_Toc8351" w:history="1">
        <w:r>
          <w:rPr>
            <w:rFonts w:ascii="仿宋" w:eastAsia="仿宋" w:hAnsi="仿宋" w:cs="仿宋" w:hint="eastAsia"/>
            <w:lang w:eastAsia="zh-CN"/>
          </w:rPr>
          <w:t>(二)、土建工程设计年限及安全等级</w:t>
        </w:r>
        <w:r>
          <w:tab/>
        </w:r>
        <w:r>
          <w:fldChar w:fldCharType="begin"/>
        </w:r>
        <w:r>
          <w:instrText xml:space="preserve"> PAGEREF _Toc8351 \h </w:instrText>
        </w:r>
        <w:r>
          <w:fldChar w:fldCharType="separate"/>
        </w:r>
        <w:r>
          <w:t>6</w:t>
        </w:r>
        <w:r>
          <w:fldChar w:fldCharType="end"/>
        </w:r>
      </w:hyperlink>
    </w:p>
    <w:p>
      <w:pPr>
        <w:pStyle w:val="TOC2"/>
        <w:tabs>
          <w:tab w:val="right" w:leader="dot" w:pos="8306"/>
        </w:tabs>
      </w:pPr>
      <w:hyperlink w:anchor="_Toc1882" w:history="1">
        <w:r>
          <w:rPr>
            <w:rFonts w:ascii="仿宋" w:eastAsia="仿宋" w:hAnsi="仿宋" w:cs="仿宋" w:hint="eastAsia"/>
            <w:lang w:eastAsia="zh-CN"/>
          </w:rPr>
          <w:t>(三)、建筑工程设计总体要求</w:t>
        </w:r>
        <w:r>
          <w:tab/>
        </w:r>
        <w:r>
          <w:fldChar w:fldCharType="begin"/>
        </w:r>
        <w:r>
          <w:instrText xml:space="preserve"> PAGEREF _Toc1882 \h </w:instrText>
        </w:r>
        <w:r>
          <w:fldChar w:fldCharType="separate"/>
        </w:r>
        <w:r>
          <w:t>7</w:t>
        </w:r>
        <w:r>
          <w:fldChar w:fldCharType="end"/>
        </w:r>
      </w:hyperlink>
    </w:p>
    <w:p>
      <w:pPr>
        <w:pStyle w:val="TOC2"/>
        <w:tabs>
          <w:tab w:val="right" w:leader="dot" w:pos="8306"/>
        </w:tabs>
      </w:pPr>
      <w:hyperlink w:anchor="_Toc27539" w:history="1">
        <w:r>
          <w:rPr>
            <w:rFonts w:ascii="仿宋" w:eastAsia="仿宋" w:hAnsi="仿宋" w:cs="仿宋" w:hint="eastAsia"/>
            <w:lang w:eastAsia="zh-CN"/>
          </w:rPr>
          <w:t>(四)、土建工程建设指标</w:t>
        </w:r>
        <w:r>
          <w:tab/>
        </w:r>
        <w:r>
          <w:fldChar w:fldCharType="begin"/>
        </w:r>
        <w:r>
          <w:instrText xml:space="preserve"> PAGEREF _Toc27539 \h </w:instrText>
        </w:r>
        <w:r>
          <w:fldChar w:fldCharType="separate"/>
        </w:r>
        <w:r>
          <w:t>8</w:t>
        </w:r>
        <w:r>
          <w:fldChar w:fldCharType="end"/>
        </w:r>
      </w:hyperlink>
    </w:p>
    <w:p>
      <w:pPr>
        <w:pStyle w:val="TOC1"/>
        <w:tabs>
          <w:tab w:val="right" w:leader="dot" w:pos="8306"/>
        </w:tabs>
      </w:pPr>
      <w:hyperlink w:anchor="_Toc26328" w:history="1">
        <w:r>
          <w:rPr>
            <w:rFonts w:ascii="仿宋" w:eastAsia="仿宋" w:hAnsi="仿宋" w:cs="仿宋" w:hint="eastAsia"/>
            <w:lang w:eastAsia="zh-CN"/>
          </w:rPr>
          <w:t>三、腹部外科手术器械项目文档管理</w:t>
        </w:r>
        <w:r>
          <w:tab/>
        </w:r>
        <w:r>
          <w:fldChar w:fldCharType="begin"/>
        </w:r>
        <w:r>
          <w:instrText xml:space="preserve"> PAGEREF _Toc26328 \h </w:instrText>
        </w:r>
        <w:r>
          <w:fldChar w:fldCharType="separate"/>
        </w:r>
        <w:r>
          <w:t>8</w:t>
        </w:r>
        <w:r>
          <w:fldChar w:fldCharType="end"/>
        </w:r>
      </w:hyperlink>
    </w:p>
    <w:p>
      <w:pPr>
        <w:pStyle w:val="TOC2"/>
        <w:tabs>
          <w:tab w:val="right" w:leader="dot" w:pos="8306"/>
        </w:tabs>
      </w:pPr>
      <w:hyperlink w:anchor="_Toc27048" w:history="1">
        <w:r>
          <w:rPr>
            <w:rFonts w:ascii="仿宋" w:eastAsia="仿宋" w:hAnsi="仿宋" w:cs="仿宋" w:hint="eastAsia"/>
            <w:lang w:eastAsia="zh-CN"/>
          </w:rPr>
          <w:t>(一)、文档编制与审查</w:t>
        </w:r>
        <w:r>
          <w:tab/>
        </w:r>
        <w:r>
          <w:fldChar w:fldCharType="begin"/>
        </w:r>
        <w:r>
          <w:instrText xml:space="preserve"> PAGEREF _Toc27048 \h </w:instrText>
        </w:r>
        <w:r>
          <w:fldChar w:fldCharType="separate"/>
        </w:r>
        <w:r>
          <w:t>8</w:t>
        </w:r>
        <w:r>
          <w:fldChar w:fldCharType="end"/>
        </w:r>
      </w:hyperlink>
    </w:p>
    <w:p>
      <w:pPr>
        <w:pStyle w:val="TOC2"/>
        <w:tabs>
          <w:tab w:val="right" w:leader="dot" w:pos="8306"/>
        </w:tabs>
      </w:pPr>
      <w:hyperlink w:anchor="_Toc32267" w:history="1">
        <w:r>
          <w:rPr>
            <w:rFonts w:ascii="仿宋" w:eastAsia="仿宋" w:hAnsi="仿宋" w:cs="仿宋" w:hint="eastAsia"/>
            <w:lang w:eastAsia="zh-CN"/>
          </w:rPr>
          <w:t>(二)、文档发布与分发</w:t>
        </w:r>
        <w:r>
          <w:tab/>
        </w:r>
        <w:r>
          <w:fldChar w:fldCharType="begin"/>
        </w:r>
        <w:r>
          <w:instrText xml:space="preserve"> PAGEREF _Toc32267 \h </w:instrText>
        </w:r>
        <w:r>
          <w:fldChar w:fldCharType="separate"/>
        </w:r>
        <w:r>
          <w:t>9</w:t>
        </w:r>
        <w:r>
          <w:fldChar w:fldCharType="end"/>
        </w:r>
      </w:hyperlink>
    </w:p>
    <w:p>
      <w:pPr>
        <w:pStyle w:val="TOC2"/>
        <w:tabs>
          <w:tab w:val="right" w:leader="dot" w:pos="8306"/>
        </w:tabs>
      </w:pPr>
      <w:hyperlink w:anchor="_Toc14938" w:history="1">
        <w:r>
          <w:rPr>
            <w:rFonts w:ascii="仿宋" w:eastAsia="仿宋" w:hAnsi="仿宋" w:cs="仿宋" w:hint="eastAsia"/>
            <w:lang w:eastAsia="zh-CN"/>
          </w:rPr>
          <w:t>(三)、文档存档与归档</w:t>
        </w:r>
        <w:r>
          <w:tab/>
        </w:r>
        <w:r>
          <w:fldChar w:fldCharType="begin"/>
        </w:r>
        <w:r>
          <w:instrText xml:space="preserve"> PAGEREF _Toc14938 \h </w:instrText>
        </w:r>
        <w:r>
          <w:fldChar w:fldCharType="separate"/>
        </w:r>
        <w:r>
          <w:t>10</w:t>
        </w:r>
        <w:r>
          <w:fldChar w:fldCharType="end"/>
        </w:r>
      </w:hyperlink>
    </w:p>
    <w:p>
      <w:pPr>
        <w:pStyle w:val="TOC1"/>
        <w:tabs>
          <w:tab w:val="right" w:leader="dot" w:pos="8306"/>
        </w:tabs>
      </w:pPr>
      <w:hyperlink w:anchor="_Toc26938" w:history="1">
        <w:r>
          <w:rPr>
            <w:rFonts w:ascii="仿宋" w:eastAsia="仿宋" w:hAnsi="仿宋" w:cs="仿宋" w:hint="eastAsia"/>
            <w:lang w:eastAsia="zh-CN"/>
          </w:rPr>
          <w:t>四、市场分析、调研</w:t>
        </w:r>
        <w:r>
          <w:tab/>
        </w:r>
        <w:r>
          <w:fldChar w:fldCharType="begin"/>
        </w:r>
        <w:r>
          <w:instrText xml:space="preserve"> PAGEREF _Toc26938 \h </w:instrText>
        </w:r>
        <w:r>
          <w:fldChar w:fldCharType="separate"/>
        </w:r>
        <w:r>
          <w:t>11</w:t>
        </w:r>
        <w:r>
          <w:fldChar w:fldCharType="end"/>
        </w:r>
      </w:hyperlink>
    </w:p>
    <w:p>
      <w:pPr>
        <w:pStyle w:val="TOC2"/>
        <w:tabs>
          <w:tab w:val="right" w:leader="dot" w:pos="8306"/>
        </w:tabs>
      </w:pPr>
      <w:hyperlink w:anchor="_Toc162" w:history="1">
        <w:r>
          <w:rPr>
            <w:rFonts w:ascii="仿宋" w:eastAsia="仿宋" w:hAnsi="仿宋" w:cs="仿宋" w:hint="eastAsia"/>
            <w:lang w:eastAsia="zh-CN"/>
          </w:rPr>
          <w:t>(一)、腹部外科手术器械行业分析</w:t>
        </w:r>
        <w:r>
          <w:tab/>
        </w:r>
        <w:r>
          <w:fldChar w:fldCharType="begin"/>
        </w:r>
        <w:r>
          <w:instrText xml:space="preserve"> PAGEREF _Toc162 \h </w:instrText>
        </w:r>
        <w:r>
          <w:fldChar w:fldCharType="separate"/>
        </w:r>
        <w:r>
          <w:t>11</w:t>
        </w:r>
        <w:r>
          <w:fldChar w:fldCharType="end"/>
        </w:r>
      </w:hyperlink>
    </w:p>
    <w:p>
      <w:pPr>
        <w:pStyle w:val="TOC2"/>
        <w:tabs>
          <w:tab w:val="right" w:leader="dot" w:pos="8306"/>
        </w:tabs>
      </w:pPr>
      <w:hyperlink w:anchor="_Toc8192" w:history="1">
        <w:r>
          <w:rPr>
            <w:rFonts w:ascii="仿宋" w:eastAsia="仿宋" w:hAnsi="仿宋" w:cs="仿宋" w:hint="eastAsia"/>
            <w:lang w:eastAsia="zh-CN"/>
          </w:rPr>
          <w:t>(二)、腹部外科手术器械市场分析预测</w:t>
        </w:r>
        <w:r>
          <w:tab/>
        </w:r>
        <w:r>
          <w:fldChar w:fldCharType="begin"/>
        </w:r>
        <w:r>
          <w:instrText xml:space="preserve"> PAGEREF _Toc8192 \h </w:instrText>
        </w:r>
        <w:r>
          <w:fldChar w:fldCharType="separate"/>
        </w:r>
        <w:r>
          <w:t>12</w:t>
        </w:r>
        <w:r>
          <w:fldChar w:fldCharType="end"/>
        </w:r>
      </w:hyperlink>
    </w:p>
    <w:p>
      <w:pPr>
        <w:pStyle w:val="TOC1"/>
        <w:tabs>
          <w:tab w:val="right" w:leader="dot" w:pos="8306"/>
        </w:tabs>
      </w:pPr>
      <w:hyperlink w:anchor="_Toc23573" w:history="1">
        <w:r>
          <w:rPr>
            <w:rFonts w:ascii="仿宋" w:eastAsia="仿宋" w:hAnsi="仿宋" w:cs="仿宋" w:hint="eastAsia"/>
            <w:lang w:eastAsia="zh-CN"/>
          </w:rPr>
          <w:t>五、腹部外科手术器械项目建设单位说明</w:t>
        </w:r>
        <w:r>
          <w:tab/>
        </w:r>
        <w:r>
          <w:fldChar w:fldCharType="begin"/>
        </w:r>
        <w:r>
          <w:instrText xml:space="preserve"> PAGEREF _Toc23573 \h </w:instrText>
        </w:r>
        <w:r>
          <w:fldChar w:fldCharType="separate"/>
        </w:r>
        <w:r>
          <w:t>13</w:t>
        </w:r>
        <w:r>
          <w:fldChar w:fldCharType="end"/>
        </w:r>
      </w:hyperlink>
    </w:p>
    <w:p>
      <w:pPr>
        <w:pStyle w:val="TOC2"/>
        <w:tabs>
          <w:tab w:val="right" w:leader="dot" w:pos="8306"/>
        </w:tabs>
      </w:pPr>
      <w:hyperlink w:anchor="_Toc14460" w:history="1">
        <w:r>
          <w:rPr>
            <w:rFonts w:ascii="仿宋" w:eastAsia="仿宋" w:hAnsi="仿宋" w:cs="仿宋" w:hint="eastAsia"/>
            <w:lang w:eastAsia="zh-CN"/>
          </w:rPr>
          <w:t>(一)、腹部外科手术器械项目承办单位基本情况</w:t>
        </w:r>
        <w:r>
          <w:tab/>
        </w:r>
        <w:r>
          <w:fldChar w:fldCharType="begin"/>
        </w:r>
        <w:r>
          <w:instrText xml:space="preserve"> PAGEREF _Toc14460 \h </w:instrText>
        </w:r>
        <w:r>
          <w:fldChar w:fldCharType="separate"/>
        </w:r>
        <w:r>
          <w:t>13</w:t>
        </w:r>
        <w:r>
          <w:fldChar w:fldCharType="end"/>
        </w:r>
      </w:hyperlink>
    </w:p>
    <w:p>
      <w:pPr>
        <w:pStyle w:val="TOC2"/>
        <w:tabs>
          <w:tab w:val="right" w:leader="dot" w:pos="8306"/>
        </w:tabs>
      </w:pPr>
      <w:hyperlink w:anchor="_Toc5060" w:history="1">
        <w:r>
          <w:rPr>
            <w:rFonts w:ascii="仿宋" w:eastAsia="仿宋" w:hAnsi="仿宋" w:cs="仿宋" w:hint="eastAsia"/>
            <w:lang w:eastAsia="zh-CN"/>
          </w:rPr>
          <w:t>(二)、公司经济效益分析</w:t>
        </w:r>
        <w:r>
          <w:tab/>
        </w:r>
        <w:r>
          <w:fldChar w:fldCharType="begin"/>
        </w:r>
        <w:r>
          <w:instrText xml:space="preserve"> PAGEREF _Toc5060 \h </w:instrText>
        </w:r>
        <w:r>
          <w:fldChar w:fldCharType="separate"/>
        </w:r>
        <w:r>
          <w:t>14</w:t>
        </w:r>
        <w:r>
          <w:fldChar w:fldCharType="end"/>
        </w:r>
      </w:hyperlink>
    </w:p>
    <w:p>
      <w:pPr>
        <w:pStyle w:val="TOC1"/>
        <w:tabs>
          <w:tab w:val="right" w:leader="dot" w:pos="8306"/>
        </w:tabs>
      </w:pPr>
      <w:hyperlink w:anchor="_Toc2336" w:history="1">
        <w:r>
          <w:rPr>
            <w:rFonts w:ascii="仿宋" w:eastAsia="仿宋" w:hAnsi="仿宋" w:cs="仿宋" w:hint="eastAsia"/>
            <w:lang w:eastAsia="zh-CN"/>
          </w:rPr>
          <w:t>六、工艺说明</w:t>
        </w:r>
        <w:r>
          <w:tab/>
        </w:r>
        <w:r>
          <w:fldChar w:fldCharType="begin"/>
        </w:r>
        <w:r>
          <w:instrText xml:space="preserve"> PAGEREF _Toc2336 \h </w:instrText>
        </w:r>
        <w:r>
          <w:fldChar w:fldCharType="separate"/>
        </w:r>
        <w:r>
          <w:t>15</w:t>
        </w:r>
        <w:r>
          <w:fldChar w:fldCharType="end"/>
        </w:r>
      </w:hyperlink>
    </w:p>
    <w:p>
      <w:pPr>
        <w:pStyle w:val="TOC2"/>
        <w:tabs>
          <w:tab w:val="right" w:leader="dot" w:pos="8306"/>
        </w:tabs>
      </w:pPr>
      <w:hyperlink w:anchor="_Toc18783" w:history="1">
        <w:r>
          <w:rPr>
            <w:rFonts w:ascii="仿宋" w:eastAsia="仿宋" w:hAnsi="仿宋" w:cs="仿宋" w:hint="eastAsia"/>
            <w:lang w:eastAsia="zh-CN"/>
          </w:rPr>
          <w:t>(一)、技术管理特点</w:t>
        </w:r>
        <w:r>
          <w:tab/>
        </w:r>
        <w:r>
          <w:fldChar w:fldCharType="begin"/>
        </w:r>
        <w:r>
          <w:instrText xml:space="preserve"> PAGEREF _Toc18783 \h </w:instrText>
        </w:r>
        <w:r>
          <w:fldChar w:fldCharType="separate"/>
        </w:r>
        <w:r>
          <w:t>15</w:t>
        </w:r>
        <w:r>
          <w:fldChar w:fldCharType="end"/>
        </w:r>
      </w:hyperlink>
    </w:p>
    <w:p>
      <w:pPr>
        <w:pStyle w:val="TOC2"/>
        <w:tabs>
          <w:tab w:val="right" w:leader="dot" w:pos="8306"/>
        </w:tabs>
      </w:pPr>
      <w:hyperlink w:anchor="_Toc17884" w:history="1">
        <w:r>
          <w:rPr>
            <w:rFonts w:ascii="仿宋" w:eastAsia="仿宋" w:hAnsi="仿宋" w:cs="仿宋" w:hint="eastAsia"/>
            <w:lang w:eastAsia="zh-CN"/>
          </w:rPr>
          <w:t>(二)、腹部外科手术器械项目工艺技术设计方案</w:t>
        </w:r>
        <w:r>
          <w:tab/>
        </w:r>
        <w:r>
          <w:fldChar w:fldCharType="begin"/>
        </w:r>
        <w:r>
          <w:instrText xml:space="preserve"> PAGEREF _Toc17884 \h </w:instrText>
        </w:r>
        <w:r>
          <w:fldChar w:fldCharType="separate"/>
        </w:r>
        <w:r>
          <w:t>16</w:t>
        </w:r>
        <w:r>
          <w:fldChar w:fldCharType="end"/>
        </w:r>
      </w:hyperlink>
    </w:p>
    <w:p>
      <w:pPr>
        <w:pStyle w:val="TOC2"/>
        <w:tabs>
          <w:tab w:val="right" w:leader="dot" w:pos="8306"/>
        </w:tabs>
      </w:pPr>
      <w:hyperlink w:anchor="_Toc32295" w:history="1">
        <w:r>
          <w:rPr>
            <w:rFonts w:ascii="仿宋" w:eastAsia="仿宋" w:hAnsi="仿宋" w:cs="仿宋" w:hint="eastAsia"/>
            <w:lang w:eastAsia="zh-CN"/>
          </w:rPr>
          <w:t>(三)、设备选型方案</w:t>
        </w:r>
        <w:r>
          <w:tab/>
        </w:r>
        <w:r>
          <w:fldChar w:fldCharType="begin"/>
        </w:r>
        <w:r>
          <w:instrText xml:space="preserve"> PAGEREF _Toc32295 \h </w:instrText>
        </w:r>
        <w:r>
          <w:fldChar w:fldCharType="separate"/>
        </w:r>
        <w:r>
          <w:t>17</w:t>
        </w:r>
        <w:r>
          <w:fldChar w:fldCharType="end"/>
        </w:r>
      </w:hyperlink>
    </w:p>
    <w:p>
      <w:pPr>
        <w:pStyle w:val="TOC1"/>
        <w:tabs>
          <w:tab w:val="right" w:leader="dot" w:pos="8306"/>
        </w:tabs>
      </w:pPr>
      <w:hyperlink w:anchor="_Toc23476" w:history="1">
        <w:r>
          <w:rPr>
            <w:rFonts w:ascii="仿宋" w:eastAsia="仿宋" w:hAnsi="仿宋" w:cs="仿宋" w:hint="eastAsia"/>
            <w:lang w:eastAsia="zh-CN"/>
          </w:rPr>
          <w:t>七、腹部外科手术器械项目投资规划</w:t>
        </w:r>
        <w:r>
          <w:tab/>
        </w:r>
        <w:r>
          <w:fldChar w:fldCharType="begin"/>
        </w:r>
        <w:r>
          <w:instrText xml:space="preserve"> PAGEREF _Toc23476 \h </w:instrText>
        </w:r>
        <w:r>
          <w:fldChar w:fldCharType="separate"/>
        </w:r>
        <w:r>
          <w:t>19</w:t>
        </w:r>
        <w:r>
          <w:fldChar w:fldCharType="end"/>
        </w:r>
      </w:hyperlink>
    </w:p>
    <w:p>
      <w:pPr>
        <w:pStyle w:val="TOC2"/>
        <w:tabs>
          <w:tab w:val="right" w:leader="dot" w:pos="8306"/>
        </w:tabs>
      </w:pPr>
      <w:hyperlink w:anchor="_Toc16559" w:history="1">
        <w:r>
          <w:rPr>
            <w:rFonts w:ascii="仿宋" w:eastAsia="仿宋" w:hAnsi="仿宋" w:cs="仿宋" w:hint="eastAsia"/>
            <w:lang w:eastAsia="zh-CN"/>
          </w:rPr>
          <w:t>(一)、腹部外科手术器械项目总投资估算</w:t>
        </w:r>
        <w:r>
          <w:tab/>
        </w:r>
        <w:r>
          <w:fldChar w:fldCharType="begin"/>
        </w:r>
        <w:r>
          <w:instrText xml:space="preserve"> PAGEREF _Toc16559 \h </w:instrText>
        </w:r>
        <w:r>
          <w:fldChar w:fldCharType="separate"/>
        </w:r>
        <w:r>
          <w:t>19</w:t>
        </w:r>
        <w:r>
          <w:fldChar w:fldCharType="end"/>
        </w:r>
      </w:hyperlink>
    </w:p>
    <w:p>
      <w:pPr>
        <w:pStyle w:val="TOC2"/>
        <w:tabs>
          <w:tab w:val="right" w:leader="dot" w:pos="8306"/>
        </w:tabs>
      </w:pPr>
      <w:hyperlink w:anchor="_Toc9738" w:history="1">
        <w:r>
          <w:rPr>
            <w:rFonts w:ascii="仿宋" w:eastAsia="仿宋" w:hAnsi="仿宋" w:cs="仿宋" w:hint="eastAsia"/>
            <w:lang w:eastAsia="zh-CN"/>
          </w:rPr>
          <w:t>(二)、资金筹措</w:t>
        </w:r>
        <w:r>
          <w:tab/>
        </w:r>
        <w:r>
          <w:fldChar w:fldCharType="begin"/>
        </w:r>
        <w:r>
          <w:instrText xml:space="preserve"> PAGEREF _Toc9738 \h </w:instrText>
        </w:r>
        <w:r>
          <w:fldChar w:fldCharType="separate"/>
        </w:r>
        <w:r>
          <w:t>20</w:t>
        </w:r>
        <w:r>
          <w:fldChar w:fldCharType="end"/>
        </w:r>
      </w:hyperlink>
    </w:p>
    <w:p>
      <w:pPr>
        <w:pStyle w:val="TOC1"/>
        <w:tabs>
          <w:tab w:val="right" w:leader="dot" w:pos="8306"/>
        </w:tabs>
      </w:pPr>
      <w:hyperlink w:anchor="_Toc20869" w:history="1">
        <w:r>
          <w:rPr>
            <w:rFonts w:ascii="仿宋" w:eastAsia="仿宋" w:hAnsi="仿宋" w:cs="仿宋" w:hint="eastAsia"/>
            <w:lang w:eastAsia="zh-CN"/>
          </w:rPr>
          <w:t>八、腹部外科手术器械项目环境影响分析</w:t>
        </w:r>
        <w:r>
          <w:tab/>
        </w:r>
        <w:r>
          <w:fldChar w:fldCharType="begin"/>
        </w:r>
        <w:r>
          <w:instrText xml:space="preserve"> PAGEREF _Toc20869 \h </w:instrText>
        </w:r>
        <w:r>
          <w:fldChar w:fldCharType="separate"/>
        </w:r>
        <w:r>
          <w:t>21</w:t>
        </w:r>
        <w:r>
          <w:fldChar w:fldCharType="end"/>
        </w:r>
      </w:hyperlink>
    </w:p>
    <w:p>
      <w:pPr>
        <w:pStyle w:val="TOC2"/>
        <w:tabs>
          <w:tab w:val="right" w:leader="dot" w:pos="8306"/>
        </w:tabs>
      </w:pPr>
      <w:hyperlink w:anchor="_Toc13084" w:history="1">
        <w:r>
          <w:rPr>
            <w:rFonts w:ascii="仿宋" w:eastAsia="仿宋" w:hAnsi="仿宋" w:cs="仿宋" w:hint="eastAsia"/>
            <w:lang w:eastAsia="zh-CN"/>
          </w:rPr>
          <w:t>(一)、建设区域环境质量现状</w:t>
        </w:r>
        <w:r>
          <w:tab/>
        </w:r>
        <w:r>
          <w:fldChar w:fldCharType="begin"/>
        </w:r>
        <w:r>
          <w:instrText xml:space="preserve"> PAGEREF _Toc13084 \h </w:instrText>
        </w:r>
        <w:r>
          <w:fldChar w:fldCharType="separate"/>
        </w:r>
        <w:r>
          <w:t>21</w:t>
        </w:r>
        <w:r>
          <w:fldChar w:fldCharType="end"/>
        </w:r>
      </w:hyperlink>
    </w:p>
    <w:p>
      <w:pPr>
        <w:pStyle w:val="TOC2"/>
        <w:tabs>
          <w:tab w:val="right" w:leader="dot" w:pos="8306"/>
        </w:tabs>
      </w:pPr>
      <w:hyperlink w:anchor="_Toc15924" w:history="1">
        <w:r>
          <w:rPr>
            <w:rFonts w:ascii="仿宋" w:eastAsia="仿宋" w:hAnsi="仿宋" w:cs="仿宋" w:hint="eastAsia"/>
            <w:lang w:eastAsia="zh-CN"/>
          </w:rPr>
          <w:t>(二)、建设期环境保护</w:t>
        </w:r>
        <w:r>
          <w:tab/>
        </w:r>
        <w:r>
          <w:fldChar w:fldCharType="begin"/>
        </w:r>
        <w:r>
          <w:instrText xml:space="preserve"> PAGEREF _Toc15924 \h </w:instrText>
        </w:r>
        <w:r>
          <w:fldChar w:fldCharType="separate"/>
        </w:r>
        <w:r>
          <w:t>22</w:t>
        </w:r>
        <w:r>
          <w:fldChar w:fldCharType="end"/>
        </w:r>
      </w:hyperlink>
    </w:p>
    <w:p>
      <w:pPr>
        <w:pStyle w:val="TOC2"/>
        <w:tabs>
          <w:tab w:val="right" w:leader="dot" w:pos="8306"/>
        </w:tabs>
      </w:pPr>
      <w:hyperlink w:anchor="_Toc14723" w:history="1">
        <w:r>
          <w:rPr>
            <w:rFonts w:ascii="仿宋" w:eastAsia="仿宋" w:hAnsi="仿宋" w:cs="仿宋" w:hint="eastAsia"/>
            <w:lang w:eastAsia="zh-CN"/>
          </w:rPr>
          <w:t>(三)、运营期环境保护</w:t>
        </w:r>
        <w:r>
          <w:tab/>
        </w:r>
        <w:r>
          <w:fldChar w:fldCharType="begin"/>
        </w:r>
        <w:r>
          <w:instrText xml:space="preserve"> PAGEREF _Toc14723 \h </w:instrText>
        </w:r>
        <w:r>
          <w:fldChar w:fldCharType="separate"/>
        </w:r>
        <w:r>
          <w:t>23</w:t>
        </w:r>
        <w:r>
          <w:fldChar w:fldCharType="end"/>
        </w:r>
      </w:hyperlink>
    </w:p>
    <w:p>
      <w:pPr>
        <w:pStyle w:val="TOC2"/>
        <w:tabs>
          <w:tab w:val="right" w:leader="dot" w:pos="8306"/>
        </w:tabs>
      </w:pPr>
      <w:hyperlink w:anchor="_Toc11584" w:history="1">
        <w:r>
          <w:rPr>
            <w:rFonts w:ascii="仿宋" w:eastAsia="仿宋" w:hAnsi="仿宋" w:cs="仿宋" w:hint="eastAsia"/>
            <w:lang w:eastAsia="zh-CN"/>
          </w:rPr>
          <w:t>(四)、腹部外科手术器械项目建设对区域经济的影响</w:t>
        </w:r>
        <w:r>
          <w:tab/>
        </w:r>
        <w:r>
          <w:fldChar w:fldCharType="begin"/>
        </w:r>
        <w:r>
          <w:instrText xml:space="preserve"> PAGEREF _Toc11584 \h </w:instrText>
        </w:r>
        <w:r>
          <w:fldChar w:fldCharType="separate"/>
        </w:r>
        <w:r>
          <w:t>25</w:t>
        </w:r>
        <w:r>
          <w:fldChar w:fldCharType="end"/>
        </w:r>
      </w:hyperlink>
    </w:p>
    <w:p>
      <w:pPr>
        <w:pStyle w:val="TOC2"/>
        <w:tabs>
          <w:tab w:val="right" w:leader="dot" w:pos="8306"/>
        </w:tabs>
      </w:pPr>
      <w:hyperlink w:anchor="_Toc11968" w:history="1">
        <w:r>
          <w:rPr>
            <w:rFonts w:ascii="仿宋" w:eastAsia="仿宋" w:hAnsi="仿宋" w:cs="仿宋" w:hint="eastAsia"/>
            <w:lang w:eastAsia="zh-CN"/>
          </w:rPr>
          <w:t>(五)、废弃物处理</w:t>
        </w:r>
        <w:r>
          <w:tab/>
        </w:r>
        <w:r>
          <w:fldChar w:fldCharType="begin"/>
        </w:r>
        <w:r>
          <w:instrText xml:space="preserve"> PAGEREF _Toc11968 \h </w:instrText>
        </w:r>
        <w:r>
          <w:fldChar w:fldCharType="separate"/>
        </w:r>
        <w:r>
          <w:t>27</w:t>
        </w:r>
        <w:r>
          <w:fldChar w:fldCharType="end"/>
        </w:r>
      </w:hyperlink>
    </w:p>
    <w:p>
      <w:pPr>
        <w:pStyle w:val="TOC2"/>
        <w:tabs>
          <w:tab w:val="right" w:leader="dot" w:pos="8306"/>
        </w:tabs>
      </w:pPr>
      <w:hyperlink w:anchor="_Toc11012" w:history="1">
        <w:r>
          <w:rPr>
            <w:rFonts w:ascii="仿宋" w:eastAsia="仿宋" w:hAnsi="仿宋" w:cs="仿宋" w:hint="eastAsia"/>
            <w:lang w:eastAsia="zh-CN"/>
          </w:rPr>
          <w:t>(六)、特殊环境影响分析</w:t>
        </w:r>
        <w:r>
          <w:tab/>
        </w:r>
        <w:r>
          <w:fldChar w:fldCharType="begin"/>
        </w:r>
        <w:r>
          <w:instrText xml:space="preserve"> PAGEREF _Toc11012 \h </w:instrText>
        </w:r>
        <w:r>
          <w:fldChar w:fldCharType="separate"/>
        </w:r>
        <w:r>
          <w:t>28</w:t>
        </w:r>
        <w:r>
          <w:fldChar w:fldCharType="end"/>
        </w:r>
      </w:hyperlink>
    </w:p>
    <w:p>
      <w:pPr>
        <w:pStyle w:val="TOC2"/>
        <w:tabs>
          <w:tab w:val="right" w:leader="dot" w:pos="8306"/>
        </w:tabs>
      </w:pPr>
      <w:hyperlink w:anchor="_Toc12058" w:history="1">
        <w:r>
          <w:rPr>
            <w:rFonts w:ascii="仿宋" w:eastAsia="仿宋" w:hAnsi="仿宋" w:cs="仿宋" w:hint="eastAsia"/>
            <w:lang w:eastAsia="zh-CN"/>
          </w:rPr>
          <w:t>(七)、清洁生产</w:t>
        </w:r>
        <w:r>
          <w:tab/>
        </w:r>
        <w:r>
          <w:fldChar w:fldCharType="begin"/>
        </w:r>
        <w:r>
          <w:instrText xml:space="preserve"> PAGEREF _Toc12058 \h </w:instrText>
        </w:r>
        <w:r>
          <w:fldChar w:fldCharType="separate"/>
        </w:r>
        <w:r>
          <w:t>29</w:t>
        </w:r>
        <w:r>
          <w:fldChar w:fldCharType="end"/>
        </w:r>
      </w:hyperlink>
    </w:p>
    <w:p>
      <w:pPr>
        <w:pStyle w:val="TOC2"/>
        <w:tabs>
          <w:tab w:val="right" w:leader="dot" w:pos="8306"/>
        </w:tabs>
      </w:pPr>
      <w:hyperlink w:anchor="_Toc1702" w:history="1">
        <w:r>
          <w:rPr>
            <w:rFonts w:ascii="仿宋" w:eastAsia="仿宋" w:hAnsi="仿宋" w:cs="仿宋" w:hint="eastAsia"/>
            <w:lang w:eastAsia="zh-CN"/>
          </w:rPr>
          <w:t>(八)、环境保护综合评价</w:t>
        </w:r>
        <w:r>
          <w:tab/>
        </w:r>
        <w:r>
          <w:fldChar w:fldCharType="begin"/>
        </w:r>
        <w:r>
          <w:instrText xml:space="preserve"> PAGEREF _Toc1702 \h </w:instrText>
        </w:r>
        <w:r>
          <w:fldChar w:fldCharType="separate"/>
        </w:r>
        <w:r>
          <w:t>30</w:t>
        </w:r>
        <w:r>
          <w:fldChar w:fldCharType="end"/>
        </w:r>
      </w:hyperlink>
    </w:p>
    <w:p>
      <w:pPr>
        <w:pStyle w:val="TOC1"/>
        <w:tabs>
          <w:tab w:val="right" w:leader="dot" w:pos="8306"/>
        </w:tabs>
      </w:pPr>
      <w:hyperlink w:anchor="_Toc10570" w:history="1">
        <w:r>
          <w:rPr>
            <w:rFonts w:ascii="仿宋" w:eastAsia="仿宋" w:hAnsi="仿宋" w:cs="仿宋" w:hint="eastAsia"/>
            <w:lang w:eastAsia="zh-CN"/>
          </w:rPr>
          <w:t>九、腹部外科手术器械项目财务管理</w:t>
        </w:r>
        <w:r>
          <w:tab/>
        </w:r>
        <w:r>
          <w:fldChar w:fldCharType="begin"/>
        </w:r>
        <w:r>
          <w:instrText xml:space="preserve"> PAGEREF _Toc10570 \h </w:instrText>
        </w:r>
        <w:r>
          <w:fldChar w:fldCharType="separate"/>
        </w:r>
        <w:r>
          <w:t>32</w:t>
        </w:r>
        <w:r>
          <w:fldChar w:fldCharType="end"/>
        </w:r>
      </w:hyperlink>
    </w:p>
    <w:p>
      <w:pPr>
        <w:pStyle w:val="TOC2"/>
        <w:tabs>
          <w:tab w:val="right" w:leader="dot" w:pos="8306"/>
        </w:tabs>
      </w:pPr>
      <w:hyperlink w:anchor="_Toc1910" w:history="1">
        <w:r>
          <w:rPr>
            <w:rFonts w:ascii="仿宋" w:eastAsia="仿宋" w:hAnsi="仿宋" w:cs="仿宋" w:hint="eastAsia"/>
            <w:lang w:eastAsia="zh-CN"/>
          </w:rPr>
          <w:t>(一)、资金需求大</w:t>
        </w:r>
        <w:r>
          <w:tab/>
        </w:r>
        <w:r>
          <w:fldChar w:fldCharType="begin"/>
        </w:r>
        <w:r>
          <w:instrText xml:space="preserve"> PAGEREF _Toc1910 \h </w:instrText>
        </w:r>
        <w:r>
          <w:fldChar w:fldCharType="separate"/>
        </w:r>
        <w:r>
          <w:t>32</w:t>
        </w:r>
        <w:r>
          <w:fldChar w:fldCharType="end"/>
        </w:r>
      </w:hyperlink>
    </w:p>
    <w:p>
      <w:pPr>
        <w:pStyle w:val="TOC2"/>
        <w:tabs>
          <w:tab w:val="right" w:leader="dot" w:pos="8306"/>
        </w:tabs>
      </w:pPr>
      <w:hyperlink w:anchor="_Toc5335" w:history="1">
        <w:r>
          <w:rPr>
            <w:rFonts w:ascii="仿宋" w:eastAsia="仿宋" w:hAnsi="仿宋" w:cs="仿宋" w:hint="eastAsia"/>
            <w:lang w:eastAsia="zh-CN"/>
          </w:rPr>
          <w:t>(二)、研发周期长</w:t>
        </w:r>
        <w:r>
          <w:tab/>
        </w:r>
        <w:r>
          <w:fldChar w:fldCharType="begin"/>
        </w:r>
        <w:r>
          <w:instrText xml:space="preserve"> PAGEREF _Toc5335 \h </w:instrText>
        </w:r>
        <w:r>
          <w:fldChar w:fldCharType="separate"/>
        </w:r>
        <w:r>
          <w:t>33</w:t>
        </w:r>
        <w:r>
          <w:fldChar w:fldCharType="end"/>
        </w:r>
      </w:hyperlink>
    </w:p>
    <w:p>
      <w:pPr>
        <w:pStyle w:val="TOC2"/>
        <w:tabs>
          <w:tab w:val="right" w:leader="dot" w:pos="8306"/>
        </w:tabs>
      </w:pPr>
      <w:hyperlink w:anchor="_Toc18035" w:history="1">
        <w:r>
          <w:rPr>
            <w:rFonts w:ascii="仿宋" w:eastAsia="仿宋" w:hAnsi="仿宋" w:cs="仿宋" w:hint="eastAsia"/>
            <w:lang w:eastAsia="zh-CN"/>
          </w:rPr>
          <w:t>(三)、市场风险大</w:t>
        </w:r>
        <w:r>
          <w:tab/>
        </w:r>
        <w:r>
          <w:fldChar w:fldCharType="begin"/>
        </w:r>
        <w:r>
          <w:instrText xml:space="preserve"> PAGEREF _Toc18035 \h </w:instrText>
        </w:r>
        <w:r>
          <w:fldChar w:fldCharType="separate"/>
        </w:r>
        <w:r>
          <w:t>34</w:t>
        </w:r>
        <w:r>
          <w:fldChar w:fldCharType="end"/>
        </w:r>
      </w:hyperlink>
    </w:p>
    <w:p>
      <w:pPr>
        <w:pStyle w:val="TOC2"/>
        <w:tabs>
          <w:tab w:val="right" w:leader="dot" w:pos="8306"/>
        </w:tabs>
      </w:pPr>
      <w:hyperlink w:anchor="_Toc28691" w:history="1">
        <w:r>
          <w:rPr>
            <w:rFonts w:ascii="仿宋" w:eastAsia="仿宋" w:hAnsi="仿宋" w:cs="仿宋" w:hint="eastAsia"/>
            <w:lang w:eastAsia="zh-CN"/>
          </w:rPr>
          <w:t>(四)、利润率高</w:t>
        </w:r>
        <w:r>
          <w:tab/>
        </w:r>
        <w:r>
          <w:fldChar w:fldCharType="begin"/>
        </w:r>
        <w:r>
          <w:instrText xml:space="preserve"> PAGEREF _Toc28691 \h </w:instrText>
        </w:r>
        <w:r>
          <w:fldChar w:fldCharType="separate"/>
        </w:r>
        <w:r>
          <w:t>37</w:t>
        </w:r>
        <w:r>
          <w:fldChar w:fldCharType="end"/>
        </w:r>
      </w:hyperlink>
    </w:p>
    <w:p>
      <w:pPr>
        <w:pStyle w:val="TOC1"/>
        <w:tabs>
          <w:tab w:val="right" w:leader="dot" w:pos="8306"/>
        </w:tabs>
      </w:pPr>
      <w:hyperlink w:anchor="_Toc5324" w:history="1">
        <w:r>
          <w:rPr>
            <w:rFonts w:ascii="仿宋" w:eastAsia="仿宋" w:hAnsi="仿宋" w:cs="仿宋" w:hint="eastAsia"/>
            <w:lang w:eastAsia="zh-CN"/>
          </w:rPr>
          <w:t>十、腹部外科手术器械项目人力资源培养与发展</w:t>
        </w:r>
        <w:r>
          <w:tab/>
        </w:r>
        <w:r>
          <w:fldChar w:fldCharType="begin"/>
        </w:r>
        <w:r>
          <w:instrText xml:space="preserve"> PAGEREF _Toc5324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97" w:history="1">
        <w:r>
          <w:rPr>
            <w:rFonts w:ascii="仿宋" w:eastAsia="仿宋" w:hAnsi="仿宋" w:cs="仿宋" w:hint="eastAsia"/>
            <w:lang w:eastAsia="zh-CN"/>
          </w:rPr>
          <w:t>(一)、人才需求与规划</w:t>
        </w:r>
        <w:r>
          <w:tab/>
        </w:r>
        <w:r>
          <w:fldChar w:fldCharType="begin"/>
        </w:r>
        <w:r>
          <w:instrText xml:space="preserve"> PAGEREF _Toc27397 \h </w:instrText>
        </w:r>
        <w:r>
          <w:fldChar w:fldCharType="separate"/>
        </w:r>
        <w:r>
          <w:t>39</w:t>
        </w:r>
        <w:r>
          <w:fldChar w:fldCharType="end"/>
        </w:r>
      </w:hyperlink>
    </w:p>
    <w:p>
      <w:pPr>
        <w:pStyle w:val="TOC2"/>
        <w:tabs>
          <w:tab w:val="right" w:leader="dot" w:pos="8306"/>
        </w:tabs>
      </w:pPr>
      <w:hyperlink w:anchor="_Toc24471" w:history="1">
        <w:r>
          <w:rPr>
            <w:rFonts w:ascii="仿宋" w:eastAsia="仿宋" w:hAnsi="仿宋" w:cs="仿宋" w:hint="eastAsia"/>
            <w:lang w:eastAsia="zh-CN"/>
          </w:rPr>
          <w:t>(二)、培训与发展计划</w:t>
        </w:r>
        <w:r>
          <w:tab/>
        </w:r>
        <w:r>
          <w:fldChar w:fldCharType="begin"/>
        </w:r>
        <w:r>
          <w:instrText xml:space="preserve"> PAGEREF _Toc24471 \h </w:instrText>
        </w:r>
        <w:r>
          <w:fldChar w:fldCharType="separate"/>
        </w:r>
        <w:r>
          <w:t>40</w:t>
        </w:r>
        <w:r>
          <w:fldChar w:fldCharType="end"/>
        </w:r>
      </w:hyperlink>
    </w:p>
    <w:p>
      <w:pPr>
        <w:pStyle w:val="TOC1"/>
        <w:tabs>
          <w:tab w:val="right" w:leader="dot" w:pos="8306"/>
        </w:tabs>
      </w:pPr>
      <w:hyperlink w:anchor="_Toc3802" w:history="1">
        <w:r>
          <w:rPr>
            <w:rFonts w:ascii="仿宋" w:eastAsia="仿宋" w:hAnsi="仿宋" w:cs="仿宋" w:hint="eastAsia"/>
            <w:lang w:eastAsia="zh-CN"/>
          </w:rPr>
          <w:t>十一、腹部外科手术器械项目风险管理</w:t>
        </w:r>
        <w:r>
          <w:tab/>
        </w:r>
        <w:r>
          <w:fldChar w:fldCharType="begin"/>
        </w:r>
        <w:r>
          <w:instrText xml:space="preserve"> PAGEREF _Toc3802 \h </w:instrText>
        </w:r>
        <w:r>
          <w:fldChar w:fldCharType="separate"/>
        </w:r>
        <w:r>
          <w:t>40</w:t>
        </w:r>
        <w:r>
          <w:fldChar w:fldCharType="end"/>
        </w:r>
      </w:hyperlink>
    </w:p>
    <w:p>
      <w:pPr>
        <w:pStyle w:val="TOC2"/>
        <w:tabs>
          <w:tab w:val="right" w:leader="dot" w:pos="8306"/>
        </w:tabs>
      </w:pPr>
      <w:hyperlink w:anchor="_Toc16918" w:history="1">
        <w:r>
          <w:rPr>
            <w:rFonts w:ascii="仿宋" w:eastAsia="仿宋" w:hAnsi="仿宋" w:cs="仿宋" w:hint="eastAsia"/>
            <w:lang w:eastAsia="zh-CN"/>
          </w:rPr>
          <w:t>(一)、风险识别与评估</w:t>
        </w:r>
        <w:r>
          <w:tab/>
        </w:r>
        <w:r>
          <w:fldChar w:fldCharType="begin"/>
        </w:r>
        <w:r>
          <w:instrText xml:space="preserve"> PAGEREF _Toc16918 \h </w:instrText>
        </w:r>
        <w:r>
          <w:fldChar w:fldCharType="separate"/>
        </w:r>
        <w:r>
          <w:t>40</w:t>
        </w:r>
        <w:r>
          <w:fldChar w:fldCharType="end"/>
        </w:r>
      </w:hyperlink>
    </w:p>
    <w:p>
      <w:pPr>
        <w:pStyle w:val="TOC2"/>
        <w:tabs>
          <w:tab w:val="right" w:leader="dot" w:pos="8306"/>
        </w:tabs>
      </w:pPr>
      <w:hyperlink w:anchor="_Toc28039" w:history="1">
        <w:r>
          <w:rPr>
            <w:rFonts w:ascii="仿宋" w:eastAsia="仿宋" w:hAnsi="仿宋" w:cs="仿宋" w:hint="eastAsia"/>
            <w:lang w:eastAsia="zh-CN"/>
          </w:rPr>
          <w:t>(二)、风险应对策略</w:t>
        </w:r>
        <w:r>
          <w:tab/>
        </w:r>
        <w:r>
          <w:fldChar w:fldCharType="begin"/>
        </w:r>
        <w:r>
          <w:instrText xml:space="preserve"> PAGEREF _Toc28039 \h </w:instrText>
        </w:r>
        <w:r>
          <w:fldChar w:fldCharType="separate"/>
        </w:r>
        <w:r>
          <w:t>41</w:t>
        </w:r>
        <w:r>
          <w:fldChar w:fldCharType="end"/>
        </w:r>
      </w:hyperlink>
    </w:p>
    <w:p>
      <w:pPr>
        <w:pStyle w:val="TOC2"/>
        <w:tabs>
          <w:tab w:val="right" w:leader="dot" w:pos="8306"/>
        </w:tabs>
      </w:pPr>
      <w:hyperlink w:anchor="_Toc17210" w:history="1">
        <w:r>
          <w:rPr>
            <w:rFonts w:ascii="仿宋" w:eastAsia="仿宋" w:hAnsi="仿宋" w:cs="仿宋" w:hint="eastAsia"/>
            <w:lang w:eastAsia="zh-CN"/>
          </w:rPr>
          <w:t>(三)、风险监控与控制</w:t>
        </w:r>
        <w:r>
          <w:tab/>
        </w:r>
        <w:r>
          <w:fldChar w:fldCharType="begin"/>
        </w:r>
        <w:r>
          <w:instrText xml:space="preserve"> PAGEREF _Toc17210 \h </w:instrText>
        </w:r>
        <w:r>
          <w:fldChar w:fldCharType="separate"/>
        </w:r>
        <w:r>
          <w:t>43</w:t>
        </w:r>
        <w:r>
          <w:fldChar w:fldCharType="end"/>
        </w:r>
      </w:hyperlink>
    </w:p>
    <w:p>
      <w:pPr>
        <w:pStyle w:val="TOC1"/>
        <w:tabs>
          <w:tab w:val="right" w:leader="dot" w:pos="8306"/>
        </w:tabs>
      </w:pPr>
      <w:hyperlink w:anchor="_Toc956" w:history="1">
        <w:r>
          <w:rPr>
            <w:rFonts w:ascii="仿宋" w:eastAsia="仿宋" w:hAnsi="仿宋" w:cs="仿宋" w:hint="eastAsia"/>
            <w:lang w:eastAsia="zh-CN"/>
          </w:rPr>
          <w:t>十二、腹部外科手术器械项目人力资源管理</w:t>
        </w:r>
        <w:r>
          <w:tab/>
        </w:r>
        <w:r>
          <w:fldChar w:fldCharType="begin"/>
        </w:r>
        <w:r>
          <w:instrText xml:space="preserve"> PAGEREF _Toc956 \h </w:instrText>
        </w:r>
        <w:r>
          <w:fldChar w:fldCharType="separate"/>
        </w:r>
        <w:r>
          <w:t>44</w:t>
        </w:r>
        <w:r>
          <w:fldChar w:fldCharType="end"/>
        </w:r>
      </w:hyperlink>
    </w:p>
    <w:p>
      <w:pPr>
        <w:pStyle w:val="TOC2"/>
        <w:tabs>
          <w:tab w:val="right" w:leader="dot" w:pos="8306"/>
        </w:tabs>
      </w:pPr>
      <w:hyperlink w:anchor="_Toc24659" w:history="1">
        <w:r>
          <w:rPr>
            <w:rFonts w:ascii="仿宋" w:eastAsia="仿宋" w:hAnsi="仿宋" w:cs="仿宋" w:hint="eastAsia"/>
            <w:lang w:eastAsia="zh-CN"/>
          </w:rPr>
          <w:t>(一)、建立健全的预算管理制度</w:t>
        </w:r>
        <w:r>
          <w:tab/>
        </w:r>
        <w:r>
          <w:fldChar w:fldCharType="begin"/>
        </w:r>
        <w:r>
          <w:instrText xml:space="preserve"> PAGEREF _Toc24659 \h </w:instrText>
        </w:r>
        <w:r>
          <w:fldChar w:fldCharType="separate"/>
        </w:r>
        <w:r>
          <w:t>44</w:t>
        </w:r>
        <w:r>
          <w:fldChar w:fldCharType="end"/>
        </w:r>
      </w:hyperlink>
    </w:p>
    <w:p>
      <w:pPr>
        <w:pStyle w:val="TOC2"/>
        <w:tabs>
          <w:tab w:val="right" w:leader="dot" w:pos="8306"/>
        </w:tabs>
      </w:pPr>
      <w:hyperlink w:anchor="_Toc1899" w:history="1">
        <w:r>
          <w:rPr>
            <w:rFonts w:ascii="仿宋" w:eastAsia="仿宋" w:hAnsi="仿宋" w:cs="仿宋" w:hint="eastAsia"/>
            <w:lang w:eastAsia="zh-CN"/>
          </w:rPr>
          <w:t>(二)、加强资金流动监控</w:t>
        </w:r>
        <w:r>
          <w:tab/>
        </w:r>
        <w:r>
          <w:fldChar w:fldCharType="begin"/>
        </w:r>
        <w:r>
          <w:instrText xml:space="preserve"> PAGEREF _Toc1899 \h </w:instrText>
        </w:r>
        <w:r>
          <w:fldChar w:fldCharType="separate"/>
        </w:r>
        <w:r>
          <w:t>46</w:t>
        </w:r>
        <w:r>
          <w:fldChar w:fldCharType="end"/>
        </w:r>
      </w:hyperlink>
    </w:p>
    <w:p>
      <w:pPr>
        <w:pStyle w:val="TOC2"/>
        <w:tabs>
          <w:tab w:val="right" w:leader="dot" w:pos="8306"/>
        </w:tabs>
      </w:pPr>
      <w:hyperlink w:anchor="_Toc22014" w:history="1">
        <w:r>
          <w:rPr>
            <w:rFonts w:ascii="仿宋" w:eastAsia="仿宋" w:hAnsi="仿宋" w:cs="仿宋" w:hint="eastAsia"/>
            <w:lang w:eastAsia="zh-CN"/>
          </w:rPr>
          <w:t>(三)、制定完善的风险控制机制</w:t>
        </w:r>
        <w:r>
          <w:tab/>
        </w:r>
        <w:r>
          <w:fldChar w:fldCharType="begin"/>
        </w:r>
        <w:r>
          <w:instrText xml:space="preserve"> PAGEREF _Toc22014 \h </w:instrText>
        </w:r>
        <w:r>
          <w:fldChar w:fldCharType="separate"/>
        </w:r>
        <w:r>
          <w:t>47</w:t>
        </w:r>
        <w:r>
          <w:fldChar w:fldCharType="end"/>
        </w:r>
      </w:hyperlink>
    </w:p>
    <w:p>
      <w:pPr>
        <w:pStyle w:val="TOC2"/>
        <w:tabs>
          <w:tab w:val="right" w:leader="dot" w:pos="8306"/>
        </w:tabs>
      </w:pPr>
      <w:hyperlink w:anchor="_Toc28512" w:history="1">
        <w:r>
          <w:rPr>
            <w:rFonts w:ascii="仿宋" w:eastAsia="仿宋" w:hAnsi="仿宋" w:cs="仿宋" w:hint="eastAsia"/>
            <w:lang w:eastAsia="zh-CN"/>
          </w:rPr>
          <w:t>(四)、优化成本管理</w:t>
        </w:r>
        <w:r>
          <w:tab/>
        </w:r>
        <w:r>
          <w:fldChar w:fldCharType="begin"/>
        </w:r>
        <w:r>
          <w:instrText xml:space="preserve"> PAGEREF _Toc28512 \h </w:instrText>
        </w:r>
        <w:r>
          <w:fldChar w:fldCharType="separate"/>
        </w:r>
        <w:r>
          <w:t>49</w:t>
        </w:r>
        <w:r>
          <w:fldChar w:fldCharType="end"/>
        </w:r>
      </w:hyperlink>
    </w:p>
    <w:p>
      <w:pPr>
        <w:pStyle w:val="TOC1"/>
        <w:tabs>
          <w:tab w:val="right" w:leader="dot" w:pos="8306"/>
        </w:tabs>
      </w:pPr>
      <w:hyperlink w:anchor="_Toc25048" w:history="1">
        <w:r>
          <w:rPr>
            <w:rFonts w:ascii="仿宋" w:eastAsia="仿宋" w:hAnsi="仿宋" w:cs="仿宋" w:hint="eastAsia"/>
            <w:lang w:eastAsia="zh-CN"/>
          </w:rPr>
          <w:t>十三、腹部外科手术器械项目变更管理</w:t>
        </w:r>
        <w:r>
          <w:tab/>
        </w:r>
        <w:r>
          <w:fldChar w:fldCharType="begin"/>
        </w:r>
        <w:r>
          <w:instrText xml:space="preserve"> PAGEREF _Toc25048 \h </w:instrText>
        </w:r>
        <w:r>
          <w:fldChar w:fldCharType="separate"/>
        </w:r>
        <w:r>
          <w:t>50</w:t>
        </w:r>
        <w:r>
          <w:fldChar w:fldCharType="end"/>
        </w:r>
      </w:hyperlink>
    </w:p>
    <w:p>
      <w:pPr>
        <w:pStyle w:val="TOC2"/>
        <w:tabs>
          <w:tab w:val="right" w:leader="dot" w:pos="8306"/>
        </w:tabs>
      </w:pPr>
      <w:hyperlink w:anchor="_Toc9410" w:history="1">
        <w:r>
          <w:rPr>
            <w:rFonts w:ascii="仿宋" w:eastAsia="仿宋" w:hAnsi="仿宋" w:cs="仿宋" w:hint="eastAsia"/>
            <w:lang w:eastAsia="zh-CN"/>
          </w:rPr>
          <w:t>(一)、变更申请与评估</w:t>
        </w:r>
        <w:r>
          <w:tab/>
        </w:r>
        <w:r>
          <w:fldChar w:fldCharType="begin"/>
        </w:r>
        <w:r>
          <w:instrText xml:space="preserve"> PAGEREF _Toc9410 \h </w:instrText>
        </w:r>
        <w:r>
          <w:fldChar w:fldCharType="separate"/>
        </w:r>
        <w:r>
          <w:t>50</w:t>
        </w:r>
        <w:r>
          <w:fldChar w:fldCharType="end"/>
        </w:r>
      </w:hyperlink>
    </w:p>
    <w:p>
      <w:pPr>
        <w:pStyle w:val="TOC2"/>
        <w:tabs>
          <w:tab w:val="right" w:leader="dot" w:pos="8306"/>
        </w:tabs>
      </w:pPr>
      <w:hyperlink w:anchor="_Toc19076" w:history="1">
        <w:r>
          <w:rPr>
            <w:rFonts w:ascii="仿宋" w:eastAsia="仿宋" w:hAnsi="仿宋" w:cs="仿宋" w:hint="eastAsia"/>
            <w:lang w:eastAsia="zh-CN"/>
          </w:rPr>
          <w:t>(二)、变更实施与控制</w:t>
        </w:r>
        <w:r>
          <w:tab/>
        </w:r>
        <w:r>
          <w:fldChar w:fldCharType="begin"/>
        </w:r>
        <w:r>
          <w:instrText xml:space="preserve"> PAGEREF _Toc19076 \h </w:instrText>
        </w:r>
        <w:r>
          <w:fldChar w:fldCharType="separate"/>
        </w:r>
        <w:r>
          <w:t>51</w:t>
        </w:r>
        <w:r>
          <w:fldChar w:fldCharType="end"/>
        </w:r>
      </w:hyperlink>
    </w:p>
    <w:p>
      <w:pPr>
        <w:pStyle w:val="TOC1"/>
        <w:tabs>
          <w:tab w:val="right" w:leader="dot" w:pos="8306"/>
        </w:tabs>
      </w:pPr>
      <w:hyperlink w:anchor="_Toc5491" w:history="1">
        <w:r>
          <w:rPr>
            <w:rFonts w:ascii="仿宋" w:eastAsia="仿宋" w:hAnsi="仿宋" w:cs="仿宋" w:hint="eastAsia"/>
            <w:lang w:eastAsia="zh-CN"/>
          </w:rPr>
          <w:t>十四、营销与推广策略</w:t>
        </w:r>
        <w:r>
          <w:tab/>
        </w:r>
        <w:r>
          <w:fldChar w:fldCharType="begin"/>
        </w:r>
        <w:r>
          <w:instrText xml:space="preserve"> PAGEREF _Toc5491 \h </w:instrText>
        </w:r>
        <w:r>
          <w:fldChar w:fldCharType="separate"/>
        </w:r>
        <w:r>
          <w:t>51</w:t>
        </w:r>
        <w:r>
          <w:fldChar w:fldCharType="end"/>
        </w:r>
      </w:hyperlink>
    </w:p>
    <w:p>
      <w:pPr>
        <w:pStyle w:val="TOC2"/>
        <w:tabs>
          <w:tab w:val="right" w:leader="dot" w:pos="8306"/>
        </w:tabs>
      </w:pPr>
      <w:hyperlink w:anchor="_Toc10486" w:history="1">
        <w:r>
          <w:rPr>
            <w:rFonts w:ascii="仿宋" w:eastAsia="仿宋" w:hAnsi="仿宋" w:cs="仿宋" w:hint="eastAsia"/>
            <w:lang w:eastAsia="zh-CN"/>
          </w:rPr>
          <w:t>(一)、产品/服务定位与特点</w:t>
        </w:r>
        <w:r>
          <w:tab/>
        </w:r>
        <w:r>
          <w:fldChar w:fldCharType="begin"/>
        </w:r>
        <w:r>
          <w:instrText xml:space="preserve"> PAGEREF _Toc10486 \h </w:instrText>
        </w:r>
        <w:r>
          <w:fldChar w:fldCharType="separate"/>
        </w:r>
        <w:r>
          <w:t>51</w:t>
        </w:r>
        <w:r>
          <w:fldChar w:fldCharType="end"/>
        </w:r>
      </w:hyperlink>
    </w:p>
    <w:p>
      <w:pPr>
        <w:pStyle w:val="TOC2"/>
        <w:tabs>
          <w:tab w:val="right" w:leader="dot" w:pos="8306"/>
        </w:tabs>
      </w:pPr>
      <w:hyperlink w:anchor="_Toc22190" w:history="1">
        <w:r>
          <w:rPr>
            <w:rFonts w:ascii="仿宋" w:eastAsia="仿宋" w:hAnsi="仿宋" w:cs="仿宋" w:hint="eastAsia"/>
            <w:lang w:eastAsia="zh-CN"/>
          </w:rPr>
          <w:t>(二)、市场定位与竞争分析</w:t>
        </w:r>
        <w:r>
          <w:tab/>
        </w:r>
        <w:r>
          <w:fldChar w:fldCharType="begin"/>
        </w:r>
        <w:r>
          <w:instrText xml:space="preserve"> PAGEREF _Toc22190 \h </w:instrText>
        </w:r>
        <w:r>
          <w:fldChar w:fldCharType="separate"/>
        </w:r>
        <w:r>
          <w:t>53</w:t>
        </w:r>
        <w:r>
          <w:fldChar w:fldCharType="end"/>
        </w:r>
      </w:hyperlink>
    </w:p>
    <w:p>
      <w:pPr>
        <w:pStyle w:val="TOC2"/>
        <w:tabs>
          <w:tab w:val="right" w:leader="dot" w:pos="8306"/>
        </w:tabs>
      </w:pPr>
      <w:hyperlink w:anchor="_Toc1329" w:history="1">
        <w:r>
          <w:rPr>
            <w:rFonts w:ascii="仿宋" w:eastAsia="仿宋" w:hAnsi="仿宋" w:cs="仿宋" w:hint="eastAsia"/>
            <w:lang w:eastAsia="zh-CN"/>
          </w:rPr>
          <w:t>(三)、营销渠道与策略</w:t>
        </w:r>
        <w:r>
          <w:tab/>
        </w:r>
        <w:r>
          <w:fldChar w:fldCharType="begin"/>
        </w:r>
        <w:r>
          <w:instrText xml:space="preserve"> PAGEREF _Toc1329 \h </w:instrText>
        </w:r>
        <w:r>
          <w:fldChar w:fldCharType="separate"/>
        </w:r>
        <w:r>
          <w:t>54</w:t>
        </w:r>
        <w:r>
          <w:fldChar w:fldCharType="end"/>
        </w:r>
      </w:hyperlink>
    </w:p>
    <w:p>
      <w:pPr>
        <w:pStyle w:val="TOC2"/>
        <w:tabs>
          <w:tab w:val="right" w:leader="dot" w:pos="8306"/>
        </w:tabs>
      </w:pPr>
      <w:hyperlink w:anchor="_Toc16724" w:history="1">
        <w:r>
          <w:rPr>
            <w:rFonts w:ascii="仿宋" w:eastAsia="仿宋" w:hAnsi="仿宋" w:cs="仿宋" w:hint="eastAsia"/>
            <w:lang w:eastAsia="zh-CN"/>
          </w:rPr>
          <w:t>(四)、推广与宣传活动</w:t>
        </w:r>
        <w:r>
          <w:tab/>
        </w:r>
        <w:r>
          <w:fldChar w:fldCharType="begin"/>
        </w:r>
        <w:r>
          <w:instrText xml:space="preserve"> PAGEREF _Toc16724 \h </w:instrText>
        </w:r>
        <w:r>
          <w:fldChar w:fldCharType="separate"/>
        </w:r>
        <w:r>
          <w:t>55</w:t>
        </w:r>
        <w:r>
          <w:fldChar w:fldCharType="end"/>
        </w:r>
      </w:hyperlink>
    </w:p>
    <w:p>
      <w:pPr>
        <w:pStyle w:val="TOC1"/>
        <w:tabs>
          <w:tab w:val="right" w:leader="dot" w:pos="8306"/>
        </w:tabs>
      </w:pPr>
      <w:hyperlink w:anchor="_Toc10711" w:history="1">
        <w:r>
          <w:rPr>
            <w:rFonts w:ascii="仿宋" w:eastAsia="仿宋" w:hAnsi="仿宋" w:cs="仿宋" w:hint="eastAsia"/>
            <w:lang w:eastAsia="zh-CN"/>
          </w:rPr>
          <w:t>十五、腹部外科手术器械项目实施保障措施</w:t>
        </w:r>
        <w:r>
          <w:tab/>
        </w:r>
        <w:r>
          <w:fldChar w:fldCharType="begin"/>
        </w:r>
        <w:r>
          <w:instrText xml:space="preserve"> PAGEREF _Toc10711 \h </w:instrText>
        </w:r>
        <w:r>
          <w:fldChar w:fldCharType="separate"/>
        </w:r>
        <w:r>
          <w:t>60</w:t>
        </w:r>
        <w:r>
          <w:fldChar w:fldCharType="end"/>
        </w:r>
      </w:hyperlink>
    </w:p>
    <w:p>
      <w:pPr>
        <w:pStyle w:val="TOC2"/>
        <w:tabs>
          <w:tab w:val="right" w:leader="dot" w:pos="8306"/>
        </w:tabs>
      </w:pPr>
      <w:hyperlink w:anchor="_Toc32188" w:history="1">
        <w:r>
          <w:rPr>
            <w:rFonts w:ascii="仿宋" w:eastAsia="仿宋" w:hAnsi="仿宋" w:cs="仿宋" w:hint="eastAsia"/>
            <w:lang w:eastAsia="zh-CN"/>
          </w:rPr>
          <w:t>(一)、腹部外科手术器械项目实施保障机制</w:t>
        </w:r>
        <w:r>
          <w:tab/>
        </w:r>
        <w:r>
          <w:fldChar w:fldCharType="begin"/>
        </w:r>
        <w:r>
          <w:instrText xml:space="preserve"> PAGEREF _Toc32188 \h </w:instrText>
        </w:r>
        <w:r>
          <w:fldChar w:fldCharType="separate"/>
        </w:r>
        <w:r>
          <w:t>60</w:t>
        </w:r>
        <w:r>
          <w:fldChar w:fldCharType="end"/>
        </w:r>
      </w:hyperlink>
    </w:p>
    <w:p>
      <w:pPr>
        <w:pStyle w:val="TOC2"/>
        <w:tabs>
          <w:tab w:val="right" w:leader="dot" w:pos="8306"/>
        </w:tabs>
      </w:pPr>
      <w:hyperlink w:anchor="_Toc27954" w:history="1">
        <w:r>
          <w:rPr>
            <w:rFonts w:ascii="仿宋" w:eastAsia="仿宋" w:hAnsi="仿宋" w:cs="仿宋" w:hint="eastAsia"/>
            <w:lang w:eastAsia="zh-CN"/>
          </w:rPr>
          <w:t>(二)、腹部外科手术器械项目法律合规要求</w:t>
        </w:r>
        <w:r>
          <w:tab/>
        </w:r>
        <w:r>
          <w:fldChar w:fldCharType="begin"/>
        </w:r>
        <w:r>
          <w:instrText xml:space="preserve"> PAGEREF _Toc27954 \h </w:instrText>
        </w:r>
        <w:r>
          <w:fldChar w:fldCharType="separate"/>
        </w:r>
        <w:r>
          <w:t>64</w:t>
        </w:r>
        <w:r>
          <w:fldChar w:fldCharType="end"/>
        </w:r>
      </w:hyperlink>
    </w:p>
    <w:p>
      <w:pPr>
        <w:pStyle w:val="TOC2"/>
        <w:tabs>
          <w:tab w:val="right" w:leader="dot" w:pos="8306"/>
        </w:tabs>
      </w:pPr>
      <w:hyperlink w:anchor="_Toc25360" w:history="1">
        <w:r>
          <w:rPr>
            <w:rFonts w:ascii="仿宋" w:eastAsia="仿宋" w:hAnsi="仿宋" w:cs="仿宋" w:hint="eastAsia"/>
            <w:lang w:eastAsia="zh-CN"/>
          </w:rPr>
          <w:t>(三)、腹部外科手术器械项目合同管理与法律事务</w:t>
        </w:r>
        <w:r>
          <w:tab/>
        </w:r>
        <w:r>
          <w:fldChar w:fldCharType="begin"/>
        </w:r>
        <w:r>
          <w:instrText xml:space="preserve"> PAGEREF _Toc25360 \h </w:instrText>
        </w:r>
        <w:r>
          <w:fldChar w:fldCharType="separate"/>
        </w:r>
        <w:r>
          <w:t>69</w:t>
        </w:r>
        <w:r>
          <w:fldChar w:fldCharType="end"/>
        </w:r>
      </w:hyperlink>
    </w:p>
    <w:p>
      <w:pPr>
        <w:pStyle w:val="TOC2"/>
        <w:tabs>
          <w:tab w:val="right" w:leader="dot" w:pos="8306"/>
        </w:tabs>
      </w:pPr>
      <w:hyperlink w:anchor="_Toc25513" w:history="1">
        <w:r>
          <w:rPr>
            <w:rFonts w:ascii="仿宋" w:eastAsia="仿宋" w:hAnsi="仿宋" w:cs="仿宋" w:hint="eastAsia"/>
            <w:lang w:eastAsia="zh-CN"/>
          </w:rPr>
          <w:t>(四)、腹部外科手术器械项目知识产权保护策略</w:t>
        </w:r>
        <w:r>
          <w:tab/>
        </w:r>
        <w:r>
          <w:fldChar w:fldCharType="begin"/>
        </w:r>
        <w:r>
          <w:instrText xml:space="preserve"> PAGEREF _Toc25513 \h </w:instrText>
        </w:r>
        <w:r>
          <w:fldChar w:fldCharType="separate"/>
        </w:r>
        <w:r>
          <w:t>75</w:t>
        </w:r>
        <w:r>
          <w:fldChar w:fldCharType="end"/>
        </w:r>
      </w:hyperlink>
    </w:p>
    <w:p>
      <w:pPr>
        <w:pStyle w:val="TOC1"/>
        <w:tabs>
          <w:tab w:val="right" w:leader="dot" w:pos="8306"/>
        </w:tabs>
      </w:pPr>
      <w:hyperlink w:anchor="_Toc28276" w:history="1">
        <w:r>
          <w:rPr>
            <w:rFonts w:ascii="仿宋" w:eastAsia="仿宋" w:hAnsi="仿宋" w:cs="仿宋" w:hint="eastAsia"/>
            <w:lang w:eastAsia="zh-CN"/>
          </w:rPr>
          <w:t>十六、质量管理体系</w:t>
        </w:r>
        <w:r>
          <w:tab/>
        </w:r>
        <w:r>
          <w:fldChar w:fldCharType="begin"/>
        </w:r>
        <w:r>
          <w:instrText xml:space="preserve"> PAGEREF _Toc28276 \h </w:instrText>
        </w:r>
        <w:r>
          <w:fldChar w:fldCharType="separate"/>
        </w:r>
        <w:r>
          <w:t>78</w:t>
        </w:r>
        <w:r>
          <w:fldChar w:fldCharType="end"/>
        </w:r>
      </w:hyperlink>
    </w:p>
    <w:p>
      <w:pPr>
        <w:pStyle w:val="TOC2"/>
        <w:tabs>
          <w:tab w:val="right" w:leader="dot" w:pos="8306"/>
        </w:tabs>
      </w:pPr>
      <w:hyperlink w:anchor="_Toc20157" w:history="1">
        <w:r>
          <w:rPr>
            <w:rFonts w:ascii="仿宋" w:eastAsia="仿宋" w:hAnsi="仿宋" w:cs="仿宋" w:hint="eastAsia"/>
            <w:lang w:eastAsia="zh-CN"/>
          </w:rPr>
          <w:t>(一)、质量目标与方针</w:t>
        </w:r>
        <w:r>
          <w:tab/>
        </w:r>
        <w:r>
          <w:fldChar w:fldCharType="begin"/>
        </w:r>
        <w:r>
          <w:instrText xml:space="preserve"> PAGEREF _Toc20157 \h </w:instrText>
        </w:r>
        <w:r>
          <w:fldChar w:fldCharType="separate"/>
        </w:r>
        <w:r>
          <w:t>78</w:t>
        </w:r>
        <w:r>
          <w:fldChar w:fldCharType="end"/>
        </w:r>
      </w:hyperlink>
    </w:p>
    <w:p>
      <w:pPr>
        <w:pStyle w:val="TOC2"/>
        <w:tabs>
          <w:tab w:val="right" w:leader="dot" w:pos="8306"/>
        </w:tabs>
      </w:pPr>
      <w:hyperlink w:anchor="_Toc30864" w:history="1">
        <w:r>
          <w:rPr>
            <w:rFonts w:ascii="仿宋" w:eastAsia="仿宋" w:hAnsi="仿宋" w:cs="仿宋" w:hint="eastAsia"/>
            <w:lang w:eastAsia="zh-CN"/>
          </w:rPr>
          <w:t>(二)、质量管理责任</w:t>
        </w:r>
        <w:r>
          <w:tab/>
        </w:r>
        <w:r>
          <w:fldChar w:fldCharType="begin"/>
        </w:r>
        <w:r>
          <w:instrText xml:space="preserve"> PAGEREF _Toc30864 \h </w:instrText>
        </w:r>
        <w:r>
          <w:fldChar w:fldCharType="separate"/>
        </w:r>
        <w:r>
          <w:t>79</w:t>
        </w:r>
        <w:r>
          <w:fldChar w:fldCharType="end"/>
        </w:r>
      </w:hyperlink>
    </w:p>
    <w:p>
      <w:pPr>
        <w:pStyle w:val="TOC2"/>
        <w:tabs>
          <w:tab w:val="right" w:leader="dot" w:pos="8306"/>
        </w:tabs>
      </w:pPr>
      <w:hyperlink w:anchor="_Toc29950" w:history="1">
        <w:r>
          <w:rPr>
            <w:rFonts w:ascii="仿宋" w:eastAsia="仿宋" w:hAnsi="仿宋" w:cs="仿宋" w:hint="eastAsia"/>
            <w:lang w:eastAsia="zh-CN"/>
          </w:rPr>
          <w:t>(三)、质量管理体系文件</w:t>
        </w:r>
        <w:r>
          <w:tab/>
        </w:r>
        <w:r>
          <w:fldChar w:fldCharType="begin"/>
        </w:r>
        <w:r>
          <w:instrText xml:space="preserve"> PAGEREF _Toc29950 \h </w:instrText>
        </w:r>
        <w:r>
          <w:fldChar w:fldCharType="separate"/>
        </w:r>
        <w:r>
          <w:t>80</w:t>
        </w:r>
        <w:r>
          <w:fldChar w:fldCharType="end"/>
        </w:r>
      </w:hyperlink>
    </w:p>
    <w:p>
      <w:pPr>
        <w:pStyle w:val="TOC2"/>
        <w:tabs>
          <w:tab w:val="right" w:leader="dot" w:pos="8306"/>
        </w:tabs>
      </w:pPr>
      <w:hyperlink w:anchor="_Toc17455" w:history="1">
        <w:r>
          <w:rPr>
            <w:rFonts w:ascii="仿宋" w:eastAsia="仿宋" w:hAnsi="仿宋" w:cs="仿宋" w:hint="eastAsia"/>
            <w:lang w:eastAsia="zh-CN"/>
          </w:rPr>
          <w:t>(四)、质量培训与教育</w:t>
        </w:r>
        <w:r>
          <w:tab/>
        </w:r>
        <w:r>
          <w:fldChar w:fldCharType="begin"/>
        </w:r>
        <w:r>
          <w:instrText xml:space="preserve"> PAGEREF _Toc17455 \h </w:instrText>
        </w:r>
        <w:r>
          <w:fldChar w:fldCharType="separate"/>
        </w:r>
        <w:r>
          <w:t>82</w:t>
        </w:r>
        <w:r>
          <w:fldChar w:fldCharType="end"/>
        </w:r>
      </w:hyperlink>
    </w:p>
    <w:p>
      <w:pPr>
        <w:pStyle w:val="TOC2"/>
        <w:tabs>
          <w:tab w:val="right" w:leader="dot" w:pos="8306"/>
        </w:tabs>
      </w:pPr>
      <w:hyperlink w:anchor="_Toc12954" w:history="1">
        <w:r>
          <w:rPr>
            <w:rFonts w:ascii="仿宋" w:eastAsia="仿宋" w:hAnsi="仿宋" w:cs="仿宋" w:hint="eastAsia"/>
            <w:lang w:eastAsia="zh-CN"/>
          </w:rPr>
          <w:t>(五)、质量审核与评价</w:t>
        </w:r>
        <w:r>
          <w:tab/>
        </w:r>
        <w:r>
          <w:fldChar w:fldCharType="begin"/>
        </w:r>
        <w:r>
          <w:instrText xml:space="preserve"> PAGEREF _Toc12954 \h </w:instrText>
        </w:r>
        <w:r>
          <w:fldChar w:fldCharType="separate"/>
        </w:r>
        <w:r>
          <w:t>83</w:t>
        </w:r>
        <w:r>
          <w:fldChar w:fldCharType="end"/>
        </w:r>
      </w:hyperlink>
    </w:p>
    <w:p>
      <w:pPr>
        <w:pStyle w:val="TOC2"/>
        <w:tabs>
          <w:tab w:val="right" w:leader="dot" w:pos="8306"/>
        </w:tabs>
      </w:pPr>
      <w:hyperlink w:anchor="_Toc5905" w:history="1">
        <w:r>
          <w:rPr>
            <w:rFonts w:ascii="仿宋" w:eastAsia="仿宋" w:hAnsi="仿宋" w:cs="仿宋" w:hint="eastAsia"/>
            <w:lang w:eastAsia="zh-CN"/>
          </w:rPr>
          <w:t>(六)、不符合与纠正措施</w:t>
        </w:r>
        <w:r>
          <w:tab/>
        </w:r>
        <w:r>
          <w:fldChar w:fldCharType="begin"/>
        </w:r>
        <w:r>
          <w:instrText xml:space="preserve"> PAGEREF _Toc5905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44"/>
      <w:r>
        <w:rPr>
          <w:rFonts w:ascii="仿宋" w:eastAsia="仿宋" w:hAnsi="仿宋" w:cs="仿宋" w:hint="eastAsia"/>
          <w:sz w:val="28"/>
          <w:lang w:eastAsia="zh-CN"/>
        </w:rPr>
        <w:t>一、腹部外科手术器械项目可持续发展</w:t>
      </w:r>
      <w:bookmarkEnd w:id="2"/>
    </w:p>
    <w:p>
      <w:pPr>
        <w:pStyle w:val="Heading2"/>
        <w:rPr>
          <w:rFonts w:ascii="仿宋" w:eastAsia="仿宋" w:hAnsi="仿宋" w:cs="仿宋" w:hint="eastAsia"/>
          <w:lang w:eastAsia="zh-CN"/>
        </w:rPr>
      </w:pPr>
      <w:bookmarkStart w:id="3" w:name="_Toc93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腹部外科手术器械项目中，腹部外科手术器械项目团队着眼于未来，明确了可持续发展的战略方向。制定的具体可持续发展目标包括降低资源使用、采用环保技术、最大化社会效益等。这一步骤不仅有助于腹部外科手术器械项目在环保和社会责任方面达到最高标准，也为未来提供了明确的指引，确保腹部外科手术器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可持续实践的融入腹部外科手术器械项目管理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腹部外科手术器械项目管理周期。从腹部外科手术器械项目规划开始，腹部外科手术器械项目团队就考虑了环境和社会的因素。在执行阶段，腹部外科手术器械项目团队积极推动绿色技术的应用，优化资源利用。此外，关注员工的社会责任，通过培训和沟通活动提高员工对可持续发展的认知，使他们能够在日常工作中践行可持续实践。这些举措不仅为腹部外科手术器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7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腹部外科手术器械项目的可持续发展理念，我们深信环保与社会责任是腹部外科手术器械项目成功的关键支柱。在腹部外科手术器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团队通过引入先进的环保技术、建立高效的废物处理系统以及推动能源节约措施，积极履行环保责任。定期的环保监测和评估确保腹部外科手术器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腹部外科手术器械项目不仅致力于自身可持续发展，还注重对社会的回馈。通过支持社区腹部外科手术器械项目、参与慈善事业、提供培训机会等方式，腹部外科手术器械项目积极履行社会责任。与当地社区建立积极互动，关注员工的工作与生活平衡，以及员工的身心健康，是腹部外科手术器械项目在社会责任层面的关键举措。这样的实践不仅增强了腹部外科手术器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811"/>
      <w:r>
        <w:rPr>
          <w:rFonts w:ascii="仿宋" w:eastAsia="仿宋" w:hAnsi="仿宋" w:cs="仿宋" w:hint="eastAsia"/>
          <w:sz w:val="28"/>
          <w:lang w:eastAsia="zh-CN"/>
        </w:rPr>
        <w:t>二、腹部外科手术器械项目土建工程</w:t>
      </w:r>
      <w:bookmarkEnd w:id="5"/>
    </w:p>
    <w:p>
      <w:pPr>
        <w:pStyle w:val="Heading2"/>
        <w:rPr>
          <w:rFonts w:ascii="仿宋" w:eastAsia="仿宋" w:hAnsi="仿宋" w:cs="仿宋" w:hint="eastAsia"/>
          <w:lang w:eastAsia="zh-CN"/>
        </w:rPr>
      </w:pPr>
      <w:bookmarkStart w:id="6" w:name="_Toc856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在腹部外科手术器械项目的建筑工程设计中，我们将秉承一系列重要的设计原则，以确保腹部外科手术器械项目建筑在功能、美观、可持续性等方面达到最佳效果。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首要原则是确保建筑的功能性得到最大化的发挥。我们将充分理解腹部外科手术器械项目的实际需求，合理布局各个功能区域，保证建筑在满足业务需求的同时，提供高效的工作环境。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在建筑设计中，我们将综合考虑建设和运营成本。通过精细的经济效益分析，确保设计方案在高效利用资源的同时，对腹部外科手术器械项目的长期盈利能力有积极的贡献。</w:t>
      </w:r>
    </w:p>
    <w:p>
      <w:pPr>
        <w:pStyle w:val="Heading2"/>
        <w:ind w:firstLine="560" w:firstLineChars="200"/>
        <w:rPr>
          <w:rFonts w:ascii="仿宋" w:eastAsia="仿宋" w:hAnsi="仿宋" w:cs="仿宋" w:hint="eastAsia"/>
          <w:sz w:val="28"/>
          <w:lang w:eastAsia="zh-CN"/>
        </w:rPr>
      </w:pPr>
      <w:bookmarkStart w:id="7" w:name="_Toc835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腹部外科手术器械项目的土建工程设计中，我们将精准设定设计年限，结合腹部外科手术器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腹部外科手术器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8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腹部外科手术器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腹部外科手术器械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腹部外科手术器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753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本期工程腹部外科手术器械项目预计总建筑面积XXX平方米，其中：计容建筑面积XXX平方米，计划建筑工程投资XX万元，占腹部外科手术器械项目总投资的XX%。</w:t>
      </w:r>
    </w:p>
    <w:p>
      <w:pPr>
        <w:pStyle w:val="Heading1"/>
        <w:ind w:firstLine="560" w:firstLineChars="200"/>
        <w:rPr>
          <w:rFonts w:ascii="仿宋" w:eastAsia="仿宋" w:hAnsi="仿宋" w:cs="仿宋" w:hint="eastAsia"/>
          <w:sz w:val="28"/>
          <w:lang w:eastAsia="zh-CN"/>
        </w:rPr>
      </w:pPr>
      <w:bookmarkStart w:id="10" w:name="_Toc26328"/>
      <w:r>
        <w:rPr>
          <w:rFonts w:ascii="仿宋" w:eastAsia="仿宋" w:hAnsi="仿宋" w:cs="仿宋" w:hint="eastAsia"/>
          <w:sz w:val="28"/>
          <w:lang w:eastAsia="zh-CN"/>
        </w:rPr>
        <w:t>三、腹部外科手术器械项目文档管理</w:t>
      </w:r>
      <w:bookmarkEnd w:id="10"/>
    </w:p>
    <w:p>
      <w:pPr>
        <w:pStyle w:val="Heading2"/>
        <w:rPr>
          <w:rFonts w:ascii="仿宋" w:eastAsia="仿宋" w:hAnsi="仿宋" w:cs="仿宋" w:hint="eastAsia"/>
          <w:lang w:eastAsia="zh-CN"/>
        </w:rPr>
      </w:pPr>
      <w:bookmarkStart w:id="11" w:name="_Toc2704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腹部外科手术器械项目高度重视文档的质量和准确性，以支持腹部外科手术器械项目的各项活动和决策。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文档的编制始于腹部外科手术器械项目计划的初期，我们制定了详细的文档编制计划，明确了每个文档的内容、格式和编写责任人。在腹部外科手术器械项目启动阶段，我们首先编制了腹部外科手术器械项目章程，明确定义了腹部外科手术器械项目的目标、范围、风险等关键要素。随后，腹部外科手术器械项目团队根据计划陆续编制了需求文档、设计文档、测试文档等各类文档，确保腹部外科手术器械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腹部外科手术器械项目管理中的重要环节，旨在确保腹部外科手术器械项目文档符合质量标准和腹部外科手术器械项目需求。在腹部外科手术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腹部外科手术器械项目相关利益方和专业领域的专家对文档进行独立审查。这有助于获取更全面、客观的反馈，确保腹部外科手术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在文档编制与审查方面建立了严格的管理机制，通过规范的流程和多维度的审查，确保腹部外科手术器械项目文档的质量、准确性和可靠性，为腹部外科手术器械项目的顺利推进提供了有力支持。</w:t>
      </w:r>
    </w:p>
    <w:p>
      <w:pPr>
        <w:pStyle w:val="Heading2"/>
        <w:ind w:firstLine="560" w:firstLineChars="200"/>
        <w:rPr>
          <w:rFonts w:ascii="仿宋" w:eastAsia="仿宋" w:hAnsi="仿宋" w:cs="仿宋" w:hint="eastAsia"/>
          <w:sz w:val="28"/>
          <w:lang w:eastAsia="zh-CN"/>
        </w:rPr>
      </w:pPr>
      <w:bookmarkStart w:id="12" w:name="_Toc3226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在腹部外科手术器械项目中，我们致力于优化文档发布与分发过程，以确保信息的高效传递和团队间协作的顺畅进行。以下是我们采取的关键优化策略：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我们通过多渠道发布文档，包括电子邮件、腹部外科手术器械项目管理平台、内部网站等，以满足不同团队成员的偏好和需求。多渠道发布确保了信息的全面覆盖。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我们采用了精细的权限控制，确保只有授权人员可以访问敏感信息。这种安全措施保护了腹部外科手术器械项目文档的机密性，防止了未经授权的信息泄露。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4938"/>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腹部外科手术器械项目生命周期中一个至关重要的环节，直接关系到腹部外科手术器械项目信息的长期保存和历史记录的完整性。在腹部外科手术器械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693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62"/>
      <w:r>
        <w:rPr>
          <w:rFonts w:ascii="仿宋" w:eastAsia="仿宋" w:hAnsi="仿宋" w:cs="仿宋" w:hint="eastAsia"/>
          <w:lang w:eastAsia="zh-CN"/>
        </w:rPr>
        <w:t>(一)、腹部外科手术器械行业分析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行业一直以来都是市场的关注焦点。行业内的发展趋势、竞争态势以及潜在机会都对腹部外科手术器械项目的推进产生深远的影响。通过深入研究行业的整体概貌，我们将更好地理解行业的核心特征，为腹部外科手术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腹部外科手术器械行业，技术一直是推动创新和发展的关键因素。我们将对当前技术趋势进行详尽分析，包括但不限于人工智能、大数据应用、先进制造技术等。这有助于腹部外科手术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腹部外科手术器械项目成功的基础。我们将对主要竞争对手进行深入研究，包括其市场份额、产品特点、市场定位等。通过全面了解竞争对手的优势和劣势，腹部外科手术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192"/>
      <w:r>
        <w:rPr>
          <w:rFonts w:ascii="仿宋" w:eastAsia="仿宋" w:hAnsi="仿宋" w:cs="仿宋" w:hint="eastAsia"/>
          <w:sz w:val="28"/>
          <w:lang w:eastAsia="zh-CN"/>
        </w:rPr>
        <w:t>(二)、腹部外科手术器械市场分析预测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腹部外科手术器械市场未来的增长趋势。这包括市场的整体规模、各细分领域的发展趋势等。腹部外科手术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腹部外科手术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腹部外科手术器械项目实施过程中需要充分考虑的因素。我们将对市场风险进行全面评估，包括但不限于政策法规风险、市场竞争风险、技术变革风险等。通过对潜在风险的深入分析，腹部外科手术器械项目可以制定相应的风险缓解策略，降低不确定性对腹部外科手术器械项目的影响。</w:t>
      </w:r>
    </w:p>
    <w:p>
      <w:pPr>
        <w:pStyle w:val="Heading1"/>
        <w:ind w:firstLine="560" w:firstLineChars="200"/>
        <w:rPr>
          <w:rFonts w:ascii="仿宋" w:eastAsia="仿宋" w:hAnsi="仿宋" w:cs="仿宋" w:hint="eastAsia"/>
          <w:sz w:val="28"/>
          <w:lang w:eastAsia="zh-CN"/>
        </w:rPr>
      </w:pPr>
      <w:bookmarkStart w:id="17" w:name="_Toc23573"/>
      <w:r>
        <w:rPr>
          <w:rFonts w:ascii="仿宋" w:eastAsia="仿宋" w:hAnsi="仿宋" w:cs="仿宋" w:hint="eastAsia"/>
          <w:sz w:val="28"/>
          <w:lang w:eastAsia="zh-CN"/>
        </w:rPr>
        <w:t>五、腹部外科手术器械项目建设单位说明</w:t>
      </w:r>
      <w:bookmarkEnd w:id="17"/>
    </w:p>
    <w:p>
      <w:pPr>
        <w:pStyle w:val="Heading2"/>
        <w:rPr>
          <w:rFonts w:ascii="仿宋" w:eastAsia="仿宋" w:hAnsi="仿宋" w:cs="仿宋" w:hint="eastAsia"/>
          <w:lang w:eastAsia="zh-CN"/>
        </w:rPr>
      </w:pPr>
      <w:bookmarkStart w:id="18" w:name="_Toc14460"/>
      <w:r>
        <w:rPr>
          <w:rFonts w:ascii="仿宋" w:eastAsia="仿宋" w:hAnsi="仿宋" w:cs="仿宋" w:hint="eastAsia"/>
          <w:lang w:eastAsia="zh-CN"/>
        </w:rPr>
        <w:t>(一)、腹部外科手术器械项目承办单位基本情况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506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腹部外科手术器械项目承办单位的XXXX，我们着眼于实现可持续的经济效益。通过技术创新和解决方案的提供，公司预计在腹部外科手术器械项目执行期间将获得可观的收入增长。这一收入来源主要包括腹部外科手术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同时，我们注重成本控制和效率提升，以确保腹部外科手术器械项目的可持续盈利。透过精细的管理和资源优化，公司期望实现腹部外科手术器械项目利润最大化。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腹部外科手术器械项目实施进行全面的投资评估，包括腹部外科手术器械项目启动阶段的资金投入和后续运营成本。通过对腹部外科手术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腹部外科手术器械项目实施过程中具备足够的资金流动性，公司将进行详尽的现金流分析。这包括资金需求的合理预测、腹部外科手术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336"/>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878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腹部外科手术器械项目的技术管理特点体现在其创新导向。通过引入最先进的技术趋势和解决方案，腹部外科手术器械项目致力于提升科技含量、提高质量和效率水平。这意味着我们将采用最新的工具和方法，确保腹部外科手术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腹部外科手术器械项目技术管理的显著特征。通过整合不同领域的技术资源，我们实现了跨学科的协同工作。这有助于优化技术架构，提高整体效能。此外，整合性策略还促进了不同技术团队之间的紧密沟通和高效合作，确保腹部外科手术器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腹部外科手术器械项目所采用的技术。通过不断优化技术方案，腹部外科手术器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腹部外科手术器械项目团队将在腹部外科手术器械项目初期识别可能的技术风险，并采取相应的预防和应对措施。通过建立健全的风险评估机制，腹部外科手术器械项目能够在实施过程中及时发现并解决潜在的技术问题，保障腹部外科手术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腹部外科手术器械项目中，技术将成为腹部外科手术器械项目成功的有力支持。这一深度剖析揭示了技术管理在腹部外科手术器械项目实施中的关键作用，为腹部外科手术器械项目的技术基础奠定了坚实的基础。</w:t>
      </w:r>
    </w:p>
    <w:p>
      <w:pPr>
        <w:pStyle w:val="Heading2"/>
        <w:ind w:firstLine="560" w:firstLineChars="200"/>
        <w:rPr>
          <w:rFonts w:ascii="仿宋" w:eastAsia="仿宋" w:hAnsi="仿宋" w:cs="仿宋" w:hint="eastAsia"/>
          <w:sz w:val="28"/>
          <w:lang w:eastAsia="zh-CN"/>
        </w:rPr>
      </w:pPr>
      <w:bookmarkStart w:id="22" w:name="_Toc17884"/>
      <w:r>
        <w:rPr>
          <w:rFonts w:ascii="仿宋" w:eastAsia="仿宋" w:hAnsi="仿宋" w:cs="仿宋" w:hint="eastAsia"/>
          <w:sz w:val="28"/>
          <w:lang w:eastAsia="zh-CN"/>
        </w:rPr>
        <w:t>(二)、腹部外科手术器械项目工艺技术设计方案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腹部外科手术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腹部外科手术器械项目将严格按照相关行业规范要求进行组织。通过有效控制产品质量，腹部外科手术器械项目将致力于为顾客提供优质的腹部外科手术器械项目产品和良好的服务。这体现了腹部外科手术器械项目对于生产活动合规性和质量标准的高度重视，为腹部外科手术器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https://d.book118.com/908077134050006025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腹部外科手术器械项目规划设计纲要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3B1913"/>
    <w:rsid w:val="413B19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7713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2024-01-09T22:32:00Z</dcterms:created>
  <dcterms:modified xsi:type="dcterms:W3CDTF">2024-01-09T22:32:34Z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EE46EC3E74E044959981604886E7FBFA_11</vt:lpwstr>
  </property>
  <property fmtid="{D5CDD505-2E9C-101B-9397-08002B2CF9AE}" pid="3" name="KSOProductBuildVer">
    <vt:lpwstr>2052-12.1.0.16120</vt:lpwstr>
  </property>
</Properties>
</file>