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卷扬机械项目规划设计方案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08" w:history="1">
        <w:r>
          <w:rPr>
            <w:rFonts w:ascii="仿宋" w:eastAsia="仿宋" w:hAnsi="仿宋" w:cs="仿宋" w:hint="eastAsia"/>
            <w:lang w:eastAsia="zh-CN"/>
          </w:rPr>
          <w:t>前言</w:t>
        </w:r>
        <w:r>
          <w:tab/>
        </w:r>
        <w:r>
          <w:fldChar w:fldCharType="begin"/>
        </w:r>
        <w:r>
          <w:instrText xml:space="preserve"> PAGEREF _Toc24708 \h </w:instrText>
        </w:r>
        <w:r>
          <w:fldChar w:fldCharType="separate"/>
        </w:r>
        <w:r>
          <w:t>3</w:t>
        </w:r>
        <w:r>
          <w:fldChar w:fldCharType="end"/>
        </w:r>
      </w:hyperlink>
    </w:p>
    <w:p>
      <w:pPr>
        <w:pStyle w:val="TOC1"/>
        <w:tabs>
          <w:tab w:val="right" w:leader="dot" w:pos="8306"/>
        </w:tabs>
      </w:pPr>
      <w:hyperlink w:anchor="_Toc4689" w:history="1">
        <w:r>
          <w:rPr>
            <w:rFonts w:ascii="仿宋" w:eastAsia="仿宋" w:hAnsi="仿宋" w:cs="仿宋" w:hint="eastAsia"/>
            <w:lang w:eastAsia="zh-CN"/>
          </w:rPr>
          <w:t>一、卷扬机械项目绩效评估</w:t>
        </w:r>
        <w:r>
          <w:tab/>
        </w:r>
        <w:r>
          <w:fldChar w:fldCharType="begin"/>
        </w:r>
        <w:r>
          <w:instrText xml:space="preserve"> PAGEREF _Toc4689 \h </w:instrText>
        </w:r>
        <w:r>
          <w:fldChar w:fldCharType="separate"/>
        </w:r>
        <w:r>
          <w:t>3</w:t>
        </w:r>
        <w:r>
          <w:fldChar w:fldCharType="end"/>
        </w:r>
      </w:hyperlink>
    </w:p>
    <w:p>
      <w:pPr>
        <w:pStyle w:val="TOC2"/>
        <w:tabs>
          <w:tab w:val="right" w:leader="dot" w:pos="8306"/>
        </w:tabs>
      </w:pPr>
      <w:hyperlink w:anchor="_Toc6744" w:history="1">
        <w:r>
          <w:rPr>
            <w:rFonts w:ascii="仿宋" w:eastAsia="仿宋" w:hAnsi="仿宋" w:cs="仿宋" w:hint="eastAsia"/>
            <w:lang w:eastAsia="zh-CN"/>
          </w:rPr>
          <w:t>(一)、绩效评估指标</w:t>
        </w:r>
        <w:r>
          <w:tab/>
        </w:r>
        <w:r>
          <w:fldChar w:fldCharType="begin"/>
        </w:r>
        <w:r>
          <w:instrText xml:space="preserve"> PAGEREF _Toc6744 \h </w:instrText>
        </w:r>
        <w:r>
          <w:fldChar w:fldCharType="separate"/>
        </w:r>
        <w:r>
          <w:t>3</w:t>
        </w:r>
        <w:r>
          <w:fldChar w:fldCharType="end"/>
        </w:r>
      </w:hyperlink>
    </w:p>
    <w:p>
      <w:pPr>
        <w:pStyle w:val="TOC2"/>
        <w:tabs>
          <w:tab w:val="right" w:leader="dot" w:pos="8306"/>
        </w:tabs>
      </w:pPr>
      <w:hyperlink w:anchor="_Toc23725" w:history="1">
        <w:r>
          <w:rPr>
            <w:rFonts w:ascii="仿宋" w:eastAsia="仿宋" w:hAnsi="仿宋" w:cs="仿宋" w:hint="eastAsia"/>
            <w:lang w:eastAsia="zh-CN"/>
          </w:rPr>
          <w:t>(二)、绩效评估方法</w:t>
        </w:r>
        <w:r>
          <w:tab/>
        </w:r>
        <w:r>
          <w:fldChar w:fldCharType="begin"/>
        </w:r>
        <w:r>
          <w:instrText xml:space="preserve"> PAGEREF _Toc23725 \h </w:instrText>
        </w:r>
        <w:r>
          <w:fldChar w:fldCharType="separate"/>
        </w:r>
        <w:r>
          <w:t>4</w:t>
        </w:r>
        <w:r>
          <w:fldChar w:fldCharType="end"/>
        </w:r>
      </w:hyperlink>
    </w:p>
    <w:p>
      <w:pPr>
        <w:pStyle w:val="TOC2"/>
        <w:tabs>
          <w:tab w:val="right" w:leader="dot" w:pos="8306"/>
        </w:tabs>
      </w:pPr>
      <w:hyperlink w:anchor="_Toc11874" w:history="1">
        <w:r>
          <w:rPr>
            <w:rFonts w:ascii="仿宋" w:eastAsia="仿宋" w:hAnsi="仿宋" w:cs="仿宋" w:hint="eastAsia"/>
            <w:lang w:eastAsia="zh-CN"/>
          </w:rPr>
          <w:t>(三)、绩效评估周期</w:t>
        </w:r>
        <w:r>
          <w:tab/>
        </w:r>
        <w:r>
          <w:fldChar w:fldCharType="begin"/>
        </w:r>
        <w:r>
          <w:instrText xml:space="preserve"> PAGEREF _Toc11874 \h </w:instrText>
        </w:r>
        <w:r>
          <w:fldChar w:fldCharType="separate"/>
        </w:r>
        <w:r>
          <w:t>5</w:t>
        </w:r>
        <w:r>
          <w:fldChar w:fldCharType="end"/>
        </w:r>
      </w:hyperlink>
    </w:p>
    <w:p>
      <w:pPr>
        <w:pStyle w:val="TOC1"/>
        <w:tabs>
          <w:tab w:val="right" w:leader="dot" w:pos="8306"/>
        </w:tabs>
      </w:pPr>
      <w:hyperlink w:anchor="_Toc14167" w:history="1">
        <w:r>
          <w:rPr>
            <w:rFonts w:ascii="仿宋" w:eastAsia="仿宋" w:hAnsi="仿宋" w:cs="仿宋" w:hint="eastAsia"/>
            <w:lang w:eastAsia="zh-CN"/>
          </w:rPr>
          <w:t>二、产品规划分析</w:t>
        </w:r>
        <w:r>
          <w:tab/>
        </w:r>
        <w:r>
          <w:fldChar w:fldCharType="begin"/>
        </w:r>
        <w:r>
          <w:instrText xml:space="preserve"> PAGEREF _Toc14167 \h </w:instrText>
        </w:r>
        <w:r>
          <w:fldChar w:fldCharType="separate"/>
        </w:r>
        <w:r>
          <w:t>6</w:t>
        </w:r>
        <w:r>
          <w:fldChar w:fldCharType="end"/>
        </w:r>
      </w:hyperlink>
    </w:p>
    <w:p>
      <w:pPr>
        <w:pStyle w:val="TOC2"/>
        <w:tabs>
          <w:tab w:val="right" w:leader="dot" w:pos="8306"/>
        </w:tabs>
      </w:pPr>
      <w:hyperlink w:anchor="_Toc2479" w:history="1">
        <w:r>
          <w:rPr>
            <w:rFonts w:ascii="仿宋" w:eastAsia="仿宋" w:hAnsi="仿宋" w:cs="仿宋" w:hint="eastAsia"/>
            <w:lang w:eastAsia="zh-CN"/>
          </w:rPr>
          <w:t>(一)、产品规划</w:t>
        </w:r>
        <w:r>
          <w:tab/>
        </w:r>
        <w:r>
          <w:fldChar w:fldCharType="begin"/>
        </w:r>
        <w:r>
          <w:instrText xml:space="preserve"> PAGEREF _Toc2479 \h </w:instrText>
        </w:r>
        <w:r>
          <w:fldChar w:fldCharType="separate"/>
        </w:r>
        <w:r>
          <w:t>6</w:t>
        </w:r>
        <w:r>
          <w:fldChar w:fldCharType="end"/>
        </w:r>
      </w:hyperlink>
    </w:p>
    <w:p>
      <w:pPr>
        <w:pStyle w:val="TOC2"/>
        <w:tabs>
          <w:tab w:val="right" w:leader="dot" w:pos="8306"/>
        </w:tabs>
      </w:pPr>
      <w:hyperlink w:anchor="_Toc21681" w:history="1">
        <w:r>
          <w:rPr>
            <w:rFonts w:ascii="仿宋" w:eastAsia="仿宋" w:hAnsi="仿宋" w:cs="仿宋" w:hint="eastAsia"/>
            <w:lang w:eastAsia="zh-CN"/>
          </w:rPr>
          <w:t>(二)、建设规模</w:t>
        </w:r>
        <w:r>
          <w:tab/>
        </w:r>
        <w:r>
          <w:fldChar w:fldCharType="begin"/>
        </w:r>
        <w:r>
          <w:instrText xml:space="preserve"> PAGEREF _Toc21681 \h </w:instrText>
        </w:r>
        <w:r>
          <w:fldChar w:fldCharType="separate"/>
        </w:r>
        <w:r>
          <w:t>7</w:t>
        </w:r>
        <w:r>
          <w:fldChar w:fldCharType="end"/>
        </w:r>
      </w:hyperlink>
    </w:p>
    <w:p>
      <w:pPr>
        <w:pStyle w:val="TOC1"/>
        <w:tabs>
          <w:tab w:val="right" w:leader="dot" w:pos="8306"/>
        </w:tabs>
      </w:pPr>
      <w:hyperlink w:anchor="_Toc20600" w:history="1">
        <w:r>
          <w:rPr>
            <w:rFonts w:ascii="仿宋" w:eastAsia="仿宋" w:hAnsi="仿宋" w:cs="仿宋" w:hint="eastAsia"/>
            <w:lang w:eastAsia="zh-CN"/>
          </w:rPr>
          <w:t>三、卷扬机械项目土建工程</w:t>
        </w:r>
        <w:r>
          <w:tab/>
        </w:r>
        <w:r>
          <w:fldChar w:fldCharType="begin"/>
        </w:r>
        <w:r>
          <w:instrText xml:space="preserve"> PAGEREF _Toc20600 \h </w:instrText>
        </w:r>
        <w:r>
          <w:fldChar w:fldCharType="separate"/>
        </w:r>
        <w:r>
          <w:t>8</w:t>
        </w:r>
        <w:r>
          <w:fldChar w:fldCharType="end"/>
        </w:r>
      </w:hyperlink>
    </w:p>
    <w:p>
      <w:pPr>
        <w:pStyle w:val="TOC2"/>
        <w:tabs>
          <w:tab w:val="right" w:leader="dot" w:pos="8306"/>
        </w:tabs>
      </w:pPr>
      <w:hyperlink w:anchor="_Toc7664" w:history="1">
        <w:r>
          <w:rPr>
            <w:rFonts w:ascii="仿宋" w:eastAsia="仿宋" w:hAnsi="仿宋" w:cs="仿宋" w:hint="eastAsia"/>
            <w:lang w:eastAsia="zh-CN"/>
          </w:rPr>
          <w:t>(一)、建筑工程设计原则</w:t>
        </w:r>
        <w:r>
          <w:tab/>
        </w:r>
        <w:r>
          <w:fldChar w:fldCharType="begin"/>
        </w:r>
        <w:r>
          <w:instrText xml:space="preserve"> PAGEREF _Toc7664 \h </w:instrText>
        </w:r>
        <w:r>
          <w:fldChar w:fldCharType="separate"/>
        </w:r>
        <w:r>
          <w:t>8</w:t>
        </w:r>
        <w:r>
          <w:fldChar w:fldCharType="end"/>
        </w:r>
      </w:hyperlink>
    </w:p>
    <w:p>
      <w:pPr>
        <w:pStyle w:val="TOC2"/>
        <w:tabs>
          <w:tab w:val="right" w:leader="dot" w:pos="8306"/>
        </w:tabs>
      </w:pPr>
      <w:hyperlink w:anchor="_Toc11668" w:history="1">
        <w:r>
          <w:rPr>
            <w:rFonts w:ascii="仿宋" w:eastAsia="仿宋" w:hAnsi="仿宋" w:cs="仿宋" w:hint="eastAsia"/>
            <w:lang w:eastAsia="zh-CN"/>
          </w:rPr>
          <w:t>(二)、土建工程设计年限及安全等级</w:t>
        </w:r>
        <w:r>
          <w:tab/>
        </w:r>
        <w:r>
          <w:fldChar w:fldCharType="begin"/>
        </w:r>
        <w:r>
          <w:instrText xml:space="preserve"> PAGEREF _Toc11668 \h </w:instrText>
        </w:r>
        <w:r>
          <w:fldChar w:fldCharType="separate"/>
        </w:r>
        <w:r>
          <w:t>9</w:t>
        </w:r>
        <w:r>
          <w:fldChar w:fldCharType="end"/>
        </w:r>
      </w:hyperlink>
    </w:p>
    <w:p>
      <w:pPr>
        <w:pStyle w:val="TOC2"/>
        <w:tabs>
          <w:tab w:val="right" w:leader="dot" w:pos="8306"/>
        </w:tabs>
      </w:pPr>
      <w:hyperlink w:anchor="_Toc10033" w:history="1">
        <w:r>
          <w:rPr>
            <w:rFonts w:ascii="仿宋" w:eastAsia="仿宋" w:hAnsi="仿宋" w:cs="仿宋" w:hint="eastAsia"/>
            <w:lang w:eastAsia="zh-CN"/>
          </w:rPr>
          <w:t>(三)、建筑工程设计总体要求</w:t>
        </w:r>
        <w:r>
          <w:tab/>
        </w:r>
        <w:r>
          <w:fldChar w:fldCharType="begin"/>
        </w:r>
        <w:r>
          <w:instrText xml:space="preserve"> PAGEREF _Toc10033 \h </w:instrText>
        </w:r>
        <w:r>
          <w:fldChar w:fldCharType="separate"/>
        </w:r>
        <w:r>
          <w:t>10</w:t>
        </w:r>
        <w:r>
          <w:fldChar w:fldCharType="end"/>
        </w:r>
      </w:hyperlink>
    </w:p>
    <w:p>
      <w:pPr>
        <w:pStyle w:val="TOC2"/>
        <w:tabs>
          <w:tab w:val="right" w:leader="dot" w:pos="8306"/>
        </w:tabs>
      </w:pPr>
      <w:hyperlink w:anchor="_Toc20139" w:history="1">
        <w:r>
          <w:rPr>
            <w:rFonts w:ascii="仿宋" w:eastAsia="仿宋" w:hAnsi="仿宋" w:cs="仿宋" w:hint="eastAsia"/>
            <w:lang w:eastAsia="zh-CN"/>
          </w:rPr>
          <w:t>(四)、土建工程建设指标</w:t>
        </w:r>
        <w:r>
          <w:tab/>
        </w:r>
        <w:r>
          <w:fldChar w:fldCharType="begin"/>
        </w:r>
        <w:r>
          <w:instrText xml:space="preserve"> PAGEREF _Toc20139 \h </w:instrText>
        </w:r>
        <w:r>
          <w:fldChar w:fldCharType="separate"/>
        </w:r>
        <w:r>
          <w:t>11</w:t>
        </w:r>
        <w:r>
          <w:fldChar w:fldCharType="end"/>
        </w:r>
      </w:hyperlink>
    </w:p>
    <w:p>
      <w:pPr>
        <w:pStyle w:val="TOC1"/>
        <w:tabs>
          <w:tab w:val="right" w:leader="dot" w:pos="8306"/>
        </w:tabs>
      </w:pPr>
      <w:hyperlink w:anchor="_Toc12668" w:history="1">
        <w:r>
          <w:rPr>
            <w:rFonts w:ascii="仿宋" w:eastAsia="仿宋" w:hAnsi="仿宋" w:cs="仿宋" w:hint="eastAsia"/>
            <w:lang w:eastAsia="zh-CN"/>
          </w:rPr>
          <w:t>四、市场分析、调研</w:t>
        </w:r>
        <w:r>
          <w:tab/>
        </w:r>
        <w:r>
          <w:fldChar w:fldCharType="begin"/>
        </w:r>
        <w:r>
          <w:instrText xml:space="preserve"> PAGEREF _Toc12668 \h </w:instrText>
        </w:r>
        <w:r>
          <w:fldChar w:fldCharType="separate"/>
        </w:r>
        <w:r>
          <w:t>11</w:t>
        </w:r>
        <w:r>
          <w:fldChar w:fldCharType="end"/>
        </w:r>
      </w:hyperlink>
    </w:p>
    <w:p>
      <w:pPr>
        <w:pStyle w:val="TOC2"/>
        <w:tabs>
          <w:tab w:val="right" w:leader="dot" w:pos="8306"/>
        </w:tabs>
      </w:pPr>
      <w:hyperlink w:anchor="_Toc31417" w:history="1">
        <w:r>
          <w:rPr>
            <w:rFonts w:ascii="仿宋" w:eastAsia="仿宋" w:hAnsi="仿宋" w:cs="仿宋" w:hint="eastAsia"/>
            <w:lang w:eastAsia="zh-CN"/>
          </w:rPr>
          <w:t>(一)、卷扬机械行业分析</w:t>
        </w:r>
        <w:r>
          <w:tab/>
        </w:r>
        <w:r>
          <w:fldChar w:fldCharType="begin"/>
        </w:r>
        <w:r>
          <w:instrText xml:space="preserve"> PAGEREF _Toc31417 \h </w:instrText>
        </w:r>
        <w:r>
          <w:fldChar w:fldCharType="separate"/>
        </w:r>
        <w:r>
          <w:t>11</w:t>
        </w:r>
        <w:r>
          <w:fldChar w:fldCharType="end"/>
        </w:r>
      </w:hyperlink>
    </w:p>
    <w:p>
      <w:pPr>
        <w:pStyle w:val="TOC2"/>
        <w:tabs>
          <w:tab w:val="right" w:leader="dot" w:pos="8306"/>
        </w:tabs>
      </w:pPr>
      <w:hyperlink w:anchor="_Toc4519" w:history="1">
        <w:r>
          <w:rPr>
            <w:rFonts w:ascii="仿宋" w:eastAsia="仿宋" w:hAnsi="仿宋" w:cs="仿宋" w:hint="eastAsia"/>
            <w:lang w:eastAsia="zh-CN"/>
          </w:rPr>
          <w:t>(二)、卷扬机械市场分析预测</w:t>
        </w:r>
        <w:r>
          <w:tab/>
        </w:r>
        <w:r>
          <w:fldChar w:fldCharType="begin"/>
        </w:r>
        <w:r>
          <w:instrText xml:space="preserve"> PAGEREF _Toc4519 \h </w:instrText>
        </w:r>
        <w:r>
          <w:fldChar w:fldCharType="separate"/>
        </w:r>
        <w:r>
          <w:t>12</w:t>
        </w:r>
        <w:r>
          <w:fldChar w:fldCharType="end"/>
        </w:r>
      </w:hyperlink>
    </w:p>
    <w:p>
      <w:pPr>
        <w:pStyle w:val="TOC1"/>
        <w:tabs>
          <w:tab w:val="right" w:leader="dot" w:pos="8306"/>
        </w:tabs>
      </w:pPr>
      <w:hyperlink w:anchor="_Toc24028" w:history="1">
        <w:r>
          <w:rPr>
            <w:rFonts w:ascii="仿宋" w:eastAsia="仿宋" w:hAnsi="仿宋" w:cs="仿宋" w:hint="eastAsia"/>
            <w:lang w:eastAsia="zh-CN"/>
          </w:rPr>
          <w:t>五、卷扬机械项目危机管理</w:t>
        </w:r>
        <w:r>
          <w:tab/>
        </w:r>
        <w:r>
          <w:fldChar w:fldCharType="begin"/>
        </w:r>
        <w:r>
          <w:instrText xml:space="preserve"> PAGEREF _Toc24028 \h </w:instrText>
        </w:r>
        <w:r>
          <w:fldChar w:fldCharType="separate"/>
        </w:r>
        <w:r>
          <w:t>13</w:t>
        </w:r>
        <w:r>
          <w:fldChar w:fldCharType="end"/>
        </w:r>
      </w:hyperlink>
    </w:p>
    <w:p>
      <w:pPr>
        <w:pStyle w:val="TOC2"/>
        <w:tabs>
          <w:tab w:val="right" w:leader="dot" w:pos="8306"/>
        </w:tabs>
      </w:pPr>
      <w:hyperlink w:anchor="_Toc19311" w:history="1">
        <w:r>
          <w:rPr>
            <w:rFonts w:ascii="仿宋" w:eastAsia="仿宋" w:hAnsi="仿宋" w:cs="仿宋" w:hint="eastAsia"/>
            <w:lang w:eastAsia="zh-CN"/>
          </w:rPr>
          <w:t>(一)、危机预警与识别</w:t>
        </w:r>
        <w:r>
          <w:tab/>
        </w:r>
        <w:r>
          <w:fldChar w:fldCharType="begin"/>
        </w:r>
        <w:r>
          <w:instrText xml:space="preserve"> PAGEREF _Toc19311 \h </w:instrText>
        </w:r>
        <w:r>
          <w:fldChar w:fldCharType="separate"/>
        </w:r>
        <w:r>
          <w:t>13</w:t>
        </w:r>
        <w:r>
          <w:fldChar w:fldCharType="end"/>
        </w:r>
      </w:hyperlink>
    </w:p>
    <w:p>
      <w:pPr>
        <w:pStyle w:val="TOC2"/>
        <w:tabs>
          <w:tab w:val="right" w:leader="dot" w:pos="8306"/>
        </w:tabs>
      </w:pPr>
      <w:hyperlink w:anchor="_Toc15506" w:history="1">
        <w:r>
          <w:rPr>
            <w:rFonts w:ascii="仿宋" w:eastAsia="仿宋" w:hAnsi="仿宋" w:cs="仿宋" w:hint="eastAsia"/>
            <w:lang w:eastAsia="zh-CN"/>
          </w:rPr>
          <w:t>(二)、危机应对与恢复</w:t>
        </w:r>
        <w:r>
          <w:tab/>
        </w:r>
        <w:r>
          <w:fldChar w:fldCharType="begin"/>
        </w:r>
        <w:r>
          <w:instrText xml:space="preserve"> PAGEREF _Toc15506 \h </w:instrText>
        </w:r>
        <w:r>
          <w:fldChar w:fldCharType="separate"/>
        </w:r>
        <w:r>
          <w:t>14</w:t>
        </w:r>
        <w:r>
          <w:fldChar w:fldCharType="end"/>
        </w:r>
      </w:hyperlink>
    </w:p>
    <w:p>
      <w:pPr>
        <w:pStyle w:val="TOC1"/>
        <w:tabs>
          <w:tab w:val="right" w:leader="dot" w:pos="8306"/>
        </w:tabs>
      </w:pPr>
      <w:hyperlink w:anchor="_Toc27206" w:history="1">
        <w:r>
          <w:rPr>
            <w:rFonts w:ascii="仿宋" w:eastAsia="仿宋" w:hAnsi="仿宋" w:cs="仿宋" w:hint="eastAsia"/>
            <w:lang w:eastAsia="zh-CN"/>
          </w:rPr>
          <w:t>六、卷扬机械项目概论</w:t>
        </w:r>
        <w:r>
          <w:tab/>
        </w:r>
        <w:r>
          <w:fldChar w:fldCharType="begin"/>
        </w:r>
        <w:r>
          <w:instrText xml:space="preserve"> PAGEREF _Toc27206 \h </w:instrText>
        </w:r>
        <w:r>
          <w:fldChar w:fldCharType="separate"/>
        </w:r>
        <w:r>
          <w:t>15</w:t>
        </w:r>
        <w:r>
          <w:fldChar w:fldCharType="end"/>
        </w:r>
      </w:hyperlink>
    </w:p>
    <w:p>
      <w:pPr>
        <w:pStyle w:val="TOC2"/>
        <w:tabs>
          <w:tab w:val="right" w:leader="dot" w:pos="8306"/>
        </w:tabs>
      </w:pPr>
      <w:hyperlink w:anchor="_Toc4549" w:history="1">
        <w:r>
          <w:rPr>
            <w:rFonts w:ascii="仿宋" w:eastAsia="仿宋" w:hAnsi="仿宋" w:cs="仿宋" w:hint="eastAsia"/>
            <w:lang w:eastAsia="zh-CN"/>
          </w:rPr>
          <w:t>(一)、卷扬机械项目概况</w:t>
        </w:r>
        <w:r>
          <w:tab/>
        </w:r>
        <w:r>
          <w:fldChar w:fldCharType="begin"/>
        </w:r>
        <w:r>
          <w:instrText xml:space="preserve"> PAGEREF _Toc4549 \h </w:instrText>
        </w:r>
        <w:r>
          <w:fldChar w:fldCharType="separate"/>
        </w:r>
        <w:r>
          <w:t>15</w:t>
        </w:r>
        <w:r>
          <w:fldChar w:fldCharType="end"/>
        </w:r>
      </w:hyperlink>
    </w:p>
    <w:p>
      <w:pPr>
        <w:pStyle w:val="TOC2"/>
        <w:tabs>
          <w:tab w:val="right" w:leader="dot" w:pos="8306"/>
        </w:tabs>
      </w:pPr>
      <w:hyperlink w:anchor="_Toc11685" w:history="1">
        <w:r>
          <w:rPr>
            <w:rFonts w:ascii="仿宋" w:eastAsia="仿宋" w:hAnsi="仿宋" w:cs="仿宋" w:hint="eastAsia"/>
            <w:lang w:eastAsia="zh-CN"/>
          </w:rPr>
          <w:t>(二)、卷扬机械项目目标</w:t>
        </w:r>
        <w:r>
          <w:tab/>
        </w:r>
        <w:r>
          <w:fldChar w:fldCharType="begin"/>
        </w:r>
        <w:r>
          <w:instrText xml:space="preserve"> PAGEREF _Toc11685 \h </w:instrText>
        </w:r>
        <w:r>
          <w:fldChar w:fldCharType="separate"/>
        </w:r>
        <w:r>
          <w:t>17</w:t>
        </w:r>
        <w:r>
          <w:fldChar w:fldCharType="end"/>
        </w:r>
      </w:hyperlink>
    </w:p>
    <w:p>
      <w:pPr>
        <w:pStyle w:val="TOC2"/>
        <w:tabs>
          <w:tab w:val="right" w:leader="dot" w:pos="8306"/>
        </w:tabs>
      </w:pPr>
      <w:hyperlink w:anchor="_Toc30299" w:history="1">
        <w:r>
          <w:rPr>
            <w:rFonts w:ascii="仿宋" w:eastAsia="仿宋" w:hAnsi="仿宋" w:cs="仿宋" w:hint="eastAsia"/>
            <w:lang w:eastAsia="zh-CN"/>
          </w:rPr>
          <w:t>(三)、卷扬机械项目提出的理由</w:t>
        </w:r>
        <w:r>
          <w:tab/>
        </w:r>
        <w:r>
          <w:fldChar w:fldCharType="begin"/>
        </w:r>
        <w:r>
          <w:instrText xml:space="preserve"> PAGEREF _Toc30299 \h </w:instrText>
        </w:r>
        <w:r>
          <w:fldChar w:fldCharType="separate"/>
        </w:r>
        <w:r>
          <w:t>18</w:t>
        </w:r>
        <w:r>
          <w:fldChar w:fldCharType="end"/>
        </w:r>
      </w:hyperlink>
    </w:p>
    <w:p>
      <w:pPr>
        <w:pStyle w:val="TOC2"/>
        <w:tabs>
          <w:tab w:val="right" w:leader="dot" w:pos="8306"/>
        </w:tabs>
      </w:pPr>
      <w:hyperlink w:anchor="_Toc3304" w:history="1">
        <w:r>
          <w:rPr>
            <w:rFonts w:ascii="仿宋" w:eastAsia="仿宋" w:hAnsi="仿宋" w:cs="仿宋" w:hint="eastAsia"/>
            <w:lang w:eastAsia="zh-CN"/>
          </w:rPr>
          <w:t>(四)、卷扬机械项目意义</w:t>
        </w:r>
        <w:r>
          <w:tab/>
        </w:r>
        <w:r>
          <w:fldChar w:fldCharType="begin"/>
        </w:r>
        <w:r>
          <w:instrText xml:space="preserve"> PAGEREF _Toc3304 \h </w:instrText>
        </w:r>
        <w:r>
          <w:fldChar w:fldCharType="separate"/>
        </w:r>
        <w:r>
          <w:t>20</w:t>
        </w:r>
        <w:r>
          <w:fldChar w:fldCharType="end"/>
        </w:r>
      </w:hyperlink>
    </w:p>
    <w:p>
      <w:pPr>
        <w:pStyle w:val="TOC2"/>
        <w:tabs>
          <w:tab w:val="right" w:leader="dot" w:pos="8306"/>
        </w:tabs>
      </w:pPr>
      <w:hyperlink w:anchor="_Toc26148" w:history="1">
        <w:r>
          <w:rPr>
            <w:rFonts w:ascii="仿宋" w:eastAsia="仿宋" w:hAnsi="仿宋" w:cs="仿宋" w:hint="eastAsia"/>
            <w:lang w:eastAsia="zh-CN"/>
          </w:rPr>
          <w:t>(五)、卷扬机械项目背景</w:t>
        </w:r>
        <w:r>
          <w:tab/>
        </w:r>
        <w:r>
          <w:fldChar w:fldCharType="begin"/>
        </w:r>
        <w:r>
          <w:instrText xml:space="preserve"> PAGEREF _Toc26148 \h </w:instrText>
        </w:r>
        <w:r>
          <w:fldChar w:fldCharType="separate"/>
        </w:r>
        <w:r>
          <w:t>21</w:t>
        </w:r>
        <w:r>
          <w:fldChar w:fldCharType="end"/>
        </w:r>
      </w:hyperlink>
    </w:p>
    <w:p>
      <w:pPr>
        <w:pStyle w:val="TOC1"/>
        <w:tabs>
          <w:tab w:val="right" w:leader="dot" w:pos="8306"/>
        </w:tabs>
      </w:pPr>
      <w:hyperlink w:anchor="_Toc30454" w:history="1">
        <w:r>
          <w:rPr>
            <w:rFonts w:ascii="仿宋" w:eastAsia="仿宋" w:hAnsi="仿宋" w:cs="仿宋" w:hint="eastAsia"/>
            <w:lang w:eastAsia="zh-CN"/>
          </w:rPr>
          <w:t>七、卷扬机械项目风险管理</w:t>
        </w:r>
        <w:r>
          <w:tab/>
        </w:r>
        <w:r>
          <w:fldChar w:fldCharType="begin"/>
        </w:r>
        <w:r>
          <w:instrText xml:space="preserve"> PAGEREF _Toc30454 \h </w:instrText>
        </w:r>
        <w:r>
          <w:fldChar w:fldCharType="separate"/>
        </w:r>
        <w:r>
          <w:t>22</w:t>
        </w:r>
        <w:r>
          <w:fldChar w:fldCharType="end"/>
        </w:r>
      </w:hyperlink>
    </w:p>
    <w:p>
      <w:pPr>
        <w:pStyle w:val="TOC2"/>
        <w:tabs>
          <w:tab w:val="right" w:leader="dot" w:pos="8306"/>
        </w:tabs>
      </w:pPr>
      <w:hyperlink w:anchor="_Toc21852" w:history="1">
        <w:r>
          <w:rPr>
            <w:rFonts w:ascii="仿宋" w:eastAsia="仿宋" w:hAnsi="仿宋" w:cs="仿宋" w:hint="eastAsia"/>
            <w:lang w:eastAsia="zh-CN"/>
          </w:rPr>
          <w:t>(一)、风险识别与评估</w:t>
        </w:r>
        <w:r>
          <w:tab/>
        </w:r>
        <w:r>
          <w:fldChar w:fldCharType="begin"/>
        </w:r>
        <w:r>
          <w:instrText xml:space="preserve"> PAGEREF _Toc21852 \h </w:instrText>
        </w:r>
        <w:r>
          <w:fldChar w:fldCharType="separate"/>
        </w:r>
        <w:r>
          <w:t>22</w:t>
        </w:r>
        <w:r>
          <w:fldChar w:fldCharType="end"/>
        </w:r>
      </w:hyperlink>
    </w:p>
    <w:p>
      <w:pPr>
        <w:pStyle w:val="TOC2"/>
        <w:tabs>
          <w:tab w:val="right" w:leader="dot" w:pos="8306"/>
        </w:tabs>
      </w:pPr>
      <w:hyperlink w:anchor="_Toc5192" w:history="1">
        <w:r>
          <w:rPr>
            <w:rFonts w:ascii="仿宋" w:eastAsia="仿宋" w:hAnsi="仿宋" w:cs="仿宋" w:hint="eastAsia"/>
            <w:lang w:eastAsia="zh-CN"/>
          </w:rPr>
          <w:t>(二)、风险应对策略</w:t>
        </w:r>
        <w:r>
          <w:tab/>
        </w:r>
        <w:r>
          <w:fldChar w:fldCharType="begin"/>
        </w:r>
        <w:r>
          <w:instrText xml:space="preserve"> PAGEREF _Toc5192 \h </w:instrText>
        </w:r>
        <w:r>
          <w:fldChar w:fldCharType="separate"/>
        </w:r>
        <w:r>
          <w:t>23</w:t>
        </w:r>
        <w:r>
          <w:fldChar w:fldCharType="end"/>
        </w:r>
      </w:hyperlink>
    </w:p>
    <w:p>
      <w:pPr>
        <w:pStyle w:val="TOC2"/>
        <w:tabs>
          <w:tab w:val="right" w:leader="dot" w:pos="8306"/>
        </w:tabs>
      </w:pPr>
      <w:hyperlink w:anchor="_Toc25372" w:history="1">
        <w:r>
          <w:rPr>
            <w:rFonts w:ascii="仿宋" w:eastAsia="仿宋" w:hAnsi="仿宋" w:cs="仿宋" w:hint="eastAsia"/>
            <w:lang w:eastAsia="zh-CN"/>
          </w:rPr>
          <w:t>(三)、风险监控与控制</w:t>
        </w:r>
        <w:r>
          <w:tab/>
        </w:r>
        <w:r>
          <w:fldChar w:fldCharType="begin"/>
        </w:r>
        <w:r>
          <w:instrText xml:space="preserve"> PAGEREF _Toc25372 \h </w:instrText>
        </w:r>
        <w:r>
          <w:fldChar w:fldCharType="separate"/>
        </w:r>
        <w:r>
          <w:t>25</w:t>
        </w:r>
        <w:r>
          <w:fldChar w:fldCharType="end"/>
        </w:r>
      </w:hyperlink>
    </w:p>
    <w:p>
      <w:pPr>
        <w:pStyle w:val="TOC1"/>
        <w:tabs>
          <w:tab w:val="right" w:leader="dot" w:pos="8306"/>
        </w:tabs>
      </w:pPr>
      <w:hyperlink w:anchor="_Toc17931" w:history="1">
        <w:r>
          <w:rPr>
            <w:rFonts w:ascii="仿宋" w:eastAsia="仿宋" w:hAnsi="仿宋" w:cs="仿宋" w:hint="eastAsia"/>
            <w:lang w:eastAsia="zh-CN"/>
          </w:rPr>
          <w:t>八、卷扬机械项目计划安排</w:t>
        </w:r>
        <w:r>
          <w:tab/>
        </w:r>
        <w:r>
          <w:fldChar w:fldCharType="begin"/>
        </w:r>
        <w:r>
          <w:instrText xml:space="preserve"> PAGEREF _Toc17931 \h </w:instrText>
        </w:r>
        <w:r>
          <w:fldChar w:fldCharType="separate"/>
        </w:r>
        <w:r>
          <w:t>26</w:t>
        </w:r>
        <w:r>
          <w:fldChar w:fldCharType="end"/>
        </w:r>
      </w:hyperlink>
    </w:p>
    <w:p>
      <w:pPr>
        <w:pStyle w:val="TOC2"/>
        <w:tabs>
          <w:tab w:val="right" w:leader="dot" w:pos="8306"/>
        </w:tabs>
      </w:pPr>
      <w:hyperlink w:anchor="_Toc6252" w:history="1">
        <w:r>
          <w:rPr>
            <w:rFonts w:ascii="仿宋" w:eastAsia="仿宋" w:hAnsi="仿宋" w:cs="仿宋" w:hint="eastAsia"/>
            <w:lang w:eastAsia="zh-CN"/>
          </w:rPr>
          <w:t>(一)、建设周期</w:t>
        </w:r>
        <w:r>
          <w:tab/>
        </w:r>
        <w:r>
          <w:fldChar w:fldCharType="begin"/>
        </w:r>
        <w:r>
          <w:instrText xml:space="preserve"> PAGEREF _Toc6252 \h </w:instrText>
        </w:r>
        <w:r>
          <w:fldChar w:fldCharType="separate"/>
        </w:r>
        <w:r>
          <w:t>26</w:t>
        </w:r>
        <w:r>
          <w:fldChar w:fldCharType="end"/>
        </w:r>
      </w:hyperlink>
    </w:p>
    <w:p>
      <w:pPr>
        <w:pStyle w:val="TOC2"/>
        <w:tabs>
          <w:tab w:val="right" w:leader="dot" w:pos="8306"/>
        </w:tabs>
      </w:pPr>
      <w:hyperlink w:anchor="_Toc13169" w:history="1">
        <w:r>
          <w:rPr>
            <w:rFonts w:ascii="仿宋" w:eastAsia="仿宋" w:hAnsi="仿宋" w:cs="仿宋" w:hint="eastAsia"/>
            <w:lang w:eastAsia="zh-CN"/>
          </w:rPr>
          <w:t>(二)、建设进度</w:t>
        </w:r>
        <w:r>
          <w:tab/>
        </w:r>
        <w:r>
          <w:fldChar w:fldCharType="begin"/>
        </w:r>
        <w:r>
          <w:instrText xml:space="preserve"> PAGEREF _Toc13169 \h </w:instrText>
        </w:r>
        <w:r>
          <w:fldChar w:fldCharType="separate"/>
        </w:r>
        <w:r>
          <w:t>26</w:t>
        </w:r>
        <w:r>
          <w:fldChar w:fldCharType="end"/>
        </w:r>
      </w:hyperlink>
    </w:p>
    <w:p>
      <w:pPr>
        <w:pStyle w:val="TOC2"/>
        <w:tabs>
          <w:tab w:val="right" w:leader="dot" w:pos="8306"/>
        </w:tabs>
      </w:pPr>
      <w:hyperlink w:anchor="_Toc24792" w:history="1">
        <w:r>
          <w:rPr>
            <w:rFonts w:ascii="仿宋" w:eastAsia="仿宋" w:hAnsi="仿宋" w:cs="仿宋" w:hint="eastAsia"/>
            <w:lang w:eastAsia="zh-CN"/>
          </w:rPr>
          <w:t>(三)、进度安排注意事项</w:t>
        </w:r>
        <w:r>
          <w:tab/>
        </w:r>
        <w:r>
          <w:fldChar w:fldCharType="begin"/>
        </w:r>
        <w:r>
          <w:instrText xml:space="preserve"> PAGEREF _Toc24792 \h </w:instrText>
        </w:r>
        <w:r>
          <w:fldChar w:fldCharType="separate"/>
        </w:r>
        <w:r>
          <w:t>27</w:t>
        </w:r>
        <w:r>
          <w:fldChar w:fldCharType="end"/>
        </w:r>
      </w:hyperlink>
    </w:p>
    <w:p>
      <w:pPr>
        <w:pStyle w:val="TOC2"/>
        <w:tabs>
          <w:tab w:val="right" w:leader="dot" w:pos="8306"/>
        </w:tabs>
      </w:pPr>
      <w:hyperlink w:anchor="_Toc32367" w:history="1">
        <w:r>
          <w:rPr>
            <w:rFonts w:ascii="仿宋" w:eastAsia="仿宋" w:hAnsi="仿宋" w:cs="仿宋" w:hint="eastAsia"/>
            <w:lang w:eastAsia="zh-CN"/>
          </w:rPr>
          <w:t>(四)、人力资源配置</w:t>
        </w:r>
        <w:r>
          <w:tab/>
        </w:r>
        <w:r>
          <w:fldChar w:fldCharType="begin"/>
        </w:r>
        <w:r>
          <w:instrText xml:space="preserve"> PAGEREF _Toc32367 \h </w:instrText>
        </w:r>
        <w:r>
          <w:fldChar w:fldCharType="separate"/>
        </w:r>
        <w:r>
          <w:t>29</w:t>
        </w:r>
        <w:r>
          <w:fldChar w:fldCharType="end"/>
        </w:r>
      </w:hyperlink>
    </w:p>
    <w:p>
      <w:pPr>
        <w:pStyle w:val="TOC1"/>
        <w:tabs>
          <w:tab w:val="right" w:leader="dot" w:pos="8306"/>
        </w:tabs>
      </w:pPr>
      <w:hyperlink w:anchor="_Toc4276" w:history="1">
        <w:r>
          <w:rPr>
            <w:rFonts w:ascii="仿宋" w:eastAsia="仿宋" w:hAnsi="仿宋" w:cs="仿宋" w:hint="eastAsia"/>
            <w:lang w:eastAsia="zh-CN"/>
          </w:rPr>
          <w:t>九、卷扬机械项目创新与研发</w:t>
        </w:r>
        <w:r>
          <w:tab/>
        </w:r>
        <w:r>
          <w:fldChar w:fldCharType="begin"/>
        </w:r>
        <w:r>
          <w:instrText xml:space="preserve"> PAGEREF _Toc4276 \h </w:instrText>
        </w:r>
        <w:r>
          <w:fldChar w:fldCharType="separate"/>
        </w:r>
        <w:r>
          <w:t>30</w:t>
        </w:r>
        <w:r>
          <w:fldChar w:fldCharType="end"/>
        </w:r>
      </w:hyperlink>
    </w:p>
    <w:p>
      <w:pPr>
        <w:pStyle w:val="TOC2"/>
        <w:tabs>
          <w:tab w:val="right" w:leader="dot" w:pos="8306"/>
        </w:tabs>
      </w:pPr>
      <w:hyperlink w:anchor="_Toc17270" w:history="1">
        <w:r>
          <w:rPr>
            <w:rFonts w:ascii="仿宋" w:eastAsia="仿宋" w:hAnsi="仿宋" w:cs="仿宋" w:hint="eastAsia"/>
            <w:lang w:eastAsia="zh-CN"/>
          </w:rPr>
          <w:t>(一)、创新策略与方向</w:t>
        </w:r>
        <w:r>
          <w:tab/>
        </w:r>
        <w:r>
          <w:fldChar w:fldCharType="begin"/>
        </w:r>
        <w:r>
          <w:instrText xml:space="preserve"> PAGEREF _Toc17270 \h </w:instrText>
        </w:r>
        <w:r>
          <w:fldChar w:fldCharType="separate"/>
        </w:r>
        <w:r>
          <w:t>30</w:t>
        </w:r>
        <w:r>
          <w:fldChar w:fldCharType="end"/>
        </w:r>
      </w:hyperlink>
    </w:p>
    <w:p>
      <w:pPr>
        <w:pStyle w:val="TOC2"/>
        <w:tabs>
          <w:tab w:val="right" w:leader="dot" w:pos="8306"/>
        </w:tabs>
      </w:pPr>
      <w:hyperlink w:anchor="_Toc11889" w:history="1">
        <w:r>
          <w:rPr>
            <w:rFonts w:ascii="仿宋" w:eastAsia="仿宋" w:hAnsi="仿宋" w:cs="仿宋" w:hint="eastAsia"/>
            <w:lang w:eastAsia="zh-CN"/>
          </w:rPr>
          <w:t>(二)、研发规划与投入</w:t>
        </w:r>
        <w:r>
          <w:tab/>
        </w:r>
        <w:r>
          <w:fldChar w:fldCharType="begin"/>
        </w:r>
        <w:r>
          <w:instrText xml:space="preserve"> PAGEREF _Toc11889 \h </w:instrText>
        </w:r>
        <w:r>
          <w:fldChar w:fldCharType="separate"/>
        </w:r>
        <w:r>
          <w:t>31</w:t>
        </w:r>
        <w:r>
          <w:fldChar w:fldCharType="end"/>
        </w:r>
      </w:hyperlink>
    </w:p>
    <w:p>
      <w:pPr>
        <w:pStyle w:val="TOC1"/>
        <w:tabs>
          <w:tab w:val="right" w:leader="dot" w:pos="8306"/>
        </w:tabs>
      </w:pPr>
      <w:hyperlink w:anchor="_Toc25577" w:history="1">
        <w:r>
          <w:rPr>
            <w:rFonts w:ascii="仿宋" w:eastAsia="仿宋" w:hAnsi="仿宋" w:cs="仿宋" w:hint="eastAsia"/>
            <w:lang w:eastAsia="zh-CN"/>
          </w:rPr>
          <w:t>十、卷扬机械项目财务管理</w:t>
        </w:r>
        <w:r>
          <w:tab/>
        </w:r>
        <w:r>
          <w:fldChar w:fldCharType="begin"/>
        </w:r>
        <w:r>
          <w:instrText xml:space="preserve"> PAGEREF _Toc25577 \h </w:instrText>
        </w:r>
        <w:r>
          <w:fldChar w:fldCharType="separate"/>
        </w:r>
        <w:r>
          <w:t>33</w:t>
        </w:r>
        <w:r>
          <w:fldChar w:fldCharType="end"/>
        </w:r>
      </w:hyperlink>
    </w:p>
    <w:p>
      <w:pPr>
        <w:pStyle w:val="TOC2"/>
        <w:tabs>
          <w:tab w:val="right" w:leader="dot" w:pos="8306"/>
        </w:tabs>
      </w:pPr>
      <w:hyperlink w:anchor="_Toc8117" w:history="1">
        <w:r>
          <w:rPr>
            <w:rFonts w:ascii="仿宋" w:eastAsia="仿宋" w:hAnsi="仿宋" w:cs="仿宋" w:hint="eastAsia"/>
            <w:lang w:eastAsia="zh-CN"/>
          </w:rPr>
          <w:t>(一)、资金需求大</w:t>
        </w:r>
        <w:r>
          <w:tab/>
        </w:r>
        <w:r>
          <w:fldChar w:fldCharType="begin"/>
        </w:r>
        <w:r>
          <w:instrText xml:space="preserve"> PAGEREF _Toc8117 \h </w:instrText>
        </w:r>
        <w:r>
          <w:fldChar w:fldCharType="separate"/>
        </w:r>
        <w:r>
          <w:t>33</w:t>
        </w:r>
        <w:r>
          <w:fldChar w:fldCharType="end"/>
        </w:r>
      </w:hyperlink>
    </w:p>
    <w:p>
      <w:pPr>
        <w:pStyle w:val="TOC2"/>
        <w:tabs>
          <w:tab w:val="right" w:leader="dot" w:pos="8306"/>
        </w:tabs>
      </w:pPr>
      <w:hyperlink w:anchor="_Toc22884" w:history="1">
        <w:r>
          <w:rPr>
            <w:rFonts w:ascii="仿宋" w:eastAsia="仿宋" w:hAnsi="仿宋" w:cs="仿宋" w:hint="eastAsia"/>
            <w:lang w:eastAsia="zh-CN"/>
          </w:rPr>
          <w:t>(二)、研发周期长</w:t>
        </w:r>
        <w:r>
          <w:tab/>
        </w:r>
        <w:r>
          <w:fldChar w:fldCharType="begin"/>
        </w:r>
        <w:r>
          <w:instrText xml:space="preserve"> PAGEREF _Toc22884 \h </w:instrText>
        </w:r>
        <w:r>
          <w:fldChar w:fldCharType="separate"/>
        </w:r>
        <w:r>
          <w:t>34</w:t>
        </w:r>
        <w:r>
          <w:fldChar w:fldCharType="end"/>
        </w:r>
      </w:hyperlink>
    </w:p>
    <w:p>
      <w:pPr>
        <w:pStyle w:val="TOC2"/>
        <w:tabs>
          <w:tab w:val="right" w:leader="dot" w:pos="8306"/>
        </w:tabs>
      </w:pPr>
      <w:hyperlink w:anchor="_Toc8210" w:history="1">
        <w:r>
          <w:rPr>
            <w:rFonts w:ascii="仿宋" w:eastAsia="仿宋" w:hAnsi="仿宋" w:cs="仿宋" w:hint="eastAsia"/>
            <w:lang w:eastAsia="zh-CN"/>
          </w:rPr>
          <w:t>(三)、市场风险大</w:t>
        </w:r>
        <w:r>
          <w:tab/>
        </w:r>
        <w:r>
          <w:fldChar w:fldCharType="begin"/>
        </w:r>
        <w:r>
          <w:instrText xml:space="preserve"> PAGEREF _Toc8210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 w:history="1">
        <w:r>
          <w:rPr>
            <w:rFonts w:ascii="仿宋" w:eastAsia="仿宋" w:hAnsi="仿宋" w:cs="仿宋" w:hint="eastAsia"/>
            <w:lang w:eastAsia="zh-CN"/>
          </w:rPr>
          <w:t>(四)、利润率高</w:t>
        </w:r>
        <w:r>
          <w:tab/>
        </w:r>
        <w:r>
          <w:fldChar w:fldCharType="begin"/>
        </w:r>
        <w:r>
          <w:instrText xml:space="preserve"> PAGEREF _Toc10 \h </w:instrText>
        </w:r>
        <w:r>
          <w:fldChar w:fldCharType="separate"/>
        </w:r>
        <w:r>
          <w:t>38</w:t>
        </w:r>
        <w:r>
          <w:fldChar w:fldCharType="end"/>
        </w:r>
      </w:hyperlink>
    </w:p>
    <w:p>
      <w:pPr>
        <w:pStyle w:val="TOC1"/>
        <w:tabs>
          <w:tab w:val="right" w:leader="dot" w:pos="8306"/>
        </w:tabs>
      </w:pPr>
      <w:hyperlink w:anchor="_Toc22157" w:history="1">
        <w:r>
          <w:rPr>
            <w:rFonts w:ascii="仿宋" w:eastAsia="仿宋" w:hAnsi="仿宋" w:cs="仿宋" w:hint="eastAsia"/>
            <w:lang w:eastAsia="zh-CN"/>
          </w:rPr>
          <w:t>十一、生产安全保护</w:t>
        </w:r>
        <w:r>
          <w:tab/>
        </w:r>
        <w:r>
          <w:fldChar w:fldCharType="begin"/>
        </w:r>
        <w:r>
          <w:instrText xml:space="preserve"> PAGEREF _Toc22157 \h </w:instrText>
        </w:r>
        <w:r>
          <w:fldChar w:fldCharType="separate"/>
        </w:r>
        <w:r>
          <w:t>40</w:t>
        </w:r>
        <w:r>
          <w:fldChar w:fldCharType="end"/>
        </w:r>
      </w:hyperlink>
    </w:p>
    <w:p>
      <w:pPr>
        <w:pStyle w:val="TOC2"/>
        <w:tabs>
          <w:tab w:val="right" w:leader="dot" w:pos="8306"/>
        </w:tabs>
      </w:pPr>
      <w:hyperlink w:anchor="_Toc30837" w:history="1">
        <w:r>
          <w:rPr>
            <w:rFonts w:ascii="仿宋" w:eastAsia="仿宋" w:hAnsi="仿宋" w:cs="仿宋" w:hint="eastAsia"/>
            <w:lang w:eastAsia="zh-CN"/>
          </w:rPr>
          <w:t>(一)、消防安全</w:t>
        </w:r>
        <w:r>
          <w:tab/>
        </w:r>
        <w:r>
          <w:fldChar w:fldCharType="begin"/>
        </w:r>
        <w:r>
          <w:instrText xml:space="preserve"> PAGEREF _Toc30837 \h </w:instrText>
        </w:r>
        <w:r>
          <w:fldChar w:fldCharType="separate"/>
        </w:r>
        <w:r>
          <w:t>40</w:t>
        </w:r>
        <w:r>
          <w:fldChar w:fldCharType="end"/>
        </w:r>
      </w:hyperlink>
    </w:p>
    <w:p>
      <w:pPr>
        <w:pStyle w:val="TOC2"/>
        <w:tabs>
          <w:tab w:val="right" w:leader="dot" w:pos="8306"/>
        </w:tabs>
      </w:pPr>
      <w:hyperlink w:anchor="_Toc18522" w:history="1">
        <w:r>
          <w:rPr>
            <w:rFonts w:ascii="仿宋" w:eastAsia="仿宋" w:hAnsi="仿宋" w:cs="仿宋" w:hint="eastAsia"/>
            <w:lang w:eastAsia="zh-CN"/>
          </w:rPr>
          <w:t>(二)、防火防爆总图布置措施</w:t>
        </w:r>
        <w:r>
          <w:tab/>
        </w:r>
        <w:r>
          <w:fldChar w:fldCharType="begin"/>
        </w:r>
        <w:r>
          <w:instrText xml:space="preserve"> PAGEREF _Toc18522 \h </w:instrText>
        </w:r>
        <w:r>
          <w:fldChar w:fldCharType="separate"/>
        </w:r>
        <w:r>
          <w:t>41</w:t>
        </w:r>
        <w:r>
          <w:fldChar w:fldCharType="end"/>
        </w:r>
      </w:hyperlink>
    </w:p>
    <w:p>
      <w:pPr>
        <w:pStyle w:val="TOC2"/>
        <w:tabs>
          <w:tab w:val="right" w:leader="dot" w:pos="8306"/>
        </w:tabs>
      </w:pPr>
      <w:hyperlink w:anchor="_Toc1538" w:history="1">
        <w:r>
          <w:rPr>
            <w:rFonts w:ascii="仿宋" w:eastAsia="仿宋" w:hAnsi="仿宋" w:cs="仿宋" w:hint="eastAsia"/>
            <w:lang w:eastAsia="zh-CN"/>
          </w:rPr>
          <w:t>(三)、自然灾害防范措施</w:t>
        </w:r>
        <w:r>
          <w:tab/>
        </w:r>
        <w:r>
          <w:fldChar w:fldCharType="begin"/>
        </w:r>
        <w:r>
          <w:instrText xml:space="preserve"> PAGEREF _Toc1538 \h </w:instrText>
        </w:r>
        <w:r>
          <w:fldChar w:fldCharType="separate"/>
        </w:r>
        <w:r>
          <w:t>42</w:t>
        </w:r>
        <w:r>
          <w:fldChar w:fldCharType="end"/>
        </w:r>
      </w:hyperlink>
    </w:p>
    <w:p>
      <w:pPr>
        <w:pStyle w:val="TOC2"/>
        <w:tabs>
          <w:tab w:val="right" w:leader="dot" w:pos="8306"/>
        </w:tabs>
      </w:pPr>
      <w:hyperlink w:anchor="_Toc6773" w:history="1">
        <w:r>
          <w:rPr>
            <w:rFonts w:ascii="仿宋" w:eastAsia="仿宋" w:hAnsi="仿宋" w:cs="仿宋" w:hint="eastAsia"/>
            <w:lang w:eastAsia="zh-CN"/>
          </w:rPr>
          <w:t>(四)、安全色及安全标志使用要求</w:t>
        </w:r>
        <w:r>
          <w:tab/>
        </w:r>
        <w:r>
          <w:fldChar w:fldCharType="begin"/>
        </w:r>
        <w:r>
          <w:instrText xml:space="preserve"> PAGEREF _Toc6773 \h </w:instrText>
        </w:r>
        <w:r>
          <w:fldChar w:fldCharType="separate"/>
        </w:r>
        <w:r>
          <w:t>43</w:t>
        </w:r>
        <w:r>
          <w:fldChar w:fldCharType="end"/>
        </w:r>
      </w:hyperlink>
    </w:p>
    <w:p>
      <w:pPr>
        <w:pStyle w:val="TOC2"/>
        <w:tabs>
          <w:tab w:val="right" w:leader="dot" w:pos="8306"/>
        </w:tabs>
      </w:pPr>
      <w:hyperlink w:anchor="_Toc13446" w:history="1">
        <w:r>
          <w:rPr>
            <w:rFonts w:ascii="仿宋" w:eastAsia="仿宋" w:hAnsi="仿宋" w:cs="仿宋" w:hint="eastAsia"/>
            <w:lang w:eastAsia="zh-CN"/>
          </w:rPr>
          <w:t>(五)、防尘防毒措施</w:t>
        </w:r>
        <w:r>
          <w:tab/>
        </w:r>
        <w:r>
          <w:fldChar w:fldCharType="begin"/>
        </w:r>
        <w:r>
          <w:instrText xml:space="preserve"> PAGEREF _Toc13446 \h </w:instrText>
        </w:r>
        <w:r>
          <w:fldChar w:fldCharType="separate"/>
        </w:r>
        <w:r>
          <w:t>44</w:t>
        </w:r>
        <w:r>
          <w:fldChar w:fldCharType="end"/>
        </w:r>
      </w:hyperlink>
    </w:p>
    <w:p>
      <w:pPr>
        <w:pStyle w:val="TOC2"/>
        <w:tabs>
          <w:tab w:val="right" w:leader="dot" w:pos="8306"/>
        </w:tabs>
      </w:pPr>
      <w:hyperlink w:anchor="_Toc24833" w:history="1">
        <w:r>
          <w:rPr>
            <w:rFonts w:ascii="仿宋" w:eastAsia="仿宋" w:hAnsi="仿宋" w:cs="仿宋" w:hint="eastAsia"/>
            <w:lang w:eastAsia="zh-CN"/>
          </w:rPr>
          <w:t>(六)、防静电、触电防护及防雷措施</w:t>
        </w:r>
        <w:r>
          <w:tab/>
        </w:r>
        <w:r>
          <w:fldChar w:fldCharType="begin"/>
        </w:r>
        <w:r>
          <w:instrText xml:space="preserve"> PAGEREF _Toc24833 \h </w:instrText>
        </w:r>
        <w:r>
          <w:fldChar w:fldCharType="separate"/>
        </w:r>
        <w:r>
          <w:t>45</w:t>
        </w:r>
        <w:r>
          <w:fldChar w:fldCharType="end"/>
        </w:r>
      </w:hyperlink>
    </w:p>
    <w:p>
      <w:pPr>
        <w:pStyle w:val="TOC2"/>
        <w:tabs>
          <w:tab w:val="right" w:leader="dot" w:pos="8306"/>
        </w:tabs>
      </w:pPr>
      <w:hyperlink w:anchor="_Toc10424" w:history="1">
        <w:r>
          <w:rPr>
            <w:rFonts w:ascii="仿宋" w:eastAsia="仿宋" w:hAnsi="仿宋" w:cs="仿宋" w:hint="eastAsia"/>
            <w:lang w:eastAsia="zh-CN"/>
          </w:rPr>
          <w:t>(七)、机械设备安全保障措施</w:t>
        </w:r>
        <w:r>
          <w:tab/>
        </w:r>
        <w:r>
          <w:fldChar w:fldCharType="begin"/>
        </w:r>
        <w:r>
          <w:instrText xml:space="preserve"> PAGEREF _Toc10424 \h </w:instrText>
        </w:r>
        <w:r>
          <w:fldChar w:fldCharType="separate"/>
        </w:r>
        <w:r>
          <w:t>46</w:t>
        </w:r>
        <w:r>
          <w:fldChar w:fldCharType="end"/>
        </w:r>
      </w:hyperlink>
    </w:p>
    <w:p>
      <w:pPr>
        <w:pStyle w:val="TOC1"/>
        <w:tabs>
          <w:tab w:val="right" w:leader="dot" w:pos="8306"/>
        </w:tabs>
      </w:pPr>
      <w:hyperlink w:anchor="_Toc29327" w:history="1">
        <w:r>
          <w:rPr>
            <w:rFonts w:ascii="仿宋" w:eastAsia="仿宋" w:hAnsi="仿宋" w:cs="仿宋" w:hint="eastAsia"/>
            <w:lang w:eastAsia="zh-CN"/>
          </w:rPr>
          <w:t>十二、卷扬机械项目环境影响分析</w:t>
        </w:r>
        <w:r>
          <w:tab/>
        </w:r>
        <w:r>
          <w:fldChar w:fldCharType="begin"/>
        </w:r>
        <w:r>
          <w:instrText xml:space="preserve"> PAGEREF _Toc29327 \h </w:instrText>
        </w:r>
        <w:r>
          <w:fldChar w:fldCharType="separate"/>
        </w:r>
        <w:r>
          <w:t>48</w:t>
        </w:r>
        <w:r>
          <w:fldChar w:fldCharType="end"/>
        </w:r>
      </w:hyperlink>
    </w:p>
    <w:p>
      <w:pPr>
        <w:pStyle w:val="TOC2"/>
        <w:tabs>
          <w:tab w:val="right" w:leader="dot" w:pos="8306"/>
        </w:tabs>
      </w:pPr>
      <w:hyperlink w:anchor="_Toc22731" w:history="1">
        <w:r>
          <w:rPr>
            <w:rFonts w:ascii="仿宋" w:eastAsia="仿宋" w:hAnsi="仿宋" w:cs="仿宋" w:hint="eastAsia"/>
            <w:lang w:eastAsia="zh-CN"/>
          </w:rPr>
          <w:t>(一)、建设区域环境质量现状</w:t>
        </w:r>
        <w:r>
          <w:tab/>
        </w:r>
        <w:r>
          <w:fldChar w:fldCharType="begin"/>
        </w:r>
        <w:r>
          <w:instrText xml:space="preserve"> PAGEREF _Toc22731 \h </w:instrText>
        </w:r>
        <w:r>
          <w:fldChar w:fldCharType="separate"/>
        </w:r>
        <w:r>
          <w:t>48</w:t>
        </w:r>
        <w:r>
          <w:fldChar w:fldCharType="end"/>
        </w:r>
      </w:hyperlink>
    </w:p>
    <w:p>
      <w:pPr>
        <w:pStyle w:val="TOC2"/>
        <w:tabs>
          <w:tab w:val="right" w:leader="dot" w:pos="8306"/>
        </w:tabs>
      </w:pPr>
      <w:hyperlink w:anchor="_Toc9919" w:history="1">
        <w:r>
          <w:rPr>
            <w:rFonts w:ascii="仿宋" w:eastAsia="仿宋" w:hAnsi="仿宋" w:cs="仿宋" w:hint="eastAsia"/>
            <w:lang w:eastAsia="zh-CN"/>
          </w:rPr>
          <w:t>(二)、建设期环境保护</w:t>
        </w:r>
        <w:r>
          <w:tab/>
        </w:r>
        <w:r>
          <w:fldChar w:fldCharType="begin"/>
        </w:r>
        <w:r>
          <w:instrText xml:space="preserve"> PAGEREF _Toc9919 \h </w:instrText>
        </w:r>
        <w:r>
          <w:fldChar w:fldCharType="separate"/>
        </w:r>
        <w:r>
          <w:t>49</w:t>
        </w:r>
        <w:r>
          <w:fldChar w:fldCharType="end"/>
        </w:r>
      </w:hyperlink>
    </w:p>
    <w:p>
      <w:pPr>
        <w:pStyle w:val="TOC2"/>
        <w:tabs>
          <w:tab w:val="right" w:leader="dot" w:pos="8306"/>
        </w:tabs>
      </w:pPr>
      <w:hyperlink w:anchor="_Toc5913" w:history="1">
        <w:r>
          <w:rPr>
            <w:rFonts w:ascii="仿宋" w:eastAsia="仿宋" w:hAnsi="仿宋" w:cs="仿宋" w:hint="eastAsia"/>
            <w:lang w:eastAsia="zh-CN"/>
          </w:rPr>
          <w:t>(三)、运营期环境保护</w:t>
        </w:r>
        <w:r>
          <w:tab/>
        </w:r>
        <w:r>
          <w:fldChar w:fldCharType="begin"/>
        </w:r>
        <w:r>
          <w:instrText xml:space="preserve"> PAGEREF _Toc5913 \h </w:instrText>
        </w:r>
        <w:r>
          <w:fldChar w:fldCharType="separate"/>
        </w:r>
        <w:r>
          <w:t>51</w:t>
        </w:r>
        <w:r>
          <w:fldChar w:fldCharType="end"/>
        </w:r>
      </w:hyperlink>
    </w:p>
    <w:p>
      <w:pPr>
        <w:pStyle w:val="TOC2"/>
        <w:tabs>
          <w:tab w:val="right" w:leader="dot" w:pos="8306"/>
        </w:tabs>
      </w:pPr>
      <w:hyperlink w:anchor="_Toc25311" w:history="1">
        <w:r>
          <w:rPr>
            <w:rFonts w:ascii="仿宋" w:eastAsia="仿宋" w:hAnsi="仿宋" w:cs="仿宋" w:hint="eastAsia"/>
            <w:lang w:eastAsia="zh-CN"/>
          </w:rPr>
          <w:t>(四)、卷扬机械项目建设对区域经济的影响</w:t>
        </w:r>
        <w:r>
          <w:tab/>
        </w:r>
        <w:r>
          <w:fldChar w:fldCharType="begin"/>
        </w:r>
        <w:r>
          <w:instrText xml:space="preserve"> PAGEREF _Toc25311 \h </w:instrText>
        </w:r>
        <w:r>
          <w:fldChar w:fldCharType="separate"/>
        </w:r>
        <w:r>
          <w:t>52</w:t>
        </w:r>
        <w:r>
          <w:fldChar w:fldCharType="end"/>
        </w:r>
      </w:hyperlink>
    </w:p>
    <w:p>
      <w:pPr>
        <w:pStyle w:val="TOC2"/>
        <w:tabs>
          <w:tab w:val="right" w:leader="dot" w:pos="8306"/>
        </w:tabs>
      </w:pPr>
      <w:hyperlink w:anchor="_Toc26306" w:history="1">
        <w:r>
          <w:rPr>
            <w:rFonts w:ascii="仿宋" w:eastAsia="仿宋" w:hAnsi="仿宋" w:cs="仿宋" w:hint="eastAsia"/>
            <w:lang w:eastAsia="zh-CN"/>
          </w:rPr>
          <w:t>(五)、废弃物处理</w:t>
        </w:r>
        <w:r>
          <w:tab/>
        </w:r>
        <w:r>
          <w:fldChar w:fldCharType="begin"/>
        </w:r>
        <w:r>
          <w:instrText xml:space="preserve"> PAGEREF _Toc26306 \h </w:instrText>
        </w:r>
        <w:r>
          <w:fldChar w:fldCharType="separate"/>
        </w:r>
        <w:r>
          <w:t>54</w:t>
        </w:r>
        <w:r>
          <w:fldChar w:fldCharType="end"/>
        </w:r>
      </w:hyperlink>
    </w:p>
    <w:p>
      <w:pPr>
        <w:pStyle w:val="TOC2"/>
        <w:tabs>
          <w:tab w:val="right" w:leader="dot" w:pos="8306"/>
        </w:tabs>
      </w:pPr>
      <w:hyperlink w:anchor="_Toc11369" w:history="1">
        <w:r>
          <w:rPr>
            <w:rFonts w:ascii="仿宋" w:eastAsia="仿宋" w:hAnsi="仿宋" w:cs="仿宋" w:hint="eastAsia"/>
            <w:lang w:eastAsia="zh-CN"/>
          </w:rPr>
          <w:t>(六)、特殊环境影响分析</w:t>
        </w:r>
        <w:r>
          <w:tab/>
        </w:r>
        <w:r>
          <w:fldChar w:fldCharType="begin"/>
        </w:r>
        <w:r>
          <w:instrText xml:space="preserve"> PAGEREF _Toc11369 \h </w:instrText>
        </w:r>
        <w:r>
          <w:fldChar w:fldCharType="separate"/>
        </w:r>
        <w:r>
          <w:t>55</w:t>
        </w:r>
        <w:r>
          <w:fldChar w:fldCharType="end"/>
        </w:r>
      </w:hyperlink>
    </w:p>
    <w:p>
      <w:pPr>
        <w:pStyle w:val="TOC2"/>
        <w:tabs>
          <w:tab w:val="right" w:leader="dot" w:pos="8306"/>
        </w:tabs>
      </w:pPr>
      <w:hyperlink w:anchor="_Toc4783" w:history="1">
        <w:r>
          <w:rPr>
            <w:rFonts w:ascii="仿宋" w:eastAsia="仿宋" w:hAnsi="仿宋" w:cs="仿宋" w:hint="eastAsia"/>
            <w:lang w:eastAsia="zh-CN"/>
          </w:rPr>
          <w:t>(七)、清洁生产</w:t>
        </w:r>
        <w:r>
          <w:tab/>
        </w:r>
        <w:r>
          <w:fldChar w:fldCharType="begin"/>
        </w:r>
        <w:r>
          <w:instrText xml:space="preserve"> PAGEREF _Toc4783 \h </w:instrText>
        </w:r>
        <w:r>
          <w:fldChar w:fldCharType="separate"/>
        </w:r>
        <w:r>
          <w:t>56</w:t>
        </w:r>
        <w:r>
          <w:fldChar w:fldCharType="end"/>
        </w:r>
      </w:hyperlink>
    </w:p>
    <w:p>
      <w:pPr>
        <w:pStyle w:val="TOC2"/>
        <w:tabs>
          <w:tab w:val="right" w:leader="dot" w:pos="8306"/>
        </w:tabs>
      </w:pPr>
      <w:hyperlink w:anchor="_Toc30870" w:history="1">
        <w:r>
          <w:rPr>
            <w:rFonts w:ascii="仿宋" w:eastAsia="仿宋" w:hAnsi="仿宋" w:cs="仿宋" w:hint="eastAsia"/>
            <w:lang w:eastAsia="zh-CN"/>
          </w:rPr>
          <w:t>(八)、环境保护综合评价</w:t>
        </w:r>
        <w:r>
          <w:tab/>
        </w:r>
        <w:r>
          <w:fldChar w:fldCharType="begin"/>
        </w:r>
        <w:r>
          <w:instrText xml:space="preserve"> PAGEREF _Toc30870 \h </w:instrText>
        </w:r>
        <w:r>
          <w:fldChar w:fldCharType="separate"/>
        </w:r>
        <w:r>
          <w:t>57</w:t>
        </w:r>
        <w:r>
          <w:fldChar w:fldCharType="end"/>
        </w:r>
      </w:hyperlink>
    </w:p>
    <w:p>
      <w:pPr>
        <w:pStyle w:val="TOC1"/>
        <w:tabs>
          <w:tab w:val="right" w:leader="dot" w:pos="8306"/>
        </w:tabs>
      </w:pPr>
      <w:hyperlink w:anchor="_Toc357" w:history="1">
        <w:r>
          <w:rPr>
            <w:rFonts w:ascii="仿宋" w:eastAsia="仿宋" w:hAnsi="仿宋" w:cs="仿宋" w:hint="eastAsia"/>
            <w:lang w:eastAsia="zh-CN"/>
          </w:rPr>
          <w:t>十三、利益相关者分析与沟通计划</w:t>
        </w:r>
        <w:r>
          <w:tab/>
        </w:r>
        <w:r>
          <w:fldChar w:fldCharType="begin"/>
        </w:r>
        <w:r>
          <w:instrText xml:space="preserve"> PAGEREF _Toc357 \h </w:instrText>
        </w:r>
        <w:r>
          <w:fldChar w:fldCharType="separate"/>
        </w:r>
        <w:r>
          <w:t>58</w:t>
        </w:r>
        <w:r>
          <w:fldChar w:fldCharType="end"/>
        </w:r>
      </w:hyperlink>
    </w:p>
    <w:p>
      <w:pPr>
        <w:pStyle w:val="TOC2"/>
        <w:tabs>
          <w:tab w:val="right" w:leader="dot" w:pos="8306"/>
        </w:tabs>
      </w:pPr>
      <w:hyperlink w:anchor="_Toc26974" w:history="1">
        <w:r>
          <w:rPr>
            <w:rFonts w:ascii="仿宋" w:eastAsia="仿宋" w:hAnsi="仿宋" w:cs="仿宋" w:hint="eastAsia"/>
            <w:lang w:eastAsia="zh-CN"/>
          </w:rPr>
          <w:t>(一)、利益相关者分析</w:t>
        </w:r>
        <w:r>
          <w:tab/>
        </w:r>
        <w:r>
          <w:fldChar w:fldCharType="begin"/>
        </w:r>
        <w:r>
          <w:instrText xml:space="preserve"> PAGEREF _Toc26974 \h </w:instrText>
        </w:r>
        <w:r>
          <w:fldChar w:fldCharType="separate"/>
        </w:r>
        <w:r>
          <w:t>58</w:t>
        </w:r>
        <w:r>
          <w:fldChar w:fldCharType="end"/>
        </w:r>
      </w:hyperlink>
    </w:p>
    <w:p>
      <w:pPr>
        <w:pStyle w:val="TOC2"/>
        <w:tabs>
          <w:tab w:val="right" w:leader="dot" w:pos="8306"/>
        </w:tabs>
      </w:pPr>
      <w:hyperlink w:anchor="_Toc21622" w:history="1">
        <w:r>
          <w:rPr>
            <w:rFonts w:ascii="仿宋" w:eastAsia="仿宋" w:hAnsi="仿宋" w:cs="仿宋" w:hint="eastAsia"/>
            <w:lang w:eastAsia="zh-CN"/>
          </w:rPr>
          <w:t>(二)、沟通计划</w:t>
        </w:r>
        <w:r>
          <w:tab/>
        </w:r>
        <w:r>
          <w:fldChar w:fldCharType="begin"/>
        </w:r>
        <w:r>
          <w:instrText xml:space="preserve"> PAGEREF _Toc21622 \h </w:instrText>
        </w:r>
        <w:r>
          <w:fldChar w:fldCharType="separate"/>
        </w:r>
        <w:r>
          <w:t>60</w:t>
        </w:r>
        <w:r>
          <w:fldChar w:fldCharType="end"/>
        </w:r>
      </w:hyperlink>
    </w:p>
    <w:p>
      <w:pPr>
        <w:pStyle w:val="TOC1"/>
        <w:tabs>
          <w:tab w:val="right" w:leader="dot" w:pos="8306"/>
        </w:tabs>
      </w:pPr>
      <w:hyperlink w:anchor="_Toc27543" w:history="1">
        <w:r>
          <w:rPr>
            <w:rFonts w:ascii="仿宋" w:eastAsia="仿宋" w:hAnsi="仿宋" w:cs="仿宋" w:hint="eastAsia"/>
            <w:lang w:eastAsia="zh-CN"/>
          </w:rPr>
          <w:t>十四、卷扬机械项目实施保障措施</w:t>
        </w:r>
        <w:r>
          <w:tab/>
        </w:r>
        <w:r>
          <w:fldChar w:fldCharType="begin"/>
        </w:r>
        <w:r>
          <w:instrText xml:space="preserve"> PAGEREF _Toc27543 \h </w:instrText>
        </w:r>
        <w:r>
          <w:fldChar w:fldCharType="separate"/>
        </w:r>
        <w:r>
          <w:t>61</w:t>
        </w:r>
        <w:r>
          <w:fldChar w:fldCharType="end"/>
        </w:r>
      </w:hyperlink>
    </w:p>
    <w:p>
      <w:pPr>
        <w:pStyle w:val="TOC2"/>
        <w:tabs>
          <w:tab w:val="right" w:leader="dot" w:pos="8306"/>
        </w:tabs>
      </w:pPr>
      <w:hyperlink w:anchor="_Toc6308" w:history="1">
        <w:r>
          <w:rPr>
            <w:rFonts w:ascii="仿宋" w:eastAsia="仿宋" w:hAnsi="仿宋" w:cs="仿宋" w:hint="eastAsia"/>
            <w:lang w:eastAsia="zh-CN"/>
          </w:rPr>
          <w:t>(一)、卷扬机械项目实施保障机制</w:t>
        </w:r>
        <w:r>
          <w:tab/>
        </w:r>
        <w:r>
          <w:fldChar w:fldCharType="begin"/>
        </w:r>
        <w:r>
          <w:instrText xml:space="preserve"> PAGEREF _Toc6308 \h </w:instrText>
        </w:r>
        <w:r>
          <w:fldChar w:fldCharType="separate"/>
        </w:r>
        <w:r>
          <w:t>61</w:t>
        </w:r>
        <w:r>
          <w:fldChar w:fldCharType="end"/>
        </w:r>
      </w:hyperlink>
    </w:p>
    <w:p>
      <w:pPr>
        <w:pStyle w:val="TOC2"/>
        <w:tabs>
          <w:tab w:val="right" w:leader="dot" w:pos="8306"/>
        </w:tabs>
      </w:pPr>
      <w:hyperlink w:anchor="_Toc1825" w:history="1">
        <w:r>
          <w:rPr>
            <w:rFonts w:ascii="仿宋" w:eastAsia="仿宋" w:hAnsi="仿宋" w:cs="仿宋" w:hint="eastAsia"/>
            <w:lang w:eastAsia="zh-CN"/>
          </w:rPr>
          <w:t>(二)、卷扬机械项目法律合规要求</w:t>
        </w:r>
        <w:r>
          <w:tab/>
        </w:r>
        <w:r>
          <w:fldChar w:fldCharType="begin"/>
        </w:r>
        <w:r>
          <w:instrText xml:space="preserve"> PAGEREF _Toc1825 \h </w:instrText>
        </w:r>
        <w:r>
          <w:fldChar w:fldCharType="separate"/>
        </w:r>
        <w:r>
          <w:t>64</w:t>
        </w:r>
        <w:r>
          <w:fldChar w:fldCharType="end"/>
        </w:r>
      </w:hyperlink>
    </w:p>
    <w:p>
      <w:pPr>
        <w:pStyle w:val="TOC2"/>
        <w:tabs>
          <w:tab w:val="right" w:leader="dot" w:pos="8306"/>
        </w:tabs>
      </w:pPr>
      <w:hyperlink w:anchor="_Toc13292" w:history="1">
        <w:r>
          <w:rPr>
            <w:rFonts w:ascii="仿宋" w:eastAsia="仿宋" w:hAnsi="仿宋" w:cs="仿宋" w:hint="eastAsia"/>
            <w:lang w:eastAsia="zh-CN"/>
          </w:rPr>
          <w:t>(三)、卷扬机械项目合同管理与法律事务</w:t>
        </w:r>
        <w:r>
          <w:tab/>
        </w:r>
        <w:r>
          <w:fldChar w:fldCharType="begin"/>
        </w:r>
        <w:r>
          <w:instrText xml:space="preserve"> PAGEREF _Toc13292 \h </w:instrText>
        </w:r>
        <w:r>
          <w:fldChar w:fldCharType="separate"/>
        </w:r>
        <w:r>
          <w:t>68</w:t>
        </w:r>
        <w:r>
          <w:fldChar w:fldCharType="end"/>
        </w:r>
      </w:hyperlink>
    </w:p>
    <w:p>
      <w:pPr>
        <w:pStyle w:val="TOC2"/>
        <w:tabs>
          <w:tab w:val="right" w:leader="dot" w:pos="8306"/>
        </w:tabs>
      </w:pPr>
      <w:hyperlink w:anchor="_Toc31028" w:history="1">
        <w:r>
          <w:rPr>
            <w:rFonts w:ascii="仿宋" w:eastAsia="仿宋" w:hAnsi="仿宋" w:cs="仿宋" w:hint="eastAsia"/>
            <w:lang w:eastAsia="zh-CN"/>
          </w:rPr>
          <w:t>(四)、卷扬机械项目知识产权保护策略</w:t>
        </w:r>
        <w:r>
          <w:tab/>
        </w:r>
        <w:r>
          <w:fldChar w:fldCharType="begin"/>
        </w:r>
        <w:r>
          <w:instrText xml:space="preserve"> PAGEREF _Toc31028 \h </w:instrText>
        </w:r>
        <w:r>
          <w:fldChar w:fldCharType="separate"/>
        </w:r>
        <w:r>
          <w:t>75</w:t>
        </w:r>
        <w:r>
          <w:fldChar w:fldCharType="end"/>
        </w:r>
      </w:hyperlink>
    </w:p>
    <w:p>
      <w:pPr>
        <w:pStyle w:val="TOC1"/>
        <w:tabs>
          <w:tab w:val="right" w:leader="dot" w:pos="8306"/>
        </w:tabs>
      </w:pPr>
      <w:hyperlink w:anchor="_Toc26898" w:history="1">
        <w:r>
          <w:rPr>
            <w:rFonts w:ascii="仿宋" w:eastAsia="仿宋" w:hAnsi="仿宋" w:cs="仿宋" w:hint="eastAsia"/>
            <w:lang w:eastAsia="zh-CN"/>
          </w:rPr>
          <w:t>十五、质量管理体系</w:t>
        </w:r>
        <w:r>
          <w:tab/>
        </w:r>
        <w:r>
          <w:fldChar w:fldCharType="begin"/>
        </w:r>
        <w:r>
          <w:instrText xml:space="preserve"> PAGEREF _Toc26898 \h </w:instrText>
        </w:r>
        <w:r>
          <w:fldChar w:fldCharType="separate"/>
        </w:r>
        <w:r>
          <w:t>77</w:t>
        </w:r>
        <w:r>
          <w:fldChar w:fldCharType="end"/>
        </w:r>
      </w:hyperlink>
    </w:p>
    <w:p>
      <w:pPr>
        <w:pStyle w:val="TOC2"/>
        <w:tabs>
          <w:tab w:val="right" w:leader="dot" w:pos="8306"/>
        </w:tabs>
      </w:pPr>
      <w:hyperlink w:anchor="_Toc12871" w:history="1">
        <w:r>
          <w:rPr>
            <w:rFonts w:ascii="仿宋" w:eastAsia="仿宋" w:hAnsi="仿宋" w:cs="仿宋" w:hint="eastAsia"/>
            <w:lang w:eastAsia="zh-CN"/>
          </w:rPr>
          <w:t>(一)、质量目标与方针</w:t>
        </w:r>
        <w:r>
          <w:tab/>
        </w:r>
        <w:r>
          <w:fldChar w:fldCharType="begin"/>
        </w:r>
        <w:r>
          <w:instrText xml:space="preserve"> PAGEREF _Toc12871 \h </w:instrText>
        </w:r>
        <w:r>
          <w:fldChar w:fldCharType="separate"/>
        </w:r>
        <w:r>
          <w:t>77</w:t>
        </w:r>
        <w:r>
          <w:fldChar w:fldCharType="end"/>
        </w:r>
      </w:hyperlink>
    </w:p>
    <w:p>
      <w:pPr>
        <w:pStyle w:val="TOC2"/>
        <w:tabs>
          <w:tab w:val="right" w:leader="dot" w:pos="8306"/>
        </w:tabs>
      </w:pPr>
      <w:hyperlink w:anchor="_Toc17512" w:history="1">
        <w:r>
          <w:rPr>
            <w:rFonts w:ascii="仿宋" w:eastAsia="仿宋" w:hAnsi="仿宋" w:cs="仿宋" w:hint="eastAsia"/>
            <w:lang w:eastAsia="zh-CN"/>
          </w:rPr>
          <w:t>(二)、质量管理责任</w:t>
        </w:r>
        <w:r>
          <w:tab/>
        </w:r>
        <w:r>
          <w:fldChar w:fldCharType="begin"/>
        </w:r>
        <w:r>
          <w:instrText xml:space="preserve"> PAGEREF _Toc17512 \h </w:instrText>
        </w:r>
        <w:r>
          <w:fldChar w:fldCharType="separate"/>
        </w:r>
        <w:r>
          <w:t>78</w:t>
        </w:r>
        <w:r>
          <w:fldChar w:fldCharType="end"/>
        </w:r>
      </w:hyperlink>
    </w:p>
    <w:p>
      <w:pPr>
        <w:pStyle w:val="TOC2"/>
        <w:tabs>
          <w:tab w:val="right" w:leader="dot" w:pos="8306"/>
        </w:tabs>
      </w:pPr>
      <w:hyperlink w:anchor="_Toc23608" w:history="1">
        <w:r>
          <w:rPr>
            <w:rFonts w:ascii="仿宋" w:eastAsia="仿宋" w:hAnsi="仿宋" w:cs="仿宋" w:hint="eastAsia"/>
            <w:lang w:eastAsia="zh-CN"/>
          </w:rPr>
          <w:t>(三)、质量管理体系文件</w:t>
        </w:r>
        <w:r>
          <w:tab/>
        </w:r>
        <w:r>
          <w:fldChar w:fldCharType="begin"/>
        </w:r>
        <w:r>
          <w:instrText xml:space="preserve"> PAGEREF _Toc23608 \h </w:instrText>
        </w:r>
        <w:r>
          <w:fldChar w:fldCharType="separate"/>
        </w:r>
        <w:r>
          <w:t>79</w:t>
        </w:r>
        <w:r>
          <w:fldChar w:fldCharType="end"/>
        </w:r>
      </w:hyperlink>
    </w:p>
    <w:p>
      <w:pPr>
        <w:pStyle w:val="TOC2"/>
        <w:tabs>
          <w:tab w:val="right" w:leader="dot" w:pos="8306"/>
        </w:tabs>
      </w:pPr>
      <w:hyperlink w:anchor="_Toc9183" w:history="1">
        <w:r>
          <w:rPr>
            <w:rFonts w:ascii="仿宋" w:eastAsia="仿宋" w:hAnsi="仿宋" w:cs="仿宋" w:hint="eastAsia"/>
            <w:lang w:eastAsia="zh-CN"/>
          </w:rPr>
          <w:t>(四)、质量培训与教育</w:t>
        </w:r>
        <w:r>
          <w:tab/>
        </w:r>
        <w:r>
          <w:fldChar w:fldCharType="begin"/>
        </w:r>
        <w:r>
          <w:instrText xml:space="preserve"> PAGEREF _Toc9183 \h </w:instrText>
        </w:r>
        <w:r>
          <w:fldChar w:fldCharType="separate"/>
        </w:r>
        <w:r>
          <w:t>82</w:t>
        </w:r>
        <w:r>
          <w:fldChar w:fldCharType="end"/>
        </w:r>
      </w:hyperlink>
    </w:p>
    <w:p>
      <w:pPr>
        <w:pStyle w:val="TOC2"/>
        <w:tabs>
          <w:tab w:val="right" w:leader="dot" w:pos="8306"/>
        </w:tabs>
      </w:pPr>
      <w:hyperlink w:anchor="_Toc29332" w:history="1">
        <w:r>
          <w:rPr>
            <w:rFonts w:ascii="仿宋" w:eastAsia="仿宋" w:hAnsi="仿宋" w:cs="仿宋" w:hint="eastAsia"/>
            <w:lang w:eastAsia="zh-CN"/>
          </w:rPr>
          <w:t>(五)、质量审核与评价</w:t>
        </w:r>
        <w:r>
          <w:tab/>
        </w:r>
        <w:r>
          <w:fldChar w:fldCharType="begin"/>
        </w:r>
        <w:r>
          <w:instrText xml:space="preserve"> PAGEREF _Toc29332 \h </w:instrText>
        </w:r>
        <w:r>
          <w:fldChar w:fldCharType="separate"/>
        </w:r>
        <w:r>
          <w:t>83</w:t>
        </w:r>
        <w:r>
          <w:fldChar w:fldCharType="end"/>
        </w:r>
      </w:hyperlink>
    </w:p>
    <w:p>
      <w:pPr>
        <w:pStyle w:val="TOC2"/>
        <w:tabs>
          <w:tab w:val="right" w:leader="dot" w:pos="8306"/>
        </w:tabs>
      </w:pPr>
      <w:hyperlink w:anchor="_Toc23724" w:history="1">
        <w:r>
          <w:rPr>
            <w:rFonts w:ascii="仿宋" w:eastAsia="仿宋" w:hAnsi="仿宋" w:cs="仿宋" w:hint="eastAsia"/>
            <w:lang w:eastAsia="zh-CN"/>
          </w:rPr>
          <w:t>(六)、不符合与纠正措施</w:t>
        </w:r>
        <w:r>
          <w:tab/>
        </w:r>
        <w:r>
          <w:fldChar w:fldCharType="begin"/>
        </w:r>
        <w:r>
          <w:instrText xml:space="preserve"> PAGEREF _Toc23724 \h </w:instrText>
        </w:r>
        <w:r>
          <w:fldChar w:fldCharType="separate"/>
        </w:r>
        <w:r>
          <w:t>84</w:t>
        </w:r>
        <w:r>
          <w:fldChar w:fldCharType="end"/>
        </w:r>
      </w:hyperlink>
    </w:p>
    <w:p>
      <w:pPr>
        <w:pStyle w:val="TOC1"/>
        <w:tabs>
          <w:tab w:val="right" w:leader="dot" w:pos="8306"/>
        </w:tabs>
      </w:pPr>
      <w:hyperlink w:anchor="_Toc1579" w:history="1">
        <w:r>
          <w:rPr>
            <w:rFonts w:ascii="仿宋" w:eastAsia="仿宋" w:hAnsi="仿宋" w:cs="仿宋" w:hint="eastAsia"/>
            <w:lang w:eastAsia="zh-CN"/>
          </w:rPr>
          <w:t>十六、风险识别与分类</w:t>
        </w:r>
        <w:r>
          <w:tab/>
        </w:r>
        <w:r>
          <w:fldChar w:fldCharType="begin"/>
        </w:r>
        <w:r>
          <w:instrText xml:space="preserve"> PAGEREF _Toc1579 \h </w:instrText>
        </w:r>
        <w:r>
          <w:fldChar w:fldCharType="separate"/>
        </w:r>
        <w:r>
          <w:t>85</w:t>
        </w:r>
        <w:r>
          <w:fldChar w:fldCharType="end"/>
        </w:r>
      </w:hyperlink>
    </w:p>
    <w:p>
      <w:pPr>
        <w:pStyle w:val="TOC2"/>
        <w:tabs>
          <w:tab w:val="right" w:leader="dot" w:pos="8306"/>
        </w:tabs>
      </w:pPr>
      <w:hyperlink w:anchor="_Toc21254" w:history="1">
        <w:r>
          <w:rPr>
            <w:rFonts w:ascii="仿宋" w:eastAsia="仿宋" w:hAnsi="仿宋" w:cs="仿宋" w:hint="eastAsia"/>
            <w:lang w:eastAsia="zh-CN"/>
          </w:rPr>
          <w:t>(一)、风险识别</w:t>
        </w:r>
        <w:r>
          <w:tab/>
        </w:r>
        <w:r>
          <w:fldChar w:fldCharType="begin"/>
        </w:r>
        <w:r>
          <w:instrText xml:space="preserve"> PAGEREF _Toc21254 \h </w:instrText>
        </w:r>
        <w:r>
          <w:fldChar w:fldCharType="separate"/>
        </w:r>
        <w:r>
          <w:t>85</w:t>
        </w:r>
        <w:r>
          <w:fldChar w:fldCharType="end"/>
        </w:r>
      </w:hyperlink>
    </w:p>
    <w:p>
      <w:pPr>
        <w:pStyle w:val="TOC2"/>
        <w:tabs>
          <w:tab w:val="right" w:leader="dot" w:pos="8306"/>
        </w:tabs>
      </w:pPr>
      <w:hyperlink w:anchor="_Toc20065" w:history="1">
        <w:r>
          <w:rPr>
            <w:rFonts w:ascii="仿宋" w:eastAsia="仿宋" w:hAnsi="仿宋" w:cs="仿宋" w:hint="eastAsia"/>
            <w:lang w:eastAsia="zh-CN"/>
          </w:rPr>
          <w:t>(二)、风险分类</w:t>
        </w:r>
        <w:r>
          <w:tab/>
        </w:r>
        <w:r>
          <w:fldChar w:fldCharType="begin"/>
        </w:r>
        <w:r>
          <w:instrText xml:space="preserve"> PAGEREF _Toc20065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89"/>
      <w:r>
        <w:rPr>
          <w:rFonts w:ascii="仿宋" w:eastAsia="仿宋" w:hAnsi="仿宋" w:cs="仿宋" w:hint="eastAsia"/>
          <w:sz w:val="28"/>
          <w:lang w:eastAsia="zh-CN"/>
        </w:rPr>
        <w:t>一、卷扬机械项目绩效评估</w:t>
      </w:r>
      <w:bookmarkEnd w:id="2"/>
    </w:p>
    <w:p>
      <w:pPr>
        <w:pStyle w:val="Heading2"/>
        <w:rPr>
          <w:rFonts w:ascii="仿宋" w:eastAsia="仿宋" w:hAnsi="仿宋" w:cs="仿宋" w:hint="eastAsia"/>
          <w:lang w:eastAsia="zh-CN"/>
        </w:rPr>
      </w:pPr>
      <w:bookmarkStart w:id="3" w:name="_Toc674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卷扬机械项目中，我们设计了一套全面的绩效评估指标，以确保卷扬机械项目的可控和成功交付。这些指标跨足卷扬机械项目目标、成本、进度和质量等多个维度，为我们提供了全面洞察卷扬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目标达成率是我们关注的首要指标。我们设定了明确的目标，并通过定期监测和评估，迅速发现并应对潜在的目标偏差。这为卷扬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成本绩效是另一个核心关注点。通过实际成本与预算成本的对比分析，我们深入了解成本差异的原因，及时调整资源分配，保持卷扬机械项目在经济效益方面的合理水平。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进度作为关键的绩效指标之一，得到了精心的关注。我们制定了详细的卷扬机械项目进度计划，并设立了进度符合度指标，确保实际进度与计划进度保持一致。这使我们能够快速发现和解决潜在的进度问题，保持卷扬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卷扬机械项目绩效的不可或缺的一环。我们引入了一系列的质量标准和客户满意度指标，以确保卷扬机械项目交付的成果在质量上达到或超越预期水平。通过持续监测这些指标，我们努力提升卷扬机械项目整体质量水平，为卷扬机械项目的成功交付提供有力保障。通过这些科学且全面的绩效评估，我们能够更好地引导卷扬机械项目的持续改进，确保卷扬机械项目目标的顺利达成。</w:t>
      </w:r>
    </w:p>
    <w:p>
      <w:pPr>
        <w:pStyle w:val="Heading2"/>
        <w:ind w:firstLine="560" w:firstLineChars="200"/>
        <w:rPr>
          <w:rFonts w:ascii="仿宋" w:eastAsia="仿宋" w:hAnsi="仿宋" w:cs="仿宋" w:hint="eastAsia"/>
          <w:sz w:val="28"/>
          <w:lang w:eastAsia="zh-CN"/>
        </w:rPr>
      </w:pPr>
      <w:bookmarkStart w:id="4" w:name="_Toc2372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绩效评估是卷扬机械项目中的关键环节，为确保卷扬机械项目达到预期目标，我们采用了多层次、多维度的绩效评估方法。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卷扬机械项目的战略目标对齐，确保每个决策和行动都与卷扬机械项目整体目标保持一致。团队会定期召开战略对齐会议，审视当前工作与卷扬机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卷扬机械项目进度、质量、成本和风险等方面。这些指标通过数据收集和分析，为卷扬机械项目管理团队提供了客观的评估依据。例如，我们通过卷扬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绩效评估不仅仅停留在卷扬机械项目内部，还考虑了卷扬机械项目对外部环境的影响。我们定期进行干系人满意度调查，以了解各利益相关方对卷扬机械项目的期望和满意度，并及时做出调整。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这种多层次、多角度的绩效评估方法，使得我们能够全面了解卷扬机械项目的运行状态，及时做出调整，确保卷扬机械项目在不断变化的环境中保持稳健前行。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1187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为了确保卷扬机械项目的有效管理和不断优化，我们采用了精心设计的绩效评估周期。这个周期旨在实现灵活、实时和全面的评估，以适应卷扬机械项目执行中的各种挑战。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卷扬机械项目的不同需求，分为短期、中期和长期。短期评估关注每个迭代或工作周期，以及时发现和解决当前任务中的问题。中期评估涵盖几个迭代，深入了解整体卷扬机械项目的趋势和性能。长期评估则着眼于整个卷扬机械项目阶段，确保卷扬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卷扬机械项目管理工具和协作平台，团队成员能够随时更新和分享卷扬机械项目数据。这种实时性的反馈机制使我们能够及时察觉潜在问题，快速调整，保持卷扬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卷扬机械项目的决策制定密不可分。每个周期的卷扬机械项目回顾会议成为集体总结经验、识别问题深层次原因并找到创新解决方案的平台。这种定期的反思与调整机制使卷扬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16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47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卷扬机械项目的主要产品是XXXX，预计年产值为XXX万元。这一产品在市场中占据着重要的地位，其广泛的应用范围使得该卷扬机械项目的市场前景非常广阔。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卷扬机械项目的xxx产品作为重要的原材料之一，将在多个领域发挥关键作用。其在建筑、交通、能源等方面的广泛应用将为整个产业链提供强大的支持，形成产业协同效应。卷扬机械项目的年产值XXX万XXX万XXX万万元不仅反映了其在市场上的巨大潜力，更预示着它对国民经济的积极贡献。这种关联度高、涉及面广的产业关系，使得该卷扬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168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总征地面积为XXXX平方米，相当于约XX.XX亩，其中净用地面积为XXXX平方米，红线范围内相当于约XX.XX亩。这一用地规模充分考虑了卷扬机械项目的建设需求，保障了卷扬机械项目在合适的空间内得以充分发展。卷扬机械项目规划的总建筑面积为XXXX平方米，其中主体工程建设占XXXX平方米，计容建筑面积达XXXX平方米。预计建筑工程的投资将达到XXXX万元，为卷扬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计划购置的设备共计XXXX台（套），设备购置费用为XXXX万元。这一设备购置计划充分考虑到卷扬机械项目的生产需求和技术要求，确保了卷扬机械项目在生产运营中具备先进的技术装备和高效的生产能力。设备的合理配置将为卷扬机械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计划总投资为XXXX万元，预计年实现营业收入为XXXX万元。这一产能规模的设定旨在确保卷扬机械项目能够在投资与回报之间取得平衡，实现长期可持续的发展。卷扬机械项目的总投资充分考虑到各个方面的需求，包括用地建设、设备购置等多个环节，以确保卷扬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0600"/>
      <w:r>
        <w:rPr>
          <w:rFonts w:ascii="仿宋" w:eastAsia="仿宋" w:hAnsi="仿宋" w:cs="仿宋" w:hint="eastAsia"/>
          <w:sz w:val="28"/>
          <w:lang w:eastAsia="zh-CN"/>
        </w:rPr>
        <w:t>三、卷扬机械项目土建工程</w:t>
      </w:r>
      <w:bookmarkEnd w:id="9"/>
    </w:p>
    <w:p>
      <w:pPr>
        <w:pStyle w:val="Heading2"/>
        <w:rPr>
          <w:rFonts w:ascii="仿宋" w:eastAsia="仿宋" w:hAnsi="仿宋" w:cs="仿宋" w:hint="eastAsia"/>
          <w:lang w:eastAsia="zh-CN"/>
        </w:rPr>
      </w:pPr>
      <w:bookmarkStart w:id="10" w:name="_Toc766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在卷扬机械项目的建筑工程设计中，我们将秉承一系列重要的设计原则，以确保卷扬机械项目建筑在功能、美观、可持续性等方面达到最佳效果。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首要原则是确保建筑的功能性得到最大化的发挥。我们将充分理解卷扬机械项目的实际需求，合理布局各个功能区域，保证建筑在满足业务需求的同时，提供高效的工作环境。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在建筑设计中，我们将综合考虑建设和运营成本。通过精细的经济效益分析，确保设计方案在高效利用资源的同时，对卷扬机械项目的长期盈利能力有积极的贡献。</w:t>
      </w:r>
    </w:p>
    <w:p>
      <w:pPr>
        <w:pStyle w:val="Heading2"/>
        <w:ind w:firstLine="560" w:firstLineChars="200"/>
        <w:rPr>
          <w:rFonts w:ascii="仿宋" w:eastAsia="仿宋" w:hAnsi="仿宋" w:cs="仿宋" w:hint="eastAsia"/>
          <w:sz w:val="28"/>
          <w:lang w:eastAsia="zh-CN"/>
        </w:rPr>
      </w:pPr>
      <w:bookmarkStart w:id="11" w:name="_Toc1166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扬机械项目的土建工程设计中，我们将精准设定设计年限，结合卷扬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卷扬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003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卷扬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卷扬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卷扬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013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本期工程卷扬机械项目预计总建筑面积XXX平方米，其中：计容建筑面积XXX平方米，计划建筑工程投资XX万元，占卷扬机械项目总投资的XX%。</w:t>
      </w:r>
    </w:p>
    <w:p>
      <w:pPr>
        <w:pStyle w:val="Heading1"/>
        <w:ind w:firstLine="560" w:firstLineChars="200"/>
        <w:rPr>
          <w:rFonts w:ascii="仿宋" w:eastAsia="仿宋" w:hAnsi="仿宋" w:cs="仿宋" w:hint="eastAsia"/>
          <w:sz w:val="28"/>
          <w:lang w:eastAsia="zh-CN"/>
        </w:rPr>
      </w:pPr>
      <w:bookmarkStart w:id="14" w:name="_Toc1266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1417"/>
      <w:r>
        <w:rPr>
          <w:rFonts w:ascii="仿宋" w:eastAsia="仿宋" w:hAnsi="仿宋" w:cs="仿宋" w:hint="eastAsia"/>
          <w:lang w:eastAsia="zh-CN"/>
        </w:rPr>
        <w:t>(一)、卷扬机械行业分析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行业一直以来都是市场的关注焦点。行业内的发展趋势、竞争态势以及潜在机会都对卷扬机械项目的推进产生深远的影响。通过深入研究行业的整体概貌，我们将更好地理解行业的核心特征，为卷扬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卷扬机械行业，技术一直是推动创新和发展的关键因素。我们将对当前技术趋势进行详尽分析，包括但不限于人工智能、大数据应用、先进制造技术等。这有助于卷扬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卷扬机械项目成功的基础。我们将对主要竞争对手进行深入研究，包括其市场份额、产品特点、市场定位等。通过全面了解竞争对手的优势和劣势，卷扬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519"/>
      <w:r>
        <w:rPr>
          <w:rFonts w:ascii="仿宋" w:eastAsia="仿宋" w:hAnsi="仿宋" w:cs="仿宋" w:hint="eastAsia"/>
          <w:sz w:val="28"/>
          <w:lang w:eastAsia="zh-CN"/>
        </w:rPr>
        <w:t>(二)、卷扬机械市场分析预测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通过对市场规模的深入调研，我们将预测卷扬机械市场未来的增长趋势。这包括市场的整体规模、各细分领域的发展趋势等。卷扬机械项目可以根据市场的扩张速度和潜在机会，制定更符合市场需求的发展策略。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卷扬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卷扬机械项目实施过程中需要充分考虑的因素。我们将对市场风险进行全面评估，包括但不限于政策法规风险、市场竞争风险、技术变革风险等。通过对潜在风险的深入分析，卷扬机械项目可以制定相应的风险缓解策略，降低不确定性对卷扬机械项目的影响。</w:t>
      </w:r>
    </w:p>
    <w:p>
      <w:pPr>
        <w:pStyle w:val="Heading1"/>
        <w:ind w:firstLine="560" w:firstLineChars="200"/>
        <w:rPr>
          <w:rFonts w:ascii="仿宋" w:eastAsia="仿宋" w:hAnsi="仿宋" w:cs="仿宋" w:hint="eastAsia"/>
          <w:sz w:val="28"/>
          <w:lang w:eastAsia="zh-CN"/>
        </w:rPr>
      </w:pPr>
      <w:bookmarkStart w:id="17" w:name="_Toc24028"/>
      <w:r>
        <w:rPr>
          <w:rFonts w:ascii="仿宋" w:eastAsia="仿宋" w:hAnsi="仿宋" w:cs="仿宋" w:hint="eastAsia"/>
          <w:sz w:val="28"/>
          <w:lang w:eastAsia="zh-CN"/>
        </w:rPr>
        <w:t>五、卷扬机械项目危机管理</w:t>
      </w:r>
      <w:bookmarkEnd w:id="17"/>
    </w:p>
    <w:p>
      <w:pPr>
        <w:pStyle w:val="Heading2"/>
        <w:rPr>
          <w:rFonts w:ascii="仿宋" w:eastAsia="仿宋" w:hAnsi="仿宋" w:cs="仿宋" w:hint="eastAsia"/>
          <w:lang w:eastAsia="zh-CN"/>
        </w:rPr>
      </w:pPr>
      <w:bookmarkStart w:id="18" w:name="_Toc1931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卷扬机械项目危机管理中，危机预警与识别是确保卷扬机械项目稳健运行的核心步骤。通过建立全面的监测机制，卷扬机械项目团队旨在及时发现和理解潜在的风险和危机因素，以便采取及时的预防和应对措施，确保卷扬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首先，通过深入的风险评估，卷扬机械项目团队全面分析了整个卷扬机械项目和各个阶段可能存在的威胁。这包括准确评估每个潜在风险的发生概率和可能影响的程度，为后续危机预警提供了有力支持。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卷扬机械项目团队着重于明确定义卷扬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卷扬机械项目进展的持续监控，团队能够及时发现潜在问题并作出迅速反应。卷扬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在这一阶段，团队的专业素养和反应速度将发挥至关重要的作用，以确保潜在危机能够在初期得到有效的处理，最大程度地减轻负面影响。通过危机预警与识别，卷扬机械项目得以更有序、可控地推进。</w:t>
      </w:r>
    </w:p>
    <w:p>
      <w:pPr>
        <w:pStyle w:val="Heading2"/>
        <w:ind w:firstLine="560" w:firstLineChars="200"/>
        <w:rPr>
          <w:rFonts w:ascii="仿宋" w:eastAsia="仿宋" w:hAnsi="仿宋" w:cs="仿宋" w:hint="eastAsia"/>
          <w:sz w:val="28"/>
          <w:lang w:eastAsia="zh-CN"/>
        </w:rPr>
      </w:pPr>
      <w:bookmarkStart w:id="19" w:name="_Toc1550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在危机发生时，卷扬机械项目团队立即行动，成立了应急小组。该小组的任务是迅速制定并实施紧急应对措施，以最小化潜在损失。以下是采取的主要措施：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暂停卷扬机械项目进度：为遏制危机蔓延，卷扬机械项目暂时停止进行，以便全面评估当前状况。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资源重新分配：重新评估卷扬机械项目资源的分配，确保最大限度地减小损失。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实时沟通：与关键利益相关者建立实时沟通机制，向他们传递卷扬机械项目危机的实际状况，保障卷扬机械项目核心利益。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在紧急应对的同时，卷扬机械项目团队强调了团队协作和有效沟通的重要性。以下是团队协作的关键举措：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信息共享机制：建立了信息共享平台，确保团队成员能够及时获取卷扬机械项目危机的实时信息。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领导者沟通：卷扬机械项目领导者通过定期会议和即时沟通工具，指导团队应对危机，保持团队稳定运行。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随着危机得到初步控制，卷扬机械项目团队转向制定恢复计划，以确保卷扬机械项目能够从中迅速恢复。主要恢复计划包括：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修复受损的进度计划：重新评估卷扬机械项目进度，制定修复计划，确保卷扬机械项目尽快回归正常进程。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重新调整资源分配：优化资源分配，确保卷扬机械项目在有限资源下高效运转。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风险管理机制加强：对卷扬机械项目风险进行全面评估，制定更强化的风险管理策略，以预防未来可能的危机。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7206"/>
      <w:r>
        <w:rPr>
          <w:rFonts w:ascii="仿宋" w:eastAsia="仿宋" w:hAnsi="仿宋" w:cs="仿宋" w:hint="eastAsia"/>
          <w:sz w:val="28"/>
          <w:lang w:eastAsia="zh-CN"/>
        </w:rPr>
        <w:t>六、卷扬机械项目概论</w:t>
      </w:r>
      <w:bookmarkEnd w:id="20"/>
    </w:p>
    <w:p>
      <w:pPr>
        <w:pStyle w:val="Heading2"/>
        <w:rPr>
          <w:rFonts w:ascii="仿宋" w:eastAsia="仿宋" w:hAnsi="仿宋" w:cs="仿宋" w:hint="eastAsia"/>
          <w:lang w:eastAsia="zh-CN"/>
        </w:rPr>
      </w:pPr>
      <w:bookmarkStart w:id="21" w:name="_Toc4549"/>
      <w:r>
        <w:rPr>
          <w:rFonts w:ascii="仿宋" w:eastAsia="仿宋" w:hAnsi="仿宋" w:cs="仿宋" w:hint="eastAsia"/>
          <w:lang w:eastAsia="zh-CN"/>
        </w:rPr>
        <w:t>(一)、卷扬机械项目概况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卷扬机械项目的起源追溯至对市场的深入洞察。市场的不断演变与变革为卷扬机械项目提供了难得的机遇。当前市场存在的需求缺口和变革的大环境共同构成了卷扬机械项目的背景。这个卷扬机械项目旨在充分利用市场机遇，填补行业中尚未满足的需求，为客户提供全新的解决方案。市场的变革和需求的增长使得这个卷扬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卷扬机械项目名称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正式命名为卷扬机械。这个名称不仅仅是一个标识，更代表了卷扬机械项目的核心理念和愿景。它蕴含着卷扬机械项目所要解决问题的关键字，具有强烈的表达和辨识度，为卷扬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卷扬机械项目目标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核心目标是提供一种全新、高效的解决方案，满足客户日益增长的需求。卷扬机械项目追求的不仅仅是满足市场需求，更是在市场中获得卓越的竞争优势。通过不断提升产品或服务的质量和创新水平，卷扬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卷扬机械项目范围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全面涵盖了产品研发、制造、市场推广和售后服务，确保从产品设计到最终用户体验的全方位关注。这一全面的卷扬机械项目范围是为了确保卷扬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卷扬机械项目时间表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卷扬机械项目计划在未来18个月内完成，包括研发、测试、市场试点和正式推出等不同阶段。这个时间表的合理设计是为了确保卷扬机械项目各个阶段的顺利推进，以便按时交付高质量的成果。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卷扬机械项目预算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https://d.book118.com/908103027032006030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963B85"/>
    <w:rsid w:val="64963B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10302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2024-01-21T00:58:00Z</dcterms:created>
  <dcterms:modified xsi:type="dcterms:W3CDTF">2024-01-21T00:58:51Z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0A012FCA026C4C82965E4ABDF6B31268_11</vt:lpwstr>
  </property>
  <property fmtid="{D5CDD505-2E9C-101B-9397-08002B2CF9AE}" pid="3" name="KSOProductBuildVer">
    <vt:lpwstr>2052-12.1.0.16120</vt:lpwstr>
  </property>
</Properties>
</file>