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数字模拟混合输出仪表通讯模板行业商业计划书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29" w:history="1">
        <w:r>
          <w:rPr>
            <w:rFonts w:ascii="仿宋" w:eastAsia="仿宋" w:hAnsi="仿宋" w:cs="仿宋" w:hint="eastAsia"/>
            <w:lang w:eastAsia="zh-CN"/>
          </w:rPr>
          <w:t>前言</w:t>
        </w:r>
        <w:r>
          <w:tab/>
        </w:r>
        <w:r>
          <w:fldChar w:fldCharType="begin"/>
        </w:r>
        <w:r>
          <w:instrText xml:space="preserve"> PAGEREF _Toc7029 \h </w:instrText>
        </w:r>
        <w:r>
          <w:fldChar w:fldCharType="separate"/>
        </w:r>
        <w:r>
          <w:t>4</w:t>
        </w:r>
        <w:r>
          <w:fldChar w:fldCharType="end"/>
        </w:r>
      </w:hyperlink>
    </w:p>
    <w:p>
      <w:pPr>
        <w:pStyle w:val="TOC1"/>
        <w:tabs>
          <w:tab w:val="right" w:leader="dot" w:pos="8306"/>
        </w:tabs>
      </w:pPr>
      <w:hyperlink w:anchor="_Toc29643" w:history="1">
        <w:r>
          <w:rPr>
            <w:rFonts w:ascii="仿宋" w:eastAsia="仿宋" w:hAnsi="仿宋" w:cs="仿宋" w:hint="eastAsia"/>
            <w:lang w:eastAsia="zh-CN"/>
          </w:rPr>
          <w:t>一、项目概要</w:t>
        </w:r>
        <w:r>
          <w:tab/>
        </w:r>
        <w:r>
          <w:fldChar w:fldCharType="begin"/>
        </w:r>
        <w:r>
          <w:instrText xml:space="preserve"> PAGEREF _Toc29643 \h </w:instrText>
        </w:r>
        <w:r>
          <w:fldChar w:fldCharType="separate"/>
        </w:r>
        <w:r>
          <w:t>4</w:t>
        </w:r>
        <w:r>
          <w:fldChar w:fldCharType="end"/>
        </w:r>
      </w:hyperlink>
    </w:p>
    <w:p>
      <w:pPr>
        <w:pStyle w:val="TOC2"/>
        <w:tabs>
          <w:tab w:val="right" w:leader="dot" w:pos="8306"/>
        </w:tabs>
      </w:pPr>
      <w:hyperlink w:anchor="_Toc12346" w:history="1">
        <w:r>
          <w:rPr>
            <w:rFonts w:ascii="仿宋" w:eastAsia="仿宋" w:hAnsi="仿宋" w:cs="仿宋" w:hint="eastAsia"/>
            <w:lang w:eastAsia="zh-CN"/>
          </w:rPr>
          <w:t>(一)、项目名称及建设性质</w:t>
        </w:r>
        <w:r>
          <w:tab/>
        </w:r>
        <w:r>
          <w:fldChar w:fldCharType="begin"/>
        </w:r>
        <w:r>
          <w:instrText xml:space="preserve"> PAGEREF _Toc12346 \h </w:instrText>
        </w:r>
        <w:r>
          <w:fldChar w:fldCharType="separate"/>
        </w:r>
        <w:r>
          <w:t>4</w:t>
        </w:r>
        <w:r>
          <w:fldChar w:fldCharType="end"/>
        </w:r>
      </w:hyperlink>
    </w:p>
    <w:p>
      <w:pPr>
        <w:pStyle w:val="TOC2"/>
        <w:tabs>
          <w:tab w:val="right" w:leader="dot" w:pos="8306"/>
        </w:tabs>
      </w:pPr>
      <w:hyperlink w:anchor="_Toc22663" w:history="1">
        <w:r>
          <w:rPr>
            <w:rFonts w:ascii="仿宋" w:eastAsia="仿宋" w:hAnsi="仿宋" w:cs="仿宋" w:hint="eastAsia"/>
            <w:lang w:eastAsia="zh-CN"/>
          </w:rPr>
          <w:t>(二)、项目主办方</w:t>
        </w:r>
        <w:r>
          <w:tab/>
        </w:r>
        <w:r>
          <w:fldChar w:fldCharType="begin"/>
        </w:r>
        <w:r>
          <w:instrText xml:space="preserve"> PAGEREF _Toc22663 \h </w:instrText>
        </w:r>
        <w:r>
          <w:fldChar w:fldCharType="separate"/>
        </w:r>
        <w:r>
          <w:t>4</w:t>
        </w:r>
        <w:r>
          <w:fldChar w:fldCharType="end"/>
        </w:r>
      </w:hyperlink>
    </w:p>
    <w:p>
      <w:pPr>
        <w:pStyle w:val="TOC2"/>
        <w:tabs>
          <w:tab w:val="right" w:leader="dot" w:pos="8306"/>
        </w:tabs>
      </w:pPr>
      <w:hyperlink w:anchor="_Toc32007" w:history="1">
        <w:r>
          <w:rPr>
            <w:rFonts w:ascii="仿宋" w:eastAsia="仿宋" w:hAnsi="仿宋" w:cs="仿宋" w:hint="eastAsia"/>
            <w:lang w:eastAsia="zh-CN"/>
          </w:rPr>
          <w:t>(三)、数字模拟混合输出仪表通讯模板项目定位及建设原因</w:t>
        </w:r>
        <w:r>
          <w:tab/>
        </w:r>
        <w:r>
          <w:fldChar w:fldCharType="begin"/>
        </w:r>
        <w:r>
          <w:instrText xml:space="preserve"> PAGEREF _Toc32007 \h </w:instrText>
        </w:r>
        <w:r>
          <w:fldChar w:fldCharType="separate"/>
        </w:r>
        <w:r>
          <w:t>5</w:t>
        </w:r>
        <w:r>
          <w:fldChar w:fldCharType="end"/>
        </w:r>
      </w:hyperlink>
    </w:p>
    <w:p>
      <w:pPr>
        <w:pStyle w:val="TOC2"/>
        <w:tabs>
          <w:tab w:val="right" w:leader="dot" w:pos="8306"/>
        </w:tabs>
      </w:pPr>
      <w:hyperlink w:anchor="_Toc21694" w:history="1">
        <w:r>
          <w:rPr>
            <w:rFonts w:ascii="仿宋" w:eastAsia="仿宋" w:hAnsi="仿宋" w:cs="仿宋" w:hint="eastAsia"/>
            <w:lang w:eastAsia="zh-CN"/>
          </w:rPr>
          <w:t>(四)、数字模拟混合输出仪表通讯模板项目选址及背景</w:t>
        </w:r>
        <w:r>
          <w:tab/>
        </w:r>
        <w:r>
          <w:fldChar w:fldCharType="begin"/>
        </w:r>
        <w:r>
          <w:instrText xml:space="preserve"> PAGEREF _Toc21694 \h </w:instrText>
        </w:r>
        <w:r>
          <w:fldChar w:fldCharType="separate"/>
        </w:r>
        <w:r>
          <w:t>6</w:t>
        </w:r>
        <w:r>
          <w:fldChar w:fldCharType="end"/>
        </w:r>
      </w:hyperlink>
    </w:p>
    <w:p>
      <w:pPr>
        <w:pStyle w:val="TOC2"/>
        <w:tabs>
          <w:tab w:val="right" w:leader="dot" w:pos="8306"/>
        </w:tabs>
      </w:pPr>
      <w:hyperlink w:anchor="_Toc26022" w:history="1">
        <w:r>
          <w:rPr>
            <w:rFonts w:ascii="仿宋" w:eastAsia="仿宋" w:hAnsi="仿宋" w:cs="仿宋" w:hint="eastAsia"/>
            <w:lang w:eastAsia="zh-CN"/>
          </w:rPr>
          <w:t>(五)、数字模拟混合输出仪表通讯模板项目生产规模概述</w:t>
        </w:r>
        <w:r>
          <w:tab/>
        </w:r>
        <w:r>
          <w:fldChar w:fldCharType="begin"/>
        </w:r>
        <w:r>
          <w:instrText xml:space="preserve"> PAGEREF _Toc26022 \h </w:instrText>
        </w:r>
        <w:r>
          <w:fldChar w:fldCharType="separate"/>
        </w:r>
        <w:r>
          <w:t>7</w:t>
        </w:r>
        <w:r>
          <w:fldChar w:fldCharType="end"/>
        </w:r>
      </w:hyperlink>
    </w:p>
    <w:p>
      <w:pPr>
        <w:pStyle w:val="TOC2"/>
        <w:tabs>
          <w:tab w:val="right" w:leader="dot" w:pos="8306"/>
        </w:tabs>
      </w:pPr>
      <w:hyperlink w:anchor="_Toc29622" w:history="1">
        <w:r>
          <w:rPr>
            <w:rFonts w:ascii="仿宋" w:eastAsia="仿宋" w:hAnsi="仿宋" w:cs="仿宋" w:hint="eastAsia"/>
            <w:lang w:eastAsia="zh-CN"/>
          </w:rPr>
          <w:t>(六)、建筑规模与设计要点</w:t>
        </w:r>
        <w:r>
          <w:tab/>
        </w:r>
        <w:r>
          <w:fldChar w:fldCharType="begin"/>
        </w:r>
        <w:r>
          <w:instrText xml:space="preserve"> PAGEREF _Toc29622 \h </w:instrText>
        </w:r>
        <w:r>
          <w:fldChar w:fldCharType="separate"/>
        </w:r>
        <w:r>
          <w:t>7</w:t>
        </w:r>
        <w:r>
          <w:fldChar w:fldCharType="end"/>
        </w:r>
      </w:hyperlink>
    </w:p>
    <w:p>
      <w:pPr>
        <w:pStyle w:val="TOC2"/>
        <w:tabs>
          <w:tab w:val="right" w:leader="dot" w:pos="8306"/>
        </w:tabs>
      </w:pPr>
      <w:hyperlink w:anchor="_Toc11357" w:history="1">
        <w:r>
          <w:rPr>
            <w:rFonts w:ascii="仿宋" w:eastAsia="仿宋" w:hAnsi="仿宋" w:cs="仿宋" w:hint="eastAsia"/>
            <w:lang w:eastAsia="zh-CN"/>
          </w:rPr>
          <w:t>(七)、环境影响考察</w:t>
        </w:r>
        <w:r>
          <w:tab/>
        </w:r>
        <w:r>
          <w:fldChar w:fldCharType="begin"/>
        </w:r>
        <w:r>
          <w:instrText xml:space="preserve"> PAGEREF _Toc11357 \h </w:instrText>
        </w:r>
        <w:r>
          <w:fldChar w:fldCharType="separate"/>
        </w:r>
        <w:r>
          <w:t>7</w:t>
        </w:r>
        <w:r>
          <w:fldChar w:fldCharType="end"/>
        </w:r>
      </w:hyperlink>
    </w:p>
    <w:p>
      <w:pPr>
        <w:pStyle w:val="TOC2"/>
        <w:tabs>
          <w:tab w:val="right" w:leader="dot" w:pos="8306"/>
        </w:tabs>
      </w:pPr>
      <w:hyperlink w:anchor="_Toc10829" w:history="1">
        <w:r>
          <w:rPr>
            <w:rFonts w:ascii="仿宋" w:eastAsia="仿宋" w:hAnsi="仿宋" w:cs="仿宋" w:hint="eastAsia"/>
            <w:lang w:eastAsia="zh-CN"/>
          </w:rPr>
          <w:t>(八)、项目总投资与资金结构</w:t>
        </w:r>
        <w:r>
          <w:tab/>
        </w:r>
        <w:r>
          <w:fldChar w:fldCharType="begin"/>
        </w:r>
        <w:r>
          <w:instrText xml:space="preserve"> PAGEREF _Toc10829 \h </w:instrText>
        </w:r>
        <w:r>
          <w:fldChar w:fldCharType="separate"/>
        </w:r>
        <w:r>
          <w:t>8</w:t>
        </w:r>
        <w:r>
          <w:fldChar w:fldCharType="end"/>
        </w:r>
      </w:hyperlink>
    </w:p>
    <w:p>
      <w:pPr>
        <w:pStyle w:val="TOC2"/>
        <w:tabs>
          <w:tab w:val="right" w:leader="dot" w:pos="8306"/>
        </w:tabs>
      </w:pPr>
      <w:hyperlink w:anchor="_Toc1923" w:history="1">
        <w:r>
          <w:rPr>
            <w:rFonts w:ascii="仿宋" w:eastAsia="仿宋" w:hAnsi="仿宋" w:cs="仿宋" w:hint="eastAsia"/>
            <w:lang w:eastAsia="zh-CN"/>
          </w:rPr>
          <w:t>(九)、资金筹措方案概述</w:t>
        </w:r>
        <w:r>
          <w:tab/>
        </w:r>
        <w:r>
          <w:fldChar w:fldCharType="begin"/>
        </w:r>
        <w:r>
          <w:instrText xml:space="preserve"> PAGEREF _Toc1923 \h </w:instrText>
        </w:r>
        <w:r>
          <w:fldChar w:fldCharType="separate"/>
        </w:r>
        <w:r>
          <w:t>9</w:t>
        </w:r>
        <w:r>
          <w:fldChar w:fldCharType="end"/>
        </w:r>
      </w:hyperlink>
    </w:p>
    <w:p>
      <w:pPr>
        <w:pStyle w:val="TOC2"/>
        <w:tabs>
          <w:tab w:val="right" w:leader="dot" w:pos="8306"/>
        </w:tabs>
      </w:pPr>
      <w:hyperlink w:anchor="_Toc16066" w:history="1">
        <w:r>
          <w:rPr>
            <w:rFonts w:ascii="仿宋" w:eastAsia="仿宋" w:hAnsi="仿宋" w:cs="仿宋" w:hint="eastAsia"/>
            <w:lang w:eastAsia="zh-CN"/>
          </w:rPr>
          <w:t>(十)、数字模拟混合输出仪表通讯模板项目经济效益预期规划</w:t>
        </w:r>
        <w:r>
          <w:tab/>
        </w:r>
        <w:r>
          <w:fldChar w:fldCharType="begin"/>
        </w:r>
        <w:r>
          <w:instrText xml:space="preserve"> PAGEREF _Toc16066 \h </w:instrText>
        </w:r>
        <w:r>
          <w:fldChar w:fldCharType="separate"/>
        </w:r>
        <w:r>
          <w:t>9</w:t>
        </w:r>
        <w:r>
          <w:fldChar w:fldCharType="end"/>
        </w:r>
      </w:hyperlink>
    </w:p>
    <w:p>
      <w:pPr>
        <w:pStyle w:val="TOC2"/>
        <w:tabs>
          <w:tab w:val="right" w:leader="dot" w:pos="8306"/>
        </w:tabs>
      </w:pPr>
      <w:hyperlink w:anchor="_Toc28812" w:history="1">
        <w:r>
          <w:rPr>
            <w:rFonts w:ascii="仿宋" w:eastAsia="仿宋" w:hAnsi="仿宋" w:cs="仿宋" w:hint="eastAsia"/>
            <w:lang w:eastAsia="zh-CN"/>
          </w:rPr>
          <w:t>(十一)、数字模拟混合输出仪表通讯模板项目建设进度计划</w:t>
        </w:r>
        <w:r>
          <w:tab/>
        </w:r>
        <w:r>
          <w:fldChar w:fldCharType="begin"/>
        </w:r>
        <w:r>
          <w:instrText xml:space="preserve"> PAGEREF _Toc28812 \h </w:instrText>
        </w:r>
        <w:r>
          <w:fldChar w:fldCharType="separate"/>
        </w:r>
        <w:r>
          <w:t>10</w:t>
        </w:r>
        <w:r>
          <w:fldChar w:fldCharType="end"/>
        </w:r>
      </w:hyperlink>
    </w:p>
    <w:p>
      <w:pPr>
        <w:pStyle w:val="TOC1"/>
        <w:tabs>
          <w:tab w:val="right" w:leader="dot" w:pos="8306"/>
        </w:tabs>
      </w:pPr>
      <w:hyperlink w:anchor="_Toc18443" w:history="1">
        <w:r>
          <w:rPr>
            <w:rFonts w:ascii="仿宋" w:eastAsia="仿宋" w:hAnsi="仿宋" w:cs="仿宋" w:hint="eastAsia"/>
            <w:lang w:eastAsia="zh-CN"/>
          </w:rPr>
          <w:t>二、数字模拟混合输出仪表通讯模板生产计划的含义与指标</w:t>
        </w:r>
        <w:r>
          <w:tab/>
        </w:r>
        <w:r>
          <w:fldChar w:fldCharType="begin"/>
        </w:r>
        <w:r>
          <w:instrText xml:space="preserve"> PAGEREF _Toc18443 \h </w:instrText>
        </w:r>
        <w:r>
          <w:fldChar w:fldCharType="separate"/>
        </w:r>
        <w:r>
          <w:t>10</w:t>
        </w:r>
        <w:r>
          <w:fldChar w:fldCharType="end"/>
        </w:r>
      </w:hyperlink>
    </w:p>
    <w:p>
      <w:pPr>
        <w:pStyle w:val="TOC2"/>
        <w:tabs>
          <w:tab w:val="right" w:leader="dot" w:pos="8306"/>
        </w:tabs>
      </w:pPr>
      <w:hyperlink w:anchor="_Toc24742" w:history="1">
        <w:r>
          <w:rPr>
            <w:rFonts w:ascii="仿宋" w:eastAsia="仿宋" w:hAnsi="仿宋" w:cs="仿宋" w:hint="eastAsia"/>
            <w:lang w:eastAsia="zh-CN"/>
          </w:rPr>
          <w:t>(一)、生产计划的含义与指标</w:t>
        </w:r>
        <w:r>
          <w:tab/>
        </w:r>
        <w:r>
          <w:fldChar w:fldCharType="begin"/>
        </w:r>
        <w:r>
          <w:instrText xml:space="preserve"> PAGEREF _Toc24742 \h </w:instrText>
        </w:r>
        <w:r>
          <w:fldChar w:fldCharType="separate"/>
        </w:r>
        <w:r>
          <w:t>10</w:t>
        </w:r>
        <w:r>
          <w:fldChar w:fldCharType="end"/>
        </w:r>
      </w:hyperlink>
    </w:p>
    <w:p>
      <w:pPr>
        <w:pStyle w:val="TOC1"/>
        <w:tabs>
          <w:tab w:val="right" w:leader="dot" w:pos="8306"/>
        </w:tabs>
      </w:pPr>
      <w:hyperlink w:anchor="_Toc18559" w:history="1">
        <w:r>
          <w:rPr>
            <w:rFonts w:ascii="仿宋" w:eastAsia="仿宋" w:hAnsi="仿宋" w:cs="仿宋" w:hint="eastAsia"/>
            <w:lang w:eastAsia="zh-CN"/>
          </w:rPr>
          <w:t>三、工艺技术设计及设备选型方案</w:t>
        </w:r>
        <w:r>
          <w:tab/>
        </w:r>
        <w:r>
          <w:fldChar w:fldCharType="begin"/>
        </w:r>
        <w:r>
          <w:instrText xml:space="preserve"> PAGEREF _Toc18559 \h </w:instrText>
        </w:r>
        <w:r>
          <w:fldChar w:fldCharType="separate"/>
        </w:r>
        <w:r>
          <w:t>13</w:t>
        </w:r>
        <w:r>
          <w:fldChar w:fldCharType="end"/>
        </w:r>
      </w:hyperlink>
    </w:p>
    <w:p>
      <w:pPr>
        <w:pStyle w:val="TOC2"/>
        <w:tabs>
          <w:tab w:val="right" w:leader="dot" w:pos="8306"/>
        </w:tabs>
      </w:pPr>
      <w:hyperlink w:anchor="_Toc3876" w:history="1">
        <w:r>
          <w:rPr>
            <w:rFonts w:ascii="仿宋" w:eastAsia="仿宋" w:hAnsi="仿宋" w:cs="仿宋" w:hint="eastAsia"/>
            <w:lang w:eastAsia="zh-CN"/>
          </w:rPr>
          <w:t>(一)、企业技术研发分析</w:t>
        </w:r>
        <w:r>
          <w:tab/>
        </w:r>
        <w:r>
          <w:fldChar w:fldCharType="begin"/>
        </w:r>
        <w:r>
          <w:instrText xml:space="preserve"> PAGEREF _Toc3876 \h </w:instrText>
        </w:r>
        <w:r>
          <w:fldChar w:fldCharType="separate"/>
        </w:r>
        <w:r>
          <w:t>13</w:t>
        </w:r>
        <w:r>
          <w:fldChar w:fldCharType="end"/>
        </w:r>
      </w:hyperlink>
    </w:p>
    <w:p>
      <w:pPr>
        <w:pStyle w:val="TOC2"/>
        <w:tabs>
          <w:tab w:val="right" w:leader="dot" w:pos="8306"/>
        </w:tabs>
      </w:pPr>
      <w:hyperlink w:anchor="_Toc18201" w:history="1">
        <w:r>
          <w:rPr>
            <w:rFonts w:ascii="仿宋" w:eastAsia="仿宋" w:hAnsi="仿宋" w:cs="仿宋" w:hint="eastAsia"/>
            <w:lang w:eastAsia="zh-CN"/>
          </w:rPr>
          <w:t>(二)、数字模拟混合输出仪表通讯模板项目技术工艺分析</w:t>
        </w:r>
        <w:r>
          <w:tab/>
        </w:r>
        <w:r>
          <w:fldChar w:fldCharType="begin"/>
        </w:r>
        <w:r>
          <w:instrText xml:space="preserve"> PAGEREF _Toc18201 \h </w:instrText>
        </w:r>
        <w:r>
          <w:fldChar w:fldCharType="separate"/>
        </w:r>
        <w:r>
          <w:t>15</w:t>
        </w:r>
        <w:r>
          <w:fldChar w:fldCharType="end"/>
        </w:r>
      </w:hyperlink>
    </w:p>
    <w:p>
      <w:pPr>
        <w:pStyle w:val="TOC2"/>
        <w:tabs>
          <w:tab w:val="right" w:leader="dot" w:pos="8306"/>
        </w:tabs>
      </w:pPr>
      <w:hyperlink w:anchor="_Toc10304" w:history="1">
        <w:r>
          <w:rPr>
            <w:rFonts w:ascii="仿宋" w:eastAsia="仿宋" w:hAnsi="仿宋" w:cs="仿宋" w:hint="eastAsia"/>
            <w:lang w:eastAsia="zh-CN"/>
          </w:rPr>
          <w:t>(三)、质量管理</w:t>
        </w:r>
        <w:r>
          <w:tab/>
        </w:r>
        <w:r>
          <w:fldChar w:fldCharType="begin"/>
        </w:r>
        <w:r>
          <w:instrText xml:space="preserve"> PAGEREF _Toc10304 \h </w:instrText>
        </w:r>
        <w:r>
          <w:fldChar w:fldCharType="separate"/>
        </w:r>
        <w:r>
          <w:t>17</w:t>
        </w:r>
        <w:r>
          <w:fldChar w:fldCharType="end"/>
        </w:r>
      </w:hyperlink>
    </w:p>
    <w:p>
      <w:pPr>
        <w:pStyle w:val="TOC2"/>
        <w:tabs>
          <w:tab w:val="right" w:leader="dot" w:pos="8306"/>
        </w:tabs>
      </w:pPr>
      <w:hyperlink w:anchor="_Toc9128" w:history="1">
        <w:r>
          <w:rPr>
            <w:rFonts w:ascii="仿宋" w:eastAsia="仿宋" w:hAnsi="仿宋" w:cs="仿宋" w:hint="eastAsia"/>
            <w:lang w:eastAsia="zh-CN"/>
          </w:rPr>
          <w:t>(四)、设备选型方案</w:t>
        </w:r>
        <w:r>
          <w:tab/>
        </w:r>
        <w:r>
          <w:fldChar w:fldCharType="begin"/>
        </w:r>
        <w:r>
          <w:instrText xml:space="preserve"> PAGEREF _Toc9128 \h </w:instrText>
        </w:r>
        <w:r>
          <w:fldChar w:fldCharType="separate"/>
        </w:r>
        <w:r>
          <w:t>18</w:t>
        </w:r>
        <w:r>
          <w:fldChar w:fldCharType="end"/>
        </w:r>
      </w:hyperlink>
    </w:p>
    <w:p>
      <w:pPr>
        <w:pStyle w:val="TOC1"/>
        <w:tabs>
          <w:tab w:val="right" w:leader="dot" w:pos="8306"/>
        </w:tabs>
      </w:pPr>
      <w:hyperlink w:anchor="_Toc26372" w:history="1">
        <w:r>
          <w:rPr>
            <w:rFonts w:ascii="仿宋" w:eastAsia="仿宋" w:hAnsi="仿宋" w:cs="仿宋" w:hint="eastAsia"/>
            <w:lang w:eastAsia="zh-CN"/>
          </w:rPr>
          <w:t>四、财务管理与成本控制</w:t>
        </w:r>
        <w:r>
          <w:tab/>
        </w:r>
        <w:r>
          <w:fldChar w:fldCharType="begin"/>
        </w:r>
        <w:r>
          <w:instrText xml:space="preserve"> PAGEREF _Toc26372 \h </w:instrText>
        </w:r>
        <w:r>
          <w:fldChar w:fldCharType="separate"/>
        </w:r>
        <w:r>
          <w:t>19</w:t>
        </w:r>
        <w:r>
          <w:fldChar w:fldCharType="end"/>
        </w:r>
      </w:hyperlink>
    </w:p>
    <w:p>
      <w:pPr>
        <w:pStyle w:val="TOC2"/>
        <w:tabs>
          <w:tab w:val="right" w:leader="dot" w:pos="8306"/>
        </w:tabs>
      </w:pPr>
      <w:hyperlink w:anchor="_Toc1444" w:history="1">
        <w:r>
          <w:rPr>
            <w:rFonts w:ascii="仿宋" w:eastAsia="仿宋" w:hAnsi="仿宋" w:cs="仿宋" w:hint="eastAsia"/>
            <w:lang w:eastAsia="zh-CN"/>
          </w:rPr>
          <w:t>(一)、财务管理体系建设</w:t>
        </w:r>
        <w:r>
          <w:tab/>
        </w:r>
        <w:r>
          <w:fldChar w:fldCharType="begin"/>
        </w:r>
        <w:r>
          <w:instrText xml:space="preserve"> PAGEREF _Toc1444 \h </w:instrText>
        </w:r>
        <w:r>
          <w:fldChar w:fldCharType="separate"/>
        </w:r>
        <w:r>
          <w:t>19</w:t>
        </w:r>
        <w:r>
          <w:fldChar w:fldCharType="end"/>
        </w:r>
      </w:hyperlink>
    </w:p>
    <w:p>
      <w:pPr>
        <w:pStyle w:val="TOC2"/>
        <w:tabs>
          <w:tab w:val="right" w:leader="dot" w:pos="8306"/>
        </w:tabs>
      </w:pPr>
      <w:hyperlink w:anchor="_Toc4949" w:history="1">
        <w:r>
          <w:rPr>
            <w:rFonts w:ascii="仿宋" w:eastAsia="仿宋" w:hAnsi="仿宋" w:cs="仿宋" w:hint="eastAsia"/>
            <w:lang w:eastAsia="zh-CN"/>
          </w:rPr>
          <w:t>(二)、成本控制措施</w:t>
        </w:r>
        <w:r>
          <w:tab/>
        </w:r>
        <w:r>
          <w:fldChar w:fldCharType="begin"/>
        </w:r>
        <w:r>
          <w:instrText xml:space="preserve"> PAGEREF _Toc4949 \h </w:instrText>
        </w:r>
        <w:r>
          <w:fldChar w:fldCharType="separate"/>
        </w:r>
        <w:r>
          <w:t>20</w:t>
        </w:r>
        <w:r>
          <w:fldChar w:fldCharType="end"/>
        </w:r>
      </w:hyperlink>
    </w:p>
    <w:p>
      <w:pPr>
        <w:pStyle w:val="TOC1"/>
        <w:tabs>
          <w:tab w:val="right" w:leader="dot" w:pos="8306"/>
        </w:tabs>
      </w:pPr>
      <w:hyperlink w:anchor="_Toc641" w:history="1">
        <w:r>
          <w:rPr>
            <w:rFonts w:ascii="仿宋" w:eastAsia="仿宋" w:hAnsi="仿宋" w:cs="仿宋" w:hint="eastAsia"/>
            <w:lang w:eastAsia="zh-CN"/>
          </w:rPr>
          <w:t>五、数字模拟混合输出仪表通讯模板项目建设背景</w:t>
        </w:r>
        <w:r>
          <w:tab/>
        </w:r>
        <w:r>
          <w:fldChar w:fldCharType="begin"/>
        </w:r>
        <w:r>
          <w:instrText xml:space="preserve"> PAGEREF _Toc641 \h </w:instrText>
        </w:r>
        <w:r>
          <w:fldChar w:fldCharType="separate"/>
        </w:r>
        <w:r>
          <w:t>21</w:t>
        </w:r>
        <w:r>
          <w:fldChar w:fldCharType="end"/>
        </w:r>
      </w:hyperlink>
    </w:p>
    <w:p>
      <w:pPr>
        <w:pStyle w:val="TOC2"/>
        <w:tabs>
          <w:tab w:val="right" w:leader="dot" w:pos="8306"/>
        </w:tabs>
      </w:pPr>
      <w:hyperlink w:anchor="_Toc11635" w:history="1">
        <w:r>
          <w:rPr>
            <w:rFonts w:ascii="仿宋" w:eastAsia="仿宋" w:hAnsi="仿宋" w:cs="仿宋" w:hint="eastAsia"/>
            <w:lang w:eastAsia="zh-CN"/>
          </w:rPr>
          <w:t>(一)、数字模拟混合输出仪表通讯模板项目提出背景</w:t>
        </w:r>
        <w:r>
          <w:tab/>
        </w:r>
        <w:r>
          <w:fldChar w:fldCharType="begin"/>
        </w:r>
        <w:r>
          <w:instrText xml:space="preserve"> PAGEREF _Toc11635 \h </w:instrText>
        </w:r>
        <w:r>
          <w:fldChar w:fldCharType="separate"/>
        </w:r>
        <w:r>
          <w:t>21</w:t>
        </w:r>
        <w:r>
          <w:fldChar w:fldCharType="end"/>
        </w:r>
      </w:hyperlink>
    </w:p>
    <w:p>
      <w:pPr>
        <w:pStyle w:val="TOC2"/>
        <w:tabs>
          <w:tab w:val="right" w:leader="dot" w:pos="8306"/>
        </w:tabs>
      </w:pPr>
      <w:hyperlink w:anchor="_Toc16304" w:history="1">
        <w:r>
          <w:rPr>
            <w:rFonts w:ascii="仿宋" w:eastAsia="仿宋" w:hAnsi="仿宋" w:cs="仿宋" w:hint="eastAsia"/>
            <w:lang w:eastAsia="zh-CN"/>
          </w:rPr>
          <w:t>(二)、数字模拟混合输出仪表通讯模板项目建设的必要性</w:t>
        </w:r>
        <w:r>
          <w:tab/>
        </w:r>
        <w:r>
          <w:fldChar w:fldCharType="begin"/>
        </w:r>
        <w:r>
          <w:instrText xml:space="preserve"> PAGEREF _Toc16304 \h </w:instrText>
        </w:r>
        <w:r>
          <w:fldChar w:fldCharType="separate"/>
        </w:r>
        <w:r>
          <w:t>23</w:t>
        </w:r>
        <w:r>
          <w:fldChar w:fldCharType="end"/>
        </w:r>
      </w:hyperlink>
    </w:p>
    <w:p>
      <w:pPr>
        <w:pStyle w:val="TOC2"/>
        <w:tabs>
          <w:tab w:val="right" w:leader="dot" w:pos="8306"/>
        </w:tabs>
      </w:pPr>
      <w:hyperlink w:anchor="_Toc6768" w:history="1">
        <w:r>
          <w:rPr>
            <w:rFonts w:ascii="仿宋" w:eastAsia="仿宋" w:hAnsi="仿宋" w:cs="仿宋" w:hint="eastAsia"/>
            <w:lang w:eastAsia="zh-CN"/>
          </w:rPr>
          <w:t>(三)、数字模拟混合输出仪表通讯模板项目建设的可行性</w:t>
        </w:r>
        <w:r>
          <w:tab/>
        </w:r>
        <w:r>
          <w:fldChar w:fldCharType="begin"/>
        </w:r>
        <w:r>
          <w:instrText xml:space="preserve"> PAGEREF _Toc6768 \h </w:instrText>
        </w:r>
        <w:r>
          <w:fldChar w:fldCharType="separate"/>
        </w:r>
        <w:r>
          <w:t>23</w:t>
        </w:r>
        <w:r>
          <w:fldChar w:fldCharType="end"/>
        </w:r>
      </w:hyperlink>
    </w:p>
    <w:p>
      <w:pPr>
        <w:pStyle w:val="TOC1"/>
        <w:tabs>
          <w:tab w:val="right" w:leader="dot" w:pos="8306"/>
        </w:tabs>
      </w:pPr>
      <w:hyperlink w:anchor="_Toc13754" w:history="1">
        <w:r>
          <w:rPr>
            <w:rFonts w:ascii="仿宋" w:eastAsia="仿宋" w:hAnsi="仿宋" w:cs="仿宋" w:hint="eastAsia"/>
            <w:lang w:eastAsia="zh-CN"/>
          </w:rPr>
          <w:t>六、必要性分析</w:t>
        </w:r>
        <w:r>
          <w:tab/>
        </w:r>
        <w:r>
          <w:fldChar w:fldCharType="begin"/>
        </w:r>
        <w:r>
          <w:instrText xml:space="preserve"> PAGEREF _Toc13754 \h </w:instrText>
        </w:r>
        <w:r>
          <w:fldChar w:fldCharType="separate"/>
        </w:r>
        <w:r>
          <w:t>26</w:t>
        </w:r>
        <w:r>
          <w:fldChar w:fldCharType="end"/>
        </w:r>
      </w:hyperlink>
    </w:p>
    <w:p>
      <w:pPr>
        <w:pStyle w:val="TOC2"/>
        <w:tabs>
          <w:tab w:val="right" w:leader="dot" w:pos="8306"/>
        </w:tabs>
      </w:pPr>
      <w:hyperlink w:anchor="_Toc364" w:history="1">
        <w:r>
          <w:rPr>
            <w:rFonts w:ascii="仿宋" w:eastAsia="仿宋" w:hAnsi="仿宋" w:cs="仿宋" w:hint="eastAsia"/>
            <w:lang w:eastAsia="zh-CN"/>
          </w:rPr>
          <w:t>(一)、必要性分析</w:t>
        </w:r>
        <w:r>
          <w:tab/>
        </w:r>
        <w:r>
          <w:fldChar w:fldCharType="begin"/>
        </w:r>
        <w:r>
          <w:instrText xml:space="preserve"> PAGEREF _Toc364 \h </w:instrText>
        </w:r>
        <w:r>
          <w:fldChar w:fldCharType="separate"/>
        </w:r>
        <w:r>
          <w:t>26</w:t>
        </w:r>
        <w:r>
          <w:fldChar w:fldCharType="end"/>
        </w:r>
      </w:hyperlink>
    </w:p>
    <w:p>
      <w:pPr>
        <w:pStyle w:val="TOC1"/>
        <w:tabs>
          <w:tab w:val="right" w:leader="dot" w:pos="8306"/>
        </w:tabs>
      </w:pPr>
      <w:hyperlink w:anchor="_Toc9492" w:history="1">
        <w:r>
          <w:rPr>
            <w:rFonts w:ascii="仿宋" w:eastAsia="仿宋" w:hAnsi="仿宋" w:cs="仿宋" w:hint="eastAsia"/>
            <w:lang w:eastAsia="zh-CN"/>
          </w:rPr>
          <w:t>七、资源开发及综合利用分析</w:t>
        </w:r>
        <w:r>
          <w:tab/>
        </w:r>
        <w:r>
          <w:fldChar w:fldCharType="begin"/>
        </w:r>
        <w:r>
          <w:instrText xml:space="preserve"> PAGEREF _Toc9492 \h </w:instrText>
        </w:r>
        <w:r>
          <w:fldChar w:fldCharType="separate"/>
        </w:r>
        <w:r>
          <w:t>27</w:t>
        </w:r>
        <w:r>
          <w:fldChar w:fldCharType="end"/>
        </w:r>
      </w:hyperlink>
    </w:p>
    <w:p>
      <w:pPr>
        <w:pStyle w:val="TOC2"/>
        <w:tabs>
          <w:tab w:val="right" w:leader="dot" w:pos="8306"/>
        </w:tabs>
      </w:pPr>
      <w:hyperlink w:anchor="_Toc18324" w:history="1">
        <w:r>
          <w:rPr>
            <w:rFonts w:ascii="仿宋" w:eastAsia="仿宋" w:hAnsi="仿宋" w:cs="仿宋" w:hint="eastAsia"/>
            <w:lang w:eastAsia="zh-CN"/>
          </w:rPr>
          <w:t>(一)、资源开发方案</w:t>
        </w:r>
        <w:r>
          <w:tab/>
        </w:r>
        <w:r>
          <w:fldChar w:fldCharType="begin"/>
        </w:r>
        <w:r>
          <w:instrText xml:space="preserve"> PAGEREF _Toc18324 \h </w:instrText>
        </w:r>
        <w:r>
          <w:fldChar w:fldCharType="separate"/>
        </w:r>
        <w:r>
          <w:t>27</w:t>
        </w:r>
        <w:r>
          <w:fldChar w:fldCharType="end"/>
        </w:r>
      </w:hyperlink>
    </w:p>
    <w:p>
      <w:pPr>
        <w:pStyle w:val="TOC2"/>
        <w:tabs>
          <w:tab w:val="right" w:leader="dot" w:pos="8306"/>
        </w:tabs>
      </w:pPr>
      <w:hyperlink w:anchor="_Toc4759" w:history="1">
        <w:r>
          <w:rPr>
            <w:rFonts w:ascii="仿宋" w:eastAsia="仿宋" w:hAnsi="仿宋" w:cs="仿宋" w:hint="eastAsia"/>
            <w:lang w:eastAsia="zh-CN"/>
          </w:rPr>
          <w:t>(二)、资源利用方案</w:t>
        </w:r>
        <w:r>
          <w:tab/>
        </w:r>
        <w:r>
          <w:fldChar w:fldCharType="begin"/>
        </w:r>
        <w:r>
          <w:instrText xml:space="preserve"> PAGEREF _Toc4759 \h </w:instrText>
        </w:r>
        <w:r>
          <w:fldChar w:fldCharType="separate"/>
        </w:r>
        <w:r>
          <w:t>27</w:t>
        </w:r>
        <w:r>
          <w:fldChar w:fldCharType="end"/>
        </w:r>
      </w:hyperlink>
    </w:p>
    <w:p>
      <w:pPr>
        <w:pStyle w:val="TOC2"/>
        <w:tabs>
          <w:tab w:val="right" w:leader="dot" w:pos="8306"/>
        </w:tabs>
      </w:pPr>
      <w:hyperlink w:anchor="_Toc18744" w:history="1">
        <w:r>
          <w:rPr>
            <w:rFonts w:ascii="仿宋" w:eastAsia="仿宋" w:hAnsi="仿宋" w:cs="仿宋" w:hint="eastAsia"/>
            <w:lang w:eastAsia="zh-CN"/>
          </w:rPr>
          <w:t>(三)、资源节约措施</w:t>
        </w:r>
        <w:r>
          <w:tab/>
        </w:r>
        <w:r>
          <w:fldChar w:fldCharType="begin"/>
        </w:r>
        <w:r>
          <w:instrText xml:space="preserve"> PAGEREF _Toc18744 \h </w:instrText>
        </w:r>
        <w:r>
          <w:fldChar w:fldCharType="separate"/>
        </w:r>
        <w:r>
          <w:t>28</w:t>
        </w:r>
        <w:r>
          <w:fldChar w:fldCharType="end"/>
        </w:r>
      </w:hyperlink>
    </w:p>
    <w:p>
      <w:pPr>
        <w:pStyle w:val="TOC1"/>
        <w:tabs>
          <w:tab w:val="right" w:leader="dot" w:pos="8306"/>
        </w:tabs>
      </w:pPr>
      <w:hyperlink w:anchor="_Toc4294" w:history="1">
        <w:r>
          <w:rPr>
            <w:rFonts w:ascii="仿宋" w:eastAsia="仿宋" w:hAnsi="仿宋" w:cs="仿宋" w:hint="eastAsia"/>
            <w:lang w:eastAsia="zh-CN"/>
          </w:rPr>
          <w:t>八、数字模拟混合输出仪表通讯模板项目合作伙伴与利益相关者</w:t>
        </w:r>
        <w:r>
          <w:tab/>
        </w:r>
        <w:r>
          <w:fldChar w:fldCharType="begin"/>
        </w:r>
        <w:r>
          <w:instrText xml:space="preserve"> PAGEREF _Toc4294 \h </w:instrText>
        </w:r>
        <w:r>
          <w:fldChar w:fldCharType="separate"/>
        </w:r>
        <w:r>
          <w:t>30</w:t>
        </w:r>
        <w:r>
          <w:fldChar w:fldCharType="end"/>
        </w:r>
      </w:hyperlink>
    </w:p>
    <w:p>
      <w:pPr>
        <w:pStyle w:val="TOC2"/>
        <w:tabs>
          <w:tab w:val="right" w:leader="dot" w:pos="8306"/>
        </w:tabs>
      </w:pPr>
      <w:hyperlink w:anchor="_Toc8309" w:history="1">
        <w:r>
          <w:rPr>
            <w:rFonts w:ascii="仿宋" w:eastAsia="仿宋" w:hAnsi="仿宋" w:cs="仿宋" w:hint="eastAsia"/>
            <w:lang w:eastAsia="zh-CN"/>
          </w:rPr>
          <w:t>(一)、合作伙伴策略与关系建立</w:t>
        </w:r>
        <w:r>
          <w:tab/>
        </w:r>
        <w:r>
          <w:fldChar w:fldCharType="begin"/>
        </w:r>
        <w:r>
          <w:instrText xml:space="preserve"> PAGEREF _Toc8309 \h </w:instrText>
        </w:r>
        <w:r>
          <w:fldChar w:fldCharType="separate"/>
        </w:r>
        <w:r>
          <w:t>30</w:t>
        </w:r>
        <w:r>
          <w:fldChar w:fldCharType="end"/>
        </w:r>
      </w:hyperlink>
    </w:p>
    <w:p>
      <w:pPr>
        <w:pStyle w:val="TOC2"/>
        <w:tabs>
          <w:tab w:val="right" w:leader="dot" w:pos="8306"/>
        </w:tabs>
      </w:pPr>
      <w:hyperlink w:anchor="_Toc1102" w:history="1">
        <w:r>
          <w:rPr>
            <w:rFonts w:ascii="仿宋" w:eastAsia="仿宋" w:hAnsi="仿宋" w:cs="仿宋" w:hint="eastAsia"/>
            <w:lang w:eastAsia="zh-CN"/>
          </w:rPr>
          <w:t>(二)、利益相关者分析与沟通计划</w:t>
        </w:r>
        <w:r>
          <w:tab/>
        </w:r>
        <w:r>
          <w:fldChar w:fldCharType="begin"/>
        </w:r>
        <w:r>
          <w:instrText xml:space="preserve"> PAGEREF _Toc1102 \h </w:instrText>
        </w:r>
        <w:r>
          <w:fldChar w:fldCharType="separate"/>
        </w:r>
        <w:r>
          <w:t>30</w:t>
        </w:r>
        <w:r>
          <w:fldChar w:fldCharType="end"/>
        </w:r>
      </w:hyperlink>
    </w:p>
    <w:p>
      <w:pPr>
        <w:pStyle w:val="TOC1"/>
        <w:tabs>
          <w:tab w:val="right" w:leader="dot" w:pos="8306"/>
        </w:tabs>
      </w:pPr>
      <w:hyperlink w:anchor="_Toc3651" w:history="1">
        <w:r>
          <w:rPr>
            <w:rFonts w:ascii="仿宋" w:eastAsia="仿宋" w:hAnsi="仿宋" w:cs="仿宋" w:hint="eastAsia"/>
            <w:lang w:eastAsia="zh-CN"/>
          </w:rPr>
          <w:t>九、市场需求分析</w:t>
        </w:r>
        <w:r>
          <w:tab/>
        </w:r>
        <w:r>
          <w:fldChar w:fldCharType="begin"/>
        </w:r>
        <w:r>
          <w:instrText xml:space="preserve"> PAGEREF _Toc3651 \h </w:instrText>
        </w:r>
        <w:r>
          <w:fldChar w:fldCharType="separate"/>
        </w:r>
        <w:r>
          <w:t>32</w:t>
        </w:r>
        <w:r>
          <w:fldChar w:fldCharType="end"/>
        </w:r>
      </w:hyperlink>
    </w:p>
    <w:p>
      <w:pPr>
        <w:pStyle w:val="TOC2"/>
        <w:tabs>
          <w:tab w:val="right" w:leader="dot" w:pos="8306"/>
        </w:tabs>
      </w:pPr>
      <w:hyperlink w:anchor="_Toc17753" w:history="1">
        <w:r>
          <w:rPr>
            <w:rFonts w:ascii="仿宋" w:eastAsia="仿宋" w:hAnsi="仿宋" w:cs="仿宋" w:hint="eastAsia"/>
            <w:lang w:eastAsia="zh-CN"/>
          </w:rPr>
          <w:t>(一)、行业基本情况</w:t>
        </w:r>
        <w:r>
          <w:tab/>
        </w:r>
        <w:r>
          <w:fldChar w:fldCharType="begin"/>
        </w:r>
        <w:r>
          <w:instrText xml:space="preserve"> PAGEREF _Toc17753 \h </w:instrText>
        </w:r>
        <w:r>
          <w:fldChar w:fldCharType="separate"/>
        </w:r>
        <w:r>
          <w:t>32</w:t>
        </w:r>
        <w:r>
          <w:fldChar w:fldCharType="end"/>
        </w:r>
      </w:hyperlink>
    </w:p>
    <w:p>
      <w:pPr>
        <w:pStyle w:val="TOC2"/>
        <w:tabs>
          <w:tab w:val="right" w:leader="dot" w:pos="8306"/>
        </w:tabs>
      </w:pPr>
      <w:hyperlink w:anchor="_Toc232" w:history="1">
        <w:r>
          <w:rPr>
            <w:rFonts w:ascii="仿宋" w:eastAsia="仿宋" w:hAnsi="仿宋" w:cs="仿宋" w:hint="eastAsia"/>
            <w:lang w:eastAsia="zh-CN"/>
          </w:rPr>
          <w:t>(二)、市场分析</w:t>
        </w:r>
        <w:r>
          <w:tab/>
        </w:r>
        <w:r>
          <w:fldChar w:fldCharType="begin"/>
        </w:r>
        <w:r>
          <w:instrText xml:space="preserve"> PAGEREF _Toc232 \h </w:instrText>
        </w:r>
        <w:r>
          <w:fldChar w:fldCharType="separate"/>
        </w:r>
        <w:r>
          <w:t>33</w:t>
        </w:r>
        <w:r>
          <w:fldChar w:fldCharType="end"/>
        </w:r>
      </w:hyperlink>
    </w:p>
    <w:p>
      <w:pPr>
        <w:pStyle w:val="TOC1"/>
        <w:tabs>
          <w:tab w:val="right" w:leader="dot" w:pos="8306"/>
        </w:tabs>
      </w:pPr>
      <w:hyperlink w:anchor="_Toc19633" w:history="1">
        <w:r>
          <w:rPr>
            <w:rFonts w:ascii="仿宋" w:eastAsia="仿宋" w:hAnsi="仿宋" w:cs="仿宋" w:hint="eastAsia"/>
            <w:lang w:eastAsia="zh-CN"/>
          </w:rPr>
          <w:t>十、合规性与法律事务</w:t>
        </w:r>
        <w:r>
          <w:tab/>
        </w:r>
        <w:r>
          <w:fldChar w:fldCharType="begin"/>
        </w:r>
        <w:r>
          <w:instrText xml:space="preserve"> PAGEREF _Toc19633 \h </w:instrText>
        </w:r>
        <w:r>
          <w:fldChar w:fldCharType="separate"/>
        </w:r>
        <w:r>
          <w:t>36</w:t>
        </w:r>
        <w:r>
          <w:fldChar w:fldCharType="end"/>
        </w:r>
      </w:hyperlink>
    </w:p>
    <w:p>
      <w:pPr>
        <w:pStyle w:val="TOC2"/>
        <w:tabs>
          <w:tab w:val="right" w:leader="dot" w:pos="8306"/>
        </w:tabs>
      </w:pPr>
      <w:hyperlink w:anchor="_Toc19240" w:history="1">
        <w:r>
          <w:rPr>
            <w:rFonts w:ascii="仿宋" w:eastAsia="仿宋" w:hAnsi="仿宋" w:cs="仿宋" w:hint="eastAsia"/>
            <w:lang w:eastAsia="zh-CN"/>
          </w:rPr>
          <w:t>(一)、合规性政策</w:t>
        </w:r>
        <w:r>
          <w:tab/>
        </w:r>
        <w:r>
          <w:fldChar w:fldCharType="begin"/>
        </w:r>
        <w:r>
          <w:instrText xml:space="preserve"> PAGEREF _Toc19240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88" w:history="1">
        <w:r>
          <w:rPr>
            <w:rFonts w:ascii="仿宋" w:eastAsia="仿宋" w:hAnsi="仿宋" w:cs="仿宋" w:hint="eastAsia"/>
            <w:lang w:eastAsia="zh-CN"/>
          </w:rPr>
          <w:t>(二)、法律风险防范与应对</w:t>
        </w:r>
        <w:r>
          <w:tab/>
        </w:r>
        <w:r>
          <w:fldChar w:fldCharType="begin"/>
        </w:r>
        <w:r>
          <w:instrText xml:space="preserve"> PAGEREF _Toc21188 \h </w:instrText>
        </w:r>
        <w:r>
          <w:fldChar w:fldCharType="separate"/>
        </w:r>
        <w:r>
          <w:t>37</w:t>
        </w:r>
        <w:r>
          <w:fldChar w:fldCharType="end"/>
        </w:r>
      </w:hyperlink>
    </w:p>
    <w:p>
      <w:pPr>
        <w:pStyle w:val="TOC2"/>
        <w:tabs>
          <w:tab w:val="right" w:leader="dot" w:pos="8306"/>
        </w:tabs>
      </w:pPr>
      <w:hyperlink w:anchor="_Toc31129" w:history="1">
        <w:r>
          <w:rPr>
            <w:rFonts w:ascii="仿宋" w:eastAsia="仿宋" w:hAnsi="仿宋" w:cs="仿宋" w:hint="eastAsia"/>
            <w:lang w:eastAsia="zh-CN"/>
          </w:rPr>
          <w:t>(三)、合同审查与法律意见书</w:t>
        </w:r>
        <w:r>
          <w:tab/>
        </w:r>
        <w:r>
          <w:fldChar w:fldCharType="begin"/>
        </w:r>
        <w:r>
          <w:instrText xml:space="preserve"> PAGEREF _Toc31129 \h </w:instrText>
        </w:r>
        <w:r>
          <w:fldChar w:fldCharType="separate"/>
        </w:r>
        <w:r>
          <w:t>38</w:t>
        </w:r>
        <w:r>
          <w:fldChar w:fldCharType="end"/>
        </w:r>
      </w:hyperlink>
    </w:p>
    <w:p>
      <w:pPr>
        <w:pStyle w:val="TOC1"/>
        <w:tabs>
          <w:tab w:val="right" w:leader="dot" w:pos="8306"/>
        </w:tabs>
      </w:pPr>
      <w:hyperlink w:anchor="_Toc14348" w:history="1">
        <w:r>
          <w:rPr>
            <w:rFonts w:ascii="仿宋" w:eastAsia="仿宋" w:hAnsi="仿宋" w:cs="仿宋" w:hint="eastAsia"/>
            <w:lang w:eastAsia="zh-CN"/>
          </w:rPr>
          <w:t>十一、科技创新与研发</w:t>
        </w:r>
        <w:r>
          <w:tab/>
        </w:r>
        <w:r>
          <w:fldChar w:fldCharType="begin"/>
        </w:r>
        <w:r>
          <w:instrText xml:space="preserve"> PAGEREF _Toc14348 \h </w:instrText>
        </w:r>
        <w:r>
          <w:fldChar w:fldCharType="separate"/>
        </w:r>
        <w:r>
          <w:t>39</w:t>
        </w:r>
        <w:r>
          <w:fldChar w:fldCharType="end"/>
        </w:r>
      </w:hyperlink>
    </w:p>
    <w:p>
      <w:pPr>
        <w:pStyle w:val="TOC2"/>
        <w:tabs>
          <w:tab w:val="right" w:leader="dot" w:pos="8306"/>
        </w:tabs>
      </w:pPr>
      <w:hyperlink w:anchor="_Toc24590" w:history="1">
        <w:r>
          <w:rPr>
            <w:rFonts w:ascii="仿宋" w:eastAsia="仿宋" w:hAnsi="仿宋" w:cs="仿宋" w:hint="eastAsia"/>
            <w:lang w:eastAsia="zh-CN"/>
          </w:rPr>
          <w:t>(一)、科技创新战略规划</w:t>
        </w:r>
        <w:r>
          <w:tab/>
        </w:r>
        <w:r>
          <w:fldChar w:fldCharType="begin"/>
        </w:r>
        <w:r>
          <w:instrText xml:space="preserve"> PAGEREF _Toc24590 \h </w:instrText>
        </w:r>
        <w:r>
          <w:fldChar w:fldCharType="separate"/>
        </w:r>
        <w:r>
          <w:t>39</w:t>
        </w:r>
        <w:r>
          <w:fldChar w:fldCharType="end"/>
        </w:r>
      </w:hyperlink>
    </w:p>
    <w:p>
      <w:pPr>
        <w:pStyle w:val="TOC2"/>
        <w:tabs>
          <w:tab w:val="right" w:leader="dot" w:pos="8306"/>
        </w:tabs>
      </w:pPr>
      <w:hyperlink w:anchor="_Toc2405" w:history="1">
        <w:r>
          <w:rPr>
            <w:rFonts w:ascii="仿宋" w:eastAsia="仿宋" w:hAnsi="仿宋" w:cs="仿宋" w:hint="eastAsia"/>
            <w:lang w:eastAsia="zh-CN"/>
          </w:rPr>
          <w:t>(二)、研发团队建设</w:t>
        </w:r>
        <w:r>
          <w:tab/>
        </w:r>
        <w:r>
          <w:fldChar w:fldCharType="begin"/>
        </w:r>
        <w:r>
          <w:instrText xml:space="preserve"> PAGEREF _Toc2405 \h </w:instrText>
        </w:r>
        <w:r>
          <w:fldChar w:fldCharType="separate"/>
        </w:r>
        <w:r>
          <w:t>40</w:t>
        </w:r>
        <w:r>
          <w:fldChar w:fldCharType="end"/>
        </w:r>
      </w:hyperlink>
    </w:p>
    <w:p>
      <w:pPr>
        <w:pStyle w:val="TOC2"/>
        <w:tabs>
          <w:tab w:val="right" w:leader="dot" w:pos="8306"/>
        </w:tabs>
      </w:pPr>
      <w:hyperlink w:anchor="_Toc1788" w:history="1">
        <w:r>
          <w:rPr>
            <w:rFonts w:ascii="仿宋" w:eastAsia="仿宋" w:hAnsi="仿宋" w:cs="仿宋" w:hint="eastAsia"/>
            <w:lang w:eastAsia="zh-CN"/>
          </w:rPr>
          <w:t>(三)、知识产权保护机制</w:t>
        </w:r>
        <w:r>
          <w:tab/>
        </w:r>
        <w:r>
          <w:fldChar w:fldCharType="begin"/>
        </w:r>
        <w:r>
          <w:instrText xml:space="preserve"> PAGEREF _Toc1788 \h </w:instrText>
        </w:r>
        <w:r>
          <w:fldChar w:fldCharType="separate"/>
        </w:r>
        <w:r>
          <w:t>41</w:t>
        </w:r>
        <w:r>
          <w:fldChar w:fldCharType="end"/>
        </w:r>
      </w:hyperlink>
    </w:p>
    <w:p>
      <w:pPr>
        <w:pStyle w:val="TOC2"/>
        <w:tabs>
          <w:tab w:val="right" w:leader="dot" w:pos="8306"/>
        </w:tabs>
      </w:pPr>
      <w:hyperlink w:anchor="_Toc18513" w:history="1">
        <w:r>
          <w:rPr>
            <w:rFonts w:ascii="仿宋" w:eastAsia="仿宋" w:hAnsi="仿宋" w:cs="仿宋" w:hint="eastAsia"/>
            <w:lang w:eastAsia="zh-CN"/>
          </w:rPr>
          <w:t>(四)、技术引进与应用</w:t>
        </w:r>
        <w:r>
          <w:tab/>
        </w:r>
        <w:r>
          <w:fldChar w:fldCharType="begin"/>
        </w:r>
        <w:r>
          <w:instrText xml:space="preserve"> PAGEREF _Toc18513 \h </w:instrText>
        </w:r>
        <w:r>
          <w:fldChar w:fldCharType="separate"/>
        </w:r>
        <w:r>
          <w:t>43</w:t>
        </w:r>
        <w:r>
          <w:fldChar w:fldCharType="end"/>
        </w:r>
      </w:hyperlink>
    </w:p>
    <w:p>
      <w:pPr>
        <w:pStyle w:val="TOC1"/>
        <w:tabs>
          <w:tab w:val="right" w:leader="dot" w:pos="8306"/>
        </w:tabs>
      </w:pPr>
      <w:hyperlink w:anchor="_Toc8503" w:history="1">
        <w:r>
          <w:rPr>
            <w:rFonts w:ascii="仿宋" w:eastAsia="仿宋" w:hAnsi="仿宋" w:cs="仿宋" w:hint="eastAsia"/>
            <w:lang w:eastAsia="zh-CN"/>
          </w:rPr>
          <w:t>十二、财务计划与预算</w:t>
        </w:r>
        <w:r>
          <w:tab/>
        </w:r>
        <w:r>
          <w:fldChar w:fldCharType="begin"/>
        </w:r>
        <w:r>
          <w:instrText xml:space="preserve"> PAGEREF _Toc8503 \h </w:instrText>
        </w:r>
        <w:r>
          <w:fldChar w:fldCharType="separate"/>
        </w:r>
        <w:r>
          <w:t>44</w:t>
        </w:r>
        <w:r>
          <w:fldChar w:fldCharType="end"/>
        </w:r>
      </w:hyperlink>
    </w:p>
    <w:p>
      <w:pPr>
        <w:pStyle w:val="TOC2"/>
        <w:tabs>
          <w:tab w:val="right" w:leader="dot" w:pos="8306"/>
        </w:tabs>
      </w:pPr>
      <w:hyperlink w:anchor="_Toc7750" w:history="1">
        <w:r>
          <w:rPr>
            <w:rFonts w:ascii="仿宋" w:eastAsia="仿宋" w:hAnsi="仿宋" w:cs="仿宋" w:hint="eastAsia"/>
            <w:lang w:eastAsia="zh-CN"/>
          </w:rPr>
          <w:t>(一)、财务计划目标</w:t>
        </w:r>
        <w:r>
          <w:tab/>
        </w:r>
        <w:r>
          <w:fldChar w:fldCharType="begin"/>
        </w:r>
        <w:r>
          <w:instrText xml:space="preserve"> PAGEREF _Toc7750 \h </w:instrText>
        </w:r>
        <w:r>
          <w:fldChar w:fldCharType="separate"/>
        </w:r>
        <w:r>
          <w:t>44</w:t>
        </w:r>
        <w:r>
          <w:fldChar w:fldCharType="end"/>
        </w:r>
      </w:hyperlink>
    </w:p>
    <w:p>
      <w:pPr>
        <w:pStyle w:val="TOC2"/>
        <w:tabs>
          <w:tab w:val="right" w:leader="dot" w:pos="8306"/>
        </w:tabs>
      </w:pPr>
      <w:hyperlink w:anchor="_Toc13446" w:history="1">
        <w:r>
          <w:rPr>
            <w:rFonts w:ascii="仿宋" w:eastAsia="仿宋" w:hAnsi="仿宋" w:cs="仿宋" w:hint="eastAsia"/>
            <w:lang w:eastAsia="zh-CN"/>
          </w:rPr>
          <w:t>(二)、资本预算</w:t>
        </w:r>
        <w:r>
          <w:tab/>
        </w:r>
        <w:r>
          <w:fldChar w:fldCharType="begin"/>
        </w:r>
        <w:r>
          <w:instrText xml:space="preserve"> PAGEREF _Toc13446 \h </w:instrText>
        </w:r>
        <w:r>
          <w:fldChar w:fldCharType="separate"/>
        </w:r>
        <w:r>
          <w:t>44</w:t>
        </w:r>
        <w:r>
          <w:fldChar w:fldCharType="end"/>
        </w:r>
      </w:hyperlink>
    </w:p>
    <w:p>
      <w:pPr>
        <w:pStyle w:val="TOC2"/>
        <w:tabs>
          <w:tab w:val="right" w:leader="dot" w:pos="8306"/>
        </w:tabs>
      </w:pPr>
      <w:hyperlink w:anchor="_Toc7026" w:history="1">
        <w:r>
          <w:rPr>
            <w:rFonts w:ascii="仿宋" w:eastAsia="仿宋" w:hAnsi="仿宋" w:cs="仿宋" w:hint="eastAsia"/>
            <w:lang w:eastAsia="zh-CN"/>
          </w:rPr>
          <w:t>(三)、资金筹集计划</w:t>
        </w:r>
        <w:r>
          <w:tab/>
        </w:r>
        <w:r>
          <w:fldChar w:fldCharType="begin"/>
        </w:r>
        <w:r>
          <w:instrText xml:space="preserve"> PAGEREF _Toc7026 \h </w:instrText>
        </w:r>
        <w:r>
          <w:fldChar w:fldCharType="separate"/>
        </w:r>
        <w:r>
          <w:t>45</w:t>
        </w:r>
        <w:r>
          <w:fldChar w:fldCharType="end"/>
        </w:r>
      </w:hyperlink>
    </w:p>
    <w:p>
      <w:pPr>
        <w:pStyle w:val="TOC2"/>
        <w:tabs>
          <w:tab w:val="right" w:leader="dot" w:pos="8306"/>
        </w:tabs>
      </w:pPr>
      <w:hyperlink w:anchor="_Toc13270" w:history="1">
        <w:r>
          <w:rPr>
            <w:rFonts w:ascii="仿宋" w:eastAsia="仿宋" w:hAnsi="仿宋" w:cs="仿宋" w:hint="eastAsia"/>
            <w:lang w:eastAsia="zh-CN"/>
          </w:rPr>
          <w:t>(四)、财务预算</w:t>
        </w:r>
        <w:r>
          <w:tab/>
        </w:r>
        <w:r>
          <w:fldChar w:fldCharType="begin"/>
        </w:r>
        <w:r>
          <w:instrText xml:space="preserve"> PAGEREF _Toc13270 \h </w:instrText>
        </w:r>
        <w:r>
          <w:fldChar w:fldCharType="separate"/>
        </w:r>
        <w:r>
          <w:t>45</w:t>
        </w:r>
        <w:r>
          <w:fldChar w:fldCharType="end"/>
        </w:r>
      </w:hyperlink>
    </w:p>
    <w:p>
      <w:pPr>
        <w:pStyle w:val="TOC2"/>
        <w:tabs>
          <w:tab w:val="right" w:leader="dot" w:pos="8306"/>
        </w:tabs>
      </w:pPr>
      <w:hyperlink w:anchor="_Toc25758" w:history="1">
        <w:r>
          <w:rPr>
            <w:rFonts w:ascii="仿宋" w:eastAsia="仿宋" w:hAnsi="仿宋" w:cs="仿宋" w:hint="eastAsia"/>
            <w:lang w:eastAsia="zh-CN"/>
          </w:rPr>
          <w:t>(五)、资金流量分析</w:t>
        </w:r>
        <w:r>
          <w:tab/>
        </w:r>
        <w:r>
          <w:fldChar w:fldCharType="begin"/>
        </w:r>
        <w:r>
          <w:instrText xml:space="preserve"> PAGEREF _Toc25758 \h </w:instrText>
        </w:r>
        <w:r>
          <w:fldChar w:fldCharType="separate"/>
        </w:r>
        <w:r>
          <w:t>45</w:t>
        </w:r>
        <w:r>
          <w:fldChar w:fldCharType="end"/>
        </w:r>
      </w:hyperlink>
    </w:p>
    <w:p>
      <w:pPr>
        <w:pStyle w:val="TOC2"/>
        <w:tabs>
          <w:tab w:val="right" w:leader="dot" w:pos="8306"/>
        </w:tabs>
      </w:pPr>
      <w:hyperlink w:anchor="_Toc28" w:history="1">
        <w:r>
          <w:rPr>
            <w:rFonts w:ascii="仿宋" w:eastAsia="仿宋" w:hAnsi="仿宋" w:cs="仿宋" w:hint="eastAsia"/>
            <w:lang w:eastAsia="zh-CN"/>
          </w:rPr>
          <w:t>(六)、财务风险管理</w:t>
        </w:r>
        <w:r>
          <w:tab/>
        </w:r>
        <w:r>
          <w:fldChar w:fldCharType="begin"/>
        </w:r>
        <w:r>
          <w:instrText xml:space="preserve"> PAGEREF _Toc28 \h </w:instrText>
        </w:r>
        <w:r>
          <w:fldChar w:fldCharType="separate"/>
        </w:r>
        <w:r>
          <w:t>46</w:t>
        </w:r>
        <w:r>
          <w:fldChar w:fldCharType="end"/>
        </w:r>
      </w:hyperlink>
    </w:p>
    <w:p>
      <w:pPr>
        <w:pStyle w:val="TOC1"/>
        <w:tabs>
          <w:tab w:val="right" w:leader="dot" w:pos="8306"/>
        </w:tabs>
      </w:pPr>
      <w:hyperlink w:anchor="_Toc4367" w:history="1">
        <w:r>
          <w:rPr>
            <w:rFonts w:ascii="仿宋" w:eastAsia="仿宋" w:hAnsi="仿宋" w:cs="仿宋" w:hint="eastAsia"/>
            <w:lang w:eastAsia="zh-CN"/>
          </w:rPr>
          <w:t>十三、环境影响分析</w:t>
        </w:r>
        <w:r>
          <w:tab/>
        </w:r>
        <w:r>
          <w:fldChar w:fldCharType="begin"/>
        </w:r>
        <w:r>
          <w:instrText xml:space="preserve"> PAGEREF _Toc4367 \h </w:instrText>
        </w:r>
        <w:r>
          <w:fldChar w:fldCharType="separate"/>
        </w:r>
        <w:r>
          <w:t>48</w:t>
        </w:r>
        <w:r>
          <w:fldChar w:fldCharType="end"/>
        </w:r>
      </w:hyperlink>
    </w:p>
    <w:p>
      <w:pPr>
        <w:pStyle w:val="TOC2"/>
        <w:tabs>
          <w:tab w:val="right" w:leader="dot" w:pos="8306"/>
        </w:tabs>
      </w:pPr>
      <w:hyperlink w:anchor="_Toc11553" w:history="1">
        <w:r>
          <w:rPr>
            <w:rFonts w:ascii="仿宋" w:eastAsia="仿宋" w:hAnsi="仿宋" w:cs="仿宋" w:hint="eastAsia"/>
            <w:lang w:eastAsia="zh-CN"/>
          </w:rPr>
          <w:t>(一)、建设区域环境质量现状及影响评估</w:t>
        </w:r>
        <w:r>
          <w:tab/>
        </w:r>
        <w:r>
          <w:fldChar w:fldCharType="begin"/>
        </w:r>
        <w:r>
          <w:instrText xml:space="preserve"> PAGEREF _Toc11553 \h </w:instrText>
        </w:r>
        <w:r>
          <w:fldChar w:fldCharType="separate"/>
        </w:r>
        <w:r>
          <w:t>48</w:t>
        </w:r>
        <w:r>
          <w:fldChar w:fldCharType="end"/>
        </w:r>
      </w:hyperlink>
    </w:p>
    <w:p>
      <w:pPr>
        <w:pStyle w:val="TOC2"/>
        <w:tabs>
          <w:tab w:val="right" w:leader="dot" w:pos="8306"/>
        </w:tabs>
      </w:pPr>
      <w:hyperlink w:anchor="_Toc16539" w:history="1">
        <w:r>
          <w:rPr>
            <w:rFonts w:ascii="仿宋" w:eastAsia="仿宋" w:hAnsi="仿宋" w:cs="仿宋" w:hint="eastAsia"/>
            <w:lang w:eastAsia="zh-CN"/>
          </w:rPr>
          <w:t>(二)、建设期环境保护措施与实施方案</w:t>
        </w:r>
        <w:r>
          <w:tab/>
        </w:r>
        <w:r>
          <w:fldChar w:fldCharType="begin"/>
        </w:r>
        <w:r>
          <w:instrText xml:space="preserve"> PAGEREF _Toc16539 \h </w:instrText>
        </w:r>
        <w:r>
          <w:fldChar w:fldCharType="separate"/>
        </w:r>
        <w:r>
          <w:t>50</w:t>
        </w:r>
        <w:r>
          <w:fldChar w:fldCharType="end"/>
        </w:r>
      </w:hyperlink>
    </w:p>
    <w:p>
      <w:pPr>
        <w:pStyle w:val="TOC2"/>
        <w:tabs>
          <w:tab w:val="right" w:leader="dot" w:pos="8306"/>
        </w:tabs>
      </w:pPr>
      <w:hyperlink w:anchor="_Toc4556" w:history="1">
        <w:r>
          <w:rPr>
            <w:rFonts w:ascii="仿宋" w:eastAsia="仿宋" w:hAnsi="仿宋" w:cs="仿宋" w:hint="eastAsia"/>
            <w:lang w:eastAsia="zh-CN"/>
          </w:rPr>
          <w:t>(三)、运营期环境保护对策及管理计划</w:t>
        </w:r>
        <w:r>
          <w:tab/>
        </w:r>
        <w:r>
          <w:fldChar w:fldCharType="begin"/>
        </w:r>
        <w:r>
          <w:instrText xml:space="preserve"> PAGEREF _Toc4556 \h </w:instrText>
        </w:r>
        <w:r>
          <w:fldChar w:fldCharType="separate"/>
        </w:r>
        <w:r>
          <w:t>51</w:t>
        </w:r>
        <w:r>
          <w:fldChar w:fldCharType="end"/>
        </w:r>
      </w:hyperlink>
    </w:p>
    <w:p>
      <w:pPr>
        <w:pStyle w:val="TOC2"/>
        <w:tabs>
          <w:tab w:val="right" w:leader="dot" w:pos="8306"/>
        </w:tabs>
      </w:pPr>
      <w:hyperlink w:anchor="_Toc29521" w:history="1">
        <w:r>
          <w:rPr>
            <w:rFonts w:ascii="仿宋" w:eastAsia="仿宋" w:hAnsi="仿宋" w:cs="仿宋" w:hint="eastAsia"/>
            <w:lang w:eastAsia="zh-CN"/>
          </w:rPr>
          <w:t>(四)、数字模拟混合输出仪表通讯模板项目建设对区域经济的短期与长期影响</w:t>
        </w:r>
        <w:r>
          <w:tab/>
        </w:r>
        <w:r>
          <w:fldChar w:fldCharType="begin"/>
        </w:r>
        <w:r>
          <w:instrText xml:space="preserve"> PAGEREF _Toc29521 \h </w:instrText>
        </w:r>
        <w:r>
          <w:fldChar w:fldCharType="separate"/>
        </w:r>
        <w:r>
          <w:t>53</w:t>
        </w:r>
        <w:r>
          <w:fldChar w:fldCharType="end"/>
        </w:r>
      </w:hyperlink>
    </w:p>
    <w:p>
      <w:pPr>
        <w:pStyle w:val="TOC2"/>
        <w:tabs>
          <w:tab w:val="right" w:leader="dot" w:pos="8306"/>
        </w:tabs>
      </w:pPr>
      <w:hyperlink w:anchor="_Toc10152" w:history="1">
        <w:r>
          <w:rPr>
            <w:rFonts w:ascii="仿宋" w:eastAsia="仿宋" w:hAnsi="仿宋" w:cs="仿宋" w:hint="eastAsia"/>
            <w:lang w:eastAsia="zh-CN"/>
          </w:rPr>
          <w:t>(五)、废弃物处理方案与资源化利用措施</w:t>
        </w:r>
        <w:r>
          <w:tab/>
        </w:r>
        <w:r>
          <w:fldChar w:fldCharType="begin"/>
        </w:r>
        <w:r>
          <w:instrText xml:space="preserve"> PAGEREF _Toc10152 \h </w:instrText>
        </w:r>
        <w:r>
          <w:fldChar w:fldCharType="separate"/>
        </w:r>
        <w:r>
          <w:t>55</w:t>
        </w:r>
        <w:r>
          <w:fldChar w:fldCharType="end"/>
        </w:r>
      </w:hyperlink>
    </w:p>
    <w:p>
      <w:pPr>
        <w:pStyle w:val="TOC2"/>
        <w:tabs>
          <w:tab w:val="right" w:leader="dot" w:pos="8306"/>
        </w:tabs>
      </w:pPr>
      <w:hyperlink w:anchor="_Toc14174" w:history="1">
        <w:r>
          <w:rPr>
            <w:rFonts w:ascii="仿宋" w:eastAsia="仿宋" w:hAnsi="仿宋" w:cs="仿宋" w:hint="eastAsia"/>
            <w:lang w:eastAsia="zh-CN"/>
          </w:rPr>
          <w:t>(六)、特殊环境影响分析及对策研究</w:t>
        </w:r>
        <w:r>
          <w:tab/>
        </w:r>
        <w:r>
          <w:fldChar w:fldCharType="begin"/>
        </w:r>
        <w:r>
          <w:instrText xml:space="preserve"> PAGEREF _Toc14174 \h </w:instrText>
        </w:r>
        <w:r>
          <w:fldChar w:fldCharType="separate"/>
        </w:r>
        <w:r>
          <w:t>56</w:t>
        </w:r>
        <w:r>
          <w:fldChar w:fldCharType="end"/>
        </w:r>
      </w:hyperlink>
    </w:p>
    <w:p>
      <w:pPr>
        <w:pStyle w:val="TOC2"/>
        <w:tabs>
          <w:tab w:val="right" w:leader="dot" w:pos="8306"/>
        </w:tabs>
      </w:pPr>
      <w:hyperlink w:anchor="_Toc7099" w:history="1">
        <w:r>
          <w:rPr>
            <w:rFonts w:ascii="仿宋" w:eastAsia="仿宋" w:hAnsi="仿宋" w:cs="仿宋" w:hint="eastAsia"/>
            <w:lang w:eastAsia="zh-CN"/>
          </w:rPr>
          <w:t>(七)、清洁生产技术方案与实践经验</w:t>
        </w:r>
        <w:r>
          <w:tab/>
        </w:r>
        <w:r>
          <w:fldChar w:fldCharType="begin"/>
        </w:r>
        <w:r>
          <w:instrText xml:space="preserve"> PAGEREF _Toc7099 \h </w:instrText>
        </w:r>
        <w:r>
          <w:fldChar w:fldCharType="separate"/>
        </w:r>
        <w:r>
          <w:t>57</w:t>
        </w:r>
        <w:r>
          <w:fldChar w:fldCharType="end"/>
        </w:r>
      </w:hyperlink>
    </w:p>
    <w:p>
      <w:pPr>
        <w:pStyle w:val="TOC2"/>
        <w:tabs>
          <w:tab w:val="right" w:leader="dot" w:pos="8306"/>
        </w:tabs>
      </w:pPr>
      <w:hyperlink w:anchor="_Toc10006" w:history="1">
        <w:r>
          <w:rPr>
            <w:rFonts w:ascii="仿宋" w:eastAsia="仿宋" w:hAnsi="仿宋" w:cs="仿宋" w:hint="eastAsia"/>
            <w:lang w:eastAsia="zh-CN"/>
          </w:rPr>
          <w:t>(八)、数字模拟混合输出仪表通讯模板项目建设的经济效益与环境效益权衡分析</w:t>
        </w:r>
        <w:r>
          <w:tab/>
        </w:r>
        <w:r>
          <w:fldChar w:fldCharType="begin"/>
        </w:r>
        <w:r>
          <w:instrText xml:space="preserve"> PAGEREF _Toc10006 \h </w:instrText>
        </w:r>
        <w:r>
          <w:fldChar w:fldCharType="separate"/>
        </w:r>
        <w:r>
          <w:t>59</w:t>
        </w:r>
        <w:r>
          <w:fldChar w:fldCharType="end"/>
        </w:r>
      </w:hyperlink>
    </w:p>
    <w:p>
      <w:pPr>
        <w:pStyle w:val="TOC2"/>
        <w:tabs>
          <w:tab w:val="right" w:leader="dot" w:pos="8306"/>
        </w:tabs>
      </w:pPr>
      <w:hyperlink w:anchor="_Toc17125" w:history="1">
        <w:r>
          <w:rPr>
            <w:rFonts w:ascii="仿宋" w:eastAsia="仿宋" w:hAnsi="仿宋" w:cs="仿宋" w:hint="eastAsia"/>
            <w:lang w:eastAsia="zh-CN"/>
          </w:rPr>
          <w:t>(九)、环境保护综合评价及可持续性发展建议</w:t>
        </w:r>
        <w:r>
          <w:tab/>
        </w:r>
        <w:r>
          <w:fldChar w:fldCharType="begin"/>
        </w:r>
        <w:r>
          <w:instrText xml:space="preserve"> PAGEREF _Toc17125 \h </w:instrText>
        </w:r>
        <w:r>
          <w:fldChar w:fldCharType="separate"/>
        </w:r>
        <w:r>
          <w:t>60</w:t>
        </w:r>
        <w:r>
          <w:fldChar w:fldCharType="end"/>
        </w:r>
      </w:hyperlink>
    </w:p>
    <w:p>
      <w:pPr>
        <w:pStyle w:val="TOC1"/>
        <w:tabs>
          <w:tab w:val="right" w:leader="dot" w:pos="8306"/>
        </w:tabs>
      </w:pPr>
      <w:hyperlink w:anchor="_Toc16456" w:history="1">
        <w:r>
          <w:rPr>
            <w:rFonts w:ascii="仿宋" w:eastAsia="仿宋" w:hAnsi="仿宋" w:cs="仿宋" w:hint="eastAsia"/>
            <w:lang w:eastAsia="zh-CN"/>
          </w:rPr>
          <w:t>十四、供应链管理方案</w:t>
        </w:r>
        <w:r>
          <w:tab/>
        </w:r>
        <w:r>
          <w:fldChar w:fldCharType="begin"/>
        </w:r>
        <w:r>
          <w:instrText xml:space="preserve"> PAGEREF _Toc16456 \h </w:instrText>
        </w:r>
        <w:r>
          <w:fldChar w:fldCharType="separate"/>
        </w:r>
        <w:r>
          <w:t>61</w:t>
        </w:r>
        <w:r>
          <w:fldChar w:fldCharType="end"/>
        </w:r>
      </w:hyperlink>
    </w:p>
    <w:p>
      <w:pPr>
        <w:pStyle w:val="TOC2"/>
        <w:tabs>
          <w:tab w:val="right" w:leader="dot" w:pos="8306"/>
        </w:tabs>
      </w:pPr>
      <w:hyperlink w:anchor="_Toc30302" w:history="1">
        <w:r>
          <w:rPr>
            <w:rFonts w:ascii="仿宋" w:eastAsia="仿宋" w:hAnsi="仿宋" w:cs="仿宋" w:hint="eastAsia"/>
            <w:lang w:eastAsia="zh-CN"/>
          </w:rPr>
          <w:t>(一)、供应商选择与评估</w:t>
        </w:r>
        <w:r>
          <w:tab/>
        </w:r>
        <w:r>
          <w:fldChar w:fldCharType="begin"/>
        </w:r>
        <w:r>
          <w:instrText xml:space="preserve"> PAGEREF _Toc30302 \h </w:instrText>
        </w:r>
        <w:r>
          <w:fldChar w:fldCharType="separate"/>
        </w:r>
        <w:r>
          <w:t>61</w:t>
        </w:r>
        <w:r>
          <w:fldChar w:fldCharType="end"/>
        </w:r>
      </w:hyperlink>
    </w:p>
    <w:p>
      <w:pPr>
        <w:pStyle w:val="TOC2"/>
        <w:tabs>
          <w:tab w:val="right" w:leader="dot" w:pos="8306"/>
        </w:tabs>
      </w:pPr>
      <w:hyperlink w:anchor="_Toc10062" w:history="1">
        <w:r>
          <w:rPr>
            <w:rFonts w:ascii="仿宋" w:eastAsia="仿宋" w:hAnsi="仿宋" w:cs="仿宋" w:hint="eastAsia"/>
            <w:lang w:eastAsia="zh-CN"/>
          </w:rPr>
          <w:t>(二)、物流管理与配送策略</w:t>
        </w:r>
        <w:r>
          <w:tab/>
        </w:r>
        <w:r>
          <w:fldChar w:fldCharType="begin"/>
        </w:r>
        <w:r>
          <w:instrText xml:space="preserve"> PAGEREF _Toc10062 \h </w:instrText>
        </w:r>
        <w:r>
          <w:fldChar w:fldCharType="separate"/>
        </w:r>
        <w:r>
          <w:t>63</w:t>
        </w:r>
        <w:r>
          <w:fldChar w:fldCharType="end"/>
        </w:r>
      </w:hyperlink>
    </w:p>
    <w:p>
      <w:pPr>
        <w:pStyle w:val="TOC2"/>
        <w:tabs>
          <w:tab w:val="right" w:leader="dot" w:pos="8306"/>
        </w:tabs>
      </w:pPr>
      <w:hyperlink w:anchor="_Toc16660" w:history="1">
        <w:r>
          <w:rPr>
            <w:rFonts w:ascii="仿宋" w:eastAsia="仿宋" w:hAnsi="仿宋" w:cs="仿宋" w:hint="eastAsia"/>
            <w:lang w:eastAsia="zh-CN"/>
          </w:rPr>
          <w:t>(三)、库存管理与优化</w:t>
        </w:r>
        <w:r>
          <w:tab/>
        </w:r>
        <w:r>
          <w:fldChar w:fldCharType="begin"/>
        </w:r>
        <w:r>
          <w:instrText xml:space="preserve"> PAGEREF _Toc16660 \h </w:instrText>
        </w:r>
        <w:r>
          <w:fldChar w:fldCharType="separate"/>
        </w:r>
        <w:r>
          <w:t>65</w:t>
        </w:r>
        <w:r>
          <w:fldChar w:fldCharType="end"/>
        </w:r>
      </w:hyperlink>
    </w:p>
    <w:p>
      <w:pPr>
        <w:pStyle w:val="TOC2"/>
        <w:tabs>
          <w:tab w:val="right" w:leader="dot" w:pos="8306"/>
        </w:tabs>
      </w:pPr>
      <w:hyperlink w:anchor="_Toc15220" w:history="1">
        <w:r>
          <w:rPr>
            <w:rFonts w:ascii="仿宋" w:eastAsia="仿宋" w:hAnsi="仿宋" w:cs="仿宋" w:hint="eastAsia"/>
            <w:lang w:eastAsia="zh-CN"/>
          </w:rPr>
          <w:t>(四)、采购管理与合同制定</w:t>
        </w:r>
        <w:r>
          <w:tab/>
        </w:r>
        <w:r>
          <w:fldChar w:fldCharType="begin"/>
        </w:r>
        <w:r>
          <w:instrText xml:space="preserve"> PAGEREF _Toc15220 \h </w:instrText>
        </w:r>
        <w:r>
          <w:fldChar w:fldCharType="separate"/>
        </w:r>
        <w:r>
          <w:t>67</w:t>
        </w:r>
        <w:r>
          <w:fldChar w:fldCharType="end"/>
        </w:r>
      </w:hyperlink>
    </w:p>
    <w:p>
      <w:pPr>
        <w:pStyle w:val="TOC2"/>
        <w:tabs>
          <w:tab w:val="right" w:leader="dot" w:pos="8306"/>
        </w:tabs>
      </w:pPr>
      <w:hyperlink w:anchor="_Toc19693" w:history="1">
        <w:r>
          <w:rPr>
            <w:rFonts w:ascii="仿宋" w:eastAsia="仿宋" w:hAnsi="仿宋" w:cs="仿宋" w:hint="eastAsia"/>
            <w:lang w:eastAsia="zh-CN"/>
          </w:rPr>
          <w:t>(五)、供应链风险管理</w:t>
        </w:r>
        <w:r>
          <w:tab/>
        </w:r>
        <w:r>
          <w:fldChar w:fldCharType="begin"/>
        </w:r>
        <w:r>
          <w:instrText xml:space="preserve"> PAGEREF _Toc19693 \h </w:instrText>
        </w:r>
        <w:r>
          <w:fldChar w:fldCharType="separate"/>
        </w:r>
        <w:r>
          <w:t>69</w:t>
        </w:r>
        <w:r>
          <w:fldChar w:fldCharType="end"/>
        </w:r>
      </w:hyperlink>
    </w:p>
    <w:p>
      <w:pPr>
        <w:pStyle w:val="TOC1"/>
        <w:tabs>
          <w:tab w:val="right" w:leader="dot" w:pos="8306"/>
        </w:tabs>
      </w:pPr>
      <w:hyperlink w:anchor="_Toc20388" w:history="1">
        <w:r>
          <w:rPr>
            <w:rFonts w:ascii="仿宋" w:eastAsia="仿宋" w:hAnsi="仿宋" w:cs="仿宋" w:hint="eastAsia"/>
            <w:lang w:eastAsia="zh-CN"/>
          </w:rPr>
          <w:t>十五、生态环境影响分析</w:t>
        </w:r>
        <w:r>
          <w:tab/>
        </w:r>
        <w:r>
          <w:fldChar w:fldCharType="begin"/>
        </w:r>
        <w:r>
          <w:instrText xml:space="preserve"> PAGEREF _Toc20388 \h </w:instrText>
        </w:r>
        <w:r>
          <w:fldChar w:fldCharType="separate"/>
        </w:r>
        <w:r>
          <w:t>73</w:t>
        </w:r>
        <w:r>
          <w:fldChar w:fldCharType="end"/>
        </w:r>
      </w:hyperlink>
    </w:p>
    <w:p>
      <w:pPr>
        <w:pStyle w:val="TOC2"/>
        <w:tabs>
          <w:tab w:val="right" w:leader="dot" w:pos="8306"/>
        </w:tabs>
      </w:pPr>
      <w:hyperlink w:anchor="_Toc14149" w:history="1">
        <w:r>
          <w:rPr>
            <w:rFonts w:ascii="仿宋" w:eastAsia="仿宋" w:hAnsi="仿宋" w:cs="仿宋" w:hint="eastAsia"/>
            <w:lang w:eastAsia="zh-CN"/>
          </w:rPr>
          <w:t>(一)、生态环境现状调查</w:t>
        </w:r>
        <w:r>
          <w:tab/>
        </w:r>
        <w:r>
          <w:fldChar w:fldCharType="begin"/>
        </w:r>
        <w:r>
          <w:instrText xml:space="preserve"> PAGEREF _Toc14149 \h </w:instrText>
        </w:r>
        <w:r>
          <w:fldChar w:fldCharType="separate"/>
        </w:r>
        <w:r>
          <w:t>73</w:t>
        </w:r>
        <w:r>
          <w:fldChar w:fldCharType="end"/>
        </w:r>
      </w:hyperlink>
    </w:p>
    <w:p>
      <w:pPr>
        <w:pStyle w:val="TOC2"/>
        <w:tabs>
          <w:tab w:val="right" w:leader="dot" w:pos="8306"/>
        </w:tabs>
      </w:pPr>
      <w:hyperlink w:anchor="_Toc12676" w:history="1">
        <w:r>
          <w:rPr>
            <w:rFonts w:ascii="仿宋" w:eastAsia="仿宋" w:hAnsi="仿宋" w:cs="仿宋" w:hint="eastAsia"/>
            <w:lang w:eastAsia="zh-CN"/>
          </w:rPr>
          <w:t>(二)、生态环境影响预测与评估</w:t>
        </w:r>
        <w:r>
          <w:tab/>
        </w:r>
        <w:r>
          <w:fldChar w:fldCharType="begin"/>
        </w:r>
        <w:r>
          <w:instrText xml:space="preserve"> PAGEREF _Toc12676 \h </w:instrText>
        </w:r>
        <w:r>
          <w:fldChar w:fldCharType="separate"/>
        </w:r>
        <w:r>
          <w:t>75</w:t>
        </w:r>
        <w:r>
          <w:fldChar w:fldCharType="end"/>
        </w:r>
      </w:hyperlink>
    </w:p>
    <w:p>
      <w:pPr>
        <w:pStyle w:val="TOC2"/>
        <w:tabs>
          <w:tab w:val="right" w:leader="dot" w:pos="8306"/>
        </w:tabs>
      </w:pPr>
      <w:hyperlink w:anchor="_Toc28181" w:history="1">
        <w:r>
          <w:rPr>
            <w:rFonts w:ascii="仿宋" w:eastAsia="仿宋" w:hAnsi="仿宋" w:cs="仿宋" w:hint="eastAsia"/>
            <w:lang w:eastAsia="zh-CN"/>
          </w:rPr>
          <w:t>(三)、生态环境保护与修复措施</w:t>
        </w:r>
        <w:r>
          <w:tab/>
        </w:r>
        <w:r>
          <w:fldChar w:fldCharType="begin"/>
        </w:r>
        <w:r>
          <w:instrText xml:space="preserve"> PAGEREF _Toc28181 \h </w:instrText>
        </w:r>
        <w:r>
          <w:fldChar w:fldCharType="separate"/>
        </w:r>
        <w:r>
          <w:t>77</w:t>
        </w:r>
        <w:r>
          <w:fldChar w:fldCharType="end"/>
        </w:r>
      </w:hyperlink>
    </w:p>
    <w:p>
      <w:pPr>
        <w:pStyle w:val="TOC1"/>
        <w:tabs>
          <w:tab w:val="right" w:leader="dot" w:pos="8306"/>
        </w:tabs>
      </w:pPr>
      <w:hyperlink w:anchor="_Toc14946" w:history="1">
        <w:r>
          <w:rPr>
            <w:rFonts w:ascii="仿宋" w:eastAsia="仿宋" w:hAnsi="仿宋" w:cs="仿宋" w:hint="eastAsia"/>
            <w:lang w:eastAsia="zh-CN"/>
          </w:rPr>
          <w:t>十六、企业合规与伦理</w:t>
        </w:r>
        <w:r>
          <w:tab/>
        </w:r>
        <w:r>
          <w:fldChar w:fldCharType="begin"/>
        </w:r>
        <w:r>
          <w:instrText xml:space="preserve"> PAGEREF _Toc14946 \h </w:instrText>
        </w:r>
        <w:r>
          <w:fldChar w:fldCharType="separate"/>
        </w:r>
        <w:r>
          <w:t>78</w:t>
        </w:r>
        <w:r>
          <w:fldChar w:fldCharType="end"/>
        </w:r>
      </w:hyperlink>
    </w:p>
    <w:p>
      <w:pPr>
        <w:pStyle w:val="TOC2"/>
        <w:tabs>
          <w:tab w:val="right" w:leader="dot" w:pos="8306"/>
        </w:tabs>
      </w:pPr>
      <w:hyperlink w:anchor="_Toc943" w:history="1">
        <w:r>
          <w:rPr>
            <w:rFonts w:ascii="仿宋" w:eastAsia="仿宋" w:hAnsi="仿宋" w:cs="仿宋" w:hint="eastAsia"/>
            <w:lang w:eastAsia="zh-CN"/>
          </w:rPr>
          <w:t>(一)、合规政策与程序</w:t>
        </w:r>
        <w:r>
          <w:tab/>
        </w:r>
        <w:r>
          <w:fldChar w:fldCharType="begin"/>
        </w:r>
        <w:r>
          <w:instrText xml:space="preserve"> PAGEREF _Toc943 \h </w:instrText>
        </w:r>
        <w:r>
          <w:fldChar w:fldCharType="separate"/>
        </w:r>
        <w:r>
          <w:t>78</w:t>
        </w:r>
        <w:r>
          <w:fldChar w:fldCharType="end"/>
        </w:r>
      </w:hyperlink>
    </w:p>
    <w:p>
      <w:pPr>
        <w:pStyle w:val="TOC2"/>
        <w:tabs>
          <w:tab w:val="right" w:leader="dot" w:pos="8306"/>
        </w:tabs>
      </w:pPr>
      <w:hyperlink w:anchor="_Toc16545" w:history="1">
        <w:r>
          <w:rPr>
            <w:rFonts w:ascii="仿宋" w:eastAsia="仿宋" w:hAnsi="仿宋" w:cs="仿宋" w:hint="eastAsia"/>
            <w:lang w:eastAsia="zh-CN"/>
          </w:rPr>
          <w:t>(二)、伦理规范与培训</w:t>
        </w:r>
        <w:r>
          <w:tab/>
        </w:r>
        <w:r>
          <w:fldChar w:fldCharType="begin"/>
        </w:r>
        <w:r>
          <w:instrText xml:space="preserve"> PAGEREF _Toc16545 \h </w:instrText>
        </w:r>
        <w:r>
          <w:fldChar w:fldCharType="separate"/>
        </w:r>
        <w:r>
          <w:t>80</w:t>
        </w:r>
        <w:r>
          <w:fldChar w:fldCharType="end"/>
        </w:r>
      </w:hyperlink>
    </w:p>
    <w:p>
      <w:pPr>
        <w:pStyle w:val="TOC2"/>
        <w:tabs>
          <w:tab w:val="right" w:leader="dot" w:pos="8306"/>
        </w:tabs>
      </w:pPr>
      <w:hyperlink w:anchor="_Toc5358" w:history="1">
        <w:r>
          <w:rPr>
            <w:rFonts w:ascii="仿宋" w:eastAsia="仿宋" w:hAnsi="仿宋" w:cs="仿宋" w:hint="eastAsia"/>
            <w:lang w:eastAsia="zh-CN"/>
          </w:rPr>
          <w:t>(三)、合规风险评估</w:t>
        </w:r>
        <w:r>
          <w:tab/>
        </w:r>
        <w:r>
          <w:fldChar w:fldCharType="begin"/>
        </w:r>
        <w:r>
          <w:instrText xml:space="preserve"> PAGEREF _Toc5358 \h </w:instrText>
        </w:r>
        <w:r>
          <w:fldChar w:fldCharType="separate"/>
        </w:r>
        <w:r>
          <w:t>80</w:t>
        </w:r>
        <w:r>
          <w:fldChar w:fldCharType="end"/>
        </w:r>
      </w:hyperlink>
    </w:p>
    <w:p>
      <w:pPr>
        <w:pStyle w:val="TOC2"/>
        <w:tabs>
          <w:tab w:val="right" w:leader="dot" w:pos="8306"/>
        </w:tabs>
      </w:pPr>
      <w:hyperlink w:anchor="_Toc13710" w:history="1">
        <w:r>
          <w:rPr>
            <w:rFonts w:ascii="仿宋" w:eastAsia="仿宋" w:hAnsi="仿宋" w:cs="仿宋" w:hint="eastAsia"/>
            <w:lang w:eastAsia="zh-CN"/>
          </w:rPr>
          <w:t>(四)、合规监督与执行</w:t>
        </w:r>
        <w:r>
          <w:tab/>
        </w:r>
        <w:r>
          <w:fldChar w:fldCharType="begin"/>
        </w:r>
        <w:r>
          <w:instrText xml:space="preserve"> PAGEREF _Toc13710 \h </w:instrText>
        </w:r>
        <w:r>
          <w:fldChar w:fldCharType="separate"/>
        </w:r>
        <w:r>
          <w:t>82</w:t>
        </w:r>
        <w:r>
          <w:fldChar w:fldCharType="end"/>
        </w:r>
      </w:hyperlink>
    </w:p>
    <w:p>
      <w:pPr>
        <w:pStyle w:val="TOC1"/>
        <w:tabs>
          <w:tab w:val="right" w:leader="dot" w:pos="8306"/>
        </w:tabs>
      </w:pPr>
      <w:hyperlink w:anchor="_Toc32327" w:history="1">
        <w:r>
          <w:rPr>
            <w:rFonts w:ascii="仿宋" w:eastAsia="仿宋" w:hAnsi="仿宋" w:cs="仿宋" w:hint="eastAsia"/>
            <w:lang w:eastAsia="zh-CN"/>
          </w:rPr>
          <w:t>十七、差异化战略</w:t>
        </w:r>
        <w:r>
          <w:tab/>
        </w:r>
        <w:r>
          <w:fldChar w:fldCharType="begin"/>
        </w:r>
        <w:r>
          <w:instrText xml:space="preserve"> PAGEREF _Toc32327 \h </w:instrText>
        </w:r>
        <w:r>
          <w:fldChar w:fldCharType="separate"/>
        </w:r>
        <w:r>
          <w:t>82</w:t>
        </w:r>
        <w:r>
          <w:fldChar w:fldCharType="end"/>
        </w:r>
      </w:hyperlink>
    </w:p>
    <w:p>
      <w:pPr>
        <w:pStyle w:val="TOC2"/>
        <w:tabs>
          <w:tab w:val="right" w:leader="dot" w:pos="8306"/>
        </w:tabs>
      </w:pPr>
      <w:hyperlink w:anchor="_Toc23229" w:history="1">
        <w:r>
          <w:rPr>
            <w:rFonts w:ascii="仿宋" w:eastAsia="仿宋" w:hAnsi="仿宋" w:cs="仿宋" w:hint="eastAsia"/>
            <w:lang w:eastAsia="zh-CN"/>
          </w:rPr>
          <w:t>(一)、差异化战略</w:t>
        </w:r>
        <w:r>
          <w:tab/>
        </w:r>
        <w:r>
          <w:fldChar w:fldCharType="begin"/>
        </w:r>
        <w:r>
          <w:instrText xml:space="preserve"> PAGEREF _Toc23229 \h </w:instrText>
        </w:r>
        <w:r>
          <w:fldChar w:fldCharType="separate"/>
        </w:r>
        <w:r>
          <w:t>82</w:t>
        </w:r>
        <w:r>
          <w:fldChar w:fldCharType="end"/>
        </w:r>
      </w:hyperlink>
    </w:p>
    <w:p>
      <w:pPr>
        <w:pStyle w:val="TOC1"/>
        <w:tabs>
          <w:tab w:val="right" w:leader="dot" w:pos="8306"/>
        </w:tabs>
      </w:pPr>
      <w:hyperlink w:anchor="_Toc15916" w:history="1">
        <w:r>
          <w:rPr>
            <w:rFonts w:ascii="仿宋" w:eastAsia="仿宋" w:hAnsi="仿宋" w:cs="仿宋" w:hint="eastAsia"/>
            <w:lang w:eastAsia="zh-CN"/>
          </w:rPr>
          <w:t>十八、数字模拟混合输出仪表通讯模板项目变更管理</w:t>
        </w:r>
        <w:r>
          <w:tab/>
        </w:r>
        <w:r>
          <w:fldChar w:fldCharType="begin"/>
        </w:r>
        <w:r>
          <w:instrText xml:space="preserve"> PAGEREF _Toc15916 \h </w:instrText>
        </w:r>
        <w:r>
          <w:fldChar w:fldCharType="separate"/>
        </w:r>
        <w:r>
          <w:t>86</w:t>
        </w:r>
        <w:r>
          <w:fldChar w:fldCharType="end"/>
        </w:r>
      </w:hyperlink>
    </w:p>
    <w:p>
      <w:pPr>
        <w:pStyle w:val="TOC2"/>
        <w:tabs>
          <w:tab w:val="right" w:leader="dot" w:pos="8306"/>
        </w:tabs>
      </w:pPr>
      <w:hyperlink w:anchor="_Toc4953" w:history="1">
        <w:r>
          <w:rPr>
            <w:rFonts w:ascii="仿宋" w:eastAsia="仿宋" w:hAnsi="仿宋" w:cs="仿宋" w:hint="eastAsia"/>
            <w:lang w:eastAsia="zh-CN"/>
          </w:rPr>
          <w:t>(一)、变更申请与评估</w:t>
        </w:r>
        <w:r>
          <w:tab/>
        </w:r>
        <w:r>
          <w:fldChar w:fldCharType="begin"/>
        </w:r>
        <w:r>
          <w:instrText xml:space="preserve"> PAGEREF _Toc4953 \h </w:instrText>
        </w:r>
        <w:r>
          <w:fldChar w:fldCharType="separate"/>
        </w:r>
        <w:r>
          <w:t>86</w:t>
        </w:r>
        <w:r>
          <w:fldChar w:fldCharType="end"/>
        </w:r>
      </w:hyperlink>
    </w:p>
    <w:p>
      <w:pPr>
        <w:pStyle w:val="TOC2"/>
        <w:tabs>
          <w:tab w:val="right" w:leader="dot" w:pos="8306"/>
        </w:tabs>
      </w:pPr>
      <w:hyperlink w:anchor="_Toc6033" w:history="1">
        <w:r>
          <w:rPr>
            <w:rFonts w:ascii="仿宋" w:eastAsia="仿宋" w:hAnsi="仿宋" w:cs="仿宋" w:hint="eastAsia"/>
            <w:lang w:eastAsia="zh-CN"/>
          </w:rPr>
          <w:t>(二)、变更实施与控制</w:t>
        </w:r>
        <w:r>
          <w:tab/>
        </w:r>
        <w:r>
          <w:fldChar w:fldCharType="begin"/>
        </w:r>
        <w:r>
          <w:instrText xml:space="preserve"> PAGEREF _Toc6033 \h </w:instrText>
        </w:r>
        <w:r>
          <w:fldChar w:fldCharType="separate"/>
        </w:r>
        <w:r>
          <w:t>86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619" w:history="1">
        <w:r>
          <w:rPr>
            <w:rFonts w:ascii="仿宋" w:eastAsia="仿宋" w:hAnsi="仿宋" w:cs="仿宋" w:hint="eastAsia"/>
            <w:lang w:eastAsia="zh-CN"/>
          </w:rPr>
          <w:t>十九、质量管理体系</w:t>
        </w:r>
        <w:r>
          <w:tab/>
        </w:r>
        <w:r>
          <w:fldChar w:fldCharType="begin"/>
        </w:r>
        <w:r>
          <w:instrText xml:space="preserve"> PAGEREF _Toc14619 \h </w:instrText>
        </w:r>
        <w:r>
          <w:fldChar w:fldCharType="separate"/>
        </w:r>
        <w:r>
          <w:t>87</w:t>
        </w:r>
        <w:r>
          <w:fldChar w:fldCharType="end"/>
        </w:r>
      </w:hyperlink>
    </w:p>
    <w:p>
      <w:pPr>
        <w:pStyle w:val="TOC2"/>
        <w:tabs>
          <w:tab w:val="right" w:leader="dot" w:pos="8306"/>
        </w:tabs>
      </w:pPr>
      <w:hyperlink w:anchor="_Toc23961" w:history="1">
        <w:r>
          <w:rPr>
            <w:rFonts w:ascii="仿宋" w:eastAsia="仿宋" w:hAnsi="仿宋" w:cs="仿宋" w:hint="eastAsia"/>
            <w:lang w:eastAsia="zh-CN"/>
          </w:rPr>
          <w:t>(一)、质量目标与方针</w:t>
        </w:r>
        <w:r>
          <w:tab/>
        </w:r>
        <w:r>
          <w:fldChar w:fldCharType="begin"/>
        </w:r>
        <w:r>
          <w:instrText xml:space="preserve"> PAGEREF _Toc23961 \h </w:instrText>
        </w:r>
        <w:r>
          <w:fldChar w:fldCharType="separate"/>
        </w:r>
        <w:r>
          <w:t>87</w:t>
        </w:r>
        <w:r>
          <w:fldChar w:fldCharType="end"/>
        </w:r>
      </w:hyperlink>
    </w:p>
    <w:p>
      <w:pPr>
        <w:pStyle w:val="TOC2"/>
        <w:tabs>
          <w:tab w:val="right" w:leader="dot" w:pos="8306"/>
        </w:tabs>
      </w:pPr>
      <w:hyperlink w:anchor="_Toc22971" w:history="1">
        <w:r>
          <w:rPr>
            <w:rFonts w:ascii="仿宋" w:eastAsia="仿宋" w:hAnsi="仿宋" w:cs="仿宋" w:hint="eastAsia"/>
            <w:lang w:eastAsia="zh-CN"/>
          </w:rPr>
          <w:t>(二)、质量管理责任</w:t>
        </w:r>
        <w:r>
          <w:tab/>
        </w:r>
        <w:r>
          <w:fldChar w:fldCharType="begin"/>
        </w:r>
        <w:r>
          <w:instrText xml:space="preserve"> PAGEREF _Toc22971 \h </w:instrText>
        </w:r>
        <w:r>
          <w:fldChar w:fldCharType="separate"/>
        </w:r>
        <w:r>
          <w:t>88</w:t>
        </w:r>
        <w:r>
          <w:fldChar w:fldCharType="end"/>
        </w:r>
      </w:hyperlink>
    </w:p>
    <w:p>
      <w:pPr>
        <w:pStyle w:val="TOC2"/>
        <w:tabs>
          <w:tab w:val="right" w:leader="dot" w:pos="8306"/>
        </w:tabs>
      </w:pPr>
      <w:hyperlink w:anchor="_Toc22966" w:history="1">
        <w:r>
          <w:rPr>
            <w:rFonts w:ascii="仿宋" w:eastAsia="仿宋" w:hAnsi="仿宋" w:cs="仿宋" w:hint="eastAsia"/>
            <w:lang w:eastAsia="zh-CN"/>
          </w:rPr>
          <w:t>(三)、质量管理体系文件</w:t>
        </w:r>
        <w:r>
          <w:tab/>
        </w:r>
        <w:r>
          <w:fldChar w:fldCharType="begin"/>
        </w:r>
        <w:r>
          <w:instrText xml:space="preserve"> PAGEREF _Toc22966 \h </w:instrText>
        </w:r>
        <w:r>
          <w:fldChar w:fldCharType="separate"/>
        </w:r>
        <w:r>
          <w:t>89</w:t>
        </w:r>
        <w:r>
          <w:fldChar w:fldCharType="end"/>
        </w:r>
      </w:hyperlink>
    </w:p>
    <w:p>
      <w:pPr>
        <w:pStyle w:val="TOC2"/>
        <w:tabs>
          <w:tab w:val="right" w:leader="dot" w:pos="8306"/>
        </w:tabs>
      </w:pPr>
      <w:hyperlink w:anchor="_Toc10514" w:history="1">
        <w:r>
          <w:rPr>
            <w:rFonts w:ascii="仿宋" w:eastAsia="仿宋" w:hAnsi="仿宋" w:cs="仿宋" w:hint="eastAsia"/>
            <w:lang w:eastAsia="zh-CN"/>
          </w:rPr>
          <w:t>(四)、质量培训与教育</w:t>
        </w:r>
        <w:r>
          <w:tab/>
        </w:r>
        <w:r>
          <w:fldChar w:fldCharType="begin"/>
        </w:r>
        <w:r>
          <w:instrText xml:space="preserve"> PAGEREF _Toc10514 \h </w:instrText>
        </w:r>
        <w:r>
          <w:fldChar w:fldCharType="separate"/>
        </w:r>
        <w:r>
          <w:t>90</w:t>
        </w:r>
        <w:r>
          <w:fldChar w:fldCharType="end"/>
        </w:r>
      </w:hyperlink>
    </w:p>
    <w:p>
      <w:pPr>
        <w:pStyle w:val="TOC2"/>
        <w:tabs>
          <w:tab w:val="right" w:leader="dot" w:pos="8306"/>
        </w:tabs>
      </w:pPr>
      <w:hyperlink w:anchor="_Toc1987" w:history="1">
        <w:r>
          <w:rPr>
            <w:rFonts w:ascii="仿宋" w:eastAsia="仿宋" w:hAnsi="仿宋" w:cs="仿宋" w:hint="eastAsia"/>
            <w:lang w:eastAsia="zh-CN"/>
          </w:rPr>
          <w:t>(五)、质量审核与评价</w:t>
        </w:r>
        <w:r>
          <w:tab/>
        </w:r>
        <w:r>
          <w:fldChar w:fldCharType="begin"/>
        </w:r>
        <w:r>
          <w:instrText xml:space="preserve"> PAGEREF _Toc1987 \h </w:instrText>
        </w:r>
        <w:r>
          <w:fldChar w:fldCharType="separate"/>
        </w:r>
        <w:r>
          <w:t>91</w:t>
        </w:r>
        <w:r>
          <w:fldChar w:fldCharType="end"/>
        </w:r>
      </w:hyperlink>
    </w:p>
    <w:p>
      <w:pPr>
        <w:pStyle w:val="TOC2"/>
        <w:tabs>
          <w:tab w:val="right" w:leader="dot" w:pos="8306"/>
        </w:tabs>
      </w:pPr>
      <w:hyperlink w:anchor="_Toc5463" w:history="1">
        <w:r>
          <w:rPr>
            <w:rFonts w:ascii="仿宋" w:eastAsia="仿宋" w:hAnsi="仿宋" w:cs="仿宋" w:hint="eastAsia"/>
            <w:lang w:eastAsia="zh-CN"/>
          </w:rPr>
          <w:t>(六)、不符合与纠正措施</w:t>
        </w:r>
        <w:r>
          <w:tab/>
        </w:r>
        <w:r>
          <w:fldChar w:fldCharType="begin"/>
        </w:r>
        <w:r>
          <w:instrText xml:space="preserve"> PAGEREF _Toc5463 \h </w:instrText>
        </w:r>
        <w:r>
          <w:fldChar w:fldCharType="separate"/>
        </w:r>
        <w:r>
          <w:t>92</w:t>
        </w:r>
        <w:r>
          <w:fldChar w:fldCharType="end"/>
        </w:r>
      </w:hyperlink>
    </w:p>
    <w:p>
      <w:pPr>
        <w:pStyle w:val="TOC1"/>
        <w:tabs>
          <w:tab w:val="right" w:leader="dot" w:pos="8306"/>
        </w:tabs>
      </w:pPr>
      <w:hyperlink w:anchor="_Toc32728" w:history="1">
        <w:r>
          <w:rPr>
            <w:rFonts w:ascii="仿宋" w:eastAsia="仿宋" w:hAnsi="仿宋" w:cs="仿宋" w:hint="eastAsia"/>
            <w:lang w:eastAsia="zh-CN"/>
          </w:rPr>
          <w:t>二十、库存控制</w:t>
        </w:r>
        <w:r>
          <w:tab/>
        </w:r>
        <w:r>
          <w:fldChar w:fldCharType="begin"/>
        </w:r>
        <w:r>
          <w:instrText xml:space="preserve"> PAGEREF _Toc32728 \h </w:instrText>
        </w:r>
        <w:r>
          <w:fldChar w:fldCharType="separate"/>
        </w:r>
        <w:r>
          <w:t>94</w:t>
        </w:r>
        <w:r>
          <w:fldChar w:fldCharType="end"/>
        </w:r>
      </w:hyperlink>
    </w:p>
    <w:p>
      <w:pPr>
        <w:pStyle w:val="TOC2"/>
        <w:tabs>
          <w:tab w:val="right" w:leader="dot" w:pos="8306"/>
        </w:tabs>
      </w:pPr>
      <w:hyperlink w:anchor="_Toc5646" w:history="1">
        <w:r>
          <w:rPr>
            <w:rFonts w:ascii="仿宋" w:eastAsia="仿宋" w:hAnsi="仿宋" w:cs="仿宋" w:hint="eastAsia"/>
            <w:lang w:eastAsia="zh-CN"/>
          </w:rPr>
          <w:t>(一)、库存控制的概念</w:t>
        </w:r>
        <w:r>
          <w:tab/>
        </w:r>
        <w:r>
          <w:fldChar w:fldCharType="begin"/>
        </w:r>
        <w:r>
          <w:instrText xml:space="preserve"> PAGEREF _Toc5646 \h </w:instrText>
        </w:r>
        <w:r>
          <w:fldChar w:fldCharType="separate"/>
        </w:r>
        <w:r>
          <w:t>94</w:t>
        </w:r>
        <w:r>
          <w:fldChar w:fldCharType="end"/>
        </w:r>
      </w:hyperlink>
    </w:p>
    <w:p>
      <w:pPr>
        <w:pStyle w:val="TOC2"/>
        <w:tabs>
          <w:tab w:val="right" w:leader="dot" w:pos="8306"/>
        </w:tabs>
      </w:pPr>
      <w:hyperlink w:anchor="_Toc25585" w:history="1">
        <w:r>
          <w:rPr>
            <w:rFonts w:ascii="仿宋" w:eastAsia="仿宋" w:hAnsi="仿宋" w:cs="仿宋" w:hint="eastAsia"/>
            <w:lang w:eastAsia="zh-CN"/>
          </w:rPr>
          <w:t>(二)、库存的合理控制</w:t>
        </w:r>
        <w:r>
          <w:tab/>
        </w:r>
        <w:r>
          <w:fldChar w:fldCharType="begin"/>
        </w:r>
        <w:r>
          <w:instrText xml:space="preserve"> PAGEREF _Toc25585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29643"/>
      <w:r>
        <w:rPr>
          <w:rFonts w:ascii="仿宋" w:eastAsia="仿宋" w:hAnsi="仿宋" w:cs="仿宋" w:hint="eastAsia"/>
          <w:sz w:val="28"/>
          <w:lang w:eastAsia="zh-CN"/>
        </w:rPr>
        <w:t>一、项目概要</w:t>
      </w:r>
      <w:bookmarkEnd w:id="2"/>
    </w:p>
    <w:p>
      <w:pPr>
        <w:pStyle w:val="Heading2"/>
        <w:rPr>
          <w:rFonts w:ascii="仿宋" w:eastAsia="仿宋" w:hAnsi="仿宋" w:cs="仿宋" w:hint="eastAsia"/>
          <w:lang w:eastAsia="zh-CN"/>
        </w:rPr>
      </w:pPr>
      <w:bookmarkStart w:id="3" w:name="_Toc12346"/>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该项目属于扩建项目的范畴，被称为数字模拟混合输出仪表通讯模板项目。</w:t>
      </w:r>
    </w:p>
    <w:p>
      <w:pPr>
        <w:pStyle w:val="Heading2"/>
        <w:ind w:firstLine="560" w:firstLineChars="200"/>
        <w:rPr>
          <w:rFonts w:ascii="仿宋" w:eastAsia="仿宋" w:hAnsi="仿宋" w:cs="仿宋" w:hint="eastAsia"/>
          <w:sz w:val="28"/>
          <w:lang w:eastAsia="zh-CN"/>
        </w:rPr>
      </w:pPr>
      <w:bookmarkStart w:id="4" w:name="_Toc22663"/>
      <w:r>
        <w:rPr>
          <w:rFonts w:ascii="仿宋" w:eastAsia="仿宋" w:hAnsi="仿宋" w:cs="仿宋" w:hint="eastAsia"/>
          <w:sz w:val="28"/>
          <w:lang w:eastAsia="zh-CN"/>
        </w:rPr>
        <w:t>(二)、项目主办方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承办单位名称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项目联系人</w:t>
      </w:r>
    </w:p>
    <w:p>
      <w:pPr>
        <w:ind w:firstLine="560" w:firstLineChars="200"/>
        <w:rPr>
          <w:rFonts w:ascii="仿宋" w:eastAsia="仿宋" w:hAnsi="仿宋" w:cs="仿宋" w:hint="eastAsia"/>
          <w:sz w:val="28"/>
        </w:rPr>
      </w:pPr>
      <w:r>
        <w:rPr>
          <w:rFonts w:ascii="仿宋" w:eastAsia="仿宋" w:hAnsi="仿宋" w:cs="仿宋" w:hint="eastAsia"/>
          <w:sz w:val="28"/>
          <w:lang w:eastAsia="zh-CN"/>
        </w:rPr>
        <w:t>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https://d.book118.com/908110122016006043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32160"/>
    <w:rsid w:val="4593521B"/>
    <w:rsid w:val="7663216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08110122016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2024-02-29T13:56:00Z</dcterms:created>
  <dcterms:modified xsi:type="dcterms:W3CDTF">2024-02-29T13:57:06Z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E9CA17AC5BFC4798B90DB5A3B402ACD8_11</vt:lpwstr>
  </property>
  <property fmtid="{D5CDD505-2E9C-101B-9397-08002B2CF9AE}" pid="3" name="KSOProductBuildVer">
    <vt:lpwstr>2052-12.1.0.16250</vt:lpwstr>
  </property>
</Properties>
</file>