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光固化树脂项目计划设计方案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8" w:history="1">
        <w:r>
          <w:rPr>
            <w:rFonts w:ascii="仿宋" w:eastAsia="仿宋" w:hAnsi="仿宋" w:cs="仿宋" w:hint="eastAsia"/>
            <w:lang w:eastAsia="zh-CN"/>
          </w:rPr>
          <w:t>概论</w:t>
        </w:r>
        <w:r>
          <w:tab/>
        </w:r>
        <w:r>
          <w:fldChar w:fldCharType="begin"/>
        </w:r>
        <w:r>
          <w:instrText xml:space="preserve"> PAGEREF _Toc29848 \h </w:instrText>
        </w:r>
        <w:r>
          <w:fldChar w:fldCharType="separate"/>
        </w:r>
        <w:r>
          <w:t>3</w:t>
        </w:r>
        <w:r>
          <w:fldChar w:fldCharType="end"/>
        </w:r>
      </w:hyperlink>
    </w:p>
    <w:p>
      <w:pPr>
        <w:pStyle w:val="TOC1"/>
        <w:tabs>
          <w:tab w:val="right" w:leader="dot" w:pos="8306"/>
        </w:tabs>
      </w:pPr>
      <w:hyperlink w:anchor="_Toc32689" w:history="1">
        <w:r>
          <w:rPr>
            <w:rFonts w:ascii="仿宋" w:eastAsia="仿宋" w:hAnsi="仿宋" w:cs="仿宋" w:hint="eastAsia"/>
            <w:lang w:eastAsia="zh-CN"/>
          </w:rPr>
          <w:t>一、光固化树脂项目文档管理</w:t>
        </w:r>
        <w:r>
          <w:tab/>
        </w:r>
        <w:r>
          <w:fldChar w:fldCharType="begin"/>
        </w:r>
        <w:r>
          <w:instrText xml:space="preserve"> PAGEREF _Toc32689 \h </w:instrText>
        </w:r>
        <w:r>
          <w:fldChar w:fldCharType="separate"/>
        </w:r>
        <w:r>
          <w:t>3</w:t>
        </w:r>
        <w:r>
          <w:fldChar w:fldCharType="end"/>
        </w:r>
      </w:hyperlink>
    </w:p>
    <w:p>
      <w:pPr>
        <w:pStyle w:val="TOC2"/>
        <w:tabs>
          <w:tab w:val="right" w:leader="dot" w:pos="8306"/>
        </w:tabs>
      </w:pPr>
      <w:hyperlink w:anchor="_Toc7719" w:history="1">
        <w:r>
          <w:rPr>
            <w:rFonts w:ascii="仿宋" w:eastAsia="仿宋" w:hAnsi="仿宋" w:cs="仿宋" w:hint="eastAsia"/>
            <w:lang w:eastAsia="zh-CN"/>
          </w:rPr>
          <w:t>(一)、文档编制与审查</w:t>
        </w:r>
        <w:r>
          <w:tab/>
        </w:r>
        <w:r>
          <w:fldChar w:fldCharType="begin"/>
        </w:r>
        <w:r>
          <w:instrText xml:space="preserve"> PAGEREF _Toc7719 \h </w:instrText>
        </w:r>
        <w:r>
          <w:fldChar w:fldCharType="separate"/>
        </w:r>
        <w:r>
          <w:t>3</w:t>
        </w:r>
        <w:r>
          <w:fldChar w:fldCharType="end"/>
        </w:r>
      </w:hyperlink>
    </w:p>
    <w:p>
      <w:pPr>
        <w:pStyle w:val="TOC2"/>
        <w:tabs>
          <w:tab w:val="right" w:leader="dot" w:pos="8306"/>
        </w:tabs>
      </w:pPr>
      <w:hyperlink w:anchor="_Toc4916" w:history="1">
        <w:r>
          <w:rPr>
            <w:rFonts w:ascii="仿宋" w:eastAsia="仿宋" w:hAnsi="仿宋" w:cs="仿宋" w:hint="eastAsia"/>
            <w:lang w:eastAsia="zh-CN"/>
          </w:rPr>
          <w:t>(二)、文档发布与分发</w:t>
        </w:r>
        <w:r>
          <w:tab/>
        </w:r>
        <w:r>
          <w:fldChar w:fldCharType="begin"/>
        </w:r>
        <w:r>
          <w:instrText xml:space="preserve"> PAGEREF _Toc4916 \h </w:instrText>
        </w:r>
        <w:r>
          <w:fldChar w:fldCharType="separate"/>
        </w:r>
        <w:r>
          <w:t>4</w:t>
        </w:r>
        <w:r>
          <w:fldChar w:fldCharType="end"/>
        </w:r>
      </w:hyperlink>
    </w:p>
    <w:p>
      <w:pPr>
        <w:pStyle w:val="TOC2"/>
        <w:tabs>
          <w:tab w:val="right" w:leader="dot" w:pos="8306"/>
        </w:tabs>
      </w:pPr>
      <w:hyperlink w:anchor="_Toc21422" w:history="1">
        <w:r>
          <w:rPr>
            <w:rFonts w:ascii="仿宋" w:eastAsia="仿宋" w:hAnsi="仿宋" w:cs="仿宋" w:hint="eastAsia"/>
            <w:lang w:eastAsia="zh-CN"/>
          </w:rPr>
          <w:t>(三)、文档存档与归档</w:t>
        </w:r>
        <w:r>
          <w:tab/>
        </w:r>
        <w:r>
          <w:fldChar w:fldCharType="begin"/>
        </w:r>
        <w:r>
          <w:instrText xml:space="preserve"> PAGEREF _Toc21422 \h </w:instrText>
        </w:r>
        <w:r>
          <w:fldChar w:fldCharType="separate"/>
        </w:r>
        <w:r>
          <w:t>5</w:t>
        </w:r>
        <w:r>
          <w:fldChar w:fldCharType="end"/>
        </w:r>
      </w:hyperlink>
    </w:p>
    <w:p>
      <w:pPr>
        <w:pStyle w:val="TOC1"/>
        <w:tabs>
          <w:tab w:val="right" w:leader="dot" w:pos="8306"/>
        </w:tabs>
      </w:pPr>
      <w:hyperlink w:anchor="_Toc16526" w:history="1">
        <w:r>
          <w:rPr>
            <w:rFonts w:ascii="仿宋" w:eastAsia="仿宋" w:hAnsi="仿宋" w:cs="仿宋" w:hint="eastAsia"/>
            <w:lang w:eastAsia="zh-CN"/>
          </w:rPr>
          <w:t>二、光固化树脂项目选址可行性分析</w:t>
        </w:r>
        <w:r>
          <w:tab/>
        </w:r>
        <w:r>
          <w:fldChar w:fldCharType="begin"/>
        </w:r>
        <w:r>
          <w:instrText xml:space="preserve"> PAGEREF _Toc16526 \h </w:instrText>
        </w:r>
        <w:r>
          <w:fldChar w:fldCharType="separate"/>
        </w:r>
        <w:r>
          <w:t>6</w:t>
        </w:r>
        <w:r>
          <w:fldChar w:fldCharType="end"/>
        </w:r>
      </w:hyperlink>
    </w:p>
    <w:p>
      <w:pPr>
        <w:pStyle w:val="TOC2"/>
        <w:tabs>
          <w:tab w:val="right" w:leader="dot" w:pos="8306"/>
        </w:tabs>
      </w:pPr>
      <w:hyperlink w:anchor="_Toc1915" w:history="1">
        <w:r>
          <w:rPr>
            <w:rFonts w:ascii="仿宋" w:eastAsia="仿宋" w:hAnsi="仿宋" w:cs="仿宋" w:hint="eastAsia"/>
            <w:lang w:eastAsia="zh-CN"/>
          </w:rPr>
          <w:t>(一)、光固化树脂项目选址</w:t>
        </w:r>
        <w:r>
          <w:tab/>
        </w:r>
        <w:r>
          <w:fldChar w:fldCharType="begin"/>
        </w:r>
        <w:r>
          <w:instrText xml:space="preserve"> PAGEREF _Toc1915 \h </w:instrText>
        </w:r>
        <w:r>
          <w:fldChar w:fldCharType="separate"/>
        </w:r>
        <w:r>
          <w:t>6</w:t>
        </w:r>
        <w:r>
          <w:fldChar w:fldCharType="end"/>
        </w:r>
      </w:hyperlink>
    </w:p>
    <w:p>
      <w:pPr>
        <w:pStyle w:val="TOC2"/>
        <w:tabs>
          <w:tab w:val="right" w:leader="dot" w:pos="8306"/>
        </w:tabs>
      </w:pPr>
      <w:hyperlink w:anchor="_Toc186" w:history="1">
        <w:r>
          <w:rPr>
            <w:rFonts w:ascii="仿宋" w:eastAsia="仿宋" w:hAnsi="仿宋" w:cs="仿宋" w:hint="eastAsia"/>
            <w:lang w:eastAsia="zh-CN"/>
          </w:rPr>
          <w:t>(二)、用地控制指标</w:t>
        </w:r>
        <w:r>
          <w:tab/>
        </w:r>
        <w:r>
          <w:fldChar w:fldCharType="begin"/>
        </w:r>
        <w:r>
          <w:instrText xml:space="preserve"> PAGEREF _Toc186 \h </w:instrText>
        </w:r>
        <w:r>
          <w:fldChar w:fldCharType="separate"/>
        </w:r>
        <w:r>
          <w:t>6</w:t>
        </w:r>
        <w:r>
          <w:fldChar w:fldCharType="end"/>
        </w:r>
      </w:hyperlink>
    </w:p>
    <w:p>
      <w:pPr>
        <w:pStyle w:val="TOC2"/>
        <w:tabs>
          <w:tab w:val="right" w:leader="dot" w:pos="8306"/>
        </w:tabs>
      </w:pPr>
      <w:hyperlink w:anchor="_Toc1753" w:history="1">
        <w:r>
          <w:rPr>
            <w:rFonts w:ascii="仿宋" w:eastAsia="仿宋" w:hAnsi="仿宋" w:cs="仿宋" w:hint="eastAsia"/>
            <w:lang w:eastAsia="zh-CN"/>
          </w:rPr>
          <w:t>(三)、节约用地措施</w:t>
        </w:r>
        <w:r>
          <w:tab/>
        </w:r>
        <w:r>
          <w:fldChar w:fldCharType="begin"/>
        </w:r>
        <w:r>
          <w:instrText xml:space="preserve"> PAGEREF _Toc1753 \h </w:instrText>
        </w:r>
        <w:r>
          <w:fldChar w:fldCharType="separate"/>
        </w:r>
        <w:r>
          <w:t>8</w:t>
        </w:r>
        <w:r>
          <w:fldChar w:fldCharType="end"/>
        </w:r>
      </w:hyperlink>
    </w:p>
    <w:p>
      <w:pPr>
        <w:pStyle w:val="TOC2"/>
        <w:tabs>
          <w:tab w:val="right" w:leader="dot" w:pos="8306"/>
        </w:tabs>
      </w:pPr>
      <w:hyperlink w:anchor="_Toc19220" w:history="1">
        <w:r>
          <w:rPr>
            <w:rFonts w:ascii="仿宋" w:eastAsia="仿宋" w:hAnsi="仿宋" w:cs="仿宋" w:hint="eastAsia"/>
            <w:lang w:eastAsia="zh-CN"/>
          </w:rPr>
          <w:t>(四)、总图布置方案</w:t>
        </w:r>
        <w:r>
          <w:tab/>
        </w:r>
        <w:r>
          <w:fldChar w:fldCharType="begin"/>
        </w:r>
        <w:r>
          <w:instrText xml:space="preserve"> PAGEREF _Toc19220 \h </w:instrText>
        </w:r>
        <w:r>
          <w:fldChar w:fldCharType="separate"/>
        </w:r>
        <w:r>
          <w:t>9</w:t>
        </w:r>
        <w:r>
          <w:fldChar w:fldCharType="end"/>
        </w:r>
      </w:hyperlink>
    </w:p>
    <w:p>
      <w:pPr>
        <w:pStyle w:val="TOC2"/>
        <w:tabs>
          <w:tab w:val="right" w:leader="dot" w:pos="8306"/>
        </w:tabs>
      </w:pPr>
      <w:hyperlink w:anchor="_Toc13836" w:history="1">
        <w:r>
          <w:rPr>
            <w:rFonts w:ascii="仿宋" w:eastAsia="仿宋" w:hAnsi="仿宋" w:cs="仿宋" w:hint="eastAsia"/>
            <w:lang w:eastAsia="zh-CN"/>
          </w:rPr>
          <w:t>(五)、选址综合评价</w:t>
        </w:r>
        <w:r>
          <w:tab/>
        </w:r>
        <w:r>
          <w:fldChar w:fldCharType="begin"/>
        </w:r>
        <w:r>
          <w:instrText xml:space="preserve"> PAGEREF _Toc13836 \h </w:instrText>
        </w:r>
        <w:r>
          <w:fldChar w:fldCharType="separate"/>
        </w:r>
        <w:r>
          <w:t>11</w:t>
        </w:r>
        <w:r>
          <w:fldChar w:fldCharType="end"/>
        </w:r>
      </w:hyperlink>
    </w:p>
    <w:p>
      <w:pPr>
        <w:pStyle w:val="TOC1"/>
        <w:tabs>
          <w:tab w:val="right" w:leader="dot" w:pos="8306"/>
        </w:tabs>
      </w:pPr>
      <w:hyperlink w:anchor="_Toc23517" w:history="1">
        <w:r>
          <w:rPr>
            <w:rFonts w:ascii="仿宋" w:eastAsia="仿宋" w:hAnsi="仿宋" w:cs="仿宋" w:hint="eastAsia"/>
            <w:lang w:eastAsia="zh-CN"/>
          </w:rPr>
          <w:t>三、工艺说明</w:t>
        </w:r>
        <w:r>
          <w:tab/>
        </w:r>
        <w:r>
          <w:fldChar w:fldCharType="begin"/>
        </w:r>
        <w:r>
          <w:instrText xml:space="preserve"> PAGEREF _Toc23517 \h </w:instrText>
        </w:r>
        <w:r>
          <w:fldChar w:fldCharType="separate"/>
        </w:r>
        <w:r>
          <w:t>12</w:t>
        </w:r>
        <w:r>
          <w:fldChar w:fldCharType="end"/>
        </w:r>
      </w:hyperlink>
    </w:p>
    <w:p>
      <w:pPr>
        <w:pStyle w:val="TOC2"/>
        <w:tabs>
          <w:tab w:val="right" w:leader="dot" w:pos="8306"/>
        </w:tabs>
      </w:pPr>
      <w:hyperlink w:anchor="_Toc19759" w:history="1">
        <w:r>
          <w:rPr>
            <w:rFonts w:ascii="仿宋" w:eastAsia="仿宋" w:hAnsi="仿宋" w:cs="仿宋" w:hint="eastAsia"/>
            <w:lang w:eastAsia="zh-CN"/>
          </w:rPr>
          <w:t>(一)、技术管理特点</w:t>
        </w:r>
        <w:r>
          <w:tab/>
        </w:r>
        <w:r>
          <w:fldChar w:fldCharType="begin"/>
        </w:r>
        <w:r>
          <w:instrText xml:space="preserve"> PAGEREF _Toc19759 \h </w:instrText>
        </w:r>
        <w:r>
          <w:fldChar w:fldCharType="separate"/>
        </w:r>
        <w:r>
          <w:t>12</w:t>
        </w:r>
        <w:r>
          <w:fldChar w:fldCharType="end"/>
        </w:r>
      </w:hyperlink>
    </w:p>
    <w:p>
      <w:pPr>
        <w:pStyle w:val="TOC2"/>
        <w:tabs>
          <w:tab w:val="right" w:leader="dot" w:pos="8306"/>
        </w:tabs>
      </w:pPr>
      <w:hyperlink w:anchor="_Toc19481" w:history="1">
        <w:r>
          <w:rPr>
            <w:rFonts w:ascii="仿宋" w:eastAsia="仿宋" w:hAnsi="仿宋" w:cs="仿宋" w:hint="eastAsia"/>
            <w:lang w:eastAsia="zh-CN"/>
          </w:rPr>
          <w:t>(二)、光固化树脂项目工艺技术设计方案</w:t>
        </w:r>
        <w:r>
          <w:tab/>
        </w:r>
        <w:r>
          <w:fldChar w:fldCharType="begin"/>
        </w:r>
        <w:r>
          <w:instrText xml:space="preserve"> PAGEREF _Toc19481 \h </w:instrText>
        </w:r>
        <w:r>
          <w:fldChar w:fldCharType="separate"/>
        </w:r>
        <w:r>
          <w:t>13</w:t>
        </w:r>
        <w:r>
          <w:fldChar w:fldCharType="end"/>
        </w:r>
      </w:hyperlink>
    </w:p>
    <w:p>
      <w:pPr>
        <w:pStyle w:val="TOC2"/>
        <w:tabs>
          <w:tab w:val="right" w:leader="dot" w:pos="8306"/>
        </w:tabs>
      </w:pPr>
      <w:hyperlink w:anchor="_Toc9512" w:history="1">
        <w:r>
          <w:rPr>
            <w:rFonts w:ascii="仿宋" w:eastAsia="仿宋" w:hAnsi="仿宋" w:cs="仿宋" w:hint="eastAsia"/>
            <w:lang w:eastAsia="zh-CN"/>
          </w:rPr>
          <w:t>(三)、设备选型方案</w:t>
        </w:r>
        <w:r>
          <w:tab/>
        </w:r>
        <w:r>
          <w:fldChar w:fldCharType="begin"/>
        </w:r>
        <w:r>
          <w:instrText xml:space="preserve"> PAGEREF _Toc9512 \h </w:instrText>
        </w:r>
        <w:r>
          <w:fldChar w:fldCharType="separate"/>
        </w:r>
        <w:r>
          <w:t>14</w:t>
        </w:r>
        <w:r>
          <w:fldChar w:fldCharType="end"/>
        </w:r>
      </w:hyperlink>
    </w:p>
    <w:p>
      <w:pPr>
        <w:pStyle w:val="TOC1"/>
        <w:tabs>
          <w:tab w:val="right" w:leader="dot" w:pos="8306"/>
        </w:tabs>
      </w:pPr>
      <w:hyperlink w:anchor="_Toc27972" w:history="1">
        <w:r>
          <w:rPr>
            <w:rFonts w:ascii="仿宋" w:eastAsia="仿宋" w:hAnsi="仿宋" w:cs="仿宋" w:hint="eastAsia"/>
            <w:lang w:eastAsia="zh-CN"/>
          </w:rPr>
          <w:t>四、光固化树脂项目建设单位说明</w:t>
        </w:r>
        <w:r>
          <w:tab/>
        </w:r>
        <w:r>
          <w:fldChar w:fldCharType="begin"/>
        </w:r>
        <w:r>
          <w:instrText xml:space="preserve"> PAGEREF _Toc27972 \h </w:instrText>
        </w:r>
        <w:r>
          <w:fldChar w:fldCharType="separate"/>
        </w:r>
        <w:r>
          <w:t>15</w:t>
        </w:r>
        <w:r>
          <w:fldChar w:fldCharType="end"/>
        </w:r>
      </w:hyperlink>
    </w:p>
    <w:p>
      <w:pPr>
        <w:pStyle w:val="TOC2"/>
        <w:tabs>
          <w:tab w:val="right" w:leader="dot" w:pos="8306"/>
        </w:tabs>
      </w:pPr>
      <w:hyperlink w:anchor="_Toc23815" w:history="1">
        <w:r>
          <w:rPr>
            <w:rFonts w:ascii="仿宋" w:eastAsia="仿宋" w:hAnsi="仿宋" w:cs="仿宋" w:hint="eastAsia"/>
            <w:lang w:eastAsia="zh-CN"/>
          </w:rPr>
          <w:t>(一)、光固化树脂项目承办单位基本情况</w:t>
        </w:r>
        <w:r>
          <w:tab/>
        </w:r>
        <w:r>
          <w:fldChar w:fldCharType="begin"/>
        </w:r>
        <w:r>
          <w:instrText xml:space="preserve"> PAGEREF _Toc23815 \h </w:instrText>
        </w:r>
        <w:r>
          <w:fldChar w:fldCharType="separate"/>
        </w:r>
        <w:r>
          <w:t>15</w:t>
        </w:r>
        <w:r>
          <w:fldChar w:fldCharType="end"/>
        </w:r>
      </w:hyperlink>
    </w:p>
    <w:p>
      <w:pPr>
        <w:pStyle w:val="TOC2"/>
        <w:tabs>
          <w:tab w:val="right" w:leader="dot" w:pos="8306"/>
        </w:tabs>
      </w:pPr>
      <w:hyperlink w:anchor="_Toc12197" w:history="1">
        <w:r>
          <w:rPr>
            <w:rFonts w:ascii="仿宋" w:eastAsia="仿宋" w:hAnsi="仿宋" w:cs="仿宋" w:hint="eastAsia"/>
            <w:lang w:eastAsia="zh-CN"/>
          </w:rPr>
          <w:t>(二)、公司经济效益分析</w:t>
        </w:r>
        <w:r>
          <w:tab/>
        </w:r>
        <w:r>
          <w:fldChar w:fldCharType="begin"/>
        </w:r>
        <w:r>
          <w:instrText xml:space="preserve"> PAGEREF _Toc12197 \h </w:instrText>
        </w:r>
        <w:r>
          <w:fldChar w:fldCharType="separate"/>
        </w:r>
        <w:r>
          <w:t>16</w:t>
        </w:r>
        <w:r>
          <w:fldChar w:fldCharType="end"/>
        </w:r>
      </w:hyperlink>
    </w:p>
    <w:p>
      <w:pPr>
        <w:pStyle w:val="TOC1"/>
        <w:tabs>
          <w:tab w:val="right" w:leader="dot" w:pos="8306"/>
        </w:tabs>
      </w:pPr>
      <w:hyperlink w:anchor="_Toc9099" w:history="1">
        <w:r>
          <w:rPr>
            <w:rFonts w:ascii="仿宋" w:eastAsia="仿宋" w:hAnsi="仿宋" w:cs="仿宋" w:hint="eastAsia"/>
            <w:lang w:eastAsia="zh-CN"/>
          </w:rPr>
          <w:t>五、光固化树脂项目建设背景及必要性分析</w:t>
        </w:r>
        <w:r>
          <w:tab/>
        </w:r>
        <w:r>
          <w:fldChar w:fldCharType="begin"/>
        </w:r>
        <w:r>
          <w:instrText xml:space="preserve"> PAGEREF _Toc9099 \h </w:instrText>
        </w:r>
        <w:r>
          <w:fldChar w:fldCharType="separate"/>
        </w:r>
        <w:r>
          <w:t>17</w:t>
        </w:r>
        <w:r>
          <w:fldChar w:fldCharType="end"/>
        </w:r>
      </w:hyperlink>
    </w:p>
    <w:p>
      <w:pPr>
        <w:pStyle w:val="TOC2"/>
        <w:tabs>
          <w:tab w:val="right" w:leader="dot" w:pos="8306"/>
        </w:tabs>
      </w:pPr>
      <w:hyperlink w:anchor="_Toc20555" w:history="1">
        <w:r>
          <w:rPr>
            <w:rFonts w:ascii="仿宋" w:eastAsia="仿宋" w:hAnsi="仿宋" w:cs="仿宋" w:hint="eastAsia"/>
            <w:lang w:eastAsia="zh-CN"/>
          </w:rPr>
          <w:t>(一)、光固化树脂项目背景分析</w:t>
        </w:r>
        <w:r>
          <w:tab/>
        </w:r>
        <w:r>
          <w:fldChar w:fldCharType="begin"/>
        </w:r>
        <w:r>
          <w:instrText xml:space="preserve"> PAGEREF _Toc20555 \h </w:instrText>
        </w:r>
        <w:r>
          <w:fldChar w:fldCharType="separate"/>
        </w:r>
        <w:r>
          <w:t>17</w:t>
        </w:r>
        <w:r>
          <w:fldChar w:fldCharType="end"/>
        </w:r>
      </w:hyperlink>
    </w:p>
    <w:p>
      <w:pPr>
        <w:pStyle w:val="TOC2"/>
        <w:tabs>
          <w:tab w:val="right" w:leader="dot" w:pos="8306"/>
        </w:tabs>
      </w:pPr>
      <w:hyperlink w:anchor="_Toc3491" w:history="1">
        <w:r>
          <w:rPr>
            <w:rFonts w:ascii="仿宋" w:eastAsia="仿宋" w:hAnsi="仿宋" w:cs="仿宋" w:hint="eastAsia"/>
            <w:lang w:eastAsia="zh-CN"/>
          </w:rPr>
          <w:t>(二)、光固化树脂项目建设必要性分析</w:t>
        </w:r>
        <w:r>
          <w:tab/>
        </w:r>
        <w:r>
          <w:fldChar w:fldCharType="begin"/>
        </w:r>
        <w:r>
          <w:instrText xml:space="preserve"> PAGEREF _Toc3491 \h </w:instrText>
        </w:r>
        <w:r>
          <w:fldChar w:fldCharType="separate"/>
        </w:r>
        <w:r>
          <w:t>19</w:t>
        </w:r>
        <w:r>
          <w:fldChar w:fldCharType="end"/>
        </w:r>
      </w:hyperlink>
    </w:p>
    <w:p>
      <w:pPr>
        <w:pStyle w:val="TOC1"/>
        <w:tabs>
          <w:tab w:val="right" w:leader="dot" w:pos="8306"/>
        </w:tabs>
      </w:pPr>
      <w:hyperlink w:anchor="_Toc13313" w:history="1">
        <w:r>
          <w:rPr>
            <w:rFonts w:ascii="仿宋" w:eastAsia="仿宋" w:hAnsi="仿宋" w:cs="仿宋" w:hint="eastAsia"/>
            <w:lang w:eastAsia="zh-CN"/>
          </w:rPr>
          <w:t>六、光固化树脂项目危机管理</w:t>
        </w:r>
        <w:r>
          <w:tab/>
        </w:r>
        <w:r>
          <w:fldChar w:fldCharType="begin"/>
        </w:r>
        <w:r>
          <w:instrText xml:space="preserve"> PAGEREF _Toc13313 \h </w:instrText>
        </w:r>
        <w:r>
          <w:fldChar w:fldCharType="separate"/>
        </w:r>
        <w:r>
          <w:t>20</w:t>
        </w:r>
        <w:r>
          <w:fldChar w:fldCharType="end"/>
        </w:r>
      </w:hyperlink>
    </w:p>
    <w:p>
      <w:pPr>
        <w:pStyle w:val="TOC2"/>
        <w:tabs>
          <w:tab w:val="right" w:leader="dot" w:pos="8306"/>
        </w:tabs>
      </w:pPr>
      <w:hyperlink w:anchor="_Toc27173" w:history="1">
        <w:r>
          <w:rPr>
            <w:rFonts w:ascii="仿宋" w:eastAsia="仿宋" w:hAnsi="仿宋" w:cs="仿宋" w:hint="eastAsia"/>
            <w:lang w:eastAsia="zh-CN"/>
          </w:rPr>
          <w:t>(一)、危机预警与识别</w:t>
        </w:r>
        <w:r>
          <w:tab/>
        </w:r>
        <w:r>
          <w:fldChar w:fldCharType="begin"/>
        </w:r>
        <w:r>
          <w:instrText xml:space="preserve"> PAGEREF _Toc27173 \h </w:instrText>
        </w:r>
        <w:r>
          <w:fldChar w:fldCharType="separate"/>
        </w:r>
        <w:r>
          <w:t>20</w:t>
        </w:r>
        <w:r>
          <w:fldChar w:fldCharType="end"/>
        </w:r>
      </w:hyperlink>
    </w:p>
    <w:p>
      <w:pPr>
        <w:pStyle w:val="TOC2"/>
        <w:tabs>
          <w:tab w:val="right" w:leader="dot" w:pos="8306"/>
        </w:tabs>
      </w:pPr>
      <w:hyperlink w:anchor="_Toc16049" w:history="1">
        <w:r>
          <w:rPr>
            <w:rFonts w:ascii="仿宋" w:eastAsia="仿宋" w:hAnsi="仿宋" w:cs="仿宋" w:hint="eastAsia"/>
            <w:lang w:eastAsia="zh-CN"/>
          </w:rPr>
          <w:t>(二)、危机应对与恢复</w:t>
        </w:r>
        <w:r>
          <w:tab/>
        </w:r>
        <w:r>
          <w:fldChar w:fldCharType="begin"/>
        </w:r>
        <w:r>
          <w:instrText xml:space="preserve"> PAGEREF _Toc16049 \h </w:instrText>
        </w:r>
        <w:r>
          <w:fldChar w:fldCharType="separate"/>
        </w:r>
        <w:r>
          <w:t>21</w:t>
        </w:r>
        <w:r>
          <w:fldChar w:fldCharType="end"/>
        </w:r>
      </w:hyperlink>
    </w:p>
    <w:p>
      <w:pPr>
        <w:pStyle w:val="TOC1"/>
        <w:tabs>
          <w:tab w:val="right" w:leader="dot" w:pos="8306"/>
        </w:tabs>
      </w:pPr>
      <w:hyperlink w:anchor="_Toc17427" w:history="1">
        <w:r>
          <w:rPr>
            <w:rFonts w:ascii="仿宋" w:eastAsia="仿宋" w:hAnsi="仿宋" w:cs="仿宋" w:hint="eastAsia"/>
            <w:lang w:eastAsia="zh-CN"/>
          </w:rPr>
          <w:t>七、光固化树脂项目投资规划</w:t>
        </w:r>
        <w:r>
          <w:tab/>
        </w:r>
        <w:r>
          <w:fldChar w:fldCharType="begin"/>
        </w:r>
        <w:r>
          <w:instrText xml:space="preserve"> PAGEREF _Toc17427 \h </w:instrText>
        </w:r>
        <w:r>
          <w:fldChar w:fldCharType="separate"/>
        </w:r>
        <w:r>
          <w:t>22</w:t>
        </w:r>
        <w:r>
          <w:fldChar w:fldCharType="end"/>
        </w:r>
      </w:hyperlink>
    </w:p>
    <w:p>
      <w:pPr>
        <w:pStyle w:val="TOC2"/>
        <w:tabs>
          <w:tab w:val="right" w:leader="dot" w:pos="8306"/>
        </w:tabs>
      </w:pPr>
      <w:hyperlink w:anchor="_Toc13072" w:history="1">
        <w:r>
          <w:rPr>
            <w:rFonts w:ascii="仿宋" w:eastAsia="仿宋" w:hAnsi="仿宋" w:cs="仿宋" w:hint="eastAsia"/>
            <w:lang w:eastAsia="zh-CN"/>
          </w:rPr>
          <w:t>(一)、光固化树脂项目总投资估算</w:t>
        </w:r>
        <w:r>
          <w:tab/>
        </w:r>
        <w:r>
          <w:fldChar w:fldCharType="begin"/>
        </w:r>
        <w:r>
          <w:instrText xml:space="preserve"> PAGEREF _Toc13072 \h </w:instrText>
        </w:r>
        <w:r>
          <w:fldChar w:fldCharType="separate"/>
        </w:r>
        <w:r>
          <w:t>22</w:t>
        </w:r>
        <w:r>
          <w:fldChar w:fldCharType="end"/>
        </w:r>
      </w:hyperlink>
    </w:p>
    <w:p>
      <w:pPr>
        <w:pStyle w:val="TOC2"/>
        <w:tabs>
          <w:tab w:val="right" w:leader="dot" w:pos="8306"/>
        </w:tabs>
      </w:pPr>
      <w:hyperlink w:anchor="_Toc4126" w:history="1">
        <w:r>
          <w:rPr>
            <w:rFonts w:ascii="仿宋" w:eastAsia="仿宋" w:hAnsi="仿宋" w:cs="仿宋" w:hint="eastAsia"/>
            <w:lang w:eastAsia="zh-CN"/>
          </w:rPr>
          <w:t>(二)、资金筹措</w:t>
        </w:r>
        <w:r>
          <w:tab/>
        </w:r>
        <w:r>
          <w:fldChar w:fldCharType="begin"/>
        </w:r>
        <w:r>
          <w:instrText xml:space="preserve"> PAGEREF _Toc4126 \h </w:instrText>
        </w:r>
        <w:r>
          <w:fldChar w:fldCharType="separate"/>
        </w:r>
        <w:r>
          <w:t>24</w:t>
        </w:r>
        <w:r>
          <w:fldChar w:fldCharType="end"/>
        </w:r>
      </w:hyperlink>
    </w:p>
    <w:p>
      <w:pPr>
        <w:pStyle w:val="TOC1"/>
        <w:tabs>
          <w:tab w:val="right" w:leader="dot" w:pos="8306"/>
        </w:tabs>
      </w:pPr>
      <w:hyperlink w:anchor="_Toc17552" w:history="1">
        <w:r>
          <w:rPr>
            <w:rFonts w:ascii="仿宋" w:eastAsia="仿宋" w:hAnsi="仿宋" w:cs="仿宋" w:hint="eastAsia"/>
            <w:lang w:eastAsia="zh-CN"/>
          </w:rPr>
          <w:t>八、生产安全保护</w:t>
        </w:r>
        <w:r>
          <w:tab/>
        </w:r>
        <w:r>
          <w:fldChar w:fldCharType="begin"/>
        </w:r>
        <w:r>
          <w:instrText xml:space="preserve"> PAGEREF _Toc17552 \h </w:instrText>
        </w:r>
        <w:r>
          <w:fldChar w:fldCharType="separate"/>
        </w:r>
        <w:r>
          <w:t>24</w:t>
        </w:r>
        <w:r>
          <w:fldChar w:fldCharType="end"/>
        </w:r>
      </w:hyperlink>
    </w:p>
    <w:p>
      <w:pPr>
        <w:pStyle w:val="TOC2"/>
        <w:tabs>
          <w:tab w:val="right" w:leader="dot" w:pos="8306"/>
        </w:tabs>
      </w:pPr>
      <w:hyperlink w:anchor="_Toc10069" w:history="1">
        <w:r>
          <w:rPr>
            <w:rFonts w:ascii="仿宋" w:eastAsia="仿宋" w:hAnsi="仿宋" w:cs="仿宋" w:hint="eastAsia"/>
            <w:lang w:eastAsia="zh-CN"/>
          </w:rPr>
          <w:t>(一)、消防安全</w:t>
        </w:r>
        <w:r>
          <w:tab/>
        </w:r>
        <w:r>
          <w:fldChar w:fldCharType="begin"/>
        </w:r>
        <w:r>
          <w:instrText xml:space="preserve"> PAGEREF _Toc10069 \h </w:instrText>
        </w:r>
        <w:r>
          <w:fldChar w:fldCharType="separate"/>
        </w:r>
        <w:r>
          <w:t>24</w:t>
        </w:r>
        <w:r>
          <w:fldChar w:fldCharType="end"/>
        </w:r>
      </w:hyperlink>
    </w:p>
    <w:p>
      <w:pPr>
        <w:pStyle w:val="TOC2"/>
        <w:tabs>
          <w:tab w:val="right" w:leader="dot" w:pos="8306"/>
        </w:tabs>
      </w:pPr>
      <w:hyperlink w:anchor="_Toc5602" w:history="1">
        <w:r>
          <w:rPr>
            <w:rFonts w:ascii="仿宋" w:eastAsia="仿宋" w:hAnsi="仿宋" w:cs="仿宋" w:hint="eastAsia"/>
            <w:lang w:eastAsia="zh-CN"/>
          </w:rPr>
          <w:t>(二)、防火防爆总图布置措施</w:t>
        </w:r>
        <w:r>
          <w:tab/>
        </w:r>
        <w:r>
          <w:fldChar w:fldCharType="begin"/>
        </w:r>
        <w:r>
          <w:instrText xml:space="preserve"> PAGEREF _Toc5602 \h </w:instrText>
        </w:r>
        <w:r>
          <w:fldChar w:fldCharType="separate"/>
        </w:r>
        <w:r>
          <w:t>26</w:t>
        </w:r>
        <w:r>
          <w:fldChar w:fldCharType="end"/>
        </w:r>
      </w:hyperlink>
    </w:p>
    <w:p>
      <w:pPr>
        <w:pStyle w:val="TOC2"/>
        <w:tabs>
          <w:tab w:val="right" w:leader="dot" w:pos="8306"/>
        </w:tabs>
      </w:pPr>
      <w:hyperlink w:anchor="_Toc24" w:history="1">
        <w:r>
          <w:rPr>
            <w:rFonts w:ascii="仿宋" w:eastAsia="仿宋" w:hAnsi="仿宋" w:cs="仿宋" w:hint="eastAsia"/>
            <w:lang w:eastAsia="zh-CN"/>
          </w:rPr>
          <w:t>(三)、自然灾害防范措施</w:t>
        </w:r>
        <w:r>
          <w:tab/>
        </w:r>
        <w:r>
          <w:fldChar w:fldCharType="begin"/>
        </w:r>
        <w:r>
          <w:instrText xml:space="preserve"> PAGEREF _Toc24 \h </w:instrText>
        </w:r>
        <w:r>
          <w:fldChar w:fldCharType="separate"/>
        </w:r>
        <w:r>
          <w:t>27</w:t>
        </w:r>
        <w:r>
          <w:fldChar w:fldCharType="end"/>
        </w:r>
      </w:hyperlink>
    </w:p>
    <w:p>
      <w:pPr>
        <w:pStyle w:val="TOC2"/>
        <w:tabs>
          <w:tab w:val="right" w:leader="dot" w:pos="8306"/>
        </w:tabs>
      </w:pPr>
      <w:hyperlink w:anchor="_Toc28819" w:history="1">
        <w:r>
          <w:rPr>
            <w:rFonts w:ascii="仿宋" w:eastAsia="仿宋" w:hAnsi="仿宋" w:cs="仿宋" w:hint="eastAsia"/>
            <w:lang w:eastAsia="zh-CN"/>
          </w:rPr>
          <w:t>(四)、安全色及安全标志使用要求</w:t>
        </w:r>
        <w:r>
          <w:tab/>
        </w:r>
        <w:r>
          <w:fldChar w:fldCharType="begin"/>
        </w:r>
        <w:r>
          <w:instrText xml:space="preserve"> PAGEREF _Toc28819 \h </w:instrText>
        </w:r>
        <w:r>
          <w:fldChar w:fldCharType="separate"/>
        </w:r>
        <w:r>
          <w:t>28</w:t>
        </w:r>
        <w:r>
          <w:fldChar w:fldCharType="end"/>
        </w:r>
      </w:hyperlink>
    </w:p>
    <w:p>
      <w:pPr>
        <w:pStyle w:val="TOC2"/>
        <w:tabs>
          <w:tab w:val="right" w:leader="dot" w:pos="8306"/>
        </w:tabs>
      </w:pPr>
      <w:hyperlink w:anchor="_Toc24513" w:history="1">
        <w:r>
          <w:rPr>
            <w:rFonts w:ascii="仿宋" w:eastAsia="仿宋" w:hAnsi="仿宋" w:cs="仿宋" w:hint="eastAsia"/>
            <w:lang w:eastAsia="zh-CN"/>
          </w:rPr>
          <w:t>(五)、防尘防毒措施</w:t>
        </w:r>
        <w:r>
          <w:tab/>
        </w:r>
        <w:r>
          <w:fldChar w:fldCharType="begin"/>
        </w:r>
        <w:r>
          <w:instrText xml:space="preserve"> PAGEREF _Toc24513 \h </w:instrText>
        </w:r>
        <w:r>
          <w:fldChar w:fldCharType="separate"/>
        </w:r>
        <w:r>
          <w:t>29</w:t>
        </w:r>
        <w:r>
          <w:fldChar w:fldCharType="end"/>
        </w:r>
      </w:hyperlink>
    </w:p>
    <w:p>
      <w:pPr>
        <w:pStyle w:val="TOC2"/>
        <w:tabs>
          <w:tab w:val="right" w:leader="dot" w:pos="8306"/>
        </w:tabs>
      </w:pPr>
      <w:hyperlink w:anchor="_Toc9863" w:history="1">
        <w:r>
          <w:rPr>
            <w:rFonts w:ascii="仿宋" w:eastAsia="仿宋" w:hAnsi="仿宋" w:cs="仿宋" w:hint="eastAsia"/>
            <w:lang w:eastAsia="zh-CN"/>
          </w:rPr>
          <w:t>(六)、防静电、触电防护及防雷措施</w:t>
        </w:r>
        <w:r>
          <w:tab/>
        </w:r>
        <w:r>
          <w:fldChar w:fldCharType="begin"/>
        </w:r>
        <w:r>
          <w:instrText xml:space="preserve"> PAGEREF _Toc9863 \h </w:instrText>
        </w:r>
        <w:r>
          <w:fldChar w:fldCharType="separate"/>
        </w:r>
        <w:r>
          <w:t>29</w:t>
        </w:r>
        <w:r>
          <w:fldChar w:fldCharType="end"/>
        </w:r>
      </w:hyperlink>
    </w:p>
    <w:p>
      <w:pPr>
        <w:pStyle w:val="TOC2"/>
        <w:tabs>
          <w:tab w:val="right" w:leader="dot" w:pos="8306"/>
        </w:tabs>
      </w:pPr>
      <w:hyperlink w:anchor="_Toc21172" w:history="1">
        <w:r>
          <w:rPr>
            <w:rFonts w:ascii="仿宋" w:eastAsia="仿宋" w:hAnsi="仿宋" w:cs="仿宋" w:hint="eastAsia"/>
            <w:lang w:eastAsia="zh-CN"/>
          </w:rPr>
          <w:t>(七)、机械设备安全保障措施</w:t>
        </w:r>
        <w:r>
          <w:tab/>
        </w:r>
        <w:r>
          <w:fldChar w:fldCharType="begin"/>
        </w:r>
        <w:r>
          <w:instrText xml:space="preserve"> PAGEREF _Toc21172 \h </w:instrText>
        </w:r>
        <w:r>
          <w:fldChar w:fldCharType="separate"/>
        </w:r>
        <w:r>
          <w:t>31</w:t>
        </w:r>
        <w:r>
          <w:fldChar w:fldCharType="end"/>
        </w:r>
      </w:hyperlink>
    </w:p>
    <w:p>
      <w:pPr>
        <w:pStyle w:val="TOC1"/>
        <w:tabs>
          <w:tab w:val="right" w:leader="dot" w:pos="8306"/>
        </w:tabs>
      </w:pPr>
      <w:hyperlink w:anchor="_Toc21603" w:history="1">
        <w:r>
          <w:rPr>
            <w:rFonts w:ascii="仿宋" w:eastAsia="仿宋" w:hAnsi="仿宋" w:cs="仿宋" w:hint="eastAsia"/>
            <w:lang w:eastAsia="zh-CN"/>
          </w:rPr>
          <w:t>九、光固化树脂项目技术管理</w:t>
        </w:r>
        <w:r>
          <w:tab/>
        </w:r>
        <w:r>
          <w:fldChar w:fldCharType="begin"/>
        </w:r>
        <w:r>
          <w:instrText xml:space="preserve"> PAGEREF _Toc21603 \h </w:instrText>
        </w:r>
        <w:r>
          <w:fldChar w:fldCharType="separate"/>
        </w:r>
        <w:r>
          <w:t>32</w:t>
        </w:r>
        <w:r>
          <w:fldChar w:fldCharType="end"/>
        </w:r>
      </w:hyperlink>
    </w:p>
    <w:p>
      <w:pPr>
        <w:pStyle w:val="TOC2"/>
        <w:tabs>
          <w:tab w:val="right" w:leader="dot" w:pos="8306"/>
        </w:tabs>
      </w:pPr>
      <w:hyperlink w:anchor="_Toc26021" w:history="1">
        <w:r>
          <w:rPr>
            <w:rFonts w:ascii="仿宋" w:eastAsia="仿宋" w:hAnsi="仿宋" w:cs="仿宋" w:hint="eastAsia"/>
            <w:lang w:eastAsia="zh-CN"/>
          </w:rPr>
          <w:t>(一)、技术方案选用方向</w:t>
        </w:r>
        <w:r>
          <w:tab/>
        </w:r>
        <w:r>
          <w:fldChar w:fldCharType="begin"/>
        </w:r>
        <w:r>
          <w:instrText xml:space="preserve"> PAGEREF _Toc26021 \h </w:instrText>
        </w:r>
        <w:r>
          <w:fldChar w:fldCharType="separate"/>
        </w:r>
        <w:r>
          <w:t>32</w:t>
        </w:r>
        <w:r>
          <w:fldChar w:fldCharType="end"/>
        </w:r>
      </w:hyperlink>
    </w:p>
    <w:p>
      <w:pPr>
        <w:pStyle w:val="TOC2"/>
        <w:tabs>
          <w:tab w:val="right" w:leader="dot" w:pos="8306"/>
        </w:tabs>
      </w:pPr>
      <w:hyperlink w:anchor="_Toc13345" w:history="1">
        <w:r>
          <w:rPr>
            <w:rFonts w:ascii="仿宋" w:eastAsia="仿宋" w:hAnsi="仿宋" w:cs="仿宋" w:hint="eastAsia"/>
            <w:lang w:eastAsia="zh-CN"/>
          </w:rPr>
          <w:t>(二)、工艺技术方案选用原则</w:t>
        </w:r>
        <w:r>
          <w:tab/>
        </w:r>
        <w:r>
          <w:fldChar w:fldCharType="begin"/>
        </w:r>
        <w:r>
          <w:instrText xml:space="preserve"> PAGEREF _Toc13345 \h </w:instrText>
        </w:r>
        <w:r>
          <w:fldChar w:fldCharType="separate"/>
        </w:r>
        <w:r>
          <w:t>34</w:t>
        </w:r>
        <w:r>
          <w:fldChar w:fldCharType="end"/>
        </w:r>
      </w:hyperlink>
    </w:p>
    <w:p>
      <w:pPr>
        <w:pStyle w:val="TOC2"/>
        <w:tabs>
          <w:tab w:val="right" w:leader="dot" w:pos="8306"/>
        </w:tabs>
      </w:pPr>
      <w:hyperlink w:anchor="_Toc12887" w:history="1">
        <w:r>
          <w:rPr>
            <w:rFonts w:ascii="仿宋" w:eastAsia="仿宋" w:hAnsi="仿宋" w:cs="仿宋" w:hint="eastAsia"/>
            <w:lang w:eastAsia="zh-CN"/>
          </w:rPr>
          <w:t>(三)、工艺技术方案要求</w:t>
        </w:r>
        <w:r>
          <w:tab/>
        </w:r>
        <w:r>
          <w:fldChar w:fldCharType="begin"/>
        </w:r>
        <w:r>
          <w:instrText xml:space="preserve"> PAGEREF _Toc12887 \h </w:instrText>
        </w:r>
        <w:r>
          <w:fldChar w:fldCharType="separate"/>
        </w:r>
        <w:r>
          <w:t>36</w:t>
        </w:r>
        <w:r>
          <w:fldChar w:fldCharType="end"/>
        </w:r>
      </w:hyperlink>
    </w:p>
    <w:p>
      <w:pPr>
        <w:pStyle w:val="TOC1"/>
        <w:tabs>
          <w:tab w:val="right" w:leader="dot" w:pos="8306"/>
        </w:tabs>
      </w:pPr>
      <w:hyperlink w:anchor="_Toc26978" w:history="1">
        <w:r>
          <w:rPr>
            <w:rFonts w:ascii="仿宋" w:eastAsia="仿宋" w:hAnsi="仿宋" w:cs="仿宋" w:hint="eastAsia"/>
            <w:lang w:eastAsia="zh-CN"/>
          </w:rPr>
          <w:t>十、光固化树脂项目创新与研发</w:t>
        </w:r>
        <w:r>
          <w:tab/>
        </w:r>
        <w:r>
          <w:fldChar w:fldCharType="begin"/>
        </w:r>
        <w:r>
          <w:instrText xml:space="preserve"> PAGEREF _Toc26978 \h </w:instrText>
        </w:r>
        <w:r>
          <w:fldChar w:fldCharType="separate"/>
        </w:r>
        <w:r>
          <w:t>38</w:t>
        </w:r>
        <w:r>
          <w:fldChar w:fldCharType="end"/>
        </w:r>
      </w:hyperlink>
    </w:p>
    <w:p>
      <w:pPr>
        <w:pStyle w:val="TOC2"/>
        <w:tabs>
          <w:tab w:val="right" w:leader="dot" w:pos="8306"/>
        </w:tabs>
      </w:pPr>
      <w:hyperlink w:anchor="_Toc9004" w:history="1">
        <w:r>
          <w:rPr>
            <w:rFonts w:ascii="仿宋" w:eastAsia="仿宋" w:hAnsi="仿宋" w:cs="仿宋" w:hint="eastAsia"/>
            <w:lang w:eastAsia="zh-CN"/>
          </w:rPr>
          <w:t>(一)、创新策略与方向</w:t>
        </w:r>
        <w:r>
          <w:tab/>
        </w:r>
        <w:r>
          <w:fldChar w:fldCharType="begin"/>
        </w:r>
        <w:r>
          <w:instrText xml:space="preserve"> PAGEREF _Toc9004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7" w:history="1">
        <w:r>
          <w:rPr>
            <w:rFonts w:ascii="仿宋" w:eastAsia="仿宋" w:hAnsi="仿宋" w:cs="仿宋" w:hint="eastAsia"/>
            <w:lang w:eastAsia="zh-CN"/>
          </w:rPr>
          <w:t>(二)、研发规划与投入</w:t>
        </w:r>
        <w:r>
          <w:tab/>
        </w:r>
        <w:r>
          <w:fldChar w:fldCharType="begin"/>
        </w:r>
        <w:r>
          <w:instrText xml:space="preserve"> PAGEREF _Toc15677 \h </w:instrText>
        </w:r>
        <w:r>
          <w:fldChar w:fldCharType="separate"/>
        </w:r>
        <w:r>
          <w:t>40</w:t>
        </w:r>
        <w:r>
          <w:fldChar w:fldCharType="end"/>
        </w:r>
      </w:hyperlink>
    </w:p>
    <w:p>
      <w:pPr>
        <w:pStyle w:val="TOC1"/>
        <w:tabs>
          <w:tab w:val="right" w:leader="dot" w:pos="8306"/>
        </w:tabs>
      </w:pPr>
      <w:hyperlink w:anchor="_Toc11310" w:history="1">
        <w:r>
          <w:rPr>
            <w:rFonts w:ascii="仿宋" w:eastAsia="仿宋" w:hAnsi="仿宋" w:cs="仿宋" w:hint="eastAsia"/>
            <w:lang w:eastAsia="zh-CN"/>
          </w:rPr>
          <w:t>十一、光固化树脂项目财务管理</w:t>
        </w:r>
        <w:r>
          <w:tab/>
        </w:r>
        <w:r>
          <w:fldChar w:fldCharType="begin"/>
        </w:r>
        <w:r>
          <w:instrText xml:space="preserve"> PAGEREF _Toc11310 \h </w:instrText>
        </w:r>
        <w:r>
          <w:fldChar w:fldCharType="separate"/>
        </w:r>
        <w:r>
          <w:t>42</w:t>
        </w:r>
        <w:r>
          <w:fldChar w:fldCharType="end"/>
        </w:r>
      </w:hyperlink>
    </w:p>
    <w:p>
      <w:pPr>
        <w:pStyle w:val="TOC2"/>
        <w:tabs>
          <w:tab w:val="right" w:leader="dot" w:pos="8306"/>
        </w:tabs>
      </w:pPr>
      <w:hyperlink w:anchor="_Toc11676" w:history="1">
        <w:r>
          <w:rPr>
            <w:rFonts w:ascii="仿宋" w:eastAsia="仿宋" w:hAnsi="仿宋" w:cs="仿宋" w:hint="eastAsia"/>
            <w:lang w:eastAsia="zh-CN"/>
          </w:rPr>
          <w:t>(一)、资金需求大</w:t>
        </w:r>
        <w:r>
          <w:tab/>
        </w:r>
        <w:r>
          <w:fldChar w:fldCharType="begin"/>
        </w:r>
        <w:r>
          <w:instrText xml:space="preserve"> PAGEREF _Toc11676 \h </w:instrText>
        </w:r>
        <w:r>
          <w:fldChar w:fldCharType="separate"/>
        </w:r>
        <w:r>
          <w:t>42</w:t>
        </w:r>
        <w:r>
          <w:fldChar w:fldCharType="end"/>
        </w:r>
      </w:hyperlink>
    </w:p>
    <w:p>
      <w:pPr>
        <w:pStyle w:val="TOC2"/>
        <w:tabs>
          <w:tab w:val="right" w:leader="dot" w:pos="8306"/>
        </w:tabs>
      </w:pPr>
      <w:hyperlink w:anchor="_Toc28036" w:history="1">
        <w:r>
          <w:rPr>
            <w:rFonts w:ascii="仿宋" w:eastAsia="仿宋" w:hAnsi="仿宋" w:cs="仿宋" w:hint="eastAsia"/>
            <w:lang w:eastAsia="zh-CN"/>
          </w:rPr>
          <w:t>(二)、研发周期长</w:t>
        </w:r>
        <w:r>
          <w:tab/>
        </w:r>
        <w:r>
          <w:fldChar w:fldCharType="begin"/>
        </w:r>
        <w:r>
          <w:instrText xml:space="preserve"> PAGEREF _Toc28036 \h </w:instrText>
        </w:r>
        <w:r>
          <w:fldChar w:fldCharType="separate"/>
        </w:r>
        <w:r>
          <w:t>43</w:t>
        </w:r>
        <w:r>
          <w:fldChar w:fldCharType="end"/>
        </w:r>
      </w:hyperlink>
    </w:p>
    <w:p>
      <w:pPr>
        <w:pStyle w:val="TOC2"/>
        <w:tabs>
          <w:tab w:val="right" w:leader="dot" w:pos="8306"/>
        </w:tabs>
      </w:pPr>
      <w:hyperlink w:anchor="_Toc5220" w:history="1">
        <w:r>
          <w:rPr>
            <w:rFonts w:ascii="仿宋" w:eastAsia="仿宋" w:hAnsi="仿宋" w:cs="仿宋" w:hint="eastAsia"/>
            <w:lang w:eastAsia="zh-CN"/>
          </w:rPr>
          <w:t>(三)、市场风险大</w:t>
        </w:r>
        <w:r>
          <w:tab/>
        </w:r>
        <w:r>
          <w:fldChar w:fldCharType="begin"/>
        </w:r>
        <w:r>
          <w:instrText xml:space="preserve"> PAGEREF _Toc5220 \h </w:instrText>
        </w:r>
        <w:r>
          <w:fldChar w:fldCharType="separate"/>
        </w:r>
        <w:r>
          <w:t>44</w:t>
        </w:r>
        <w:r>
          <w:fldChar w:fldCharType="end"/>
        </w:r>
      </w:hyperlink>
    </w:p>
    <w:p>
      <w:pPr>
        <w:pStyle w:val="TOC2"/>
        <w:tabs>
          <w:tab w:val="right" w:leader="dot" w:pos="8306"/>
        </w:tabs>
      </w:pPr>
      <w:hyperlink w:anchor="_Toc4719" w:history="1">
        <w:r>
          <w:rPr>
            <w:rFonts w:ascii="仿宋" w:eastAsia="仿宋" w:hAnsi="仿宋" w:cs="仿宋" w:hint="eastAsia"/>
            <w:lang w:eastAsia="zh-CN"/>
          </w:rPr>
          <w:t>(四)、利润率高</w:t>
        </w:r>
        <w:r>
          <w:tab/>
        </w:r>
        <w:r>
          <w:fldChar w:fldCharType="begin"/>
        </w:r>
        <w:r>
          <w:instrText xml:space="preserve"> PAGEREF _Toc4719 \h </w:instrText>
        </w:r>
        <w:r>
          <w:fldChar w:fldCharType="separate"/>
        </w:r>
        <w:r>
          <w:t>47</w:t>
        </w:r>
        <w:r>
          <w:fldChar w:fldCharType="end"/>
        </w:r>
      </w:hyperlink>
    </w:p>
    <w:p>
      <w:pPr>
        <w:pStyle w:val="TOC1"/>
        <w:tabs>
          <w:tab w:val="right" w:leader="dot" w:pos="8306"/>
        </w:tabs>
      </w:pPr>
      <w:hyperlink w:anchor="_Toc3323" w:history="1">
        <w:r>
          <w:rPr>
            <w:rFonts w:ascii="仿宋" w:eastAsia="仿宋" w:hAnsi="仿宋" w:cs="仿宋" w:hint="eastAsia"/>
            <w:lang w:eastAsia="zh-CN"/>
          </w:rPr>
          <w:t>十二、光固化树脂项目人力资源培养与发展</w:t>
        </w:r>
        <w:r>
          <w:tab/>
        </w:r>
        <w:r>
          <w:fldChar w:fldCharType="begin"/>
        </w:r>
        <w:r>
          <w:instrText xml:space="preserve"> PAGEREF _Toc3323 \h </w:instrText>
        </w:r>
        <w:r>
          <w:fldChar w:fldCharType="separate"/>
        </w:r>
        <w:r>
          <w:t>49</w:t>
        </w:r>
        <w:r>
          <w:fldChar w:fldCharType="end"/>
        </w:r>
      </w:hyperlink>
    </w:p>
    <w:p>
      <w:pPr>
        <w:pStyle w:val="TOC2"/>
        <w:tabs>
          <w:tab w:val="right" w:leader="dot" w:pos="8306"/>
        </w:tabs>
      </w:pPr>
      <w:hyperlink w:anchor="_Toc6463" w:history="1">
        <w:r>
          <w:rPr>
            <w:rFonts w:ascii="仿宋" w:eastAsia="仿宋" w:hAnsi="仿宋" w:cs="仿宋" w:hint="eastAsia"/>
            <w:lang w:eastAsia="zh-CN"/>
          </w:rPr>
          <w:t>(一)、人才需求与规划</w:t>
        </w:r>
        <w:r>
          <w:tab/>
        </w:r>
        <w:r>
          <w:fldChar w:fldCharType="begin"/>
        </w:r>
        <w:r>
          <w:instrText xml:space="preserve"> PAGEREF _Toc6463 \h </w:instrText>
        </w:r>
        <w:r>
          <w:fldChar w:fldCharType="separate"/>
        </w:r>
        <w:r>
          <w:t>49</w:t>
        </w:r>
        <w:r>
          <w:fldChar w:fldCharType="end"/>
        </w:r>
      </w:hyperlink>
    </w:p>
    <w:p>
      <w:pPr>
        <w:pStyle w:val="TOC2"/>
        <w:tabs>
          <w:tab w:val="right" w:leader="dot" w:pos="8306"/>
        </w:tabs>
      </w:pPr>
      <w:hyperlink w:anchor="_Toc13036" w:history="1">
        <w:r>
          <w:rPr>
            <w:rFonts w:ascii="仿宋" w:eastAsia="仿宋" w:hAnsi="仿宋" w:cs="仿宋" w:hint="eastAsia"/>
            <w:lang w:eastAsia="zh-CN"/>
          </w:rPr>
          <w:t>(二)、培训与发展计划</w:t>
        </w:r>
        <w:r>
          <w:tab/>
        </w:r>
        <w:r>
          <w:fldChar w:fldCharType="begin"/>
        </w:r>
        <w:r>
          <w:instrText xml:space="preserve"> PAGEREF _Toc13036 \h </w:instrText>
        </w:r>
        <w:r>
          <w:fldChar w:fldCharType="separate"/>
        </w:r>
        <w:r>
          <w:t>49</w:t>
        </w:r>
        <w:r>
          <w:fldChar w:fldCharType="end"/>
        </w:r>
      </w:hyperlink>
    </w:p>
    <w:p>
      <w:pPr>
        <w:pStyle w:val="TOC1"/>
        <w:tabs>
          <w:tab w:val="right" w:leader="dot" w:pos="8306"/>
        </w:tabs>
      </w:pPr>
      <w:hyperlink w:anchor="_Toc21474" w:history="1">
        <w:r>
          <w:rPr>
            <w:rFonts w:ascii="仿宋" w:eastAsia="仿宋" w:hAnsi="仿宋" w:cs="仿宋" w:hint="eastAsia"/>
            <w:lang w:eastAsia="zh-CN"/>
          </w:rPr>
          <w:t>十三、光固化树脂项目实施时间节点</w:t>
        </w:r>
        <w:r>
          <w:tab/>
        </w:r>
        <w:r>
          <w:fldChar w:fldCharType="begin"/>
        </w:r>
        <w:r>
          <w:instrText xml:space="preserve"> PAGEREF _Toc21474 \h </w:instrText>
        </w:r>
        <w:r>
          <w:fldChar w:fldCharType="separate"/>
        </w:r>
        <w:r>
          <w:t>50</w:t>
        </w:r>
        <w:r>
          <w:fldChar w:fldCharType="end"/>
        </w:r>
      </w:hyperlink>
    </w:p>
    <w:p>
      <w:pPr>
        <w:pStyle w:val="TOC2"/>
        <w:tabs>
          <w:tab w:val="right" w:leader="dot" w:pos="8306"/>
        </w:tabs>
      </w:pPr>
      <w:hyperlink w:anchor="_Toc27322" w:history="1">
        <w:r>
          <w:rPr>
            <w:rFonts w:ascii="仿宋" w:eastAsia="仿宋" w:hAnsi="仿宋" w:cs="仿宋" w:hint="eastAsia"/>
            <w:lang w:eastAsia="zh-CN"/>
          </w:rPr>
          <w:t>(一)、光固化树脂项目启动阶段时间节点</w:t>
        </w:r>
        <w:r>
          <w:tab/>
        </w:r>
        <w:r>
          <w:fldChar w:fldCharType="begin"/>
        </w:r>
        <w:r>
          <w:instrText xml:space="preserve"> PAGEREF _Toc27322 \h </w:instrText>
        </w:r>
        <w:r>
          <w:fldChar w:fldCharType="separate"/>
        </w:r>
        <w:r>
          <w:t>50</w:t>
        </w:r>
        <w:r>
          <w:fldChar w:fldCharType="end"/>
        </w:r>
      </w:hyperlink>
    </w:p>
    <w:p>
      <w:pPr>
        <w:pStyle w:val="TOC2"/>
        <w:tabs>
          <w:tab w:val="right" w:leader="dot" w:pos="8306"/>
        </w:tabs>
      </w:pPr>
      <w:hyperlink w:anchor="_Toc11770" w:history="1">
        <w:r>
          <w:rPr>
            <w:rFonts w:ascii="仿宋" w:eastAsia="仿宋" w:hAnsi="仿宋" w:cs="仿宋" w:hint="eastAsia"/>
            <w:lang w:eastAsia="zh-CN"/>
          </w:rPr>
          <w:t>(二)、光固化树脂项目执行阶段时间节点</w:t>
        </w:r>
        <w:r>
          <w:tab/>
        </w:r>
        <w:r>
          <w:fldChar w:fldCharType="begin"/>
        </w:r>
        <w:r>
          <w:instrText xml:space="preserve"> PAGEREF _Toc11770 \h </w:instrText>
        </w:r>
        <w:r>
          <w:fldChar w:fldCharType="separate"/>
        </w:r>
        <w:r>
          <w:t>51</w:t>
        </w:r>
        <w:r>
          <w:fldChar w:fldCharType="end"/>
        </w:r>
      </w:hyperlink>
    </w:p>
    <w:p>
      <w:pPr>
        <w:pStyle w:val="TOC2"/>
        <w:tabs>
          <w:tab w:val="right" w:leader="dot" w:pos="8306"/>
        </w:tabs>
      </w:pPr>
      <w:hyperlink w:anchor="_Toc11796" w:history="1">
        <w:r>
          <w:rPr>
            <w:rFonts w:ascii="仿宋" w:eastAsia="仿宋" w:hAnsi="仿宋" w:cs="仿宋" w:hint="eastAsia"/>
            <w:lang w:eastAsia="zh-CN"/>
          </w:rPr>
          <w:t>(三)、光固化树脂项目完成阶段时间节点</w:t>
        </w:r>
        <w:r>
          <w:tab/>
        </w:r>
        <w:r>
          <w:fldChar w:fldCharType="begin"/>
        </w:r>
        <w:r>
          <w:instrText xml:space="preserve"> PAGEREF _Toc11796 \h </w:instrText>
        </w:r>
        <w:r>
          <w:fldChar w:fldCharType="separate"/>
        </w:r>
        <w:r>
          <w:t>52</w:t>
        </w:r>
        <w:r>
          <w:fldChar w:fldCharType="end"/>
        </w:r>
      </w:hyperlink>
    </w:p>
    <w:p>
      <w:pPr>
        <w:pStyle w:val="TOC1"/>
        <w:tabs>
          <w:tab w:val="right" w:leader="dot" w:pos="8306"/>
        </w:tabs>
      </w:pPr>
      <w:hyperlink w:anchor="_Toc27809" w:history="1">
        <w:r>
          <w:rPr>
            <w:rFonts w:ascii="仿宋" w:eastAsia="仿宋" w:hAnsi="仿宋" w:cs="仿宋" w:hint="eastAsia"/>
            <w:lang w:eastAsia="zh-CN"/>
          </w:rPr>
          <w:t>十四、营销与推广策略</w:t>
        </w:r>
        <w:r>
          <w:tab/>
        </w:r>
        <w:r>
          <w:fldChar w:fldCharType="begin"/>
        </w:r>
        <w:r>
          <w:instrText xml:space="preserve"> PAGEREF _Toc27809 \h </w:instrText>
        </w:r>
        <w:r>
          <w:fldChar w:fldCharType="separate"/>
        </w:r>
        <w:r>
          <w:t>53</w:t>
        </w:r>
        <w:r>
          <w:fldChar w:fldCharType="end"/>
        </w:r>
      </w:hyperlink>
    </w:p>
    <w:p>
      <w:pPr>
        <w:pStyle w:val="TOC2"/>
        <w:tabs>
          <w:tab w:val="right" w:leader="dot" w:pos="8306"/>
        </w:tabs>
      </w:pPr>
      <w:hyperlink w:anchor="_Toc24347" w:history="1">
        <w:r>
          <w:rPr>
            <w:rFonts w:ascii="仿宋" w:eastAsia="仿宋" w:hAnsi="仿宋" w:cs="仿宋" w:hint="eastAsia"/>
            <w:lang w:eastAsia="zh-CN"/>
          </w:rPr>
          <w:t>(一)、产品/服务定位与特点</w:t>
        </w:r>
        <w:r>
          <w:tab/>
        </w:r>
        <w:r>
          <w:fldChar w:fldCharType="begin"/>
        </w:r>
        <w:r>
          <w:instrText xml:space="preserve"> PAGEREF _Toc24347 \h </w:instrText>
        </w:r>
        <w:r>
          <w:fldChar w:fldCharType="separate"/>
        </w:r>
        <w:r>
          <w:t>53</w:t>
        </w:r>
        <w:r>
          <w:fldChar w:fldCharType="end"/>
        </w:r>
      </w:hyperlink>
    </w:p>
    <w:p>
      <w:pPr>
        <w:pStyle w:val="TOC2"/>
        <w:tabs>
          <w:tab w:val="right" w:leader="dot" w:pos="8306"/>
        </w:tabs>
      </w:pPr>
      <w:hyperlink w:anchor="_Toc32061" w:history="1">
        <w:r>
          <w:rPr>
            <w:rFonts w:ascii="仿宋" w:eastAsia="仿宋" w:hAnsi="仿宋" w:cs="仿宋" w:hint="eastAsia"/>
            <w:lang w:eastAsia="zh-CN"/>
          </w:rPr>
          <w:t>(二)、市场定位与竞争分析</w:t>
        </w:r>
        <w:r>
          <w:tab/>
        </w:r>
        <w:r>
          <w:fldChar w:fldCharType="begin"/>
        </w:r>
        <w:r>
          <w:instrText xml:space="preserve"> PAGEREF _Toc32061 \h </w:instrText>
        </w:r>
        <w:r>
          <w:fldChar w:fldCharType="separate"/>
        </w:r>
        <w:r>
          <w:t>54</w:t>
        </w:r>
        <w:r>
          <w:fldChar w:fldCharType="end"/>
        </w:r>
      </w:hyperlink>
    </w:p>
    <w:p>
      <w:pPr>
        <w:pStyle w:val="TOC2"/>
        <w:tabs>
          <w:tab w:val="right" w:leader="dot" w:pos="8306"/>
        </w:tabs>
      </w:pPr>
      <w:hyperlink w:anchor="_Toc593" w:history="1">
        <w:r>
          <w:rPr>
            <w:rFonts w:ascii="仿宋" w:eastAsia="仿宋" w:hAnsi="仿宋" w:cs="仿宋" w:hint="eastAsia"/>
            <w:lang w:eastAsia="zh-CN"/>
          </w:rPr>
          <w:t>(三)、营销渠道与策略</w:t>
        </w:r>
        <w:r>
          <w:tab/>
        </w:r>
        <w:r>
          <w:fldChar w:fldCharType="begin"/>
        </w:r>
        <w:r>
          <w:instrText xml:space="preserve"> PAGEREF _Toc593 \h </w:instrText>
        </w:r>
        <w:r>
          <w:fldChar w:fldCharType="separate"/>
        </w:r>
        <w:r>
          <w:t>56</w:t>
        </w:r>
        <w:r>
          <w:fldChar w:fldCharType="end"/>
        </w:r>
      </w:hyperlink>
    </w:p>
    <w:p>
      <w:pPr>
        <w:pStyle w:val="TOC2"/>
        <w:tabs>
          <w:tab w:val="right" w:leader="dot" w:pos="8306"/>
        </w:tabs>
      </w:pPr>
      <w:hyperlink w:anchor="_Toc21532" w:history="1">
        <w:r>
          <w:rPr>
            <w:rFonts w:ascii="仿宋" w:eastAsia="仿宋" w:hAnsi="仿宋" w:cs="仿宋" w:hint="eastAsia"/>
            <w:lang w:eastAsia="zh-CN"/>
          </w:rPr>
          <w:t>(四)、推广与宣传活动</w:t>
        </w:r>
        <w:r>
          <w:tab/>
        </w:r>
        <w:r>
          <w:fldChar w:fldCharType="begin"/>
        </w:r>
        <w:r>
          <w:instrText xml:space="preserve"> PAGEREF _Toc21532 \h </w:instrText>
        </w:r>
        <w:r>
          <w:fldChar w:fldCharType="separate"/>
        </w:r>
        <w:r>
          <w:t>57</w:t>
        </w:r>
        <w:r>
          <w:fldChar w:fldCharType="end"/>
        </w:r>
      </w:hyperlink>
    </w:p>
    <w:p>
      <w:pPr>
        <w:pStyle w:val="TOC1"/>
        <w:tabs>
          <w:tab w:val="right" w:leader="dot" w:pos="8306"/>
        </w:tabs>
      </w:pPr>
      <w:hyperlink w:anchor="_Toc32093" w:history="1">
        <w:r>
          <w:rPr>
            <w:rFonts w:ascii="仿宋" w:eastAsia="仿宋" w:hAnsi="仿宋" w:cs="仿宋" w:hint="eastAsia"/>
            <w:lang w:eastAsia="zh-CN"/>
          </w:rPr>
          <w:t>十五、光固化树脂项目治理与监督</w:t>
        </w:r>
        <w:r>
          <w:tab/>
        </w:r>
        <w:r>
          <w:fldChar w:fldCharType="begin"/>
        </w:r>
        <w:r>
          <w:instrText xml:space="preserve"> PAGEREF _Toc32093 \h </w:instrText>
        </w:r>
        <w:r>
          <w:fldChar w:fldCharType="separate"/>
        </w:r>
        <w:r>
          <w:t>62</w:t>
        </w:r>
        <w:r>
          <w:fldChar w:fldCharType="end"/>
        </w:r>
      </w:hyperlink>
    </w:p>
    <w:p>
      <w:pPr>
        <w:pStyle w:val="TOC2"/>
        <w:tabs>
          <w:tab w:val="right" w:leader="dot" w:pos="8306"/>
        </w:tabs>
      </w:pPr>
      <w:hyperlink w:anchor="_Toc8355" w:history="1">
        <w:r>
          <w:rPr>
            <w:rFonts w:ascii="仿宋" w:eastAsia="仿宋" w:hAnsi="仿宋" w:cs="仿宋" w:hint="eastAsia"/>
            <w:lang w:eastAsia="zh-CN"/>
          </w:rPr>
          <w:t>(一)、光固化树脂项目治理结构</w:t>
        </w:r>
        <w:r>
          <w:tab/>
        </w:r>
        <w:r>
          <w:fldChar w:fldCharType="begin"/>
        </w:r>
        <w:r>
          <w:instrText xml:space="preserve"> PAGEREF _Toc8355 \h </w:instrText>
        </w:r>
        <w:r>
          <w:fldChar w:fldCharType="separate"/>
        </w:r>
        <w:r>
          <w:t>62</w:t>
        </w:r>
        <w:r>
          <w:fldChar w:fldCharType="end"/>
        </w:r>
      </w:hyperlink>
    </w:p>
    <w:p>
      <w:pPr>
        <w:pStyle w:val="TOC2"/>
        <w:tabs>
          <w:tab w:val="right" w:leader="dot" w:pos="8306"/>
        </w:tabs>
      </w:pPr>
      <w:hyperlink w:anchor="_Toc10466" w:history="1">
        <w:r>
          <w:rPr>
            <w:rFonts w:ascii="仿宋" w:eastAsia="仿宋" w:hAnsi="仿宋" w:cs="仿宋" w:hint="eastAsia"/>
            <w:lang w:eastAsia="zh-CN"/>
          </w:rPr>
          <w:t>(二)、监督与审计</w:t>
        </w:r>
        <w:r>
          <w:tab/>
        </w:r>
        <w:r>
          <w:fldChar w:fldCharType="begin"/>
        </w:r>
        <w:r>
          <w:instrText xml:space="preserve"> PAGEREF _Toc10466 \h </w:instrText>
        </w:r>
        <w:r>
          <w:fldChar w:fldCharType="separate"/>
        </w:r>
        <w:r>
          <w:t>64</w:t>
        </w:r>
        <w:r>
          <w:fldChar w:fldCharType="end"/>
        </w:r>
      </w:hyperlink>
    </w:p>
    <w:p>
      <w:pPr>
        <w:pStyle w:val="TOC1"/>
        <w:tabs>
          <w:tab w:val="right" w:leader="dot" w:pos="8306"/>
        </w:tabs>
      </w:pPr>
      <w:hyperlink w:anchor="_Toc3167" w:history="1">
        <w:r>
          <w:rPr>
            <w:rFonts w:ascii="仿宋" w:eastAsia="仿宋" w:hAnsi="仿宋" w:cs="仿宋" w:hint="eastAsia"/>
            <w:lang w:eastAsia="zh-CN"/>
          </w:rPr>
          <w:t>十六、供应链管理</w:t>
        </w:r>
        <w:r>
          <w:tab/>
        </w:r>
        <w:r>
          <w:fldChar w:fldCharType="begin"/>
        </w:r>
        <w:r>
          <w:instrText xml:space="preserve"> PAGEREF _Toc3167 \h </w:instrText>
        </w:r>
        <w:r>
          <w:fldChar w:fldCharType="separate"/>
        </w:r>
        <w:r>
          <w:t>65</w:t>
        </w:r>
        <w:r>
          <w:fldChar w:fldCharType="end"/>
        </w:r>
      </w:hyperlink>
    </w:p>
    <w:p>
      <w:pPr>
        <w:pStyle w:val="TOC2"/>
        <w:tabs>
          <w:tab w:val="right" w:leader="dot" w:pos="8306"/>
        </w:tabs>
      </w:pPr>
      <w:hyperlink w:anchor="_Toc13800" w:history="1">
        <w:r>
          <w:rPr>
            <w:rFonts w:ascii="仿宋" w:eastAsia="仿宋" w:hAnsi="仿宋" w:cs="仿宋" w:hint="eastAsia"/>
            <w:lang w:eastAsia="zh-CN"/>
          </w:rPr>
          <w:t>(一)、供应链战略规划</w:t>
        </w:r>
        <w:r>
          <w:tab/>
        </w:r>
        <w:r>
          <w:fldChar w:fldCharType="begin"/>
        </w:r>
        <w:r>
          <w:instrText xml:space="preserve"> PAGEREF _Toc13800 \h </w:instrText>
        </w:r>
        <w:r>
          <w:fldChar w:fldCharType="separate"/>
        </w:r>
        <w:r>
          <w:t>65</w:t>
        </w:r>
        <w:r>
          <w:fldChar w:fldCharType="end"/>
        </w:r>
      </w:hyperlink>
    </w:p>
    <w:p>
      <w:pPr>
        <w:pStyle w:val="TOC2"/>
        <w:tabs>
          <w:tab w:val="right" w:leader="dot" w:pos="8306"/>
        </w:tabs>
      </w:pPr>
      <w:hyperlink w:anchor="_Toc9019" w:history="1">
        <w:r>
          <w:rPr>
            <w:rFonts w:ascii="仿宋" w:eastAsia="仿宋" w:hAnsi="仿宋" w:cs="仿宋" w:hint="eastAsia"/>
            <w:lang w:eastAsia="zh-CN"/>
          </w:rPr>
          <w:t>(二)、供应商选择与合作</w:t>
        </w:r>
        <w:r>
          <w:tab/>
        </w:r>
        <w:r>
          <w:fldChar w:fldCharType="begin"/>
        </w:r>
        <w:r>
          <w:instrText xml:space="preserve"> PAGEREF _Toc9019 \h </w:instrText>
        </w:r>
        <w:r>
          <w:fldChar w:fldCharType="separate"/>
        </w:r>
        <w:r>
          <w:t>66</w:t>
        </w:r>
        <w:r>
          <w:fldChar w:fldCharType="end"/>
        </w:r>
      </w:hyperlink>
    </w:p>
    <w:p>
      <w:pPr>
        <w:pStyle w:val="TOC2"/>
        <w:tabs>
          <w:tab w:val="right" w:leader="dot" w:pos="8306"/>
        </w:tabs>
      </w:pPr>
      <w:hyperlink w:anchor="_Toc11178" w:history="1">
        <w:r>
          <w:rPr>
            <w:rFonts w:ascii="仿宋" w:eastAsia="仿宋" w:hAnsi="仿宋" w:cs="仿宋" w:hint="eastAsia"/>
            <w:lang w:eastAsia="zh-CN"/>
          </w:rPr>
          <w:t>(三)、物流与库存管理</w:t>
        </w:r>
        <w:r>
          <w:tab/>
        </w:r>
        <w:r>
          <w:fldChar w:fldCharType="begin"/>
        </w:r>
        <w:r>
          <w:instrText xml:space="preserve"> PAGEREF _Toc11178 \h </w:instrText>
        </w:r>
        <w:r>
          <w:fldChar w:fldCharType="separate"/>
        </w:r>
        <w:r>
          <w:t>68</w:t>
        </w:r>
        <w:r>
          <w:fldChar w:fldCharType="end"/>
        </w:r>
      </w:hyperlink>
    </w:p>
    <w:p>
      <w:pPr>
        <w:pStyle w:val="TOC1"/>
        <w:tabs>
          <w:tab w:val="right" w:leader="dot" w:pos="8306"/>
        </w:tabs>
      </w:pPr>
      <w:hyperlink w:anchor="_Toc13976" w:history="1">
        <w:r>
          <w:rPr>
            <w:rFonts w:ascii="仿宋" w:eastAsia="仿宋" w:hAnsi="仿宋" w:cs="仿宋" w:hint="eastAsia"/>
            <w:lang w:eastAsia="zh-CN"/>
          </w:rPr>
          <w:t>十七、光固化树脂项目实施保障措施</w:t>
        </w:r>
        <w:r>
          <w:tab/>
        </w:r>
        <w:r>
          <w:fldChar w:fldCharType="begin"/>
        </w:r>
        <w:r>
          <w:instrText xml:space="preserve"> PAGEREF _Toc13976 \h </w:instrText>
        </w:r>
        <w:r>
          <w:fldChar w:fldCharType="separate"/>
        </w:r>
        <w:r>
          <w:t>69</w:t>
        </w:r>
        <w:r>
          <w:fldChar w:fldCharType="end"/>
        </w:r>
      </w:hyperlink>
    </w:p>
    <w:p>
      <w:pPr>
        <w:pStyle w:val="TOC2"/>
        <w:tabs>
          <w:tab w:val="right" w:leader="dot" w:pos="8306"/>
        </w:tabs>
      </w:pPr>
      <w:hyperlink w:anchor="_Toc10444" w:history="1">
        <w:r>
          <w:rPr>
            <w:rFonts w:ascii="仿宋" w:eastAsia="仿宋" w:hAnsi="仿宋" w:cs="仿宋" w:hint="eastAsia"/>
            <w:lang w:eastAsia="zh-CN"/>
          </w:rPr>
          <w:t>(一)、光固化树脂项目实施保障机制</w:t>
        </w:r>
        <w:r>
          <w:tab/>
        </w:r>
        <w:r>
          <w:fldChar w:fldCharType="begin"/>
        </w:r>
        <w:r>
          <w:instrText xml:space="preserve"> PAGEREF _Toc10444 \h </w:instrText>
        </w:r>
        <w:r>
          <w:fldChar w:fldCharType="separate"/>
        </w:r>
        <w:r>
          <w:t>69</w:t>
        </w:r>
        <w:r>
          <w:fldChar w:fldCharType="end"/>
        </w:r>
      </w:hyperlink>
    </w:p>
    <w:p>
      <w:pPr>
        <w:pStyle w:val="TOC2"/>
        <w:tabs>
          <w:tab w:val="right" w:leader="dot" w:pos="8306"/>
        </w:tabs>
      </w:pPr>
      <w:hyperlink w:anchor="_Toc23085" w:history="1">
        <w:r>
          <w:rPr>
            <w:rFonts w:ascii="仿宋" w:eastAsia="仿宋" w:hAnsi="仿宋" w:cs="仿宋" w:hint="eastAsia"/>
            <w:lang w:eastAsia="zh-CN"/>
          </w:rPr>
          <w:t>(二)、光固化树脂项目法律合规要求</w:t>
        </w:r>
        <w:r>
          <w:tab/>
        </w:r>
        <w:r>
          <w:fldChar w:fldCharType="begin"/>
        </w:r>
        <w:r>
          <w:instrText xml:space="preserve"> PAGEREF _Toc23085 \h </w:instrText>
        </w:r>
        <w:r>
          <w:fldChar w:fldCharType="separate"/>
        </w:r>
        <w:r>
          <w:t>73</w:t>
        </w:r>
        <w:r>
          <w:fldChar w:fldCharType="end"/>
        </w:r>
      </w:hyperlink>
    </w:p>
    <w:p>
      <w:pPr>
        <w:pStyle w:val="TOC2"/>
        <w:tabs>
          <w:tab w:val="right" w:leader="dot" w:pos="8306"/>
        </w:tabs>
      </w:pPr>
      <w:hyperlink w:anchor="_Toc11071" w:history="1">
        <w:r>
          <w:rPr>
            <w:rFonts w:ascii="仿宋" w:eastAsia="仿宋" w:hAnsi="仿宋" w:cs="仿宋" w:hint="eastAsia"/>
            <w:lang w:eastAsia="zh-CN"/>
          </w:rPr>
          <w:t>(三)、光固化树脂项目合同管理与法律事务</w:t>
        </w:r>
        <w:r>
          <w:tab/>
        </w:r>
        <w:r>
          <w:fldChar w:fldCharType="begin"/>
        </w:r>
        <w:r>
          <w:instrText xml:space="preserve"> PAGEREF _Toc11071 \h </w:instrText>
        </w:r>
        <w:r>
          <w:fldChar w:fldCharType="separate"/>
        </w:r>
        <w:r>
          <w:t>77</w:t>
        </w:r>
        <w:r>
          <w:fldChar w:fldCharType="end"/>
        </w:r>
      </w:hyperlink>
    </w:p>
    <w:p>
      <w:pPr>
        <w:pStyle w:val="TOC2"/>
        <w:tabs>
          <w:tab w:val="right" w:leader="dot" w:pos="8306"/>
        </w:tabs>
      </w:pPr>
      <w:hyperlink w:anchor="_Toc20691" w:history="1">
        <w:r>
          <w:rPr>
            <w:rFonts w:ascii="仿宋" w:eastAsia="仿宋" w:hAnsi="仿宋" w:cs="仿宋" w:hint="eastAsia"/>
            <w:lang w:eastAsia="zh-CN"/>
          </w:rPr>
          <w:t>(四)、光固化树脂项目知识产权保护策略</w:t>
        </w:r>
        <w:r>
          <w:tab/>
        </w:r>
        <w:r>
          <w:fldChar w:fldCharType="begin"/>
        </w:r>
        <w:r>
          <w:instrText xml:space="preserve"> PAGEREF _Toc20691 \h </w:instrText>
        </w:r>
        <w:r>
          <w:fldChar w:fldCharType="separate"/>
        </w:r>
        <w:r>
          <w:t>83</w:t>
        </w:r>
        <w:r>
          <w:fldChar w:fldCharType="end"/>
        </w:r>
      </w:hyperlink>
    </w:p>
    <w:p>
      <w:pPr>
        <w:pStyle w:val="TOC1"/>
        <w:tabs>
          <w:tab w:val="right" w:leader="dot" w:pos="8306"/>
        </w:tabs>
      </w:pPr>
      <w:hyperlink w:anchor="_Toc31849" w:history="1">
        <w:r>
          <w:rPr>
            <w:rFonts w:ascii="仿宋" w:eastAsia="仿宋" w:hAnsi="仿宋" w:cs="仿宋" w:hint="eastAsia"/>
            <w:lang w:eastAsia="zh-CN"/>
          </w:rPr>
          <w:t>十八、光固化树脂项目工程方案分析</w:t>
        </w:r>
        <w:r>
          <w:tab/>
        </w:r>
        <w:r>
          <w:fldChar w:fldCharType="begin"/>
        </w:r>
        <w:r>
          <w:instrText xml:space="preserve"> PAGEREF _Toc31849 \h </w:instrText>
        </w:r>
        <w:r>
          <w:fldChar w:fldCharType="separate"/>
        </w:r>
        <w:r>
          <w:t>86</w:t>
        </w:r>
        <w:r>
          <w:fldChar w:fldCharType="end"/>
        </w:r>
      </w:hyperlink>
    </w:p>
    <w:p>
      <w:pPr>
        <w:pStyle w:val="TOC2"/>
        <w:tabs>
          <w:tab w:val="right" w:leader="dot" w:pos="8306"/>
        </w:tabs>
      </w:pPr>
      <w:hyperlink w:anchor="_Toc12449" w:history="1">
        <w:r>
          <w:rPr>
            <w:rFonts w:ascii="仿宋" w:eastAsia="仿宋" w:hAnsi="仿宋" w:cs="仿宋" w:hint="eastAsia"/>
            <w:lang w:eastAsia="zh-CN"/>
          </w:rPr>
          <w:t>(一)、建筑工程设计原则</w:t>
        </w:r>
        <w:r>
          <w:tab/>
        </w:r>
        <w:r>
          <w:fldChar w:fldCharType="begin"/>
        </w:r>
        <w:r>
          <w:instrText xml:space="preserve"> PAGEREF _Toc12449 \h </w:instrText>
        </w:r>
        <w:r>
          <w:fldChar w:fldCharType="separate"/>
        </w:r>
        <w:r>
          <w:t>86</w:t>
        </w:r>
        <w:r>
          <w:fldChar w:fldCharType="end"/>
        </w:r>
      </w:hyperlink>
    </w:p>
    <w:p>
      <w:pPr>
        <w:pStyle w:val="TOC2"/>
        <w:tabs>
          <w:tab w:val="right" w:leader="dot" w:pos="8306"/>
        </w:tabs>
      </w:pPr>
      <w:hyperlink w:anchor="_Toc2879" w:history="1">
        <w:r>
          <w:rPr>
            <w:rFonts w:ascii="仿宋" w:eastAsia="仿宋" w:hAnsi="仿宋" w:cs="仿宋" w:hint="eastAsia"/>
            <w:lang w:eastAsia="zh-CN"/>
          </w:rPr>
          <w:t>(二)、土建工程建设指标</w:t>
        </w:r>
        <w:r>
          <w:tab/>
        </w:r>
        <w:r>
          <w:fldChar w:fldCharType="begin"/>
        </w:r>
        <w:r>
          <w:instrText xml:space="preserve"> PAGEREF _Toc2879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89"/>
      <w:r>
        <w:rPr>
          <w:rFonts w:ascii="仿宋" w:eastAsia="仿宋" w:hAnsi="仿宋" w:cs="仿宋" w:hint="eastAsia"/>
          <w:sz w:val="28"/>
          <w:lang w:eastAsia="zh-CN"/>
        </w:rPr>
        <w:t>一、光固化树脂项目文档管理</w:t>
      </w:r>
      <w:bookmarkEnd w:id="2"/>
    </w:p>
    <w:p>
      <w:pPr>
        <w:pStyle w:val="Heading2"/>
        <w:rPr>
          <w:rFonts w:ascii="仿宋" w:eastAsia="仿宋" w:hAnsi="仿宋" w:cs="仿宋" w:hint="eastAsia"/>
          <w:lang w:eastAsia="zh-CN"/>
        </w:rPr>
      </w:pPr>
      <w:bookmarkStart w:id="3" w:name="_Toc771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光固化树脂项目高度重视文档的质量和准确性，以支持光固化树脂项目的各项活动和决策。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固化树脂项目文档的编制始于光固化树脂项目计划的初期，我们制定了详细的文档编制计划，明确了每个文档的内容、格式和编写责任人。在光固化树脂项目启动阶段，我们首先编制了光固化树脂项目章程，明确定义了光固化树脂项目的目标、范围、风险等关键要素。随后，光固化树脂项目团队根据计划陆续编制了需求文档、设计文档、测试文档等各类文档，确保光固化树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固化树脂项目管理中的重要环节，旨在确保光固化树脂项目文档符合质量标准和光固化树脂项目需求。在光固化树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固化树脂项目相关利益方和专业领域的专家对文档进行独立审查。这有助于获取更全面、客观的反馈，确保光固化树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光固化树脂项目在文档编制与审查方面建立了严格的管理机制，通过规范的流程和多维度的审查，确保光固化树脂项目文档的质量、准确性和可靠性，为光固化树脂项目的顺利推进提供了有力支持。</w:t>
      </w:r>
    </w:p>
    <w:p>
      <w:pPr>
        <w:pStyle w:val="Heading2"/>
        <w:ind w:firstLine="560" w:firstLineChars="200"/>
        <w:rPr>
          <w:rFonts w:ascii="仿宋" w:eastAsia="仿宋" w:hAnsi="仿宋" w:cs="仿宋" w:hint="eastAsia"/>
          <w:sz w:val="28"/>
          <w:lang w:eastAsia="zh-CN"/>
        </w:rPr>
      </w:pPr>
      <w:bookmarkStart w:id="4" w:name="_Toc491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在光固化树脂项目中，我们致力于优化文档发布与分发过程，以确保信息的高效传递和团队间协作的顺畅进行。以下是我们采取的关键优化策略：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我们通过多渠道发布文档，包括电子邮件、光固化树脂项目管理平台、内部网站等，以满足不同团队成员的偏好和需求。多渠道发布确保了信息的全面覆盖。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我们采用了精细的权限控制，确保只有授权人员可以访问敏感信息。这种安全措施保护了光固化树脂项目文档的机密性，防止了未经授权的信息泄露。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42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文档存档与归档是光固化树脂项目生命周期中一个至关重要的环节，直接关系到光固化树脂项目信息的长期保存和历史记录的完整性。在光固化树脂项目中，我们实施了一系列有效的文档存档与归档管理策略：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526"/>
      <w:r>
        <w:rPr>
          <w:rFonts w:ascii="仿宋" w:eastAsia="仿宋" w:hAnsi="仿宋" w:cs="仿宋" w:hint="eastAsia"/>
          <w:sz w:val="28"/>
          <w:lang w:eastAsia="zh-CN"/>
        </w:rPr>
        <w:t>二、光固化树脂项目选址可行性分析</w:t>
      </w:r>
      <w:bookmarkEnd w:id="6"/>
    </w:p>
    <w:p>
      <w:pPr>
        <w:pStyle w:val="Heading2"/>
        <w:rPr>
          <w:rFonts w:ascii="仿宋" w:eastAsia="仿宋" w:hAnsi="仿宋" w:cs="仿宋" w:hint="eastAsia"/>
          <w:lang w:eastAsia="zh-CN"/>
        </w:rPr>
      </w:pPr>
      <w:bookmarkStart w:id="7" w:name="_Toc1915"/>
      <w:r>
        <w:rPr>
          <w:rFonts w:ascii="仿宋" w:eastAsia="仿宋" w:hAnsi="仿宋" w:cs="仿宋" w:hint="eastAsia"/>
          <w:lang w:eastAsia="zh-CN"/>
        </w:rPr>
        <w:t>(一)、光固化树脂项目选址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该光固化树脂项目选址位于XX省XX市XX区XXX街道</w:t>
      </w:r>
    </w:p>
    <w:p>
      <w:pPr>
        <w:pStyle w:val="Heading2"/>
        <w:ind w:firstLine="560" w:firstLineChars="200"/>
        <w:rPr>
          <w:rFonts w:ascii="仿宋" w:eastAsia="仿宋" w:hAnsi="仿宋" w:cs="仿宋" w:hint="eastAsia"/>
          <w:sz w:val="28"/>
          <w:lang w:eastAsia="zh-CN"/>
        </w:rPr>
      </w:pPr>
      <w:bookmarkStart w:id="8" w:name="_Toc18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光固化树脂项目的征地面积将根据光固化树脂项目的实际规模和需求进行精确规划。具体面积XXX平方米，旨在确保光固化树脂项目不仅能够满足当前的发展需求，还能够预留空间以适应未来的扩展。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净用地面积是在征地面积基础上去除不可利用面积后的实际可开发用地。具体面积XXX平方米，考虑到环保、交通、安全等多方面因素，以确保光固化树脂项目在整体利用效率上达到最优。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光固化树脂项目计划建设的建筑总规模具体面积XXX平方米。这一规模的确定综合考虑了光固化树脂项目的性质、规模，以及城市规划的相关要求，确保建筑布局与周边环境协调一致。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绿地率是光固化树脂项目用地中被规划为绿地的比例。具体面积XXX平方米，旨在通过合理规划绿地，改善光固化树脂项目周边环境，提升居民生活质量，并符合城市整体绿化规划。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容积率是用地上可以建设的建筑总体积与用地面积之比。具体面积XXX，通过合理的容积率规划，确保光固化树脂项目建筑规模与周边环境和谐共生。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固化树脂项目选址与当地城市规划相一致，具体面积XXX平方米。通过与城市规划部门深入沟通，确保光固化树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光固化树脂项目选址符合当地产业政策，具体面积XXX平方米。这包括光固化树脂项目对当地经济的促进作用，以及对相关产业的带动效应，确保光固化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用地总体要求必须符合环保和可持续发展的原则，具体面积XXX平方米。通过采用绿色建筑设计、节能减排等措施，确保光固化树脂项目在建设和运营过程中对环境的影响最小化，达到可持续发展的要求。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确保光固化树脂项目选址具备必要的公共设施配套，具体面积XXX平方米。这包括交通便利性、教育、医疗等基础设施，以提高居民生活品质，使得光固化树脂项目选址更具吸引力。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考虑用地总体要求对当地社会稳定性的影响，具体面积XXX平方米。通过深入了解当地社区反馈，确保光固化树脂项目的选址和建设过程对当地社会和谐稳定产生积极作用。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固化树脂项目选址不仅符合法规和规划，还在实际操作中具有可行性。这一全面规划将为光固化树脂项目的成功实施提供坚实的基础，确保光固化树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5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固化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固化树脂项目的设备规划和空间设计中，我们将采取灵活设备布局的措施。设备布局将根据实际需求进行灵活设计，避免不必要的浪费。通过合理规划设备摆放位置，我们将提高设备的利用率，减少设备间距，以确保光固化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固化树脂项目内部引入共享设施的概念，例如共享会议室、办公区等。通过这种方式，我们可以减少对资源的重复建设，提高资源共享效率，从而减小光固化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22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光固化树脂项目的总图布置中，我们将不同功能区域进行明确的规划，以最大程度满足光固化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8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固化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光固化树脂项目对环境的影响是综合评价的重要因素之一。我们将详细考虑选址周边的自然环境、生态保护区、水源地等情况，确保光固化树脂项目的建设和运营对环境影响最小化，并符合当地的环保法规标准。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对选址的评价还需充分考虑当地政府的产业政策和法规。我们将详细了解光固化树脂项目所在地的相关政策，确保光固化树脂项目的规划和运营与当地法规相符，降低不必要的法律风险。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考虑到社会稳定性对企业运营的重要性，我们将评估选址地区的社会安全情况、劳工关系、社区反馈等方面，以确保光固化树脂项目的建设和运营不会受到社会稳定性的负面影响。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最后，我们将综合考虑用地成本，包括土地购置费用、土地开发成本等。通过对用地成本的详细评估，我们能够做出更为精确的经济效益分析，为光固化树脂项目的投资决策提供有力支持。</w:t>
      </w:r>
    </w:p>
    <w:p>
      <w:pPr>
        <w:pStyle w:val="Heading1"/>
        <w:ind w:firstLine="560" w:firstLineChars="200"/>
        <w:rPr>
          <w:rFonts w:ascii="仿宋" w:eastAsia="仿宋" w:hAnsi="仿宋" w:cs="仿宋" w:hint="eastAsia"/>
          <w:sz w:val="28"/>
          <w:lang w:eastAsia="zh-CN"/>
        </w:rPr>
      </w:pPr>
      <w:bookmarkStart w:id="12" w:name="_Toc23517"/>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97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光固化树脂项目的技术管理特点体现在其创新导向。通过引入最先进的技术趋势和解决方案，光固化树脂项目致力于提升科技含量、提高质量和效率水平。这意味着我们将采用最新的工具和方法，确保光固化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固化树脂项目技术管理的显著特征。通过整合不同领域的技术资源，我们实现了跨学科的协同工作。这有助于优化技术架构，提高整体效能。此外，整合性策略还促进了不同技术团队之间的紧密沟通和高效合作，确保光固化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固化树脂项目所采用的技术。通过不断优化技术方案，光固化树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光固化树脂项目团队将在光固化树脂项目初期识别可能的技术风险，并采取相应的预防和应对措施。通过建立健全的风险评估机制，光固化树脂项目能够在实施过程中及时发现并解决潜在的技术问题，保障光固化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固化树脂项目中，技术将成为光固化树脂项目成功的有力支持。这一深度剖析揭示了技术管理在光固化树脂项目实施中的关键作用，为光固化树脂项目的技术基础奠定了坚实的基础。</w:t>
      </w:r>
    </w:p>
    <w:p>
      <w:pPr>
        <w:pStyle w:val="Heading2"/>
        <w:ind w:firstLine="560" w:firstLineChars="200"/>
        <w:rPr>
          <w:rFonts w:ascii="仿宋" w:eastAsia="仿宋" w:hAnsi="仿宋" w:cs="仿宋" w:hint="eastAsia"/>
          <w:sz w:val="28"/>
          <w:lang w:eastAsia="zh-CN"/>
        </w:rPr>
      </w:pPr>
      <w:bookmarkStart w:id="14" w:name="_Toc19481"/>
      <w:r>
        <w:rPr>
          <w:rFonts w:ascii="仿宋" w:eastAsia="仿宋" w:hAnsi="仿宋" w:cs="仿宋" w:hint="eastAsia"/>
          <w:sz w:val="28"/>
          <w:lang w:eastAsia="zh-CN"/>
        </w:rPr>
        <w:t>(二)、光固化树脂项目工艺技术设计方案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固化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固化树脂项目将严格按照相关行业规范要求进行组织。通过有效控制产品质量，光固化树脂项目将致力于为顾客提供优质的光固化树脂项目产品和良好的服务。这体现了光固化树脂项目对于生产活动合规性和质量标准的高度重视，为光固化树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光固化树脂项目注重生态效益和清洁生产原则。光固化树脂项目建设将紧密结合地方特色经济发展，与社会经济发展规划和区域环境保护规划方案相协调一致。通过与当地区域自然生态系统的结合，光固化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固化树脂项目产品具有多样化的客户需求和个性化的特点。因此，光固化树脂项目产品规格品种多样，且单批生产数量较小。为满足这一特点，光固化树脂项目承办单位将建设先进的柔性制造生产线。通过广泛应用柔性制造技术，光固化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固化树脂项目采用的技术具有较高的技术含量和自动化水平，处于国内先进水平。这一技术选用不仅体现了对生产效率、质量和环境友好性的高标准要求，同时为光固化树脂项目的可持续发展奠定了坚实的基础。</w:t>
      </w:r>
    </w:p>
    <w:p>
      <w:pPr>
        <w:pStyle w:val="Heading2"/>
        <w:ind w:firstLine="560" w:firstLineChars="200"/>
        <w:rPr>
          <w:rFonts w:ascii="仿宋" w:eastAsia="仿宋" w:hAnsi="仿宋" w:cs="仿宋" w:hint="eastAsia"/>
          <w:sz w:val="28"/>
          <w:lang w:eastAsia="zh-CN"/>
        </w:rPr>
      </w:pPr>
      <w:bookmarkStart w:id="15" w:name="_Toc951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为确保光固化树脂项目的高效生产和技术实施，我们制定了一套精心设计的设备选型方案，以满足光固化树脂项目生产、质量和环保的要求。该方案的主要特点如下：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固化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针对光固化树脂项目产品的多样性和小批量生产的特点，我们将建设柔性制造生产线。通过在设备选型中考虑柔性制造技术，可以灵活应对不同产品规格和生产需求，实现生产线的高度灵活性和适应性。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7972"/>
      <w:r>
        <w:rPr>
          <w:rFonts w:ascii="仿宋" w:eastAsia="仿宋" w:hAnsi="仿宋" w:cs="仿宋" w:hint="eastAsia"/>
          <w:sz w:val="28"/>
          <w:lang w:eastAsia="zh-CN"/>
        </w:rPr>
        <w:t>四、光固化树脂项目建设单位说明</w:t>
      </w:r>
      <w:bookmarkEnd w:id="16"/>
    </w:p>
    <w:p>
      <w:pPr>
        <w:pStyle w:val="Heading2"/>
        <w:rPr>
          <w:rFonts w:ascii="仿宋" w:eastAsia="仿宋" w:hAnsi="仿宋" w:cs="仿宋" w:hint="eastAsia"/>
          <w:lang w:eastAsia="zh-CN"/>
        </w:rPr>
      </w:pPr>
      <w:bookmarkStart w:id="17" w:name="_Toc23815"/>
      <w:r>
        <w:rPr>
          <w:rFonts w:ascii="仿宋" w:eastAsia="仿宋" w:hAnsi="仿宋" w:cs="仿宋" w:hint="eastAsia"/>
          <w:lang w:eastAsia="zh-CN"/>
        </w:rPr>
        <w:t>(一)、光固化树脂项目承办单位基本情况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219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固化树脂项目承办单位的XXXX，我们着眼于实现可持续的经济效益。通过技术创新和解决方案的提供，公司预计在光固化树脂项目执行期间将获得可观的收入增长。这一收入来源主要包括光固化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同时，我们注重成本控制和效率提升，以确保光固化树脂项目的可持续盈利。透过精细的管理和资源优化，公司期望实现光固化树脂项目利润最大化。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https://d.book118.com/908112113113006045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光固化树脂项目计划设计方案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6391A"/>
    <w:rsid w:val="27F63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1211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2024-03-02T06:54:00Z</dcterms:created>
  <dcterms:modified xsi:type="dcterms:W3CDTF">2024-03-02T06:55:06Z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8298B6A4C21D4A53A541B4ED9273764C_11</vt:lpwstr>
  </property>
  <property fmtid="{D5CDD505-2E9C-101B-9397-08002B2CF9AE}" pid="3" name="KSOProductBuildVer">
    <vt:lpwstr>2052-12.1.0.16388</vt:lpwstr>
  </property>
</Properties>
</file>