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hd w:val="clear" w:color="auto" w:fill="auto"/>
        <w:jc w:val="center"/>
        <w:rPr>
          <w:rFonts w:ascii="黑体" w:eastAsia="黑体" w:hAnsi="黑体" w:cs="黑体" w:hint="eastAsia"/>
          <w:b/>
          <w:sz w:val="30"/>
        </w:rPr>
      </w:pPr>
      <w:r>
        <w:rPr>
          <w:rFonts w:ascii="黑体" w:eastAsia="黑体" w:hAnsi="黑体" w:cs="黑体" w:hint="eastAsia"/>
          <w:b/>
          <w:sz w:val="30"/>
        </w:rPr>
        <w:drawing>
          <wp:anchor simplePos="0" relativeHeight="251658240" behindDoc="0" locked="0" layoutInCell="1" allowOverlap="1">
            <wp:simplePos x="0" y="0"/>
            <wp:positionH relativeFrom="page">
              <wp:posOffset>11823700</wp:posOffset>
            </wp:positionH>
            <wp:positionV relativeFrom="topMargin">
              <wp:posOffset>10680700</wp:posOffset>
            </wp:positionV>
            <wp:extent cx="393700" cy="355600"/>
            <wp:wrapNone/>
            <wp:docPr id="1000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6"/>
                    <a:stretch>
                      <a:fillRect/>
                    </a:stretch>
                  </pic:blipFill>
                  <pic:spPr>
                    <a:xfrm>
                      <a:off x="0" y="0"/>
                      <a:ext cx="393700" cy="355600"/>
                    </a:xfrm>
                    <a:prstGeom prst="rect">
                      <a:avLst/>
                    </a:prstGeom>
                  </pic:spPr>
                </pic:pic>
              </a:graphicData>
            </a:graphic>
          </wp:anchor>
        </w:drawing>
      </w:r>
      <w:r>
        <w:rPr>
          <w:rFonts w:ascii="黑体" w:eastAsia="黑体" w:hAnsi="黑体" w:cs="黑体" w:hint="eastAsia"/>
          <w:b/>
          <w:sz w:val="30"/>
        </w:rPr>
        <w:t>分子与细胞 综合测试</w:t>
      </w:r>
    </w:p>
    <w:p>
      <w:pPr>
        <w:shd w:val="clear" w:color="auto" w:fill="auto"/>
        <w:jc w:val="left"/>
        <w:rPr>
          <w:rFonts w:ascii="宋体" w:hAnsi="宋体" w:cs="宋体"/>
          <w:b/>
        </w:rPr>
      </w:pPr>
      <w:r>
        <w:rPr>
          <w:rFonts w:ascii="宋体" w:eastAsia="宋体" w:hAnsi="宋体" w:cs="宋体"/>
          <w:b/>
          <w:sz w:val="21"/>
        </w:rPr>
        <w:t>一、单选题</w:t>
      </w:r>
    </w:p>
    <w:p>
      <w:pPr>
        <w:shd w:val="clear" w:color="auto" w:fill="auto"/>
        <w:spacing w:line="360" w:lineRule="auto"/>
        <w:jc w:val="left"/>
      </w:pPr>
      <w:r>
        <w:t>1．每年1月的最后一个星期日是“世界防治麻风病日”。麻风病是由麻风杆菌引起的一种慢性接触性传染病。下列生物与麻风杆菌结构最相似的是（</w:t>
      </w:r>
      <w:r>
        <w:rPr>
          <w:rFonts w:ascii="Times New Roman" w:eastAsia="Times New Roman" w:hAnsi="Times New Roman" w:cs="Times New Roman"/>
          <w:kern w:val="0"/>
          <w:sz w:val="24"/>
          <w:szCs w:val="24"/>
        </w:rPr>
        <w:t>    </w:t>
      </w:r>
      <w:r>
        <w:t>）</w:t>
      </w:r>
    </w:p>
    <w:p>
      <w:pPr>
        <w:shd w:val="clear" w:color="auto" w:fill="auto"/>
        <w:tabs>
          <w:tab w:val="left" w:pos="2078"/>
          <w:tab w:val="left" w:pos="4156"/>
          <w:tab w:val="left" w:pos="6234"/>
        </w:tabs>
        <w:spacing w:line="360" w:lineRule="auto"/>
        <w:jc w:val="left"/>
      </w:pPr>
      <w:r>
        <w:t>A．黑藻</w:t>
      </w:r>
      <w:r>
        <w:tab/>
      </w:r>
      <w:r>
        <w:t>B．大肠杆菌</w:t>
      </w:r>
      <w:r>
        <w:tab/>
      </w:r>
      <w:r>
        <w:t>C．草履虫</w:t>
      </w:r>
      <w:r>
        <w:tab/>
      </w:r>
      <w:r>
        <w:t>D．艾滋病病毒</w:t>
      </w:r>
    </w:p>
    <w:p>
      <w:pPr>
        <w:shd w:val="clear" w:color="auto" w:fill="auto"/>
        <w:spacing w:line="360" w:lineRule="auto"/>
        <w:jc w:val="left"/>
      </w:pPr>
      <w:r>
        <w:t>2．下列有关叶绿体和线粒体的叙述错误的是（</w:t>
      </w:r>
      <w:r>
        <w:rPr>
          <w:rFonts w:ascii="Times New Roman" w:eastAsia="Times New Roman" w:hAnsi="Times New Roman" w:cs="Times New Roman"/>
          <w:kern w:val="0"/>
          <w:sz w:val="24"/>
          <w:szCs w:val="24"/>
        </w:rPr>
        <w:t>    </w:t>
      </w:r>
      <w:r>
        <w:t>）</w:t>
      </w:r>
    </w:p>
    <w:p>
      <w:pPr>
        <w:shd w:val="clear" w:color="auto" w:fill="auto"/>
        <w:spacing w:line="360" w:lineRule="auto"/>
        <w:jc w:val="left"/>
      </w:pPr>
      <w:r>
        <w:t>A．两者都是与能量转换有关的细胞器</w:t>
      </w:r>
    </w:p>
    <w:p>
      <w:pPr>
        <w:shd w:val="clear" w:color="auto" w:fill="auto"/>
        <w:spacing w:line="360" w:lineRule="auto"/>
        <w:jc w:val="left"/>
      </w:pPr>
      <w:r>
        <w:t>B．能进行光合作用的生物都有叶绿体，需氧型生物的细胞均有线粒体</w:t>
      </w:r>
    </w:p>
    <w:p>
      <w:pPr>
        <w:shd w:val="clear" w:color="auto" w:fill="auto"/>
        <w:spacing w:line="360" w:lineRule="auto"/>
        <w:jc w:val="left"/>
      </w:pPr>
      <w:r>
        <w:t>C．两者都含有磷脂、DNA和多种酶，叶绿体中还含有色素</w:t>
      </w:r>
    </w:p>
    <w:p>
      <w:pPr>
        <w:shd w:val="clear" w:color="auto" w:fill="auto"/>
        <w:spacing w:line="360" w:lineRule="auto"/>
        <w:jc w:val="left"/>
      </w:pPr>
      <w:r>
        <w:t>D．两者都有内膜和外膜，叶绿体基质中一般还有基粒</w:t>
      </w:r>
    </w:p>
    <w:p>
      <w:pPr>
        <w:shd w:val="clear" w:color="auto" w:fill="auto"/>
        <w:spacing w:line="360" w:lineRule="auto"/>
        <w:jc w:val="left"/>
      </w:pPr>
      <w:r>
        <w:t>3．下列有关膜的流动性和细胞质的流动的叙述，错误的是（</w:t>
      </w:r>
      <w:r>
        <w:rPr>
          <w:rFonts w:ascii="Times New Roman" w:eastAsia="Times New Roman" w:hAnsi="Times New Roman" w:cs="Times New Roman"/>
          <w:kern w:val="0"/>
          <w:sz w:val="24"/>
          <w:szCs w:val="24"/>
        </w:rPr>
        <w:t>    </w:t>
      </w:r>
      <w:r>
        <w:t>）</w:t>
      </w:r>
    </w:p>
    <w:p>
      <w:pPr>
        <w:shd w:val="clear" w:color="auto" w:fill="auto"/>
        <w:spacing w:line="360" w:lineRule="auto"/>
        <w:jc w:val="left"/>
      </w:pPr>
      <w:r>
        <w:t>A．变形虫吞噬食物，说明细胞膜具有一定的流动性</w:t>
      </w:r>
    </w:p>
    <w:p>
      <w:pPr>
        <w:shd w:val="clear" w:color="auto" w:fill="auto"/>
        <w:spacing w:line="360" w:lineRule="auto"/>
        <w:jc w:val="left"/>
      </w:pPr>
      <w:r>
        <w:t>B．囊泡膜与高尔基体膜的融合依赖生物膜的流动性</w:t>
      </w:r>
    </w:p>
    <w:p>
      <w:pPr>
        <w:shd w:val="clear" w:color="auto" w:fill="auto"/>
        <w:spacing w:line="360" w:lineRule="auto"/>
        <w:jc w:val="left"/>
      </w:pPr>
      <w:r>
        <w:t>C．细胞质的流动有利于囊泡在细胞中运输货物</w:t>
      </w:r>
    </w:p>
    <w:p>
      <w:pPr>
        <w:shd w:val="clear" w:color="auto" w:fill="auto"/>
        <w:spacing w:line="360" w:lineRule="auto"/>
        <w:jc w:val="left"/>
      </w:pPr>
      <w:r>
        <w:t>D．细胞质的流动可能会造成细胞内部环境的不稳定</w:t>
      </w:r>
    </w:p>
    <w:p>
      <w:pPr>
        <w:shd w:val="clear" w:color="auto" w:fill="auto"/>
        <w:spacing w:line="360" w:lineRule="auto"/>
        <w:jc w:val="left"/>
      </w:pPr>
      <w:r>
        <w:t>4．某校生物兴趣小组进行了检测生物组织中还原糖的实验（如下图所示）。下列叙述错误的是（</w:t>
      </w:r>
      <w:r>
        <w:rPr>
          <w:rFonts w:ascii="Times New Roman" w:eastAsia="Times New Roman" w:hAnsi="Times New Roman" w:cs="Times New Roman"/>
          <w:kern w:val="0"/>
          <w:sz w:val="24"/>
          <w:szCs w:val="24"/>
        </w:rPr>
        <w:t>    </w:t>
      </w:r>
      <w:r>
        <w:t>）</w:t>
      </w:r>
    </w:p>
    <w:p>
      <w:pPr>
        <w:shd w:val="clear" w:color="auto" w:fill="auto"/>
        <w:spacing w:line="360" w:lineRule="auto"/>
        <w:jc w:val="left"/>
      </w:pPr>
      <w:r>
        <w:drawing>
          <wp:inline distT="0" distB="0" distL="114300" distR="114300">
            <wp:extent cx="5278120" cy="1250950"/>
            <wp:effectExtent l="0" t="0" r="17780" b="635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7"/>
                    <a:stretch>
                      <a:fillRect/>
                    </a:stretch>
                  </pic:blipFill>
                  <pic:spPr>
                    <a:xfrm>
                      <a:off x="0" y="0"/>
                      <a:ext cx="5278120" cy="1251425"/>
                    </a:xfrm>
                    <a:prstGeom prst="rect">
                      <a:avLst/>
                    </a:prstGeom>
                  </pic:spPr>
                </pic:pic>
              </a:graphicData>
            </a:graphic>
          </wp:inline>
        </w:drawing>
      </w:r>
    </w:p>
    <w:p>
      <w:pPr>
        <w:shd w:val="clear" w:color="auto" w:fill="auto"/>
        <w:spacing w:line="360" w:lineRule="auto"/>
        <w:jc w:val="left"/>
      </w:pPr>
      <w:r>
        <w:t>A．在实验材料选择方面，用苹果或梨的实验效果要好一些</w:t>
      </w:r>
    </w:p>
    <w:p>
      <w:pPr>
        <w:shd w:val="clear" w:color="auto" w:fill="auto"/>
        <w:spacing w:line="360" w:lineRule="auto"/>
        <w:jc w:val="left"/>
      </w:pPr>
      <w:r>
        <w:t>B．图中加入的X可以是石英砂，主要目的是促进还原糖的释放</w:t>
      </w:r>
    </w:p>
    <w:p>
      <w:pPr>
        <w:shd w:val="clear" w:color="auto" w:fill="auto"/>
        <w:spacing w:line="360" w:lineRule="auto"/>
        <w:jc w:val="left"/>
      </w:pPr>
      <w:r>
        <w:t>C．斐林试剂的组成成分经蒸馏水处理后也可用于检测蛋白质</w:t>
      </w:r>
    </w:p>
    <w:p>
      <w:pPr>
        <w:shd w:val="clear" w:color="auto" w:fill="auto"/>
        <w:spacing w:line="360" w:lineRule="auto"/>
        <w:jc w:val="left"/>
      </w:pPr>
      <w:r>
        <w:t>D．由于斐林试剂不稳定，在使用时要先加入NaOH溶液，后加入CuSO</w:t>
      </w:r>
      <w:r>
        <w:rPr>
          <w:vertAlign w:val="subscript"/>
        </w:rPr>
        <w:t>4</w:t>
      </w:r>
      <w:r>
        <w:t>溶液</w:t>
      </w:r>
    </w:p>
    <w:p>
      <w:pPr>
        <w:shd w:val="clear" w:color="auto" w:fill="auto"/>
        <w:spacing w:line="360" w:lineRule="auto"/>
        <w:jc w:val="left"/>
      </w:pPr>
      <w:r>
        <w:t>5．嗜盐菌是一种能在高浓度盐溶液中生长的细菌，该菌中有一种结合蛋白称为菌紫质，菌紫质能将光能转换成化学能。下列叙述正确的是（</w:t>
      </w:r>
      <w:r>
        <w:rPr>
          <w:rFonts w:ascii="Times New Roman" w:eastAsia="Times New Roman" w:hAnsi="Times New Roman" w:cs="Times New Roman"/>
          <w:kern w:val="0"/>
          <w:sz w:val="24"/>
          <w:szCs w:val="24"/>
        </w:rPr>
        <w:t>    </w:t>
      </w:r>
      <w:r>
        <w:t>）</w:t>
      </w:r>
    </w:p>
    <w:p>
      <w:pPr>
        <w:shd w:val="clear" w:color="auto" w:fill="auto"/>
        <w:tabs>
          <w:tab w:val="left" w:pos="4156"/>
        </w:tabs>
        <w:spacing w:line="360" w:lineRule="auto"/>
        <w:jc w:val="left"/>
      </w:pPr>
      <w:r>
        <w:t>A．菌紫质由染色质上的遗传物质控制合成</w:t>
      </w:r>
      <w:r>
        <w:tab/>
      </w:r>
      <w:r>
        <w:t>B．嗜盐菌中可能存在功能上类似于蓝藻</w:t>
      </w:r>
      <w:bookmarkStart w:id="0" w:name="_GoBack"/>
      <w:bookmarkEnd w:id="0"/>
      <w:r>
        <w:t>细胞光合膜的结构</w:t>
      </w:r>
    </w:p>
    <w:p>
      <w:pPr>
        <w:shd w:val="clear" w:color="auto" w:fill="auto"/>
        <w:tabs>
          <w:tab w:val="left" w:pos="4156"/>
        </w:tabs>
        <w:spacing w:line="360" w:lineRule="auto"/>
        <w:jc w:val="left"/>
        <w:sectPr>
          <w:pgSz w:w="11907" w:h="16839"/>
          <w:pgMar w:top="900" w:right="1997" w:bottom="900" w:left="1997" w:header="500" w:footer="500" w:gutter="0"/>
          <w:cols w:num="1" w:sep="1" w:space="425"/>
          <w:docGrid w:type="lines" w:linePitch="312" w:charSpace="0"/>
        </w:sectPr>
      </w:pPr>
      <w:r>
        <w:t>C．嗜盐菌的线粒体为其生命活动提供能量</w:t>
      </w:r>
      <w:r>
        <w:tab/>
      </w:r>
      <w:r>
        <w:t>D．嗜盐菌的细胞膜外侧具有由纤维素构成的细胞壁</w:t>
      </w:r>
    </w:p>
    <w:p>
      <w:pPr>
        <w:shd w:val="clear" w:color="auto" w:fill="auto"/>
        <w:spacing w:line="360" w:lineRule="auto"/>
        <w:jc w:val="left"/>
      </w:pPr>
      <w:r>
        <w:t>6．《晋书·车胤传》有“映雪囊萤”的典故。萤火虫尾部可发光，为发光直接供能的物质是（　　）</w:t>
      </w:r>
    </w:p>
    <w:p>
      <w:pPr>
        <w:shd w:val="clear" w:color="auto" w:fill="auto"/>
        <w:tabs>
          <w:tab w:val="left" w:pos="2078"/>
          <w:tab w:val="left" w:pos="4156"/>
          <w:tab w:val="left" w:pos="6234"/>
        </w:tabs>
        <w:spacing w:line="360" w:lineRule="auto"/>
        <w:jc w:val="left"/>
      </w:pPr>
      <w:r>
        <w:t>A．淀粉</w:t>
      </w:r>
      <w:r>
        <w:tab/>
      </w:r>
      <w:r>
        <w:t>B．脂肪</w:t>
      </w:r>
      <w:r>
        <w:tab/>
      </w:r>
      <w:r>
        <w:t>C．ATP</w:t>
      </w:r>
      <w:r>
        <w:tab/>
      </w:r>
      <w:r>
        <w:t>D．蛋白质</w:t>
      </w:r>
    </w:p>
    <w:p>
      <w:pPr>
        <w:shd w:val="clear" w:color="auto" w:fill="auto"/>
        <w:spacing w:line="360" w:lineRule="auto"/>
        <w:jc w:val="left"/>
      </w:pPr>
      <w:r>
        <w:t>7．植物细胞质壁分离的过程中，细胞不断地失水，水分子穿过细胞膜的方式为（　　）</w:t>
      </w:r>
    </w:p>
    <w:p>
      <w:pPr>
        <w:shd w:val="clear" w:color="auto" w:fill="auto"/>
        <w:tabs>
          <w:tab w:val="left" w:pos="2078"/>
          <w:tab w:val="left" w:pos="4156"/>
          <w:tab w:val="left" w:pos="6234"/>
        </w:tabs>
        <w:spacing w:line="360" w:lineRule="auto"/>
        <w:jc w:val="left"/>
      </w:pPr>
      <w:r>
        <w:t>A．主动运输</w:t>
      </w:r>
      <w:r>
        <w:tab/>
      </w:r>
      <w:r>
        <w:t>B．被动运输</w:t>
      </w:r>
      <w:r>
        <w:tab/>
      </w:r>
      <w:r>
        <w:t>C．胞吞</w:t>
      </w:r>
      <w:r>
        <w:tab/>
      </w:r>
      <w:r>
        <w:t>D．胞吐</w:t>
      </w:r>
    </w:p>
    <w:p>
      <w:pPr>
        <w:shd w:val="clear" w:color="auto" w:fill="auto"/>
        <w:spacing w:line="360" w:lineRule="auto"/>
        <w:jc w:val="left"/>
      </w:pPr>
      <w:r>
        <w:t>8．下列关于细胞内蛋白质和核酸的叙述，正确的是</w:t>
      </w:r>
    </w:p>
    <w:p>
      <w:pPr>
        <w:shd w:val="clear" w:color="auto" w:fill="auto"/>
        <w:spacing w:line="360" w:lineRule="auto"/>
        <w:jc w:val="left"/>
      </w:pPr>
      <w:r>
        <w:t>A．核酸和蛋白质的组成元素相同</w:t>
      </w:r>
    </w:p>
    <w:p>
      <w:pPr>
        <w:shd w:val="clear" w:color="auto" w:fill="auto"/>
        <w:spacing w:line="360" w:lineRule="auto"/>
        <w:jc w:val="left"/>
      </w:pPr>
      <w:r>
        <w:t>B．核酸的合成需要相应蛋白质的参与</w:t>
      </w:r>
    </w:p>
    <w:p>
      <w:pPr>
        <w:shd w:val="clear" w:color="auto" w:fill="auto"/>
        <w:spacing w:line="360" w:lineRule="auto"/>
        <w:jc w:val="left"/>
      </w:pPr>
      <w:r>
        <w:t>C．蛋白质的分解都需要核酸的直接参与</w:t>
      </w:r>
    </w:p>
    <w:p>
      <w:pPr>
        <w:shd w:val="clear" w:color="auto" w:fill="auto"/>
        <w:spacing w:line="360" w:lineRule="auto"/>
        <w:jc w:val="left"/>
      </w:pPr>
      <w:r>
        <w:t>D．高温会破坏蛋白质和核酸分子中肽键</w:t>
      </w:r>
    </w:p>
    <w:p>
      <w:pPr>
        <w:shd w:val="clear" w:color="auto" w:fill="auto"/>
        <w:spacing w:line="360" w:lineRule="auto"/>
        <w:jc w:val="left"/>
      </w:pPr>
      <w:r>
        <w:t>9．某药物H3Z是一种多肽类的激素，能使人对陌生人产生信赖感，有助于治疗孤独症等病症。下列有关叙述正确的是</w:t>
      </w:r>
    </w:p>
    <w:p>
      <w:pPr>
        <w:shd w:val="clear" w:color="auto" w:fill="auto"/>
        <w:spacing w:line="360" w:lineRule="auto"/>
        <w:jc w:val="left"/>
      </w:pPr>
      <w:r>
        <w:t>A．H3Z的基本组成元素是C、H、O</w:t>
      </w:r>
    </w:p>
    <w:p>
      <w:pPr>
        <w:shd w:val="clear" w:color="auto" w:fill="auto"/>
        <w:spacing w:line="360" w:lineRule="auto"/>
        <w:jc w:val="left"/>
      </w:pPr>
      <w:r>
        <w:t>B．合成H3Z时生成的水中的H原子只来自氨基</w:t>
      </w:r>
    </w:p>
    <w:p>
      <w:pPr>
        <w:shd w:val="clear" w:color="auto" w:fill="auto"/>
        <w:spacing w:line="360" w:lineRule="auto"/>
        <w:jc w:val="left"/>
      </w:pPr>
      <w:r>
        <w:t>C．孤独症患者直接口服少量H3Z就可以有效地缓解症状</w:t>
      </w:r>
    </w:p>
    <w:p>
      <w:pPr>
        <w:shd w:val="clear" w:color="auto" w:fill="auto"/>
        <w:spacing w:line="360" w:lineRule="auto"/>
        <w:jc w:val="left"/>
      </w:pPr>
      <w:r>
        <w:t>D．若H3Z被水解成1个二肽，3个四肽，5个六肽，则这些短肽肽键总数是35</w:t>
      </w:r>
    </w:p>
    <w:p>
      <w:pPr>
        <w:shd w:val="clear" w:color="auto" w:fill="auto"/>
        <w:spacing w:line="360" w:lineRule="auto"/>
        <w:jc w:val="left"/>
      </w:pPr>
      <w:r>
        <w:t>10．植物在生长发育过程中，需要不断从环境中吸收水。下列有关植物体内水的叙述，错误的是（</w:t>
      </w:r>
      <w:r>
        <w:rPr>
          <w:rFonts w:ascii="Times New Roman" w:eastAsia="Times New Roman" w:hAnsi="Times New Roman" w:cs="Times New Roman"/>
          <w:kern w:val="0"/>
          <w:sz w:val="24"/>
          <w:szCs w:val="24"/>
        </w:rPr>
        <w:t>    </w:t>
      </w:r>
      <w:r>
        <w:t>）</w:t>
      </w:r>
    </w:p>
    <w:p>
      <w:pPr>
        <w:shd w:val="clear" w:color="auto" w:fill="auto"/>
        <w:spacing w:line="360" w:lineRule="auto"/>
        <w:jc w:val="left"/>
      </w:pPr>
      <w:r>
        <w:t>A．根系吸收的水有利于植物保持固有姿态</w:t>
      </w:r>
    </w:p>
    <w:p>
      <w:pPr>
        <w:shd w:val="clear" w:color="auto" w:fill="auto"/>
        <w:spacing w:line="360" w:lineRule="auto"/>
        <w:jc w:val="left"/>
      </w:pPr>
      <w:r>
        <w:t>B．结合水是植物细胞结构的重要组成成分</w:t>
      </w:r>
    </w:p>
    <w:p>
      <w:pPr>
        <w:shd w:val="clear" w:color="auto" w:fill="auto"/>
        <w:spacing w:line="360" w:lineRule="auto"/>
        <w:jc w:val="left"/>
      </w:pPr>
      <w:r>
        <w:t>C．细胞的有氧呼吸过程不消耗水但能产生水</w:t>
      </w:r>
    </w:p>
    <w:p>
      <w:pPr>
        <w:shd w:val="clear" w:color="auto" w:fill="auto"/>
        <w:spacing w:line="360" w:lineRule="auto"/>
        <w:jc w:val="left"/>
      </w:pPr>
      <w:r>
        <w:t>D．自由水和结合水比值的改变会影响细胞的代谢活动</w:t>
      </w:r>
    </w:p>
    <w:p>
      <w:pPr>
        <w:shd w:val="clear" w:color="auto" w:fill="auto"/>
        <w:spacing w:line="360" w:lineRule="auto"/>
        <w:jc w:val="left"/>
      </w:pPr>
      <w:r>
        <w:t>11．马铃薯块茎储藏不当会出现酸味，这种现象与马铃薯块茎细胞的无氧呼吸有关。下列叙述正确的是</w:t>
      </w:r>
    </w:p>
    <w:p>
      <w:pPr>
        <w:shd w:val="clear" w:color="auto" w:fill="auto"/>
        <w:spacing w:line="360" w:lineRule="auto"/>
        <w:jc w:val="left"/>
      </w:pPr>
      <w:r>
        <w:t>A．马铃薯块茎细胞无氧呼吸的产物是乳酸和葡萄糖</w:t>
      </w:r>
    </w:p>
    <w:p>
      <w:pPr>
        <w:shd w:val="clear" w:color="auto" w:fill="auto"/>
        <w:spacing w:line="360" w:lineRule="auto"/>
        <w:jc w:val="left"/>
      </w:pPr>
      <w:r>
        <w:t>B．马铃薯块茎细胞无氧呼吸产生的乳酸是由丙酮酸转化而来</w:t>
      </w:r>
    </w:p>
    <w:p>
      <w:pPr>
        <w:shd w:val="clear" w:color="auto" w:fill="auto"/>
        <w:spacing w:line="360" w:lineRule="auto"/>
        <w:jc w:val="left"/>
      </w:pPr>
      <w:r>
        <w:t>C．马铃薯块茎细胞无氧呼吸产生丙酮酸的过程不能生成ATP</w:t>
      </w:r>
    </w:p>
    <w:p>
      <w:pPr>
        <w:shd w:val="clear" w:color="auto" w:fill="auto"/>
        <w:spacing w:line="360" w:lineRule="auto"/>
        <w:jc w:val="left"/>
      </w:pPr>
      <w:r>
        <w:t>D．马铃薯块茎储藏库中氧气浓度的升高会增加酸味的产生</w:t>
      </w:r>
    </w:p>
    <w:p>
      <w:pPr>
        <w:shd w:val="clear" w:color="auto" w:fill="auto"/>
        <w:spacing w:line="360" w:lineRule="auto"/>
        <w:jc w:val="left"/>
      </w:pPr>
      <w:r>
        <w:t>12．发菜是一种陆生固氮蓝藻，可以将空气中的氮气还原成氨，合成氨基酸，同时具有强烈的旱生生态适应性，能在极度干燥的条件下存活数十年甚至上百年，复吸水后仍可恢复代谢活性。下列相关叙述正确的是（</w:t>
      </w:r>
      <w:r>
        <w:rPr>
          <w:rFonts w:ascii="Times New Roman" w:eastAsia="Times New Roman" w:hAnsi="Times New Roman" w:cs="Times New Roman"/>
          <w:kern w:val="0"/>
          <w:sz w:val="24"/>
          <w:szCs w:val="24"/>
        </w:rPr>
        <w:t>    </w:t>
      </w:r>
      <w:r>
        <w:t>）</w:t>
      </w:r>
    </w:p>
    <w:p>
      <w:pPr>
        <w:shd w:val="clear" w:color="auto" w:fill="auto"/>
        <w:spacing w:line="360" w:lineRule="auto"/>
        <w:jc w:val="left"/>
        <w:sectPr>
          <w:type w:val="nextPage"/>
          <w:pgSz w:w="11907" w:h="16839"/>
          <w:pgMar w:top="900" w:right="1997" w:bottom="900" w:left="1997" w:header="500" w:footer="500" w:gutter="0"/>
          <w:pgNumType w:start="2"/>
          <w:cols w:num="1" w:sep="1" w:space="425"/>
          <w:titlePg w:val="0"/>
          <w:docGrid w:type="lines" w:linePitch="312" w:charSpace="0"/>
        </w:sectPr>
      </w:pPr>
      <w:r>
        <w:t>A．极度干燥条件下的发菜复吸水时的动力为液泡中的细胞液与外界的渗透压差</w:t>
      </w:r>
    </w:p>
    <w:p>
      <w:pPr>
        <w:shd w:val="clear" w:color="auto" w:fill="auto"/>
        <w:spacing w:line="360" w:lineRule="auto"/>
        <w:jc w:val="left"/>
      </w:pPr>
      <w:r>
        <w:t>B．发菜和黑藻都能合成蛋白质，都有核糖体</w:t>
      </w:r>
    </w:p>
    <w:p>
      <w:pPr>
        <w:shd w:val="clear" w:color="auto" w:fill="auto"/>
        <w:spacing w:line="360" w:lineRule="auto"/>
        <w:jc w:val="left"/>
      </w:pPr>
      <w:r>
        <w:t>C．发菜属于自养生物，其光合色素都分布在叶绿体的类囊体薄膜上</w:t>
      </w:r>
    </w:p>
    <w:p>
      <w:pPr>
        <w:shd w:val="clear" w:color="auto" w:fill="auto"/>
        <w:spacing w:line="360" w:lineRule="auto"/>
        <w:jc w:val="left"/>
      </w:pPr>
      <w:r>
        <w:t>D．发菜细胞中的中心体在细胞分裂过程中与纺锤体的形成有关</w:t>
      </w:r>
    </w:p>
    <w:p>
      <w:pPr>
        <w:shd w:val="clear" w:color="auto" w:fill="auto"/>
        <w:spacing w:line="360" w:lineRule="auto"/>
        <w:jc w:val="left"/>
      </w:pPr>
      <w:r>
        <w:t>13．下列关于细胞学说建立过程的叙述，错误的是（</w:t>
      </w:r>
      <w:r>
        <w:rPr>
          <w:rFonts w:ascii="Times New Roman" w:eastAsia="Times New Roman" w:hAnsi="Times New Roman" w:cs="Times New Roman"/>
          <w:kern w:val="0"/>
          <w:sz w:val="24"/>
          <w:szCs w:val="24"/>
        </w:rPr>
        <w:t>    </w:t>
      </w:r>
      <w:r>
        <w:t>）</w:t>
      </w:r>
    </w:p>
    <w:p>
      <w:pPr>
        <w:shd w:val="clear" w:color="auto" w:fill="auto"/>
        <w:spacing w:line="360" w:lineRule="auto"/>
        <w:jc w:val="left"/>
      </w:pPr>
      <w:r>
        <w:t>A．科学家维萨里和比夏分别揭示了人体在器官和组织水平的结构</w:t>
      </w:r>
    </w:p>
    <w:p>
      <w:pPr>
        <w:shd w:val="clear" w:color="auto" w:fill="auto"/>
        <w:spacing w:line="360" w:lineRule="auto"/>
        <w:jc w:val="left"/>
      </w:pPr>
      <w:r>
        <w:t>B．列文虎克用显微镜观察木栓组织，把显微镜下观察到的“小室”命名为细胞</w:t>
      </w:r>
    </w:p>
    <w:p>
      <w:pPr>
        <w:shd w:val="clear" w:color="auto" w:fill="auto"/>
        <w:spacing w:line="360" w:lineRule="auto"/>
        <w:jc w:val="left"/>
      </w:pPr>
      <w:r>
        <w:t>C．德国的植物学家施莱登和动物学家施旺共同创建了细胞学说</w:t>
      </w:r>
    </w:p>
    <w:p>
      <w:pPr>
        <w:shd w:val="clear" w:color="auto" w:fill="auto"/>
        <w:spacing w:line="360" w:lineRule="auto"/>
        <w:jc w:val="left"/>
      </w:pPr>
      <w:r>
        <w:t>D．魏尔肖提出细胞通过分裂产生新细胞，丰富和完善了细胞学说</w:t>
      </w:r>
    </w:p>
    <w:p>
      <w:pPr>
        <w:shd w:val="clear" w:color="auto" w:fill="auto"/>
        <w:spacing w:line="360" w:lineRule="auto"/>
        <w:jc w:val="left"/>
      </w:pPr>
      <w:r>
        <w:t>14．下列关于细胞核结构与功能的叙述，正确的是（</w:t>
      </w:r>
      <w:r>
        <w:rPr>
          <w:rFonts w:ascii="Times New Roman" w:eastAsia="Times New Roman" w:hAnsi="Times New Roman" w:cs="Times New Roman"/>
          <w:kern w:val="0"/>
          <w:sz w:val="24"/>
          <w:szCs w:val="24"/>
        </w:rPr>
        <w:t>    </w:t>
      </w:r>
      <w:r>
        <w:t>）</w:t>
      </w:r>
    </w:p>
    <w:p>
      <w:pPr>
        <w:shd w:val="clear" w:color="auto" w:fill="auto"/>
        <w:spacing w:line="360" w:lineRule="auto"/>
        <w:jc w:val="left"/>
      </w:pPr>
      <w:r>
        <w:t>A．核被膜为单层膜，有利于核内环境的相对稳定</w:t>
      </w:r>
    </w:p>
    <w:p>
      <w:pPr>
        <w:shd w:val="clear" w:color="auto" w:fill="auto"/>
        <w:spacing w:line="360" w:lineRule="auto"/>
        <w:jc w:val="left"/>
      </w:pPr>
      <w:r>
        <w:t>B．核被膜上有核孔复合体，可调控核内外的物质交换</w:t>
      </w:r>
    </w:p>
    <w:p>
      <w:pPr>
        <w:shd w:val="clear" w:color="auto" w:fill="auto"/>
        <w:spacing w:line="360" w:lineRule="auto"/>
        <w:jc w:val="left"/>
      </w:pPr>
      <w:r>
        <w:t>C．核仁是核内的圆形结构，主要与mRNA的合成有关</w:t>
      </w:r>
    </w:p>
    <w:p>
      <w:pPr>
        <w:shd w:val="clear" w:color="auto" w:fill="auto"/>
        <w:spacing w:line="360" w:lineRule="auto"/>
        <w:jc w:val="left"/>
      </w:pPr>
      <w:r>
        <w:t>D．染色质由RNA和蛋白质组成，是遗传物质的主要载体</w:t>
      </w:r>
    </w:p>
    <w:p>
      <w:pPr>
        <w:shd w:val="clear" w:color="auto" w:fill="auto"/>
        <w:spacing w:line="360" w:lineRule="auto"/>
        <w:jc w:val="left"/>
      </w:pPr>
      <w:r>
        <w:t>15．硝化细菌、烟草、HIV病毒的核酸中具有碱基和核苷酸的种类分别是（　　）</w:t>
      </w:r>
    </w:p>
    <w:p>
      <w:pPr>
        <w:shd w:val="clear" w:color="auto" w:fill="auto"/>
        <w:tabs>
          <w:tab w:val="left" w:pos="4156"/>
        </w:tabs>
        <w:spacing w:line="360" w:lineRule="auto"/>
        <w:jc w:val="left"/>
      </w:pPr>
      <w:r>
        <w:t>A．4、8、4和4、8、4</w:t>
      </w:r>
      <w:r>
        <w:tab/>
      </w:r>
      <w:r>
        <w:t>B．4、5、4和4、5、4</w:t>
      </w:r>
    </w:p>
    <w:p>
      <w:pPr>
        <w:shd w:val="clear" w:color="auto" w:fill="auto"/>
        <w:tabs>
          <w:tab w:val="left" w:pos="4156"/>
        </w:tabs>
        <w:spacing w:line="360" w:lineRule="auto"/>
        <w:jc w:val="left"/>
      </w:pPr>
      <w:r>
        <w:t>C．5、5、4和8、8、4</w:t>
      </w:r>
      <w:r>
        <w:tab/>
      </w:r>
      <w:r>
        <w:t>D．4、8、4和4、5、4</w:t>
      </w:r>
    </w:p>
    <w:p>
      <w:pPr>
        <w:shd w:val="clear" w:color="auto" w:fill="auto"/>
        <w:spacing w:line="360" w:lineRule="auto"/>
        <w:jc w:val="left"/>
      </w:pPr>
      <w:r>
        <w:t>16．下列关于真核细胞的结构与功能的叙述，正确的是（</w:t>
      </w:r>
      <w:r>
        <w:rPr>
          <w:rFonts w:ascii="Times New Roman" w:eastAsia="Times New Roman" w:hAnsi="Times New Roman" w:cs="Times New Roman"/>
          <w:kern w:val="0"/>
          <w:sz w:val="24"/>
          <w:szCs w:val="24"/>
        </w:rPr>
        <w:t>    </w:t>
      </w:r>
      <w:r>
        <w:t>）</w:t>
      </w:r>
    </w:p>
    <w:p>
      <w:pPr>
        <w:shd w:val="clear" w:color="auto" w:fill="auto"/>
        <w:spacing w:line="360" w:lineRule="auto"/>
        <w:jc w:val="left"/>
      </w:pPr>
      <w:r>
        <w:t>A．根据细胞代谢需要，线粒体可在细胞质基质中移动和增殖</w:t>
      </w:r>
    </w:p>
    <w:p>
      <w:pPr>
        <w:shd w:val="clear" w:color="auto" w:fill="auto"/>
        <w:spacing w:line="360" w:lineRule="auto"/>
        <w:jc w:val="left"/>
      </w:pPr>
      <w:r>
        <w:t>B．细胞质基质、线粒体基质和叶绿体基质所含核酸的种类相同</w:t>
      </w:r>
    </w:p>
    <w:p>
      <w:pPr>
        <w:shd w:val="clear" w:color="auto" w:fill="auto"/>
        <w:spacing w:line="360" w:lineRule="auto"/>
        <w:jc w:val="left"/>
      </w:pPr>
      <w:r>
        <w:t>C．人体未分化的细胞中内质网非常发达，而胰腺外分泌细胞中则较少</w:t>
      </w:r>
    </w:p>
    <w:p>
      <w:pPr>
        <w:shd w:val="clear" w:color="auto" w:fill="auto"/>
        <w:spacing w:line="360" w:lineRule="auto"/>
        <w:jc w:val="left"/>
      </w:pPr>
      <w:r>
        <w:t>D．高尔基体与分泌蛋白的合成、加工、包装和膜泡运输紧密相关</w:t>
      </w:r>
    </w:p>
    <w:p>
      <w:pPr>
        <w:shd w:val="clear" w:color="auto" w:fill="auto"/>
        <w:spacing w:line="360" w:lineRule="auto"/>
        <w:jc w:val="left"/>
      </w:pPr>
      <w:r>
        <w:t>17．下列关于细胞中无机化合物的叙述，正确的是（</w:t>
      </w:r>
      <w:r>
        <w:rPr>
          <w:rFonts w:ascii="Times New Roman" w:eastAsia="Times New Roman" w:hAnsi="Times New Roman" w:cs="Times New Roman"/>
          <w:kern w:val="0"/>
          <w:sz w:val="24"/>
          <w:szCs w:val="24"/>
        </w:rPr>
        <w:t>    </w:t>
      </w:r>
      <w:r>
        <w:t>）</w:t>
      </w:r>
    </w:p>
    <w:p>
      <w:pPr>
        <w:shd w:val="clear" w:color="auto" w:fill="auto"/>
        <w:spacing w:line="360" w:lineRule="auto"/>
        <w:jc w:val="left"/>
      </w:pPr>
      <w:r>
        <w:t>A．自由水是生化反应的介质，不直接参与生化反应</w:t>
      </w:r>
    </w:p>
    <w:p>
      <w:pPr>
        <w:shd w:val="clear" w:color="auto" w:fill="auto"/>
        <w:spacing w:line="360" w:lineRule="auto"/>
        <w:jc w:val="left"/>
      </w:pPr>
      <w:r>
        <w:t>B．结合水是细胞结构的重要组成成分，主要存在于液泡中</w:t>
      </w:r>
    </w:p>
    <w:p>
      <w:pPr>
        <w:shd w:val="clear" w:color="auto" w:fill="auto"/>
        <w:spacing w:line="360" w:lineRule="auto"/>
        <w:jc w:val="left"/>
      </w:pPr>
      <w:r>
        <w:t>C．无机盐参与维持细胞的酸碱平衡，不参与有机物的合成</w:t>
      </w:r>
    </w:p>
    <w:p>
      <w:pPr>
        <w:shd w:val="clear" w:color="auto" w:fill="auto"/>
        <w:spacing w:line="360" w:lineRule="auto"/>
        <w:jc w:val="left"/>
      </w:pPr>
      <w:r>
        <w:t>D．无机盐多以离子形式存在，对维持生命活动有重要作用</w:t>
      </w:r>
    </w:p>
    <w:p>
      <w:pPr>
        <w:shd w:val="clear" w:color="auto" w:fill="auto"/>
        <w:spacing w:line="360" w:lineRule="auto"/>
        <w:jc w:val="left"/>
      </w:pPr>
      <w:r>
        <w:t>18．植物受病原菌感染后，特异的蛋白水解酶被激活，从而诱导植物细胞编程性死亡，同时病原菌被消灭。激活蛋白水解酶有两条途径：①由钙离子进入细胞后启动；②由位于线粒体内膜上参与细胞呼吸的细胞色素c含量增加启动。下列叙述正确的是</w:t>
      </w:r>
    </w:p>
    <w:p>
      <w:pPr>
        <w:shd w:val="clear" w:color="auto" w:fill="auto"/>
        <w:spacing w:line="360" w:lineRule="auto"/>
        <w:jc w:val="left"/>
      </w:pPr>
      <w:r>
        <w:t>A．蛋白水解酶能使磷酸二酯键断开</w:t>
      </w:r>
    </w:p>
    <w:p>
      <w:pPr>
        <w:shd w:val="clear" w:color="auto" w:fill="auto"/>
        <w:spacing w:line="360" w:lineRule="auto"/>
        <w:jc w:val="left"/>
      </w:pPr>
      <w:r>
        <w:t>B．钙离子通过自由扩散进入植物细胞</w:t>
      </w:r>
    </w:p>
    <w:p>
      <w:pPr>
        <w:shd w:val="clear" w:color="auto" w:fill="auto"/>
        <w:spacing w:line="360" w:lineRule="auto"/>
        <w:jc w:val="left"/>
        <w:sectPr>
          <w:type w:val="nextPage"/>
          <w:pgSz w:w="11907" w:h="16839"/>
          <w:pgMar w:top="900" w:right="1997" w:bottom="900" w:left="1997" w:header="500" w:footer="500" w:gutter="0"/>
          <w:pgNumType w:start="3"/>
          <w:cols w:num="1" w:sep="1" w:space="425"/>
          <w:titlePg w:val="0"/>
          <w:docGrid w:type="lines" w:linePitch="312" w:charSpace="0"/>
        </w:sectPr>
      </w:pPr>
      <w:r>
        <w:t>C．细胞色素c与有氧呼吸第一阶段有关</w:t>
      </w:r>
    </w:p>
    <w:p>
      <w:pPr>
        <w:shd w:val="clear" w:color="auto" w:fill="auto"/>
        <w:spacing w:line="360" w:lineRule="auto"/>
        <w:jc w:val="left"/>
      </w:pPr>
      <w:r>
        <w:t>D．细胞编程性死亡避免了病原菌对邻近细胞的进一步感染</w:t>
      </w:r>
    </w:p>
    <w:p>
      <w:pPr>
        <w:shd w:val="clear" w:color="auto" w:fill="auto"/>
        <w:spacing w:line="360" w:lineRule="auto"/>
        <w:jc w:val="left"/>
      </w:pPr>
      <w:r>
        <w:t>19．在“观察植物细胞的质壁分离及复原现象”实验中，观察到了如图所示的实验现象。下列有关叙述正确的是（</w:t>
      </w:r>
      <w:r>
        <w:rPr>
          <w:rFonts w:ascii="Times New Roman" w:eastAsia="Times New Roman" w:hAnsi="Times New Roman" w:cs="Times New Roman"/>
          <w:kern w:val="0"/>
          <w:sz w:val="24"/>
          <w:szCs w:val="24"/>
        </w:rPr>
        <w:t>    </w:t>
      </w:r>
      <w:r>
        <w:t>）</w:t>
      </w:r>
    </w:p>
    <w:p>
      <w:pPr>
        <w:shd w:val="clear" w:color="auto" w:fill="auto"/>
        <w:spacing w:line="360" w:lineRule="auto"/>
        <w:jc w:val="left"/>
      </w:pPr>
    </w:p>
    <w:p>
      <w:pPr>
        <w:shd w:val="clear" w:color="auto" w:fill="auto"/>
        <w:spacing w:line="360" w:lineRule="auto"/>
        <w:jc w:val="left"/>
      </w:pPr>
      <w:r>
        <w:t>A．图中①④⑤组成原生质层</w:t>
      </w:r>
    </w:p>
    <w:p>
      <w:pPr>
        <w:shd w:val="clear" w:color="auto" w:fill="auto"/>
        <w:spacing w:line="360" w:lineRule="auto"/>
        <w:jc w:val="left"/>
      </w:pPr>
      <w:r>
        <w:t>B．该实验至少需用显倍镜观察3次</w:t>
      </w:r>
    </w:p>
    <w:p>
      <w:pPr>
        <w:shd w:val="clear" w:color="auto" w:fill="auto"/>
        <w:spacing w:line="360" w:lineRule="auto"/>
        <w:jc w:val="left"/>
      </w:pPr>
      <w:r>
        <w:t>C．实验材料常用紫色洋葱鳞片叶内表皮</w:t>
      </w:r>
    </w:p>
    <w:p>
      <w:pPr>
        <w:shd w:val="clear" w:color="auto" w:fill="auto"/>
        <w:spacing w:line="360" w:lineRule="auto"/>
        <w:jc w:val="left"/>
      </w:pPr>
      <w:r>
        <w:t>D．图示细胞中⑥和⑦内的溶液浓度相等</w:t>
      </w:r>
    </w:p>
    <w:p>
      <w:pPr>
        <w:shd w:val="clear" w:color="auto" w:fill="auto"/>
        <w:spacing w:line="360" w:lineRule="auto"/>
        <w:jc w:val="left"/>
      </w:pPr>
      <w:r>
        <w:t>20．我国的酿酒技术历史悠久，古人在实际生产中积累了很多经验。《齐民要术》记载：将蒸熟的米和酒曲混合前需“浸曲发，如鱼眼汤，净淘米八斗，炊作饭，舒令极冷”。意思是将酒曲浸到活化，冒出鱼眼大小的气泡，把八斗米淘净，蒸熟，摊开冷透。下列说法错误的是（</w:t>
      </w:r>
      <w:r>
        <w:rPr>
          <w:rFonts w:ascii="Times New Roman" w:eastAsia="Times New Roman" w:hAnsi="Times New Roman" w:cs="Times New Roman"/>
          <w:kern w:val="0"/>
          <w:sz w:val="24"/>
          <w:szCs w:val="24"/>
        </w:rPr>
        <w:t>    </w:t>
      </w:r>
      <w:r>
        <w:t>）</w:t>
      </w:r>
    </w:p>
    <w:p>
      <w:pPr>
        <w:shd w:val="clear" w:color="auto" w:fill="auto"/>
        <w:spacing w:line="360" w:lineRule="auto"/>
        <w:jc w:val="left"/>
      </w:pPr>
      <w:r>
        <w:t>A．“浸曲发” 过程中酒曲中的微生物代谢加快</w:t>
      </w:r>
    </w:p>
    <w:p>
      <w:pPr>
        <w:shd w:val="clear" w:color="auto" w:fill="auto"/>
        <w:spacing w:line="360" w:lineRule="auto"/>
        <w:jc w:val="left"/>
      </w:pPr>
      <w:r>
        <w:t>B．“鱼眼汤” 现象是微生物呼吸作用产生的CO</w:t>
      </w:r>
      <w:r>
        <w:rPr>
          <w:vertAlign w:val="subscript"/>
        </w:rPr>
        <w:t>2</w:t>
      </w:r>
      <w:r>
        <w:t>释放形成的</w:t>
      </w:r>
    </w:p>
    <w:p>
      <w:pPr>
        <w:shd w:val="clear" w:color="auto" w:fill="auto"/>
        <w:spacing w:line="360" w:lineRule="auto"/>
        <w:jc w:val="left"/>
      </w:pPr>
      <w:r>
        <w:t>C．“净淘米”" 是为消除杂菌对酿酒过程的影响而采取的主要措施</w:t>
      </w:r>
    </w:p>
    <w:p>
      <w:pPr>
        <w:shd w:val="clear" w:color="auto" w:fill="auto"/>
        <w:spacing w:line="360" w:lineRule="auto"/>
        <w:jc w:val="left"/>
      </w:pPr>
      <w:r>
        <w:t>D．“舒令极冷”的目的是防止蒸熟的米温度过高导致酒曲中的微生物死亡</w:t>
      </w:r>
    </w:p>
    <w:p>
      <w:pPr>
        <w:shd w:val="clear" w:color="auto" w:fill="auto"/>
        <w:spacing w:line="360" w:lineRule="auto"/>
        <w:jc w:val="left"/>
      </w:pPr>
      <w:r>
        <w:t>21．下列关于“叶绿体中色素的提取和分离实验”的叙述，错误的是（</w:t>
      </w:r>
      <w:r>
        <w:rPr>
          <w:rFonts w:ascii="Times New Roman" w:eastAsia="Times New Roman" w:hAnsi="Times New Roman" w:cs="Times New Roman"/>
          <w:kern w:val="0"/>
          <w:sz w:val="24"/>
          <w:szCs w:val="24"/>
        </w:rPr>
        <w:t>    </w:t>
      </w:r>
      <w:r>
        <w:t>）</w:t>
      </w:r>
    </w:p>
    <w:p>
      <w:pPr>
        <w:shd w:val="clear" w:color="auto" w:fill="auto"/>
        <w:spacing w:line="360" w:lineRule="auto"/>
        <w:jc w:val="left"/>
      </w:pPr>
      <w:r>
        <w:t>A．色素带颜色浅的原因可能是一次加入大量无水乙醇</w:t>
      </w:r>
    </w:p>
    <w:p>
      <w:pPr>
        <w:shd w:val="clear" w:color="auto" w:fill="auto"/>
        <w:spacing w:line="360" w:lineRule="auto"/>
        <w:jc w:val="left"/>
      </w:pPr>
      <w:r>
        <w:t>B．将滤液收集到试管中，应及时用棉塞将试管口塞紧</w:t>
      </w:r>
    </w:p>
    <w:p>
      <w:pPr>
        <w:shd w:val="clear" w:color="auto" w:fill="auto"/>
        <w:spacing w:line="360" w:lineRule="auto"/>
        <w:jc w:val="left"/>
      </w:pPr>
      <w:r>
        <w:t>C．若菜叶剪碎不够充分，则提取的色素种类将减少</w:t>
      </w:r>
    </w:p>
    <w:p>
      <w:pPr>
        <w:shd w:val="clear" w:color="auto" w:fill="auto"/>
        <w:spacing w:line="360" w:lineRule="auto"/>
        <w:jc w:val="left"/>
      </w:pPr>
      <w:r>
        <w:t>D．滤纸条上不同色素带的宽度一般可以表示色素的含量</w:t>
      </w:r>
    </w:p>
    <w:p>
      <w:pPr>
        <w:shd w:val="clear" w:color="auto" w:fill="auto"/>
        <w:spacing w:line="360" w:lineRule="auto"/>
        <w:jc w:val="left"/>
      </w:pPr>
      <w:r>
        <w:t>22．种子贮藏中需要控制呼吸作用以减少有机物的消耗。若作物种子呼吸作用所利用的物质是淀粉分解产生的葡萄糖，下列关于种子呼吸作用的叙述，错误的是（</w:t>
      </w:r>
      <w:r>
        <w:rPr>
          <w:rFonts w:ascii="Times New Roman" w:eastAsia="Times New Roman" w:hAnsi="Times New Roman" w:cs="Times New Roman"/>
          <w:kern w:val="0"/>
          <w:sz w:val="24"/>
          <w:szCs w:val="24"/>
        </w:rPr>
        <w:t>    </w:t>
      </w:r>
      <w:r>
        <w:t>）</w:t>
      </w:r>
    </w:p>
    <w:p>
      <w:pPr>
        <w:shd w:val="clear" w:color="auto" w:fill="auto"/>
        <w:spacing w:line="360" w:lineRule="auto"/>
        <w:jc w:val="left"/>
      </w:pPr>
      <w:r>
        <w:t>A．若产生的CO</w:t>
      </w:r>
      <w:r>
        <w:rPr>
          <w:vertAlign w:val="subscript"/>
        </w:rPr>
        <w:t>2</w:t>
      </w:r>
      <w:r>
        <w:t>与乙醇的分子数相等，则细胞只进行无氧呼吸</w:t>
      </w:r>
    </w:p>
    <w:p>
      <w:pPr>
        <w:shd w:val="clear" w:color="auto" w:fill="auto"/>
        <w:spacing w:line="360" w:lineRule="auto"/>
        <w:jc w:val="left"/>
      </w:pPr>
      <w:r>
        <w:t>B．若细胞只进行有氧呼吸，则吸收O</w:t>
      </w:r>
      <w:r>
        <w:rPr>
          <w:vertAlign w:val="subscript"/>
        </w:rPr>
        <w:t>2</w:t>
      </w:r>
      <w:r>
        <w:t>的分子数与释放CO</w:t>
      </w:r>
      <w:r>
        <w:rPr>
          <w:vertAlign w:val="subscript"/>
        </w:rPr>
        <w:t>2</w:t>
      </w:r>
      <w:r>
        <w:t>的相等</w:t>
      </w:r>
    </w:p>
    <w:p>
      <w:pPr>
        <w:shd w:val="clear" w:color="auto" w:fill="auto"/>
        <w:spacing w:line="360" w:lineRule="auto"/>
        <w:jc w:val="left"/>
      </w:pPr>
      <w:r>
        <w:t>C．若细胞只进行无氧呼吸且产物是乳酸，则无O</w:t>
      </w:r>
      <w:r>
        <w:rPr>
          <w:vertAlign w:val="subscript"/>
        </w:rPr>
        <w:t>2</w:t>
      </w:r>
      <w:r>
        <w:t>吸收也无CO</w:t>
      </w:r>
      <w:r>
        <w:rPr>
          <w:vertAlign w:val="subscript"/>
        </w:rPr>
        <w:t>2</w:t>
      </w:r>
      <w:r>
        <w:t>释放</w:t>
      </w:r>
    </w:p>
    <w:p>
      <w:pPr>
        <w:shd w:val="clear" w:color="auto" w:fill="auto"/>
        <w:spacing w:line="360" w:lineRule="auto"/>
        <w:jc w:val="left"/>
      </w:pPr>
      <w:r>
        <w:t>D．若细胞同时进行有氧和无氧呼吸，则吸收O</w:t>
      </w:r>
      <w:r>
        <w:rPr>
          <w:vertAlign w:val="subscript"/>
        </w:rPr>
        <w:t>2</w:t>
      </w:r>
      <w:r>
        <w:t>的分子数比释放CO</w:t>
      </w:r>
      <w:r>
        <w:rPr>
          <w:vertAlign w:val="subscript"/>
        </w:rPr>
        <w:t>2</w:t>
      </w:r>
      <w:r>
        <w:t>的多</w:t>
      </w:r>
    </w:p>
    <w:p>
      <w:pPr>
        <w:shd w:val="clear" w:color="auto" w:fill="auto"/>
        <w:spacing w:line="360" w:lineRule="auto"/>
        <w:jc w:val="left"/>
      </w:pPr>
      <w:r>
        <w:t>23．①②③④为四类生物的部分特征：①仅由蛋白质与核酸组成②具有核糖体和叶绿素，但没有形成叶绿体③出现染色体和各种细胞器④细胞壁主要成分是肽聚糖，错误的是（</w:t>
      </w:r>
      <w:r>
        <w:rPr>
          <w:rFonts w:ascii="Times New Roman" w:eastAsia="Times New Roman" w:hAnsi="Times New Roman" w:cs="Times New Roman"/>
          <w:kern w:val="0"/>
          <w:sz w:val="24"/>
          <w:szCs w:val="24"/>
        </w:rPr>
        <w:t>    </w:t>
      </w:r>
      <w:r>
        <w:t>）</w:t>
      </w:r>
    </w:p>
    <w:p>
      <w:pPr>
        <w:shd w:val="clear" w:color="auto" w:fill="auto"/>
        <w:tabs>
          <w:tab w:val="left" w:pos="4156"/>
        </w:tabs>
        <w:spacing w:line="360" w:lineRule="auto"/>
        <w:jc w:val="left"/>
      </w:pPr>
      <w:r>
        <w:t>A．含④的生物都是异养生物</w:t>
      </w:r>
      <w:r>
        <w:tab/>
      </w:r>
      <w:r>
        <w:t>B．肯定属于原核生物的是②和④</w:t>
      </w:r>
    </w:p>
    <w:p>
      <w:pPr>
        <w:shd w:val="clear" w:color="auto" w:fill="auto"/>
        <w:tabs>
          <w:tab w:val="left" w:pos="4156"/>
        </w:tabs>
        <w:spacing w:line="360" w:lineRule="auto"/>
        <w:jc w:val="left"/>
        <w:sectPr>
          <w:type w:val="nextPage"/>
          <w:pgSz w:w="11907" w:h="16839"/>
          <w:pgMar w:top="900" w:right="1997" w:bottom="900" w:left="1997" w:header="500" w:footer="500" w:gutter="0"/>
          <w:pgNumType w:start="4"/>
          <w:cols w:num="1" w:sep="1" w:space="425"/>
          <w:titlePg w:val="0"/>
          <w:docGrid w:type="lines" w:linePitch="312" w:charSpace="0"/>
        </w:sectPr>
      </w:pPr>
      <w:r>
        <w:t>C．流感病毒最可能属于①</w:t>
      </w:r>
      <w:r>
        <w:tab/>
      </w:r>
      <w:r>
        <w:t>D．有成形的细胞核的生物是③</w:t>
      </w:r>
    </w:p>
    <w:p>
      <w:pPr>
        <w:shd w:val="clear" w:color="auto" w:fill="auto"/>
        <w:spacing w:line="360" w:lineRule="auto"/>
        <w:jc w:val="left"/>
      </w:pPr>
      <w:r>
        <w:t>24．从某些动物组织中提取的胶原蛋白，可以用来制作手术缝合线。手术后过一段时间，这种缝合线就可以被人体组织吸收，从而避免拆线的痛苦。下列关于胶原蛋白的说法，错误的是（</w:t>
      </w:r>
      <w:r>
        <w:rPr>
          <w:rFonts w:ascii="Times New Roman" w:eastAsia="Times New Roman" w:hAnsi="Times New Roman" w:cs="Times New Roman"/>
          <w:kern w:val="0"/>
          <w:sz w:val="24"/>
          <w:szCs w:val="24"/>
        </w:rPr>
        <w:t>    </w:t>
      </w:r>
      <w:r>
        <w:t>）</w:t>
      </w:r>
    </w:p>
    <w:p>
      <w:pPr>
        <w:shd w:val="clear" w:color="auto" w:fill="auto"/>
        <w:spacing w:line="360" w:lineRule="auto"/>
        <w:jc w:val="left"/>
      </w:pPr>
      <w:r>
        <w:t>A．作为缝合线的胶原蛋白之所以被人体吸收是因为已被分解成小分子的氨基酸</w:t>
      </w:r>
    </w:p>
    <w:p>
      <w:pPr>
        <w:shd w:val="clear" w:color="auto" w:fill="auto"/>
        <w:spacing w:line="360" w:lineRule="auto"/>
        <w:jc w:val="left"/>
      </w:pPr>
      <w:r>
        <w:t>B．被分解成的氨基酸种类最多有21种，其中有8种是人体细胞不能合成的</w:t>
      </w:r>
    </w:p>
    <w:p>
      <w:pPr>
        <w:shd w:val="clear" w:color="auto" w:fill="auto"/>
        <w:spacing w:line="360" w:lineRule="auto"/>
        <w:jc w:val="left"/>
      </w:pPr>
      <w:r>
        <w:t>C．分解后的蛋白质与变性后的蛋白质都不可以与双缩脲试剂发生颜色反应</w:t>
      </w:r>
    </w:p>
    <w:p>
      <w:pPr>
        <w:shd w:val="clear" w:color="auto" w:fill="auto"/>
        <w:spacing w:line="360" w:lineRule="auto"/>
        <w:jc w:val="left"/>
      </w:pPr>
      <w:r>
        <w:t>D．在核糖体上合成胶原蛋白时，产生的水分子中的氢来自氨基和羧基</w:t>
      </w:r>
    </w:p>
    <w:p>
      <w:pPr>
        <w:shd w:val="clear" w:color="auto" w:fill="auto"/>
        <w:spacing w:line="360" w:lineRule="auto"/>
        <w:jc w:val="left"/>
      </w:pPr>
      <w:r>
        <w:t>25．如图为常见的两套渗透装置，图中S</w:t>
      </w:r>
      <w:r>
        <w:rPr>
          <w:vertAlign w:val="subscript"/>
        </w:rPr>
        <w:t>1</w:t>
      </w:r>
      <w:r>
        <w:t>为0．3mol·L</w:t>
      </w:r>
      <w:r>
        <w:rPr>
          <w:vertAlign w:val="superscript"/>
        </w:rPr>
        <w:t>-1</w:t>
      </w:r>
      <w:r>
        <w:t>的蔗糖溶液、S</w:t>
      </w:r>
      <w:r>
        <w:rPr>
          <w:vertAlign w:val="subscript"/>
        </w:rPr>
        <w:t>2</w:t>
      </w:r>
      <w:r>
        <w:t>为蒸馏水、S</w:t>
      </w:r>
      <w:r>
        <w:rPr>
          <w:vertAlign w:val="subscript"/>
        </w:rPr>
        <w:t>3</w:t>
      </w:r>
      <w:r>
        <w:t>为0．3mol·L</w:t>
      </w:r>
      <w:r>
        <w:rPr>
          <w:vertAlign w:val="superscript"/>
        </w:rPr>
        <w:t>-1</w:t>
      </w:r>
      <w:r>
        <w:t>的葡萄糖溶液。已知葡萄糖能通过半透膜，但蔗糖不能通过半透膜；两装置半透膜面积相同，初始时半透膜两侧液面高度一致，A装置一段时间后再加入蔗糖酶。下列有关叙述错误的是（</w:t>
      </w:r>
      <w:r>
        <w:rPr>
          <w:rFonts w:ascii="Times New Roman" w:eastAsia="Times New Roman" w:hAnsi="Times New Roman" w:cs="Times New Roman"/>
          <w:kern w:val="0"/>
          <w:sz w:val="24"/>
          <w:szCs w:val="24"/>
        </w:rPr>
        <w:t>    </w:t>
      </w:r>
      <w:r>
        <w:t>）</w:t>
      </w:r>
    </w:p>
    <w:p>
      <w:pPr>
        <w:shd w:val="clear" w:color="auto" w:fill="auto"/>
        <w:spacing w:line="360" w:lineRule="auto"/>
        <w:jc w:val="left"/>
      </w:pPr>
      <w:r>
        <w:drawing>
          <wp:inline distT="0" distB="0" distL="114300" distR="114300">
            <wp:extent cx="2914650" cy="121920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8"/>
                    <a:stretch>
                      <a:fillRect/>
                    </a:stretch>
                  </pic:blipFill>
                  <pic:spPr>
                    <a:xfrm>
                      <a:off x="0" y="0"/>
                      <a:ext cx="2914650" cy="1219200"/>
                    </a:xfrm>
                    <a:prstGeom prst="rect">
                      <a:avLst/>
                    </a:prstGeom>
                  </pic:spPr>
                </pic:pic>
              </a:graphicData>
            </a:graphic>
          </wp:inline>
        </w:drawing>
      </w:r>
    </w:p>
    <w:p>
      <w:pPr>
        <w:shd w:val="clear" w:color="auto" w:fill="auto"/>
        <w:spacing w:line="360" w:lineRule="auto"/>
        <w:jc w:val="left"/>
      </w:pPr>
      <w:r>
        <w:t>A．装置A漏斗中液面先上升，加酶后继续上升，然后开始下降</w:t>
      </w:r>
    </w:p>
    <w:p>
      <w:pPr>
        <w:shd w:val="clear" w:color="auto" w:fill="auto"/>
        <w:spacing w:line="360" w:lineRule="auto"/>
        <w:jc w:val="left"/>
      </w:pPr>
      <w:r>
        <w:t>B．装置B的现象是S</w:t>
      </w:r>
      <w:r>
        <w:rPr>
          <w:vertAlign w:val="subscript"/>
        </w:rPr>
        <w:t>3</w:t>
      </w:r>
      <w:r>
        <w:t>溶液液面先上升后下降，最终S</w:t>
      </w:r>
      <w:r>
        <w:rPr>
          <w:vertAlign w:val="subscript"/>
        </w:rPr>
        <w:t>3</w:t>
      </w:r>
      <w:r>
        <w:t>和S</w:t>
      </w:r>
      <w:r>
        <w:rPr>
          <w:vertAlign w:val="subscript"/>
        </w:rPr>
        <w:t>2</w:t>
      </w:r>
      <w:r>
        <w:t>溶液液面持平</w:t>
      </w:r>
    </w:p>
    <w:p>
      <w:pPr>
        <w:shd w:val="clear" w:color="auto" w:fill="auto"/>
        <w:spacing w:line="360" w:lineRule="auto"/>
        <w:jc w:val="left"/>
      </w:pPr>
      <w:r>
        <w:t>C．实验刚刚开始时，装置A和装置B中水分子从S</w:t>
      </w:r>
      <w:r>
        <w:rPr>
          <w:vertAlign w:val="subscript"/>
        </w:rPr>
        <w:t>2</w:t>
      </w:r>
      <w:r>
        <w:t>侧进入另一侧的速度一样</w:t>
      </w:r>
    </w:p>
    <w:p>
      <w:pPr>
        <w:shd w:val="clear" w:color="auto" w:fill="auto"/>
        <w:spacing w:line="360" w:lineRule="auto"/>
        <w:jc w:val="left"/>
      </w:pPr>
      <w:r>
        <w:t>D．若不加入酶，装置A达到渗透平衡时半透膜两侧溶液浓度相等</w:t>
      </w:r>
    </w:p>
    <w:p>
      <w:pPr>
        <w:shd w:val="clear" w:color="auto" w:fill="auto"/>
        <w:spacing w:line="360" w:lineRule="auto"/>
        <w:jc w:val="left"/>
      </w:pPr>
      <w:r>
        <w:t>26．</w:t>
      </w:r>
      <w:r>
        <w:rPr>
          <w:sz w:val="21"/>
        </w:rPr>
        <w:t>在1、3、5号试管中分别加入2mL蒸馏水，2、4、6号试管中分别加入2mL发芽的小麦种子匀浆样液，然后在1－4号试管中适量滴加斐林试剂，5、6号试管中合理滴加双缩脲试剂，摇匀。预期观察到的实验现象是</w:t>
      </w:r>
    </w:p>
    <w:p>
      <w:pPr>
        <w:shd w:val="clear" w:color="auto" w:fill="auto"/>
        <w:spacing w:line="360" w:lineRule="auto"/>
        <w:jc w:val="left"/>
      </w:pPr>
      <w:r>
        <w:drawing>
          <wp:inline distT="0" distB="0" distL="114300" distR="114300">
            <wp:extent cx="2162175" cy="1047750"/>
            <wp:effectExtent l="0" t="0" r="9525" b="0"/>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9"/>
                    <a:stretch>
                      <a:fillRect/>
                    </a:stretch>
                  </pic:blipFill>
                  <pic:spPr>
                    <a:xfrm>
                      <a:off x="0" y="0"/>
                      <a:ext cx="2162175" cy="1047750"/>
                    </a:xfrm>
                    <a:prstGeom prst="rect">
                      <a:avLst/>
                    </a:prstGeom>
                  </pic:spPr>
                </pic:pic>
              </a:graphicData>
            </a:graphic>
          </wp:inline>
        </w:drawing>
      </w:r>
    </w:p>
    <w:p>
      <w:pPr>
        <w:shd w:val="clear" w:color="auto" w:fill="auto"/>
        <w:spacing w:line="360" w:lineRule="auto"/>
        <w:jc w:val="left"/>
      </w:pPr>
      <w:r>
        <w:t>A．</w:t>
      </w:r>
      <w:r>
        <w:rPr>
          <w:sz w:val="21"/>
        </w:rPr>
        <w:t>1、3号试管内都呈蓝色，5号试管无色</w:t>
      </w:r>
    </w:p>
    <w:p>
      <w:pPr>
        <w:shd w:val="clear" w:color="auto" w:fill="auto"/>
        <w:spacing w:line="360" w:lineRule="auto"/>
        <w:jc w:val="left"/>
      </w:pPr>
      <w:r>
        <w:t>B．</w:t>
      </w:r>
      <w:r>
        <w:rPr>
          <w:sz w:val="21"/>
        </w:rPr>
        <w:t>3组实验中甲组和乙组的实验结果相同</w:t>
      </w:r>
    </w:p>
    <w:p>
      <w:pPr>
        <w:shd w:val="clear" w:color="auto" w:fill="auto"/>
        <w:spacing w:line="360" w:lineRule="auto"/>
        <w:jc w:val="left"/>
      </w:pPr>
      <w:r>
        <w:t>C．</w:t>
      </w:r>
      <w:r>
        <w:rPr>
          <w:sz w:val="21"/>
        </w:rPr>
        <w:t>4号试管内呈砖红色，其余试管内都呈蓝色</w:t>
      </w:r>
    </w:p>
    <w:p>
      <w:pPr>
        <w:shd w:val="clear" w:color="auto" w:fill="auto"/>
        <w:spacing w:line="360" w:lineRule="auto"/>
        <w:jc w:val="left"/>
      </w:pPr>
      <w:r>
        <w:t>D．</w:t>
      </w:r>
      <w:r>
        <w:rPr>
          <w:sz w:val="21"/>
        </w:rPr>
        <w:t>4号试管内呈砖红色，6号试管内呈紫色</w:t>
      </w:r>
    </w:p>
    <w:p>
      <w:pPr>
        <w:shd w:val="clear" w:color="auto" w:fill="auto"/>
        <w:spacing w:line="360" w:lineRule="auto"/>
        <w:jc w:val="left"/>
        <w:sectPr>
          <w:type w:val="nextPage"/>
          <w:pgSz w:w="11907" w:h="16839"/>
          <w:pgMar w:top="900" w:right="1997" w:bottom="900" w:left="1997" w:header="500" w:footer="500" w:gutter="0"/>
          <w:pgNumType w:start="5"/>
          <w:cols w:num="1" w:sep="1" w:space="425"/>
          <w:titlePg w:val="0"/>
          <w:docGrid w:type="lines" w:linePitch="312" w:charSpace="0"/>
        </w:sectPr>
      </w:pPr>
    </w:p>
    <w:p>
      <w:pPr>
        <w:shd w:val="clear" w:color="auto" w:fill="auto"/>
        <w:spacing w:line="360" w:lineRule="auto"/>
        <w:jc w:val="left"/>
      </w:pPr>
      <w:r>
        <w:t>27．原生质体（细胞除细胞壁以外的部分）表面积大小的变化可作为质壁分离实验的检测指标。用葡萄糖基本培养基和NaCl溶液交替处理某假单孢菌，其原生质体表面积的测定结果如图所示。下列叙述错误的是（　　）</w:t>
      </w:r>
    </w:p>
    <w:p>
      <w:pPr>
        <w:shd w:val="clear" w:color="auto" w:fill="auto"/>
        <w:spacing w:line="360" w:lineRule="auto"/>
        <w:jc w:val="left"/>
      </w:pPr>
      <w:r>
        <w:drawing>
          <wp:inline distT="0" distB="0" distL="114300" distR="114300">
            <wp:extent cx="5278120" cy="1772920"/>
            <wp:effectExtent l="0" t="0" r="17780" b="1778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10"/>
                    <a:stretch>
                      <a:fillRect/>
                    </a:stretch>
                  </pic:blipFill>
                  <pic:spPr>
                    <a:xfrm>
                      <a:off x="0" y="0"/>
                      <a:ext cx="5278120" cy="1772959"/>
                    </a:xfrm>
                    <a:prstGeom prst="rect">
                      <a:avLst/>
                    </a:prstGeom>
                  </pic:spPr>
                </pic:pic>
              </a:graphicData>
            </a:graphic>
          </wp:inline>
        </w:drawing>
      </w:r>
    </w:p>
    <w:p>
      <w:pPr>
        <w:shd w:val="clear" w:color="auto" w:fill="auto"/>
        <w:spacing w:line="360" w:lineRule="auto"/>
        <w:jc w:val="left"/>
      </w:pPr>
      <w:r>
        <w:t>A．甲组NaCl处理不能引起细胞发生质壁分离，表明细胞中NaCl浓度≥0.3 mol/L</w:t>
      </w:r>
    </w:p>
    <w:p>
      <w:pPr>
        <w:shd w:val="clear" w:color="auto" w:fill="auto"/>
        <w:spacing w:line="360" w:lineRule="auto"/>
        <w:jc w:val="left"/>
      </w:pPr>
      <w:r>
        <w:t>B．乙、丙组NaCl处理皆使细胞质壁分离，处理解除后细胞即可发生质壁分离复原</w:t>
      </w:r>
    </w:p>
    <w:p>
      <w:pPr>
        <w:shd w:val="clear" w:color="auto" w:fill="auto"/>
        <w:spacing w:line="360" w:lineRule="auto"/>
        <w:jc w:val="left"/>
      </w:pPr>
      <w:r>
        <w:t>C．该菌的正常生长和吸水都可导致原生质体表面积增加</w:t>
      </w:r>
    </w:p>
    <w:p>
      <w:pPr>
        <w:shd w:val="clear" w:color="auto" w:fill="auto"/>
        <w:spacing w:line="360" w:lineRule="auto"/>
        <w:jc w:val="left"/>
      </w:pPr>
      <w:r>
        <w:t>D．若将该菌先65℃水浴灭活后，再用 NaCl溶液处理，原生质体表面积无变化</w:t>
      </w:r>
    </w:p>
    <w:p>
      <w:pPr>
        <w:shd w:val="clear" w:color="auto" w:fill="auto"/>
        <w:spacing w:line="360" w:lineRule="auto"/>
        <w:jc w:val="left"/>
      </w:pPr>
      <w:r>
        <w:t>28．在观察某植物细胞的质壁分离及质壁分离复原实验中，依次观察到的结果示意图如下，其中①、②指细胞结构。下列叙述正确的是（</w:t>
      </w:r>
      <w:r>
        <w:rPr>
          <w:rFonts w:ascii="Times New Roman" w:eastAsia="Times New Roman" w:hAnsi="Times New Roman" w:cs="Times New Roman"/>
          <w:kern w:val="0"/>
          <w:sz w:val="24"/>
          <w:szCs w:val="24"/>
        </w:rPr>
        <w:t>      </w:t>
      </w:r>
      <w:r>
        <w:t>）</w:t>
      </w:r>
    </w:p>
    <w:p>
      <w:pPr>
        <w:shd w:val="clear" w:color="auto" w:fill="auto"/>
        <w:spacing w:line="360" w:lineRule="auto"/>
        <w:jc w:val="left"/>
      </w:pPr>
      <w:r>
        <w:drawing>
          <wp:inline distT="0" distB="0" distL="114300" distR="114300">
            <wp:extent cx="2990850" cy="1162050"/>
            <wp:effectExtent l="0" t="0" r="0" b="0"/>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11"/>
                    <a:stretch>
                      <a:fillRect/>
                    </a:stretch>
                  </pic:blipFill>
                  <pic:spPr>
                    <a:xfrm>
                      <a:off x="0" y="0"/>
                      <a:ext cx="2990850" cy="1162050"/>
                    </a:xfrm>
                    <a:prstGeom prst="rect">
                      <a:avLst/>
                    </a:prstGeom>
                  </pic:spPr>
                </pic:pic>
              </a:graphicData>
            </a:graphic>
          </wp:inline>
        </w:drawing>
      </w:r>
    </w:p>
    <w:p>
      <w:pPr>
        <w:shd w:val="clear" w:color="auto" w:fill="auto"/>
        <w:spacing w:line="360" w:lineRule="auto"/>
        <w:jc w:val="left"/>
      </w:pPr>
      <w:r>
        <w:t>A．</w:t>
      </w:r>
      <w:r>
        <w:rPr>
          <w:sz w:val="21"/>
        </w:rPr>
        <w:t>甲状态时不存在水分子跨膜运输进出细胞的现象</w:t>
      </w:r>
    </w:p>
    <w:p>
      <w:pPr>
        <w:shd w:val="clear" w:color="auto" w:fill="auto"/>
        <w:spacing w:line="360" w:lineRule="auto"/>
        <w:jc w:val="left"/>
      </w:pPr>
      <w:r>
        <w:t>B．</w:t>
      </w:r>
      <w:r>
        <w:rPr>
          <w:sz w:val="21"/>
        </w:rPr>
        <w:t>甲→乙变化的原因之一是结构①的伸缩性比②的要大</w:t>
      </w:r>
    </w:p>
    <w:p>
      <w:pPr>
        <w:shd w:val="clear" w:color="auto" w:fill="auto"/>
        <w:spacing w:line="360" w:lineRule="auto"/>
        <w:jc w:val="left"/>
      </w:pPr>
      <w:r>
        <w:t>C．</w:t>
      </w:r>
      <w:r>
        <w:rPr>
          <w:sz w:val="21"/>
        </w:rPr>
        <w:t>乙→丙的变化是由于外界溶液浓度小于细胞液浓度所致</w:t>
      </w:r>
    </w:p>
    <w:p>
      <w:pPr>
        <w:shd w:val="clear" w:color="auto" w:fill="auto"/>
        <w:spacing w:line="360" w:lineRule="auto"/>
        <w:jc w:val="left"/>
      </w:pPr>
      <w:r>
        <w:t>D．</w:t>
      </w:r>
      <w:r>
        <w:rPr>
          <w:sz w:val="21"/>
        </w:rPr>
        <w:t>细胞发生渗透作用至丙状态，一段时间后该细胞会破裂</w:t>
      </w:r>
    </w:p>
    <w:p>
      <w:pPr>
        <w:shd w:val="clear" w:color="auto" w:fill="auto"/>
        <w:spacing w:line="360" w:lineRule="auto"/>
        <w:jc w:val="left"/>
      </w:pPr>
      <w:r>
        <w:t>29．NO</w:t>
      </w:r>
      <w:r>
        <w:rPr>
          <w:vertAlign w:val="subscript"/>
        </w:rPr>
        <w:t>3</w:t>
      </w:r>
      <w:r>
        <w:rPr>
          <w:vertAlign w:val="superscript"/>
        </w:rPr>
        <w:t>-</w:t>
      </w:r>
      <w:r>
        <w:t>和NH</w:t>
      </w:r>
      <w:r>
        <w:rPr>
          <w:vertAlign w:val="subscript"/>
        </w:rPr>
        <w:t>4</w:t>
      </w:r>
      <w:r>
        <w:rPr>
          <w:vertAlign w:val="superscript"/>
        </w:rPr>
        <w:t>+</w:t>
      </w:r>
      <w:r>
        <w:t>是植物利用的主要无机氮源，NH</w:t>
      </w:r>
      <w:r>
        <w:rPr>
          <w:vertAlign w:val="subscript"/>
        </w:rPr>
        <w:t>4</w:t>
      </w:r>
      <w:r>
        <w:rPr>
          <w:vertAlign w:val="superscript"/>
        </w:rPr>
        <w:t>+</w:t>
      </w:r>
      <w:r>
        <w:t>的吸收由根细胞膜两侧的电位差驱动，NO</w:t>
      </w:r>
      <w:r>
        <w:rPr>
          <w:vertAlign w:val="subscript"/>
        </w:rPr>
        <w:t>3</w:t>
      </w:r>
      <w:r>
        <w:rPr>
          <w:vertAlign w:val="superscript"/>
        </w:rPr>
        <w:t>-</w:t>
      </w:r>
      <w:r>
        <w:t>的吸收由H</w:t>
      </w:r>
      <w:r>
        <w:rPr>
          <w:vertAlign w:val="superscript"/>
        </w:rPr>
        <w:t>+</w:t>
      </w:r>
      <w:r>
        <w:t>浓度梯度驱动，相关转运机制如图。铵肥施用过多时，细胞内NH</w:t>
      </w:r>
      <w:r>
        <w:rPr>
          <w:vertAlign w:val="subscript"/>
        </w:rPr>
        <w:t>4</w:t>
      </w:r>
      <w:r>
        <w:rPr>
          <w:vertAlign w:val="superscript"/>
        </w:rPr>
        <w:t>+</w:t>
      </w:r>
      <w:r>
        <w:t>的浓度增加和细胞外酸化等因素引起植物生长受到严重抑制的现象称为铵毒。下列说法正确的是（</w:t>
      </w:r>
      <w:r>
        <w:rPr>
          <w:rFonts w:ascii="Times New Roman" w:eastAsia="Times New Roman" w:hAnsi="Times New Roman" w:cs="Times New Roman"/>
          <w:kern w:val="0"/>
          <w:sz w:val="24"/>
          <w:szCs w:val="24"/>
        </w:rPr>
        <w:t>    </w:t>
      </w:r>
      <w:r>
        <w:t>）</w:t>
      </w:r>
    </w:p>
    <w:p>
      <w:pPr>
        <w:shd w:val="clear" w:color="auto" w:fill="auto"/>
        <w:spacing w:line="360" w:lineRule="auto"/>
        <w:jc w:val="left"/>
      </w:pPr>
    </w:p>
    <w:p>
      <w:pPr>
        <w:shd w:val="clear" w:color="auto" w:fill="auto"/>
        <w:spacing w:line="360" w:lineRule="auto"/>
        <w:jc w:val="left"/>
      </w:pPr>
      <w:r>
        <w:t>A．NH</w:t>
      </w:r>
      <w:r>
        <w:rPr>
          <w:vertAlign w:val="subscript"/>
        </w:rPr>
        <w:t>4</w:t>
      </w:r>
      <w:r>
        <w:rPr>
          <w:vertAlign w:val="superscript"/>
        </w:rPr>
        <w:t>+</w:t>
      </w:r>
      <w:r>
        <w:t>通过AMTs进入细胞消耗的能量直接来自ATP</w:t>
      </w:r>
    </w:p>
    <w:p>
      <w:pPr>
        <w:shd w:val="clear" w:color="auto" w:fill="auto"/>
        <w:spacing w:line="360" w:lineRule="auto"/>
        <w:jc w:val="left"/>
      </w:pPr>
      <w:r>
        <w:t>B．NO</w:t>
      </w:r>
      <w:r>
        <w:rPr>
          <w:vertAlign w:val="subscript"/>
        </w:rPr>
        <w:t>3</w:t>
      </w:r>
      <w:r>
        <w:rPr>
          <w:vertAlign w:val="superscript"/>
        </w:rPr>
        <w:t>-</w:t>
      </w:r>
      <w:r>
        <w:t>通过SLAH3转运到细胞外的方式属于被动运输</w:t>
      </w:r>
    </w:p>
    <w:p>
      <w:pPr>
        <w:shd w:val="clear" w:color="auto" w:fill="auto"/>
        <w:spacing w:line="360" w:lineRule="auto"/>
        <w:jc w:val="left"/>
      </w:pPr>
      <w:r>
        <w:t>C．铵毒发生后，增加细胞外的NO</w:t>
      </w:r>
      <w:r>
        <w:rPr>
          <w:vertAlign w:val="subscript"/>
        </w:rPr>
        <w:t>3</w:t>
      </w:r>
      <w:r>
        <w:rPr>
          <w:vertAlign w:val="superscript"/>
        </w:rPr>
        <w:t>-</w:t>
      </w:r>
      <w:r>
        <w:t>会加重铵毒</w:t>
      </w:r>
    </w:p>
    <w:p>
      <w:pPr>
        <w:shd w:val="clear" w:color="auto" w:fill="auto"/>
        <w:spacing w:line="360" w:lineRule="auto"/>
        <w:jc w:val="left"/>
        <w:sectPr>
          <w:type w:val="nextPage"/>
          <w:pgSz w:w="11907" w:h="16839"/>
          <w:pgMar w:top="900" w:right="1997" w:bottom="900" w:left="1997" w:header="500" w:footer="500" w:gutter="0"/>
          <w:pgNumType w:start="6"/>
          <w:cols w:num="1" w:sep="1" w:space="425"/>
          <w:titlePg w:val="0"/>
          <w:docGrid w:type="lines" w:linePitch="312" w:charSpace="0"/>
        </w:sectPr>
      </w:pPr>
      <w:r>
        <w:t>D．载体蛋白NRT1.1转运NO</w:t>
      </w:r>
      <w:r>
        <w:rPr>
          <w:vertAlign w:val="subscript"/>
        </w:rPr>
        <w:t>3</w:t>
      </w:r>
      <w:r>
        <w:rPr>
          <w:vertAlign w:val="superscript"/>
        </w:rPr>
        <w:t>-</w:t>
      </w:r>
      <w:r>
        <w:t>和H</w:t>
      </w:r>
      <w:r>
        <w:rPr>
          <w:vertAlign w:val="superscript"/>
        </w:rPr>
        <w:t>+</w:t>
      </w:r>
      <w:r>
        <w:t>的速度与二者在膜外的浓度呈正相关</w:t>
      </w:r>
    </w:p>
    <w:p>
      <w:pPr>
        <w:shd w:val="clear" w:color="auto" w:fill="auto"/>
        <w:spacing w:line="360" w:lineRule="auto"/>
        <w:jc w:val="left"/>
      </w:pPr>
      <w:r>
        <w:t>30．如图为Simons在流动镶嵌模型基础上提出的脂筏模型，脂筏是生物膜上一种相对稳定、分子排列较紧密、流动性较低的结构，由糖脂、磷脂和胆固醇以及特殊蛋白质（如某些跨膜蛋白质、酶等）组成，其面积可能占膜表面积的一半以上，与细胞识别、细胞凋亡等生理过程都有一定的关系。下列有关叙述错误的是（</w:t>
      </w:r>
      <w:r>
        <w:rPr>
          <w:rFonts w:ascii="Times New Roman" w:eastAsia="Times New Roman" w:hAnsi="Times New Roman" w:cs="Times New Roman"/>
          <w:kern w:val="0"/>
          <w:sz w:val="24"/>
          <w:szCs w:val="24"/>
        </w:rPr>
        <w:t>    </w:t>
      </w:r>
      <w:r>
        <w:t>）</w:t>
      </w:r>
    </w:p>
    <w:p>
      <w:pPr>
        <w:shd w:val="clear" w:color="auto" w:fill="auto"/>
        <w:spacing w:line="360" w:lineRule="auto"/>
        <w:jc w:val="left"/>
      </w:pPr>
      <w:r>
        <w:drawing>
          <wp:inline distT="0" distB="0" distL="114300" distR="114300">
            <wp:extent cx="2419350" cy="1123950"/>
            <wp:effectExtent l="0" t="0" r="0" b="0"/>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12"/>
                    <a:stretch>
                      <a:fillRect/>
                    </a:stretch>
                  </pic:blipFill>
                  <pic:spPr>
                    <a:xfrm>
                      <a:off x="0" y="0"/>
                      <a:ext cx="2419350" cy="1123950"/>
                    </a:xfrm>
                    <a:prstGeom prst="rect">
                      <a:avLst/>
                    </a:prstGeom>
                  </pic:spPr>
                </pic:pic>
              </a:graphicData>
            </a:graphic>
          </wp:inline>
        </w:drawing>
      </w:r>
    </w:p>
    <w:p>
      <w:pPr>
        <w:shd w:val="clear" w:color="auto" w:fill="auto"/>
        <w:spacing w:line="360" w:lineRule="auto"/>
        <w:jc w:val="left"/>
      </w:pPr>
      <w:r>
        <w:t>A．脂筏模型表明脂质在膜上的分布是不均匀的</w:t>
      </w:r>
    </w:p>
    <w:p>
      <w:pPr>
        <w:shd w:val="clear" w:color="auto" w:fill="auto"/>
        <w:spacing w:line="360" w:lineRule="auto"/>
        <w:jc w:val="left"/>
      </w:pPr>
      <w:r>
        <w:t>B．在该脂筏模式图中，A侧代表细胞膜的外表面</w:t>
      </w:r>
    </w:p>
    <w:p>
      <w:pPr>
        <w:shd w:val="clear" w:color="auto" w:fill="auto"/>
        <w:spacing w:line="360" w:lineRule="auto"/>
        <w:jc w:val="left"/>
      </w:pPr>
      <w:r>
        <w:t>C．脂筏分布于细胞膜上，与细胞膜控制物质进出细胞的功能有关</w:t>
      </w:r>
    </w:p>
    <w:p>
      <w:pPr>
        <w:shd w:val="clear" w:color="auto" w:fill="auto"/>
        <w:spacing w:line="360" w:lineRule="auto"/>
        <w:jc w:val="left"/>
      </w:pPr>
      <w:r>
        <w:t>D．C代表蛋白质，可与细胞膜表面的糖类分子结合形成糖蛋白</w:t>
      </w:r>
    </w:p>
    <w:p>
      <w:pPr>
        <w:shd w:val="clear" w:color="auto" w:fill="auto"/>
        <w:spacing w:line="360" w:lineRule="auto"/>
        <w:jc w:val="left"/>
        <w:rPr>
          <w:rFonts w:ascii="宋体" w:hAnsi="宋体" w:cs="宋体" w:hint="eastAsia"/>
          <w:b/>
        </w:rPr>
      </w:pPr>
      <w:r>
        <w:rPr>
          <w:rFonts w:ascii="宋体" w:eastAsia="宋体" w:hAnsi="宋体" w:cs="宋体"/>
          <w:b/>
          <w:sz w:val="21"/>
        </w:rPr>
        <w:t>二、</w:t>
      </w:r>
      <w:r>
        <w:rPr>
          <w:rFonts w:ascii="宋体" w:hAnsi="宋体" w:cs="宋体" w:hint="eastAsia"/>
          <w:b/>
          <w:sz w:val="21"/>
          <w:lang w:eastAsia="zh-CN"/>
        </w:rPr>
        <w:t>非选择题</w:t>
      </w:r>
    </w:p>
    <w:p>
      <w:pPr>
        <w:shd w:val="clear" w:color="auto" w:fill="auto"/>
        <w:spacing w:line="360" w:lineRule="auto"/>
        <w:jc w:val="left"/>
      </w:pPr>
      <w:r>
        <w:t>31．图甲为酵母菌细胞部分结构示意图；图乙是图甲局部放大；图丙表示分泌蛋白的合成和分泌过程。回答下列问题：（“[</w:t>
      </w:r>
      <w:r>
        <w:rPr>
          <w:rFonts w:ascii="Times New Roman" w:eastAsia="Times New Roman" w:hAnsi="Times New Roman" w:cs="Times New Roman"/>
          <w:kern w:val="0"/>
          <w:sz w:val="24"/>
          <w:szCs w:val="24"/>
        </w:rPr>
        <w:t>    </w:t>
      </w:r>
      <w:r>
        <w:t>]”中填编号，“_____”填名称）</w:t>
      </w:r>
    </w:p>
    <w:p>
      <w:pPr>
        <w:shd w:val="clear" w:color="auto" w:fill="auto"/>
        <w:spacing w:line="360" w:lineRule="auto"/>
        <w:jc w:val="left"/>
      </w:pPr>
      <w:r>
        <w:drawing>
          <wp:inline distT="0" distB="0" distL="114300" distR="114300">
            <wp:extent cx="5278120" cy="1215390"/>
            <wp:effectExtent l="0" t="0" r="17780" b="381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13"/>
                    <a:stretch>
                      <a:fillRect/>
                    </a:stretch>
                  </pic:blipFill>
                  <pic:spPr>
                    <a:xfrm>
                      <a:off x="0" y="0"/>
                      <a:ext cx="5278120" cy="1215413"/>
                    </a:xfrm>
                    <a:prstGeom prst="rect">
                      <a:avLst/>
                    </a:prstGeom>
                  </pic:spPr>
                </pic:pic>
              </a:graphicData>
            </a:graphic>
          </wp:inline>
        </w:drawing>
      </w:r>
    </w:p>
    <w:p>
      <w:pPr>
        <w:shd w:val="clear" w:color="auto" w:fill="auto"/>
        <w:spacing w:line="360" w:lineRule="auto"/>
        <w:jc w:val="left"/>
      </w:pPr>
      <w:r>
        <w:t>（1）酵母菌是真核生物，判断依据是_________________。葡萄糖在图甲中的结构____________（填编号）彻底氧化分解。图甲中含有核酸的结构有__________________（填编号）。</w:t>
      </w:r>
    </w:p>
    <w:p>
      <w:pPr>
        <w:shd w:val="clear" w:color="auto" w:fill="auto"/>
        <w:spacing w:line="360" w:lineRule="auto"/>
        <w:jc w:val="left"/>
      </w:pPr>
      <w:r>
        <w:t>（2）图乙中能在细胞周期中周期性消失和出现的结构是______________（填编号），如果破坏了结构9，则______________的合成及_____________的形成会受到影响，进而影响蛋白质的合成。</w:t>
      </w:r>
    </w:p>
    <w:p>
      <w:pPr>
        <w:shd w:val="clear" w:color="auto" w:fill="auto"/>
        <w:spacing w:line="360" w:lineRule="auto"/>
        <w:jc w:val="left"/>
      </w:pPr>
      <w:r>
        <w:t>（3）从图丙中可以看出，核糖体上合成出的多肽需要经过［13］____________和［14］_____________的加工才能形成具有特定生理功能的蛋白质。整个分泌蛋白的合成、加工和运输过程中需要消耗能量，在有氧条件下主要由图丙中的［</w:t>
      </w:r>
      <w:r>
        <w:rPr>
          <w:rFonts w:ascii="Times New Roman" w:eastAsia="Times New Roman" w:hAnsi="Times New Roman" w:cs="Times New Roman"/>
          <w:kern w:val="0"/>
          <w:sz w:val="24"/>
          <w:szCs w:val="24"/>
        </w:rPr>
        <w:t>    </w:t>
      </w:r>
      <w:r>
        <w:t>］_______供应；在无氧条件下由图甲中的［</w:t>
      </w:r>
      <w:r>
        <w:rPr>
          <w:rFonts w:ascii="Times New Roman" w:eastAsia="Times New Roman" w:hAnsi="Times New Roman" w:cs="Times New Roman"/>
          <w:kern w:val="0"/>
          <w:sz w:val="24"/>
          <w:szCs w:val="24"/>
        </w:rPr>
        <w:t>    </w:t>
      </w:r>
      <w:r>
        <w:t>］_________供能。</w:t>
      </w:r>
    </w:p>
    <w:p>
      <w:pPr>
        <w:shd w:val="clear" w:color="auto" w:fill="auto"/>
        <w:spacing w:line="360" w:lineRule="auto"/>
        <w:jc w:val="left"/>
        <w:sectPr>
          <w:type w:val="nextPage"/>
          <w:pgSz w:w="11907" w:h="16839"/>
          <w:pgMar w:top="900" w:right="1997" w:bottom="900" w:left="1997" w:header="500" w:footer="500" w:gutter="0"/>
          <w:pgNumType w:start="7"/>
          <w:cols w:num="1" w:sep="1" w:space="425"/>
          <w:titlePg w:val="0"/>
          <w:docGrid w:type="lines" w:linePitch="312" w:charSpace="0"/>
        </w:sectPr>
      </w:pPr>
      <w:r>
        <w:t>32．学校生物实验室有少量保存时间较长淀粉酶制剂，不知酶活性是否发生变化。某兴趣小组承担了鉴定任务，请你帮助完成实验设计，并解答有关问题。</w:t>
      </w:r>
    </w:p>
    <w:p>
      <w:pPr>
        <w:shd w:val="clear" w:color="auto" w:fill="auto"/>
        <w:spacing w:line="360" w:lineRule="auto"/>
        <w:jc w:val="left"/>
      </w:pPr>
      <w:r>
        <w:t>(1)实验步骤</w:t>
      </w:r>
    </w:p>
    <w:p>
      <w:pPr>
        <w:shd w:val="clear" w:color="auto" w:fill="auto"/>
        <w:spacing w:line="360" w:lineRule="auto"/>
        <w:jc w:val="left"/>
      </w:pPr>
      <w:r>
        <w:t>①取唾液：将口漱净，口腔中含一块脱脂棉，片刻后取出，将唾液挤入小烧杯中；</w:t>
      </w:r>
    </w:p>
    <w:p>
      <w:pPr>
        <w:shd w:val="clear" w:color="auto" w:fill="auto"/>
        <w:spacing w:line="360" w:lineRule="auto"/>
        <w:jc w:val="left"/>
      </w:pPr>
      <w:r>
        <w:t>②取两个烧杯，分别编号为A、B。分别加入适量的____________。再往A烧杯加入适量唾液。B烧杯中加入____________。</w:t>
      </w:r>
    </w:p>
    <w:p>
      <w:pPr>
        <w:shd w:val="clear" w:color="auto" w:fill="auto"/>
        <w:spacing w:line="360" w:lineRule="auto"/>
        <w:jc w:val="left"/>
      </w:pPr>
      <w:r>
        <w:t>③适当时间后，取两支试管分别编号为A</w:t>
      </w:r>
      <w:r>
        <w:rPr>
          <w:vertAlign w:val="subscript"/>
        </w:rPr>
        <w:t>1</w:t>
      </w:r>
      <w:r>
        <w:t>、A</w:t>
      </w:r>
      <w:r>
        <w:rPr>
          <w:vertAlign w:val="subscript"/>
        </w:rPr>
        <w:t>2</w:t>
      </w:r>
      <w:r>
        <w:t>，各加入A烧杯中的溶液2mL。另取两支试管分别编号为B</w:t>
      </w:r>
      <w:r>
        <w:rPr>
          <w:vertAlign w:val="subscript"/>
        </w:rPr>
        <w:t>1</w:t>
      </w:r>
      <w:r>
        <w:t>、B</w:t>
      </w:r>
      <w:r>
        <w:rPr>
          <w:vertAlign w:val="subscript"/>
        </w:rPr>
        <w:t>2</w:t>
      </w:r>
      <w:r>
        <w:t>，各加入B烧杯中的溶液2mL。</w:t>
      </w:r>
    </w:p>
    <w:p>
      <w:pPr>
        <w:shd w:val="clear" w:color="auto" w:fill="auto"/>
        <w:spacing w:line="360" w:lineRule="auto"/>
        <w:jc w:val="left"/>
      </w:pPr>
      <w:r>
        <w:t>④向试管A</w:t>
      </w:r>
      <w:r>
        <w:rPr>
          <w:vertAlign w:val="subscript"/>
        </w:rPr>
        <w:t>1</w:t>
      </w:r>
      <w:r>
        <w:t>、B</w:t>
      </w:r>
      <w:r>
        <w:rPr>
          <w:vertAlign w:val="subscript"/>
        </w:rPr>
        <w:t>1</w:t>
      </w:r>
      <w:r>
        <w:t>中加入_________，向试管A</w:t>
      </w:r>
      <w:r>
        <w:rPr>
          <w:vertAlign w:val="subscript"/>
        </w:rPr>
        <w:t>2</w:t>
      </w:r>
      <w:r>
        <w:t>、B</w:t>
      </w:r>
      <w:r>
        <w:rPr>
          <w:vertAlign w:val="subscript"/>
        </w:rPr>
        <w:t>2</w:t>
      </w:r>
      <w:r>
        <w:t>中加入________。</w:t>
      </w:r>
    </w:p>
    <w:p>
      <w:pPr>
        <w:shd w:val="clear" w:color="auto" w:fill="auto"/>
        <w:spacing w:line="360" w:lineRule="auto"/>
        <w:jc w:val="left"/>
      </w:pPr>
      <w:r>
        <w:t>⑤将试管试管A</w:t>
      </w:r>
      <w:r>
        <w:rPr>
          <w:vertAlign w:val="subscript"/>
        </w:rPr>
        <w:t>2</w:t>
      </w:r>
      <w:r>
        <w:t>、B</w:t>
      </w:r>
      <w:r>
        <w:rPr>
          <w:vertAlign w:val="subscript"/>
        </w:rPr>
        <w:t>2</w:t>
      </w:r>
      <w:r>
        <w:t>水浴加热，观察各试管中的颜色变化。</w:t>
      </w:r>
    </w:p>
    <w:p>
      <w:pPr>
        <w:shd w:val="clear" w:color="auto" w:fill="auto"/>
        <w:spacing w:line="360" w:lineRule="auto"/>
        <w:jc w:val="left"/>
      </w:pPr>
      <w:r>
        <w:t>(2)结果：若试管A</w:t>
      </w:r>
      <w:r>
        <w:rPr>
          <w:vertAlign w:val="subscript"/>
        </w:rPr>
        <w:t>1</w:t>
      </w:r>
      <w:r>
        <w:t>中溶液为褐色，试管A</w:t>
      </w:r>
      <w:r>
        <w:rPr>
          <w:vertAlign w:val="subscript"/>
        </w:rPr>
        <w:t>2</w:t>
      </w:r>
      <w:r>
        <w:t>中出现红黄色沉淀，试管B</w:t>
      </w:r>
      <w:r>
        <w:rPr>
          <w:vertAlign w:val="subscript"/>
        </w:rPr>
        <w:t>1</w:t>
      </w:r>
      <w:r>
        <w:t>、B</w:t>
      </w:r>
      <w:r>
        <w:rPr>
          <w:vertAlign w:val="subscript"/>
        </w:rPr>
        <w:t>2</w:t>
      </w:r>
      <w:r>
        <w:t>中可能出现的实验结果及相应的实验结论（用表格形式表达）。</w:t>
      </w:r>
    </w:p>
    <w:tbl>
      <w:tblPr>
        <w:tblStyle w:val="TableNormal"/>
        <w:tblW w:w="436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55"/>
        <w:gridCol w:w="1425"/>
        <w:gridCol w:w="2085"/>
      </w:tblGrid>
      <w:tr>
        <w:tblPrEx>
          <w:tblW w:w="436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8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B</w:t>
            </w:r>
            <w:r>
              <w:rPr>
                <w:vertAlign w:val="subscript"/>
              </w:rPr>
              <w:t>1</w:t>
            </w:r>
          </w:p>
        </w:tc>
        <w:tc>
          <w:tcPr>
            <w:tcW w:w="14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B</w:t>
            </w:r>
            <w:r>
              <w:rPr>
                <w:vertAlign w:val="subscript"/>
              </w:rPr>
              <w:t>2</w:t>
            </w:r>
          </w:p>
        </w:tc>
        <w:tc>
          <w:tcPr>
            <w:tcW w:w="20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结论</w:t>
            </w:r>
          </w:p>
        </w:tc>
      </w:tr>
      <w:tr>
        <w:tblPrEx>
          <w:tblW w:w="4365" w:type="dxa"/>
          <w:tblInd w:w="0" w:type="dxa"/>
          <w:tblCellMar>
            <w:top w:w="120" w:type="dxa"/>
            <w:left w:w="120" w:type="dxa"/>
            <w:bottom w:w="120" w:type="dxa"/>
            <w:right w:w="120" w:type="dxa"/>
          </w:tblCellMar>
        </w:tblPrEx>
        <w:tc>
          <w:tcPr>
            <w:tcW w:w="8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蓝色</w:t>
            </w:r>
          </w:p>
        </w:tc>
        <w:tc>
          <w:tcPr>
            <w:tcW w:w="14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①___</w:t>
            </w:r>
          </w:p>
        </w:tc>
        <w:tc>
          <w:tcPr>
            <w:tcW w:w="20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该淀粉酶制剂完全失活</w:t>
            </w:r>
          </w:p>
        </w:tc>
      </w:tr>
      <w:tr>
        <w:tblPrEx>
          <w:tblW w:w="4365" w:type="dxa"/>
          <w:tblInd w:w="0" w:type="dxa"/>
          <w:tblCellMar>
            <w:top w:w="120" w:type="dxa"/>
            <w:left w:w="120" w:type="dxa"/>
            <w:bottom w:w="120" w:type="dxa"/>
            <w:right w:w="120" w:type="dxa"/>
          </w:tblCellMar>
        </w:tblPrEx>
        <w:tc>
          <w:tcPr>
            <w:tcW w:w="8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②___</w:t>
            </w:r>
          </w:p>
        </w:tc>
        <w:tc>
          <w:tcPr>
            <w:tcW w:w="14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有红黄色沉淀</w:t>
            </w:r>
          </w:p>
        </w:tc>
        <w:tc>
          <w:tcPr>
            <w:tcW w:w="20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③___</w:t>
            </w:r>
          </w:p>
        </w:tc>
      </w:tr>
      <w:tr>
        <w:tblPrEx>
          <w:tblW w:w="4365" w:type="dxa"/>
          <w:tblInd w:w="0" w:type="dxa"/>
          <w:tblCellMar>
            <w:top w:w="120" w:type="dxa"/>
            <w:left w:w="120" w:type="dxa"/>
            <w:bottom w:w="120" w:type="dxa"/>
            <w:right w:w="120" w:type="dxa"/>
          </w:tblCellMar>
        </w:tblPrEx>
        <w:tc>
          <w:tcPr>
            <w:tcW w:w="8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④___</w:t>
            </w:r>
          </w:p>
        </w:tc>
        <w:tc>
          <w:tcPr>
            <w:tcW w:w="14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⑤___</w:t>
            </w:r>
          </w:p>
        </w:tc>
        <w:tc>
          <w:tcPr>
            <w:tcW w:w="20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⑥___</w:t>
            </w:r>
          </w:p>
        </w:tc>
      </w:tr>
    </w:tbl>
    <w:p>
      <w:pPr>
        <w:shd w:val="clear" w:color="auto" w:fill="auto"/>
        <w:spacing w:line="360" w:lineRule="auto"/>
        <w:jc w:val="center"/>
      </w:pPr>
    </w:p>
    <w:p>
      <w:pPr>
        <w:shd w:val="clear" w:color="auto" w:fill="auto"/>
        <w:spacing w:line="360" w:lineRule="auto"/>
        <w:jc w:val="left"/>
      </w:pPr>
      <w:r>
        <w:t>33．水稻生长需依次经过抽穗期、灌浆期、乳熟期、蜡熟期等时期。图1是水稻叶肉细胞光合作用和呼吸作用部分过程示意图。表1是水稻的早衰型品种和持绿型品种在相应实验条件下测得的光合作用指标。回答下列问题：</w:t>
      </w:r>
    </w:p>
    <w:p>
      <w:pPr>
        <w:shd w:val="clear" w:color="auto" w:fill="auto"/>
        <w:spacing w:line="360" w:lineRule="auto"/>
        <w:jc w:val="left"/>
      </w:pPr>
      <w:r>
        <w:drawing>
          <wp:inline distT="0" distB="0" distL="114300" distR="114300">
            <wp:extent cx="2419350" cy="1238250"/>
            <wp:effectExtent l="0" t="0" r="0" b="0"/>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14"/>
                    <a:stretch>
                      <a:fillRect/>
                    </a:stretch>
                  </pic:blipFill>
                  <pic:spPr>
                    <a:xfrm>
                      <a:off x="0" y="0"/>
                      <a:ext cx="2419350" cy="1238250"/>
                    </a:xfrm>
                    <a:prstGeom prst="rect">
                      <a:avLst/>
                    </a:prstGeom>
                  </pic:spPr>
                </pic:pic>
              </a:graphicData>
            </a:graphic>
          </wp:inline>
        </w:drawing>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80"/>
        <w:gridCol w:w="870"/>
        <w:gridCol w:w="870"/>
        <w:gridCol w:w="870"/>
        <w:gridCol w:w="870"/>
        <w:gridCol w:w="1055"/>
        <w:gridCol w:w="105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生长时期</w:t>
            </w:r>
          </w:p>
        </w:tc>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光补偿点</w:t>
            </w:r>
          </w:p>
          <w:p>
            <w:pPr>
              <w:shd w:val="clear" w:color="auto" w:fill="auto"/>
              <w:spacing w:line="360" w:lineRule="auto"/>
              <w:jc w:val="left"/>
            </w:pPr>
            <w:r>
              <w:t>（μmol·m</w:t>
            </w:r>
            <w:r>
              <w:rPr>
                <w:vertAlign w:val="superscript"/>
              </w:rPr>
              <w:t>-2</w:t>
            </w:r>
            <w:r>
              <w:t>·s</w:t>
            </w:r>
            <w:r>
              <w:rPr>
                <w:vertAlign w:val="superscript"/>
              </w:rPr>
              <w:t>-1</w:t>
            </w:r>
            <w:r>
              <w:t>）</w:t>
            </w:r>
          </w:p>
        </w:tc>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光饱和点</w:t>
            </w:r>
          </w:p>
          <w:p>
            <w:pPr>
              <w:shd w:val="clear" w:color="auto" w:fill="auto"/>
              <w:spacing w:line="360" w:lineRule="auto"/>
              <w:jc w:val="left"/>
            </w:pPr>
            <w:r>
              <w:t>（μmol·m</w:t>
            </w:r>
            <w:r>
              <w:rPr>
                <w:vertAlign w:val="superscript"/>
              </w:rPr>
              <w:t>-2</w:t>
            </w:r>
            <w:r>
              <w:t>·s</w:t>
            </w:r>
            <w:r>
              <w:rPr>
                <w:vertAlign w:val="superscript"/>
              </w:rPr>
              <w:t>-1</w:t>
            </w:r>
            <w:r>
              <w:t>）</w:t>
            </w:r>
          </w:p>
        </w:tc>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最大净光合速率</w:t>
            </w:r>
          </w:p>
          <w:p>
            <w:pPr>
              <w:shd w:val="clear" w:color="auto" w:fill="auto"/>
              <w:spacing w:line="360" w:lineRule="auto"/>
              <w:jc w:val="left"/>
            </w:pPr>
            <w:r>
              <w:t>CO</w:t>
            </w:r>
            <w:r>
              <w:rPr>
                <w:vertAlign w:val="subscript"/>
              </w:rPr>
              <w:t>2/</w:t>
            </w:r>
            <w:r>
              <w:t>（μmol·m</w:t>
            </w:r>
            <w:r>
              <w:rPr>
                <w:vertAlign w:val="superscript"/>
              </w:rPr>
              <w:t>-2</w:t>
            </w:r>
            <w:r>
              <w:t>·s</w:t>
            </w:r>
            <w:r>
              <w:rPr>
                <w:vertAlign w:val="superscript"/>
              </w:rPr>
              <w:t>-1</w:t>
            </w:r>
            <w:r>
              <w:t>）</w:t>
            </w:r>
          </w:p>
        </w:tc>
      </w:tr>
      <w:tr>
        <w:tblPrEx>
          <w:tblW w:w="0" w:type="auto"/>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hd w:val="clear" w:color="auto" w:fill="auto"/>
              <w:spacing w:line="360" w:lineRule="auto"/>
              <w:jc w:val="left"/>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品种甲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品种乙</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品种甲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品种乙</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品种甲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品种乙</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抽穗期</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63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46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1936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2000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23.13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26.98</w:t>
            </w:r>
          </w:p>
        </w:tc>
      </w:tr>
    </w:tbl>
    <w:p>
      <w:pPr>
        <w:sectPr>
          <w:type w:val="nextPage"/>
          <w:pgSz w:w="11907" w:h="16839"/>
          <w:pgMar w:top="900" w:right="1997" w:bottom="900" w:left="1997" w:header="500" w:footer="500" w:gutter="0"/>
          <w:pgNumType w:start="8"/>
          <w:cols w:num="1" w:sep="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80"/>
        <w:gridCol w:w="870"/>
        <w:gridCol w:w="870"/>
        <w:gridCol w:w="870"/>
        <w:gridCol w:w="870"/>
        <w:gridCol w:w="1055"/>
        <w:gridCol w:w="105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蜡熟期</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75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72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1732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1365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19.17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12.63</w:t>
            </w:r>
          </w:p>
        </w:tc>
      </w:tr>
    </w:tbl>
    <w:p>
      <w:pPr>
        <w:shd w:val="clear" w:color="auto" w:fill="auto"/>
        <w:spacing w:line="360" w:lineRule="auto"/>
        <w:jc w:val="left"/>
      </w:pPr>
      <w:r>
        <w:t>(1)图1中④过程发生的场所是_______________。</w:t>
      </w:r>
    </w:p>
    <w:p>
      <w:pPr>
        <w:shd w:val="clear" w:color="auto" w:fill="auto"/>
        <w:spacing w:line="360" w:lineRule="auto"/>
        <w:jc w:val="left"/>
      </w:pPr>
      <w:r>
        <w:t>(2)进入蜡熟期后，早衰期品种出现“籽叶皆黄”现象，而持绿型品种则由于叶片中_________的含量仍保持较高，往往出现“叶青籽黄”的现象。由表1中数据推测，属于持绿型的是品种_________（选填“甲”或“乙”）。</w:t>
      </w:r>
    </w:p>
    <w:p>
      <w:pPr>
        <w:shd w:val="clear" w:color="auto" w:fill="auto"/>
        <w:spacing w:line="360" w:lineRule="auto"/>
        <w:jc w:val="left"/>
      </w:pPr>
      <w:r>
        <w:t>(3)科学家从水稻叶肉细胞中分离出类囊体用磷脂分子包裹形成图2所示的“油包水液滴”结构，在其中加入足量NADP</w:t>
      </w:r>
      <w:r>
        <w:rPr>
          <w:vertAlign w:val="superscript"/>
        </w:rPr>
        <w:t>+</w:t>
      </w:r>
      <w:r>
        <w:t>、ADP等物质，并对该结构采取明暗交替处理，一段时间内检测此结构内产生NADPH（即［H］）的量，以确定“油包水液滴”内的人工光反应系统是否构建成功。结果如图3所示，说明该系统构建_________，原因是_________。</w:t>
      </w:r>
    </w:p>
    <w:p>
      <w:pPr>
        <w:shd w:val="clear" w:color="auto" w:fill="auto"/>
        <w:spacing w:line="360" w:lineRule="auto"/>
        <w:jc w:val="left"/>
      </w:pPr>
    </w:p>
    <w:p>
      <w:pPr>
        <w:shd w:val="clear" w:color="auto" w:fill="auto"/>
        <w:spacing w:line="360" w:lineRule="auto"/>
        <w:jc w:val="left"/>
      </w:pPr>
      <w:r>
        <w:t>(4)进一步将相关酶等物质加入“油包水液滴”内，通入充足的_________作为原料，形成化学反应循环。明暗交替处理后在该化学反应循环中可检测到乙醇酸（一种有机酸）的生成，这一化学反应循环模拟的是图1中_________过程（填图中编号），推测此结构中NADPH的含量随明暗时段的变化是：明期_________，暗期_________。</w:t>
      </w:r>
    </w:p>
    <w:p>
      <w:pPr>
        <w:shd w:val="clear" w:color="auto" w:fill="auto"/>
        <w:spacing w:line="360" w:lineRule="auto"/>
        <w:jc w:val="left"/>
      </w:pPr>
      <w:r>
        <w:t>(5)将四组相同的水稻培养在密闭的装置中，控制不同的温度条件（其他条件相同且适宜），已知t</w:t>
      </w:r>
      <w:r>
        <w:rPr>
          <w:vertAlign w:val="subscript"/>
        </w:rPr>
        <w:t>1</w:t>
      </w:r>
      <w:r>
        <w:t>＜t</w:t>
      </w:r>
      <w:r>
        <w:rPr>
          <w:vertAlign w:val="subscript"/>
        </w:rPr>
        <w:t>2</w:t>
      </w:r>
      <w:r>
        <w:t>＜t</w:t>
      </w:r>
      <w:r>
        <w:rPr>
          <w:vertAlign w:val="subscript"/>
        </w:rPr>
        <w:t>3</w:t>
      </w:r>
      <w:r>
        <w:t>＜t</w:t>
      </w:r>
      <w:r>
        <w:rPr>
          <w:vertAlign w:val="subscript"/>
        </w:rPr>
        <w:t>4</w:t>
      </w:r>
      <w:r>
        <w:t>，根据图4的数据判断t</w:t>
      </w:r>
      <w:r>
        <w:rPr>
          <w:vertAlign w:val="subscript"/>
        </w:rPr>
        <w:t>4</w:t>
      </w:r>
      <w:r>
        <w:t>，时实际光合速率_________t</w:t>
      </w:r>
      <w:r>
        <w:rPr>
          <w:vertAlign w:val="subscript"/>
        </w:rPr>
        <w:t>3</w:t>
      </w:r>
      <w:r>
        <w:t>（选填“＞”“＜”或“＝”）。</w:t>
      </w:r>
    </w:p>
    <w:p>
      <w:pPr>
        <w:shd w:val="clear" w:color="auto" w:fill="auto"/>
        <w:spacing w:line="360" w:lineRule="auto"/>
        <w:jc w:val="left"/>
      </w:pPr>
      <w:r>
        <w:t>34．细胞周期可分为分裂间期和分裂期（M期），根据DNA合成情况，分裂间期又分为G</w:t>
      </w:r>
      <w:r>
        <w:rPr>
          <w:vertAlign w:val="subscript"/>
        </w:rPr>
        <w:t>1</w:t>
      </w:r>
      <w:r>
        <w:t>期、S期和G</w:t>
      </w:r>
      <w:r>
        <w:rPr>
          <w:vertAlign w:val="subscript"/>
        </w:rPr>
        <w:t>2</w:t>
      </w:r>
      <w:r>
        <w:t>期。为了保证细胞周期的正常运转，细胞自身存在着一系列监控系统（检验点），对细胞周期的过程是否发生异常加以检测，部分检验点如图所示。只有当相应的过程正常完成，细胞周期才能进入下一个阶段运行。请据图回答下列问题：</w:t>
      </w:r>
    </w:p>
    <w:p>
      <w:pPr>
        <w:shd w:val="clear" w:color="auto" w:fill="auto"/>
        <w:spacing w:line="360" w:lineRule="auto"/>
        <w:jc w:val="left"/>
      </w:pPr>
    </w:p>
    <w:p>
      <w:pPr>
        <w:shd w:val="clear" w:color="auto" w:fill="auto"/>
        <w:spacing w:line="360" w:lineRule="auto"/>
        <w:jc w:val="left"/>
      </w:pPr>
      <w:r>
        <w:t>（1）与G</w:t>
      </w:r>
      <w:r>
        <w:rPr>
          <w:vertAlign w:val="subscript"/>
        </w:rPr>
        <w:t>1</w:t>
      </w:r>
      <w:r>
        <w:t>期细胞相比，G</w:t>
      </w:r>
      <w:r>
        <w:rPr>
          <w:vertAlign w:val="subscript"/>
        </w:rPr>
        <w:t>2</w:t>
      </w:r>
      <w:r>
        <w:t>期细胞中染色体及核DNA数量的变化是__________。</w:t>
      </w:r>
    </w:p>
    <w:p>
      <w:pPr>
        <w:shd w:val="clear" w:color="auto" w:fill="auto"/>
        <w:spacing w:line="360" w:lineRule="auto"/>
        <w:jc w:val="left"/>
      </w:pPr>
      <w:r>
        <w:t>（2）细胞有丝分裂的重要意义在于通过__________，保持亲子代细胞之间的遗传稳定性。图中检验点1、2和3的作用在于检验DNA分子是否__________（填序号：①损伤和修复、②完成复制）；检验发生分离的染色体是否正确到达细胞两极，从而决定胞质是否分裂的检验点是__________。</w:t>
      </w:r>
    </w:p>
    <w:p>
      <w:pPr>
        <w:shd w:val="clear" w:color="auto" w:fill="auto"/>
        <w:spacing w:line="360" w:lineRule="auto"/>
        <w:jc w:val="left"/>
        <w:sectPr>
          <w:type w:val="nextPage"/>
          <w:pgSz w:w="11907" w:h="16839"/>
          <w:pgMar w:top="900" w:right="1997" w:bottom="900" w:left="1997" w:header="500" w:footer="500" w:gutter="0"/>
          <w:pgNumType w:start="9"/>
          <w:cols w:num="1" w:sep="1" w:space="425"/>
          <w:titlePg w:val="0"/>
          <w:docGrid w:type="lines" w:linePitch="312" w:charSpace="0"/>
        </w:sectPr>
      </w:pPr>
    </w:p>
    <w:p>
      <w:pPr>
        <w:shd w:val="clear" w:color="auto" w:fill="auto"/>
        <w:spacing w:line="360" w:lineRule="auto"/>
        <w:jc w:val="left"/>
      </w:pPr>
      <w:r>
        <w:t>（3）细胞癌变与细胞周期调控异常有关，癌细胞的主要特征是_________。有些癌症采用放射性治疗效果较好，放疗前用药物使癌细胞同步化，治疗效果会更好。诱导细胞同步化的方法主要有两种：DNA合成阻断法、分裂中期阻断法。前者可用药物特异性抑制DNA合成，主要激活检验点__________，将癌细胞阻滞在S期；后者可用秋水仙碱抑制__________的形成，主要激活检验点__________，使癌细胞停滞于中期。</w:t>
      </w:r>
    </w:p>
    <w:p>
      <w:pPr>
        <w:shd w:val="clear" w:color="auto" w:fill="auto"/>
        <w:spacing w:line="360" w:lineRule="auto"/>
        <w:jc w:val="left"/>
        <w:sectPr>
          <w:type w:val="nextPage"/>
          <w:pgSz w:w="11907" w:h="16839"/>
          <w:pgMar w:top="900" w:right="1997" w:bottom="900" w:left="1997" w:header="500" w:footer="500" w:gutter="0"/>
          <w:pgNumType w:start="10"/>
          <w:cols w:num="1" w:sep="1" w:space="425"/>
          <w:titlePg w:val="0"/>
          <w:docGrid w:type="lines" w:linePitch="312" w:charSpace="0"/>
        </w:sectPr>
      </w:pPr>
    </w:p>
    <w:p>
      <w:pPr>
        <w:shd w:val="clear" w:color="auto" w:fill="auto"/>
        <w:jc w:val="center"/>
        <w:rPr>
          <w:rFonts w:ascii="宋体" w:hAnsi="宋体" w:cs="宋体"/>
          <w:b/>
        </w:rPr>
      </w:pPr>
      <w:r>
        <w:rPr>
          <w:rFonts w:ascii="宋体" w:eastAsia="宋体" w:hAnsi="宋体" w:cs="宋体"/>
          <w:b/>
          <w:sz w:val="21"/>
        </w:rPr>
        <w:t>参考答案：</w:t>
      </w:r>
    </w:p>
    <w:p>
      <w:pPr>
        <w:shd w:val="clear" w:color="auto" w:fill="auto"/>
        <w:spacing w:line="360" w:lineRule="auto"/>
        <w:jc w:val="left"/>
      </w:pPr>
      <w:r>
        <w:t>1．B</w:t>
      </w:r>
    </w:p>
    <w:p>
      <w:pPr>
        <w:shd w:val="clear" w:color="auto" w:fill="auto"/>
        <w:spacing w:line="360" w:lineRule="auto"/>
        <w:jc w:val="left"/>
      </w:pPr>
      <w:r>
        <w:t>【分析】1、病毒没有细胞结构，由蛋白质外壳和核酸组成。</w:t>
      </w:r>
    </w:p>
    <w:p>
      <w:pPr>
        <w:shd w:val="clear" w:color="auto" w:fill="auto"/>
        <w:spacing w:line="360" w:lineRule="auto"/>
        <w:jc w:val="left"/>
      </w:pPr>
      <w:r>
        <w:t>2、麻风杆菌是原核生物，原核细胞与真核细胞相比，无成形的细胞核，无核膜、核仁、染色体，只有拟核；没有其它复杂的细胞器，只有核糖体；细胞壁主要成分是肽聚糖。</w:t>
      </w:r>
    </w:p>
    <w:p>
      <w:pPr>
        <w:shd w:val="clear" w:color="auto" w:fill="auto"/>
        <w:spacing w:line="360" w:lineRule="auto"/>
        <w:jc w:val="left"/>
      </w:pPr>
      <w:r>
        <w:t>【详解】A、黑藻属于真核生物，而麻风杆菌是原核生物，两者的细胞结构存在较大差异，A错误；</w:t>
      </w:r>
    </w:p>
    <w:p>
      <w:pPr>
        <w:shd w:val="clear" w:color="auto" w:fill="auto"/>
        <w:spacing w:line="360" w:lineRule="auto"/>
        <w:jc w:val="left"/>
      </w:pPr>
      <w:r>
        <w:t>B、大肠杆菌和麻风杆菌都是原核生物，结构相似，B正确；</w:t>
      </w:r>
    </w:p>
    <w:p>
      <w:pPr>
        <w:shd w:val="clear" w:color="auto" w:fill="auto"/>
        <w:spacing w:line="360" w:lineRule="auto"/>
        <w:jc w:val="left"/>
      </w:pPr>
      <w:r>
        <w:t>C、草履虫属于真核生物，而麻风杆菌是原核生物，两者的细胞结构存在较大差异，C错误；</w:t>
      </w:r>
    </w:p>
    <w:p>
      <w:pPr>
        <w:shd w:val="clear" w:color="auto" w:fill="auto"/>
        <w:spacing w:line="360" w:lineRule="auto"/>
        <w:jc w:val="left"/>
      </w:pPr>
      <w:r>
        <w:t>D、麻风杆菌具有细胞结构，而艾滋病病毒没有细胞结构，因此两者的结构存在较大差异，D错误。</w:t>
      </w:r>
    </w:p>
    <w:p>
      <w:pPr>
        <w:shd w:val="clear" w:color="auto" w:fill="auto"/>
        <w:spacing w:line="360" w:lineRule="auto"/>
        <w:jc w:val="left"/>
      </w:pPr>
      <w:r>
        <w:t>故选B。</w:t>
      </w:r>
    </w:p>
    <w:p>
      <w:pPr>
        <w:shd w:val="clear" w:color="auto" w:fill="auto"/>
        <w:spacing w:line="360" w:lineRule="auto"/>
        <w:jc w:val="left"/>
      </w:pPr>
      <w:r>
        <w:t>2．B</w:t>
      </w:r>
    </w:p>
    <w:p>
      <w:pPr>
        <w:shd w:val="clear" w:color="auto" w:fill="auto"/>
        <w:spacing w:line="360" w:lineRule="auto"/>
        <w:jc w:val="left"/>
      </w:pPr>
      <w:r>
        <w:t>【分析】叶绿体是绿色植物能进行光合作用的细胞含有的细胞器，是植物细胞的“养料制造车间”和“能量转换站”，具有双层膜结构，内部有许多基粒，其上有能吸收光能的色素；线粒体是细胞进行有氧呼吸的主要场所，是细胞的“动力车间”，具有两层膜。</w:t>
      </w:r>
    </w:p>
    <w:p>
      <w:pPr>
        <w:shd w:val="clear" w:color="auto" w:fill="auto"/>
        <w:spacing w:line="360" w:lineRule="auto"/>
        <w:jc w:val="left"/>
      </w:pPr>
      <w:r>
        <w:t>【详解】A、叶绿体是绿色植物光合作用的场所，将光能转化为化学能，线粒体是细胞进行有氧呼吸的主要场所，将有机物中的化学能转化为热能及ATP中活跃的化学能，都是与能量转换有关的细胞器，A正确；</w:t>
      </w:r>
    </w:p>
    <w:p>
      <w:pPr>
        <w:shd w:val="clear" w:color="auto" w:fill="auto"/>
        <w:spacing w:line="360" w:lineRule="auto"/>
        <w:jc w:val="left"/>
      </w:pPr>
      <w:r>
        <w:t>B、需氧型生物的细胞不一定有线粒体，如醋酸杆菌；能进行光合作用的生物不一定都有叶绿体，如蓝细菌（蓝藻），B错误；</w:t>
      </w:r>
    </w:p>
    <w:p>
      <w:pPr>
        <w:shd w:val="clear" w:color="auto" w:fill="auto"/>
        <w:spacing w:line="360" w:lineRule="auto"/>
        <w:jc w:val="left"/>
      </w:pPr>
      <w:r>
        <w:t>C、两者都有膜结构，生物膜的基本之架都是磷脂双分子层，都含有磷脂、DNA和多种酶，叶绿体中还含有色素，C正确；</w:t>
      </w:r>
    </w:p>
    <w:p>
      <w:pPr>
        <w:shd w:val="clear" w:color="auto" w:fill="auto"/>
        <w:spacing w:line="360" w:lineRule="auto"/>
        <w:jc w:val="left"/>
      </w:pPr>
      <w:r>
        <w:t>D、两者都有双层膜结构，内膜和外膜，叶绿体基质中一般还有基粒，D正确。</w:t>
      </w:r>
    </w:p>
    <w:p>
      <w:pPr>
        <w:shd w:val="clear" w:color="auto" w:fill="auto"/>
        <w:spacing w:line="360" w:lineRule="auto"/>
        <w:jc w:val="left"/>
      </w:pPr>
      <w:r>
        <w:t>故选B。</w:t>
      </w:r>
    </w:p>
    <w:p>
      <w:pPr>
        <w:shd w:val="clear" w:color="auto" w:fill="auto"/>
        <w:spacing w:line="360" w:lineRule="auto"/>
        <w:jc w:val="left"/>
      </w:pPr>
      <w:r>
        <w:t>3．D</w:t>
      </w:r>
    </w:p>
    <w:p>
      <w:pPr>
        <w:shd w:val="clear" w:color="auto" w:fill="auto"/>
        <w:spacing w:line="360" w:lineRule="auto"/>
        <w:jc w:val="left"/>
      </w:pPr>
      <w:r>
        <w:t>【分析】1、细胞膜的特点：磷脂双分子层构成基本骨架，具有流动性，蛋白质分子镶嵌其中。</w:t>
      </w:r>
    </w:p>
    <w:p>
      <w:pPr>
        <w:shd w:val="clear" w:color="auto" w:fill="auto"/>
        <w:spacing w:line="360" w:lineRule="auto"/>
        <w:jc w:val="left"/>
      </w:pPr>
      <w:r>
        <w:t>2、流动镶嵌模型：</w:t>
      </w:r>
    </w:p>
    <w:p>
      <w:pPr>
        <w:shd w:val="clear" w:color="auto" w:fill="auto"/>
        <w:spacing w:line="360" w:lineRule="auto"/>
        <w:jc w:val="left"/>
        <w:sectPr>
          <w:pgSz w:w="11906" w:h="16838"/>
          <w:pgMar w:top="1440" w:right="1797" w:bottom="1440" w:left="1797" w:header="851" w:footer="992" w:gutter="0"/>
          <w:pgNumType w:start="1"/>
          <w:cols w:num="1" w:space="425"/>
          <w:docGrid w:type="lines" w:linePitch="312" w:charSpace="0"/>
        </w:sectPr>
      </w:pPr>
      <w:r>
        <w:t>（1）磷脂双分子层构成膜的基本支架，这个支架是可以流动的；</w:t>
      </w:r>
    </w:p>
    <w:p>
      <w:pPr>
        <w:shd w:val="clear" w:color="auto" w:fill="auto"/>
        <w:spacing w:line="360" w:lineRule="auto"/>
        <w:jc w:val="left"/>
      </w:pPr>
      <w:r>
        <w:t>（2）蛋白质分子有的镶嵌在磷脂双分子层表面，有的部分或全部嵌入磷脂双分子层中，有的横跨整个磷脂双分子层．大多数蛋白质也是可以流动的；</w:t>
      </w:r>
    </w:p>
    <w:p>
      <w:pPr>
        <w:shd w:val="clear" w:color="auto" w:fill="auto"/>
        <w:spacing w:line="360" w:lineRule="auto"/>
        <w:jc w:val="left"/>
      </w:pPr>
      <w:r>
        <w:t>（3）在细胞膜的外表，少数糖类与蛋白质结合形成糖蛋白．除糖蛋白外，细胞膜表面还有糖类与脂质结合形成糖脂。</w:t>
      </w:r>
    </w:p>
    <w:p>
      <w:pPr>
        <w:shd w:val="clear" w:color="auto" w:fill="auto"/>
        <w:spacing w:line="360" w:lineRule="auto"/>
        <w:jc w:val="left"/>
      </w:pPr>
      <w:r>
        <w:t>【详解】A、变形虫可吞噬食物，说明变形虫的细胞膜可以发生运动，即细胞膜具有一定的流动性，A正确；</w:t>
      </w:r>
    </w:p>
    <w:p>
      <w:pPr>
        <w:shd w:val="clear" w:color="auto" w:fill="auto"/>
        <w:spacing w:line="360" w:lineRule="auto"/>
        <w:jc w:val="left"/>
      </w:pPr>
      <w:r>
        <w:t>B、囊泡膜与高尔基体膜的融合依赖于生物膜的结构特点具有一定的流动性，B正确；</w:t>
      </w:r>
    </w:p>
    <w:p>
      <w:pPr>
        <w:shd w:val="clear" w:color="auto" w:fill="auto"/>
        <w:spacing w:line="360" w:lineRule="auto"/>
        <w:jc w:val="left"/>
      </w:pPr>
      <w:r>
        <w:t>C、细胞质的流动有利于囊泡在细胞中运输货物，C正确；</w:t>
      </w:r>
    </w:p>
    <w:p>
      <w:pPr>
        <w:shd w:val="clear" w:color="auto" w:fill="auto"/>
        <w:spacing w:line="360" w:lineRule="auto"/>
        <w:jc w:val="left"/>
      </w:pPr>
      <w:r>
        <w:t>D、细胞质的流动有利于囊泡在细胞中运输货物，不会造成细胞内部环境的不稳定，D错误。</w:t>
      </w:r>
    </w:p>
    <w:p>
      <w:pPr>
        <w:shd w:val="clear" w:color="auto" w:fill="auto"/>
        <w:spacing w:line="360" w:lineRule="auto"/>
        <w:jc w:val="left"/>
      </w:pPr>
      <w:r>
        <w:t>故选D。</w:t>
      </w:r>
    </w:p>
    <w:p>
      <w:pPr>
        <w:shd w:val="clear" w:color="auto" w:fill="auto"/>
        <w:spacing w:line="360" w:lineRule="auto"/>
        <w:jc w:val="left"/>
      </w:pPr>
      <w:r>
        <w:t>4．D</w:t>
      </w:r>
    </w:p>
    <w:p>
      <w:pPr>
        <w:shd w:val="clear" w:color="auto" w:fill="auto"/>
        <w:spacing w:line="360" w:lineRule="auto"/>
        <w:jc w:val="left"/>
      </w:pPr>
      <w:r>
        <w:t>【分析】还原糖的鉴定：加入组织样液后，加入斐林试剂（甲液和乙液等量混合均匀后注入），进行水浴加热，观察试管颜色变化，如果出现砖红色沉淀即待测样品中含有还原糖。</w:t>
      </w:r>
    </w:p>
    <w:p>
      <w:pPr>
        <w:shd w:val="clear" w:color="auto" w:fill="auto"/>
        <w:spacing w:line="360" w:lineRule="auto"/>
        <w:jc w:val="left"/>
      </w:pPr>
      <w:r>
        <w:t>【详解】A、在实验材料选择方面，用苹果或梨之类的浅色材料的实验效果要好一些，A正确；</w:t>
      </w:r>
    </w:p>
    <w:p>
      <w:pPr>
        <w:shd w:val="clear" w:color="auto" w:fill="auto"/>
        <w:spacing w:line="360" w:lineRule="auto"/>
        <w:jc w:val="left"/>
      </w:pPr>
      <w:r>
        <w:t>B、图中加入的X可以是石英砂，主要目的是促进还原糖的释放，B正确；</w:t>
      </w:r>
    </w:p>
    <w:p>
      <w:pPr>
        <w:shd w:val="clear" w:color="auto" w:fill="auto"/>
        <w:spacing w:line="360" w:lineRule="auto"/>
        <w:jc w:val="left"/>
      </w:pPr>
      <w:r>
        <w:t>C、斐林试剂的组成成分经蒸馏水处理后改变用法，也可用于检测蛋白质，C正确；</w:t>
      </w:r>
    </w:p>
    <w:p>
      <w:pPr>
        <w:shd w:val="clear" w:color="auto" w:fill="auto"/>
        <w:spacing w:line="360" w:lineRule="auto"/>
        <w:jc w:val="left"/>
      </w:pPr>
      <w:r>
        <w:t>D、斐林试剂的使用方法为NaOH溶液和CuSO</w:t>
      </w:r>
      <w:r>
        <w:rPr>
          <w:vertAlign w:val="subscript"/>
        </w:rPr>
        <w:t>4</w:t>
      </w:r>
      <w:r>
        <w:t>溶液等量混匀同时加，D项错误。</w:t>
      </w:r>
    </w:p>
    <w:p>
      <w:pPr>
        <w:shd w:val="clear" w:color="auto" w:fill="auto"/>
        <w:spacing w:line="360" w:lineRule="auto"/>
        <w:jc w:val="left"/>
      </w:pPr>
      <w:r>
        <w:t>故选D。</w:t>
      </w:r>
    </w:p>
    <w:p>
      <w:pPr>
        <w:shd w:val="clear" w:color="auto" w:fill="auto"/>
        <w:spacing w:line="360" w:lineRule="auto"/>
        <w:jc w:val="left"/>
      </w:pPr>
      <w:r>
        <w:t>5．B</w:t>
      </w:r>
    </w:p>
    <w:p>
      <w:pPr>
        <w:shd w:val="clear" w:color="auto" w:fill="auto"/>
        <w:spacing w:line="360" w:lineRule="auto"/>
        <w:jc w:val="left"/>
      </w:pPr>
      <w:r>
        <w:t>【分析】由“嗜盐菌是一种能在高浓度盐溶液中生长的细菌”可知，该菌是原核生物，只有唯一的一种细胞器--核糖体，没有线粒体和叶绿体等其他的细胞器。</w:t>
      </w:r>
    </w:p>
    <w:p>
      <w:pPr>
        <w:shd w:val="clear" w:color="auto" w:fill="auto"/>
        <w:spacing w:line="360" w:lineRule="auto"/>
        <w:jc w:val="left"/>
      </w:pPr>
      <w:r>
        <w:t>【详解】A、嗜盐菌是原核生物，不含染色体，A错误；</w:t>
      </w:r>
    </w:p>
    <w:p>
      <w:pPr>
        <w:shd w:val="clear" w:color="auto" w:fill="auto"/>
        <w:spacing w:line="360" w:lineRule="auto"/>
        <w:jc w:val="left"/>
      </w:pPr>
      <w:r>
        <w:t>B、菌紫质能将光能转换成化学能，能进行光合作用，可能存在功能上类似于蓝藻细胞光合膜的结构，B正确。</w:t>
      </w:r>
    </w:p>
    <w:p>
      <w:pPr>
        <w:shd w:val="clear" w:color="auto" w:fill="auto"/>
        <w:spacing w:line="360" w:lineRule="auto"/>
        <w:jc w:val="left"/>
      </w:pPr>
      <w:r>
        <w:t>C、嗜盐菌是一种原核生物，其细胞内没有线粒体，C错误；</w:t>
      </w:r>
    </w:p>
    <w:p>
      <w:pPr>
        <w:shd w:val="clear" w:color="auto" w:fill="auto"/>
        <w:spacing w:line="360" w:lineRule="auto"/>
        <w:jc w:val="left"/>
      </w:pPr>
      <w:r>
        <w:t>D、嗜盐菌为原核生物，细胞膜外侧具有由肽聚糖构成的细胞壁，D错误；</w:t>
      </w:r>
    </w:p>
    <w:p>
      <w:pPr>
        <w:shd w:val="clear" w:color="auto" w:fill="auto"/>
        <w:spacing w:line="360" w:lineRule="auto"/>
        <w:jc w:val="left"/>
      </w:pPr>
      <w:r>
        <w:t>故选B。</w:t>
      </w:r>
    </w:p>
    <w:p>
      <w:pPr>
        <w:shd w:val="clear" w:color="auto" w:fill="auto"/>
        <w:spacing w:line="360" w:lineRule="auto"/>
        <w:jc w:val="left"/>
      </w:pPr>
      <w:r>
        <w:t>6．C</w:t>
      </w:r>
    </w:p>
    <w:p>
      <w:pPr>
        <w:shd w:val="clear" w:color="auto" w:fill="auto"/>
        <w:spacing w:line="360" w:lineRule="auto"/>
        <w:jc w:val="left"/>
      </w:pPr>
      <w:r>
        <w:t>【分析】淀粉属于糖类，是细胞的能源物质；脂肪是细胞的储能物质；ATP</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https://d.book118.com/908127070020006036</w:t>
        </w:r>
      </w:hyperlink>
    </w:p>
    <w:p>
      <w:pPr>
        <w:shd w:val="clear" w:color="auto" w:fill="auto"/>
        <w:spacing w:line="360" w:lineRule="auto"/>
        <w:jc w:val="left"/>
      </w:pPr>
    </w:p>
    <w:sectPr>
      <w:type w:val="nextPage"/>
      <w:pgSz w:w="11906" w:h="16838"/>
      <w:pgMar w:top="1440" w:right="1797" w:bottom="1440" w:left="1797" w:header="851" w:footer="992" w:gutter="0"/>
      <w:pgNumType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MS PGothic">
    <w:panose1 w:val="020B0600070205080204"/>
    <w:charset w:val="80"/>
    <w:family w:val="auto"/>
    <w:pitch w:val="default"/>
    <w:sig w:usb0="E00002FF" w:usb1="6AC7FDFB" w:usb2="08000012" w:usb3="00000000" w:csb0="4002009F" w:csb1="DFD70000"/>
  </w:font>
  <w:font w:name="Cambria Math">
    <w:panose1 w:val="02040503050406030204"/>
    <w:charset w:val="01"/>
    <w:family w:val="roman"/>
    <w:notTrueType/>
    <w:pitch w:val="variable"/>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43B54"/>
    <w:rsid w:val="001D7A06"/>
    <w:rsid w:val="00284433"/>
    <w:rsid w:val="002A1EC6"/>
    <w:rsid w:val="002E035E"/>
    <w:rsid w:val="004151FC"/>
    <w:rsid w:val="006B16C5"/>
    <w:rsid w:val="00776133"/>
    <w:rsid w:val="008C07DE"/>
    <w:rsid w:val="00A30CCE"/>
    <w:rsid w:val="00AC3E9C"/>
    <w:rsid w:val="00BC4F14"/>
    <w:rsid w:val="00BF535F"/>
    <w:rsid w:val="00C02FC6"/>
    <w:rsid w:val="00C806B0"/>
    <w:rsid w:val="00E476EE"/>
    <w:rsid w:val="00EF035E"/>
    <w:rsid w:val="52CD063A"/>
    <w:rsid w:val="75C047EE"/>
  </w:rsids>
  <w:docVars>
    <w:docVar w:name="commondata" w:val="eyJoZGlkIjoiY2RjMDNhNTc0NGM3MGQ1ZGVhMTQ3YTNmZGQ5NWVmN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hyperlink" Target="https://d.book118.com/908127070020006036" TargetMode="Externa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18766</Words>
  <Characters>19849</Characters>
  <Application>Microsoft Office Word</Application>
  <DocSecurity>0</DocSecurity>
  <Lines>0</Lines>
  <Paragraphs>0</Paragraphs>
  <ScaleCrop>false</ScaleCrop>
  <Company/>
  <LinksUpToDate>false</LinksUpToDate>
  <CharactersWithSpaces>20173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14</cp:revision>
  <dcterms:created xsi:type="dcterms:W3CDTF">2017-07-19T12:07:00Z</dcterms:created>
  <dcterms:modified xsi:type="dcterms:W3CDTF">2022-12-27T07:49:08Z</dcterms:modified>
</cp:coreProperties>
</file>