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95061" w:rsidP="00E95061" w14:paraId="6D5C182C" w14:textId="77777777">
      <w:pPr>
        <w:spacing w:before="48" w:beforeLines="20" w:after="360" w:afterLines="150" w:line="360" w:lineRule="auto"/>
        <w:jc w:val="center"/>
        <w:rPr>
          <w:rFonts w:ascii="华文中宋" w:eastAsia="华文中宋" w:hAnsi="华文中宋"/>
          <w:b/>
          <w:sz w:val="30"/>
        </w:rPr>
      </w:pPr>
      <w:r w:rsidRPr="00E95061">
        <w:rPr>
          <w:rFonts w:ascii="华文中宋" w:eastAsia="华文中宋" w:hAnsi="华文中宋"/>
          <w:b/>
          <w:sz w:val="30"/>
        </w:rPr>
        <w:t>2024</w:t>
      </w:r>
      <w:r w:rsidRPr="00E95061">
        <w:rPr>
          <w:rFonts w:ascii="华文中宋" w:eastAsia="华文中宋" w:hAnsi="华文中宋"/>
          <w:b/>
          <w:sz w:val="30"/>
        </w:rPr>
        <w:t>年阜阳颍上县城乡水务有限公司招聘专业技术人员</w:t>
      </w:r>
      <w:r w:rsidRPr="00E95061">
        <w:rPr>
          <w:rFonts w:ascii="华文中宋" w:eastAsia="华文中宋" w:hAnsi="华文中宋"/>
          <w:b/>
          <w:sz w:val="30"/>
        </w:rPr>
        <w:t>11</w:t>
      </w:r>
      <w:r w:rsidRPr="00E95061">
        <w:rPr>
          <w:rFonts w:ascii="华文中宋" w:eastAsia="华文中宋" w:hAnsi="华文中宋"/>
          <w:b/>
          <w:sz w:val="30"/>
        </w:rPr>
        <w:t>人笔试备考试题及答案解析</w:t>
      </w:r>
    </w:p>
    <w:p w:rsidR="00A77B3E" w14:paraId="0118488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A3E061" w14:textId="77777777">
      <w:pPr>
        <w:spacing w:after="260" w:line="360" w:lineRule="auto"/>
      </w:pPr>
      <w:r>
        <w:rPr>
          <w:rFonts w:ascii="微软雅黑" w:eastAsia="微软雅黑" w:cs="微软雅黑"/>
        </w:rPr>
        <w:t>一、选择题</w:t>
      </w:r>
    </w:p>
    <w:p w:rsidR="006D34C4" w14:paraId="78E3A19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FBACD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C60D2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9806E6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F17460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AE706C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BFC315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4FE057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502564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4585BA5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364B33D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7E107F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59F6F98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D0AA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4A1E832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F9954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0854C9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7AFE5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212E3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9B3206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7EF00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703B1C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3C821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FAC59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20424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3ECF5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0494A0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4DE21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68B8CF0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14EBD0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https://d.book118.com/915003241332011101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rsidP="00B77510" w14:paraId="5C38B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061" w14:paraId="7927BC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rsidP="00B77510" w14:paraId="07C4EBD5" w14:textId="795BCA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5061" w14:paraId="56D1CE3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paraId="485CF4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0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rsidP="00B77510" w14:textId="795BCA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50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0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rsidP="00B77510" w14:textId="795BCA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50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paraId="70C62B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paraId="63CBFAA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paraId="5D45A4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0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95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B0723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950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95061"/>
    <w:rPr>
      <w:sz w:val="18"/>
      <w:szCs w:val="18"/>
    </w:rPr>
  </w:style>
  <w:style w:type="paragraph" w:styleId="Footer">
    <w:name w:val="footer"/>
    <w:basedOn w:val="Normal"/>
    <w:link w:val="a0"/>
    <w:rsid w:val="00E95061"/>
    <w:pPr>
      <w:tabs>
        <w:tab w:val="center" w:pos="4153"/>
        <w:tab w:val="right" w:pos="8306"/>
      </w:tabs>
      <w:snapToGrid w:val="0"/>
    </w:pPr>
    <w:rPr>
      <w:sz w:val="18"/>
      <w:szCs w:val="18"/>
    </w:rPr>
  </w:style>
  <w:style w:type="character" w:customStyle="1" w:styleId="a0">
    <w:name w:val="页脚 字符"/>
    <w:basedOn w:val="DefaultParagraphFont"/>
    <w:link w:val="Footer"/>
    <w:rsid w:val="00E95061"/>
    <w:rPr>
      <w:sz w:val="18"/>
      <w:szCs w:val="18"/>
    </w:rPr>
  </w:style>
  <w:style w:type="character" w:styleId="PageNumber">
    <w:name w:val="page number"/>
    <w:basedOn w:val="DefaultParagraphFont"/>
    <w:rsid w:val="00E950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500324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2991</Words>
  <Characters>17052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