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单边导向陶瓷弹片项目构思建设方案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53" w:history="1">
        <w:r>
          <w:rPr>
            <w:rFonts w:ascii="仿宋" w:eastAsia="仿宋" w:hAnsi="仿宋" w:cs="仿宋" w:hint="eastAsia"/>
            <w:lang w:eastAsia="zh-CN"/>
          </w:rPr>
          <w:t>概论</w:t>
        </w:r>
        <w:r>
          <w:tab/>
        </w:r>
        <w:r>
          <w:fldChar w:fldCharType="begin"/>
        </w:r>
        <w:r>
          <w:instrText xml:space="preserve"> PAGEREF _Toc19453 \h </w:instrText>
        </w:r>
        <w:r>
          <w:fldChar w:fldCharType="separate"/>
        </w:r>
        <w:r>
          <w:t>3</w:t>
        </w:r>
        <w:r>
          <w:fldChar w:fldCharType="end"/>
        </w:r>
      </w:hyperlink>
    </w:p>
    <w:p>
      <w:pPr>
        <w:pStyle w:val="TOC1"/>
        <w:tabs>
          <w:tab w:val="right" w:leader="dot" w:pos="8306"/>
        </w:tabs>
      </w:pPr>
      <w:hyperlink w:anchor="_Toc7914" w:history="1">
        <w:r>
          <w:rPr>
            <w:rFonts w:ascii="仿宋" w:eastAsia="仿宋" w:hAnsi="仿宋" w:cs="仿宋" w:hint="eastAsia"/>
            <w:lang w:eastAsia="zh-CN"/>
          </w:rPr>
          <w:t>一、背景、必要性分析</w:t>
        </w:r>
        <w:r>
          <w:tab/>
        </w:r>
        <w:r>
          <w:fldChar w:fldCharType="begin"/>
        </w:r>
        <w:r>
          <w:instrText xml:space="preserve"> PAGEREF _Toc7914 \h </w:instrText>
        </w:r>
        <w:r>
          <w:fldChar w:fldCharType="separate"/>
        </w:r>
        <w:r>
          <w:t>3</w:t>
        </w:r>
        <w:r>
          <w:fldChar w:fldCharType="end"/>
        </w:r>
      </w:hyperlink>
    </w:p>
    <w:p>
      <w:pPr>
        <w:pStyle w:val="TOC2"/>
        <w:tabs>
          <w:tab w:val="right" w:leader="dot" w:pos="8306"/>
        </w:tabs>
      </w:pPr>
      <w:hyperlink w:anchor="_Toc21352" w:history="1">
        <w:r>
          <w:rPr>
            <w:rFonts w:ascii="仿宋" w:eastAsia="仿宋" w:hAnsi="仿宋" w:cs="仿宋" w:hint="eastAsia"/>
            <w:lang w:eastAsia="zh-CN"/>
          </w:rPr>
          <w:t>(一)、项目建设背景</w:t>
        </w:r>
        <w:r>
          <w:tab/>
        </w:r>
        <w:r>
          <w:fldChar w:fldCharType="begin"/>
        </w:r>
        <w:r>
          <w:instrText xml:space="preserve"> PAGEREF _Toc21352 \h </w:instrText>
        </w:r>
        <w:r>
          <w:fldChar w:fldCharType="separate"/>
        </w:r>
        <w:r>
          <w:t>3</w:t>
        </w:r>
        <w:r>
          <w:fldChar w:fldCharType="end"/>
        </w:r>
      </w:hyperlink>
    </w:p>
    <w:p>
      <w:pPr>
        <w:pStyle w:val="TOC2"/>
        <w:tabs>
          <w:tab w:val="right" w:leader="dot" w:pos="8306"/>
        </w:tabs>
      </w:pPr>
      <w:hyperlink w:anchor="_Toc12617" w:history="1">
        <w:r>
          <w:rPr>
            <w:rFonts w:ascii="仿宋" w:eastAsia="仿宋" w:hAnsi="仿宋" w:cs="仿宋" w:hint="eastAsia"/>
            <w:lang w:eastAsia="zh-CN"/>
          </w:rPr>
          <w:t>(二)、必要性分析</w:t>
        </w:r>
        <w:r>
          <w:tab/>
        </w:r>
        <w:r>
          <w:fldChar w:fldCharType="begin"/>
        </w:r>
        <w:r>
          <w:instrText xml:space="preserve"> PAGEREF _Toc12617 \h </w:instrText>
        </w:r>
        <w:r>
          <w:fldChar w:fldCharType="separate"/>
        </w:r>
        <w:r>
          <w:t>4</w:t>
        </w:r>
        <w:r>
          <w:fldChar w:fldCharType="end"/>
        </w:r>
      </w:hyperlink>
    </w:p>
    <w:p>
      <w:pPr>
        <w:pStyle w:val="TOC2"/>
        <w:tabs>
          <w:tab w:val="right" w:leader="dot" w:pos="8306"/>
        </w:tabs>
      </w:pPr>
      <w:hyperlink w:anchor="_Toc23558" w:history="1">
        <w:r>
          <w:rPr>
            <w:rFonts w:ascii="仿宋" w:eastAsia="仿宋" w:hAnsi="仿宋" w:cs="仿宋" w:hint="eastAsia"/>
            <w:lang w:eastAsia="zh-CN"/>
          </w:rPr>
          <w:t>(三)、项目建设有利条件</w:t>
        </w:r>
        <w:r>
          <w:tab/>
        </w:r>
        <w:r>
          <w:fldChar w:fldCharType="begin"/>
        </w:r>
        <w:r>
          <w:instrText xml:space="preserve"> PAGEREF _Toc23558 \h </w:instrText>
        </w:r>
        <w:r>
          <w:fldChar w:fldCharType="separate"/>
        </w:r>
        <w:r>
          <w:t>5</w:t>
        </w:r>
        <w:r>
          <w:fldChar w:fldCharType="end"/>
        </w:r>
      </w:hyperlink>
    </w:p>
    <w:p>
      <w:pPr>
        <w:pStyle w:val="TOC1"/>
        <w:tabs>
          <w:tab w:val="right" w:leader="dot" w:pos="8306"/>
        </w:tabs>
      </w:pPr>
      <w:hyperlink w:anchor="_Toc11105" w:history="1">
        <w:r>
          <w:rPr>
            <w:rFonts w:ascii="仿宋" w:eastAsia="仿宋" w:hAnsi="仿宋" w:cs="仿宋" w:hint="eastAsia"/>
            <w:lang w:eastAsia="zh-CN"/>
          </w:rPr>
          <w:t>二、环境和生态影响分析</w:t>
        </w:r>
        <w:r>
          <w:tab/>
        </w:r>
        <w:r>
          <w:fldChar w:fldCharType="begin"/>
        </w:r>
        <w:r>
          <w:instrText xml:space="preserve"> PAGEREF _Toc11105 \h </w:instrText>
        </w:r>
        <w:r>
          <w:fldChar w:fldCharType="separate"/>
        </w:r>
        <w:r>
          <w:t>7</w:t>
        </w:r>
        <w:r>
          <w:fldChar w:fldCharType="end"/>
        </w:r>
      </w:hyperlink>
    </w:p>
    <w:p>
      <w:pPr>
        <w:pStyle w:val="TOC2"/>
        <w:tabs>
          <w:tab w:val="right" w:leader="dot" w:pos="8306"/>
        </w:tabs>
      </w:pPr>
      <w:hyperlink w:anchor="_Toc14475" w:history="1">
        <w:r>
          <w:rPr>
            <w:rFonts w:ascii="仿宋" w:eastAsia="仿宋" w:hAnsi="仿宋" w:cs="仿宋" w:hint="eastAsia"/>
            <w:lang w:eastAsia="zh-CN"/>
          </w:rPr>
          <w:t>(一)、环境和生态现状</w:t>
        </w:r>
        <w:r>
          <w:tab/>
        </w:r>
        <w:r>
          <w:fldChar w:fldCharType="begin"/>
        </w:r>
        <w:r>
          <w:instrText xml:space="preserve"> PAGEREF _Toc14475 \h </w:instrText>
        </w:r>
        <w:r>
          <w:fldChar w:fldCharType="separate"/>
        </w:r>
        <w:r>
          <w:t>7</w:t>
        </w:r>
        <w:r>
          <w:fldChar w:fldCharType="end"/>
        </w:r>
      </w:hyperlink>
    </w:p>
    <w:p>
      <w:pPr>
        <w:pStyle w:val="TOC2"/>
        <w:tabs>
          <w:tab w:val="right" w:leader="dot" w:pos="8306"/>
        </w:tabs>
      </w:pPr>
      <w:hyperlink w:anchor="_Toc8590" w:history="1">
        <w:r>
          <w:rPr>
            <w:rFonts w:ascii="仿宋" w:eastAsia="仿宋" w:hAnsi="仿宋" w:cs="仿宋" w:hint="eastAsia"/>
            <w:lang w:eastAsia="zh-CN"/>
          </w:rPr>
          <w:t>(二)、生态环境影响分析</w:t>
        </w:r>
        <w:r>
          <w:tab/>
        </w:r>
        <w:r>
          <w:fldChar w:fldCharType="begin"/>
        </w:r>
        <w:r>
          <w:instrText xml:space="preserve"> PAGEREF _Toc8590 \h </w:instrText>
        </w:r>
        <w:r>
          <w:fldChar w:fldCharType="separate"/>
        </w:r>
        <w:r>
          <w:t>9</w:t>
        </w:r>
        <w:r>
          <w:fldChar w:fldCharType="end"/>
        </w:r>
      </w:hyperlink>
    </w:p>
    <w:p>
      <w:pPr>
        <w:pStyle w:val="TOC2"/>
        <w:tabs>
          <w:tab w:val="right" w:leader="dot" w:pos="8306"/>
        </w:tabs>
      </w:pPr>
      <w:hyperlink w:anchor="_Toc28278" w:history="1">
        <w:r>
          <w:rPr>
            <w:rFonts w:ascii="仿宋" w:eastAsia="仿宋" w:hAnsi="仿宋" w:cs="仿宋" w:hint="eastAsia"/>
            <w:lang w:eastAsia="zh-CN"/>
          </w:rPr>
          <w:t>(三)、生态环境保护措施</w:t>
        </w:r>
        <w:r>
          <w:tab/>
        </w:r>
        <w:r>
          <w:fldChar w:fldCharType="begin"/>
        </w:r>
        <w:r>
          <w:instrText xml:space="preserve"> PAGEREF _Toc28278 \h </w:instrText>
        </w:r>
        <w:r>
          <w:fldChar w:fldCharType="separate"/>
        </w:r>
        <w:r>
          <w:t>10</w:t>
        </w:r>
        <w:r>
          <w:fldChar w:fldCharType="end"/>
        </w:r>
      </w:hyperlink>
    </w:p>
    <w:p>
      <w:pPr>
        <w:pStyle w:val="TOC2"/>
        <w:tabs>
          <w:tab w:val="right" w:leader="dot" w:pos="8306"/>
        </w:tabs>
      </w:pPr>
      <w:hyperlink w:anchor="_Toc922" w:history="1">
        <w:r>
          <w:rPr>
            <w:rFonts w:ascii="仿宋" w:eastAsia="仿宋" w:hAnsi="仿宋" w:cs="仿宋" w:hint="eastAsia"/>
            <w:lang w:eastAsia="zh-CN"/>
          </w:rPr>
          <w:t>(四)、地质灾害影响分析</w:t>
        </w:r>
        <w:r>
          <w:tab/>
        </w:r>
        <w:r>
          <w:fldChar w:fldCharType="begin"/>
        </w:r>
        <w:r>
          <w:instrText xml:space="preserve"> PAGEREF _Toc922 \h </w:instrText>
        </w:r>
        <w:r>
          <w:fldChar w:fldCharType="separate"/>
        </w:r>
        <w:r>
          <w:t>12</w:t>
        </w:r>
        <w:r>
          <w:fldChar w:fldCharType="end"/>
        </w:r>
      </w:hyperlink>
    </w:p>
    <w:p>
      <w:pPr>
        <w:pStyle w:val="TOC2"/>
        <w:tabs>
          <w:tab w:val="right" w:leader="dot" w:pos="8306"/>
        </w:tabs>
      </w:pPr>
      <w:hyperlink w:anchor="_Toc21895" w:history="1">
        <w:r>
          <w:rPr>
            <w:rFonts w:ascii="仿宋" w:eastAsia="仿宋" w:hAnsi="仿宋" w:cs="仿宋" w:hint="eastAsia"/>
            <w:lang w:eastAsia="zh-CN"/>
          </w:rPr>
          <w:t>(五)、特殊环境影响</w:t>
        </w:r>
        <w:r>
          <w:tab/>
        </w:r>
        <w:r>
          <w:fldChar w:fldCharType="begin"/>
        </w:r>
        <w:r>
          <w:instrText xml:space="preserve"> PAGEREF _Toc21895 \h </w:instrText>
        </w:r>
        <w:r>
          <w:fldChar w:fldCharType="separate"/>
        </w:r>
        <w:r>
          <w:t>13</w:t>
        </w:r>
        <w:r>
          <w:fldChar w:fldCharType="end"/>
        </w:r>
      </w:hyperlink>
    </w:p>
    <w:p>
      <w:pPr>
        <w:pStyle w:val="TOC1"/>
        <w:tabs>
          <w:tab w:val="right" w:leader="dot" w:pos="8306"/>
        </w:tabs>
      </w:pPr>
      <w:hyperlink w:anchor="_Toc23777" w:history="1">
        <w:r>
          <w:rPr>
            <w:rFonts w:ascii="仿宋" w:eastAsia="仿宋" w:hAnsi="仿宋" w:cs="仿宋" w:hint="eastAsia"/>
            <w:lang w:eastAsia="zh-CN"/>
          </w:rPr>
          <w:t>三、建设风险评估分析</w:t>
        </w:r>
        <w:r>
          <w:tab/>
        </w:r>
        <w:r>
          <w:fldChar w:fldCharType="begin"/>
        </w:r>
        <w:r>
          <w:instrText xml:space="preserve"> PAGEREF _Toc23777 \h </w:instrText>
        </w:r>
        <w:r>
          <w:fldChar w:fldCharType="separate"/>
        </w:r>
        <w:r>
          <w:t>14</w:t>
        </w:r>
        <w:r>
          <w:fldChar w:fldCharType="end"/>
        </w:r>
      </w:hyperlink>
    </w:p>
    <w:p>
      <w:pPr>
        <w:pStyle w:val="TOC2"/>
        <w:tabs>
          <w:tab w:val="right" w:leader="dot" w:pos="8306"/>
        </w:tabs>
      </w:pPr>
      <w:hyperlink w:anchor="_Toc31713" w:history="1">
        <w:r>
          <w:rPr>
            <w:rFonts w:ascii="仿宋" w:eastAsia="仿宋" w:hAnsi="仿宋" w:cs="仿宋" w:hint="eastAsia"/>
            <w:lang w:eastAsia="zh-CN"/>
          </w:rPr>
          <w:t>(一)、政策风险分析</w:t>
        </w:r>
        <w:r>
          <w:tab/>
        </w:r>
        <w:r>
          <w:fldChar w:fldCharType="begin"/>
        </w:r>
        <w:r>
          <w:instrText xml:space="preserve"> PAGEREF _Toc31713 \h </w:instrText>
        </w:r>
        <w:r>
          <w:fldChar w:fldCharType="separate"/>
        </w:r>
        <w:r>
          <w:t>14</w:t>
        </w:r>
        <w:r>
          <w:fldChar w:fldCharType="end"/>
        </w:r>
      </w:hyperlink>
    </w:p>
    <w:p>
      <w:pPr>
        <w:pStyle w:val="TOC2"/>
        <w:tabs>
          <w:tab w:val="right" w:leader="dot" w:pos="8306"/>
        </w:tabs>
      </w:pPr>
      <w:hyperlink w:anchor="_Toc14948" w:history="1">
        <w:r>
          <w:rPr>
            <w:rFonts w:ascii="仿宋" w:eastAsia="仿宋" w:hAnsi="仿宋" w:cs="仿宋" w:hint="eastAsia"/>
            <w:lang w:eastAsia="zh-CN"/>
          </w:rPr>
          <w:t>(二)、社会风险分析</w:t>
        </w:r>
        <w:r>
          <w:tab/>
        </w:r>
        <w:r>
          <w:fldChar w:fldCharType="begin"/>
        </w:r>
        <w:r>
          <w:instrText xml:space="preserve"> PAGEREF _Toc14948 \h </w:instrText>
        </w:r>
        <w:r>
          <w:fldChar w:fldCharType="separate"/>
        </w:r>
        <w:r>
          <w:t>15</w:t>
        </w:r>
        <w:r>
          <w:fldChar w:fldCharType="end"/>
        </w:r>
      </w:hyperlink>
    </w:p>
    <w:p>
      <w:pPr>
        <w:pStyle w:val="TOC2"/>
        <w:tabs>
          <w:tab w:val="right" w:leader="dot" w:pos="8306"/>
        </w:tabs>
      </w:pPr>
      <w:hyperlink w:anchor="_Toc15426" w:history="1">
        <w:r>
          <w:rPr>
            <w:rFonts w:ascii="仿宋" w:eastAsia="仿宋" w:hAnsi="仿宋" w:cs="仿宋" w:hint="eastAsia"/>
            <w:lang w:eastAsia="zh-CN"/>
          </w:rPr>
          <w:t>(三)、市场风险分析</w:t>
        </w:r>
        <w:r>
          <w:tab/>
        </w:r>
        <w:r>
          <w:fldChar w:fldCharType="begin"/>
        </w:r>
        <w:r>
          <w:instrText xml:space="preserve"> PAGEREF _Toc15426 \h </w:instrText>
        </w:r>
        <w:r>
          <w:fldChar w:fldCharType="separate"/>
        </w:r>
        <w:r>
          <w:t>17</w:t>
        </w:r>
        <w:r>
          <w:fldChar w:fldCharType="end"/>
        </w:r>
      </w:hyperlink>
    </w:p>
    <w:p>
      <w:pPr>
        <w:pStyle w:val="TOC2"/>
        <w:tabs>
          <w:tab w:val="right" w:leader="dot" w:pos="8306"/>
        </w:tabs>
      </w:pPr>
      <w:hyperlink w:anchor="_Toc3749" w:history="1">
        <w:r>
          <w:rPr>
            <w:rFonts w:ascii="仿宋" w:eastAsia="仿宋" w:hAnsi="仿宋" w:cs="仿宋" w:hint="eastAsia"/>
            <w:lang w:eastAsia="zh-CN"/>
          </w:rPr>
          <w:t>(四)、资金风险分析</w:t>
        </w:r>
        <w:r>
          <w:tab/>
        </w:r>
        <w:r>
          <w:fldChar w:fldCharType="begin"/>
        </w:r>
        <w:r>
          <w:instrText xml:space="preserve"> PAGEREF _Toc3749 \h </w:instrText>
        </w:r>
        <w:r>
          <w:fldChar w:fldCharType="separate"/>
        </w:r>
        <w:r>
          <w:t>18</w:t>
        </w:r>
        <w:r>
          <w:fldChar w:fldCharType="end"/>
        </w:r>
      </w:hyperlink>
    </w:p>
    <w:p>
      <w:pPr>
        <w:pStyle w:val="TOC2"/>
        <w:tabs>
          <w:tab w:val="right" w:leader="dot" w:pos="8306"/>
        </w:tabs>
      </w:pPr>
      <w:hyperlink w:anchor="_Toc7926" w:history="1">
        <w:r>
          <w:rPr>
            <w:rFonts w:ascii="仿宋" w:eastAsia="仿宋" w:hAnsi="仿宋" w:cs="仿宋" w:hint="eastAsia"/>
            <w:lang w:eastAsia="zh-CN"/>
          </w:rPr>
          <w:t>(五)、技术风险分析</w:t>
        </w:r>
        <w:r>
          <w:tab/>
        </w:r>
        <w:r>
          <w:fldChar w:fldCharType="begin"/>
        </w:r>
        <w:r>
          <w:instrText xml:space="preserve"> PAGEREF _Toc7926 \h </w:instrText>
        </w:r>
        <w:r>
          <w:fldChar w:fldCharType="separate"/>
        </w:r>
        <w:r>
          <w:t>19</w:t>
        </w:r>
        <w:r>
          <w:fldChar w:fldCharType="end"/>
        </w:r>
      </w:hyperlink>
    </w:p>
    <w:p>
      <w:pPr>
        <w:pStyle w:val="TOC2"/>
        <w:tabs>
          <w:tab w:val="right" w:leader="dot" w:pos="8306"/>
        </w:tabs>
      </w:pPr>
      <w:hyperlink w:anchor="_Toc26951" w:history="1">
        <w:r>
          <w:rPr>
            <w:rFonts w:ascii="仿宋" w:eastAsia="仿宋" w:hAnsi="仿宋" w:cs="仿宋" w:hint="eastAsia"/>
            <w:lang w:eastAsia="zh-CN"/>
          </w:rPr>
          <w:t>(六)、财务风险分析</w:t>
        </w:r>
        <w:r>
          <w:tab/>
        </w:r>
        <w:r>
          <w:fldChar w:fldCharType="begin"/>
        </w:r>
        <w:r>
          <w:instrText xml:space="preserve"> PAGEREF _Toc26951 \h </w:instrText>
        </w:r>
        <w:r>
          <w:fldChar w:fldCharType="separate"/>
        </w:r>
        <w:r>
          <w:t>20</w:t>
        </w:r>
        <w:r>
          <w:fldChar w:fldCharType="end"/>
        </w:r>
      </w:hyperlink>
    </w:p>
    <w:p>
      <w:pPr>
        <w:pStyle w:val="TOC2"/>
        <w:tabs>
          <w:tab w:val="right" w:leader="dot" w:pos="8306"/>
        </w:tabs>
      </w:pPr>
      <w:hyperlink w:anchor="_Toc9075" w:history="1">
        <w:r>
          <w:rPr>
            <w:rFonts w:ascii="仿宋" w:eastAsia="仿宋" w:hAnsi="仿宋" w:cs="仿宋" w:hint="eastAsia"/>
            <w:lang w:eastAsia="zh-CN"/>
          </w:rPr>
          <w:t>(七)、管理风险分析</w:t>
        </w:r>
        <w:r>
          <w:tab/>
        </w:r>
        <w:r>
          <w:fldChar w:fldCharType="begin"/>
        </w:r>
        <w:r>
          <w:instrText xml:space="preserve"> PAGEREF _Toc9075 \h </w:instrText>
        </w:r>
        <w:r>
          <w:fldChar w:fldCharType="separate"/>
        </w:r>
        <w:r>
          <w:t>22</w:t>
        </w:r>
        <w:r>
          <w:fldChar w:fldCharType="end"/>
        </w:r>
      </w:hyperlink>
    </w:p>
    <w:p>
      <w:pPr>
        <w:pStyle w:val="TOC2"/>
        <w:tabs>
          <w:tab w:val="right" w:leader="dot" w:pos="8306"/>
        </w:tabs>
      </w:pPr>
      <w:hyperlink w:anchor="_Toc18629" w:history="1">
        <w:r>
          <w:rPr>
            <w:rFonts w:ascii="仿宋" w:eastAsia="仿宋" w:hAnsi="仿宋" w:cs="仿宋" w:hint="eastAsia"/>
            <w:lang w:eastAsia="zh-CN"/>
          </w:rPr>
          <w:t>(八)、其它风险分析</w:t>
        </w:r>
        <w:r>
          <w:tab/>
        </w:r>
        <w:r>
          <w:fldChar w:fldCharType="begin"/>
        </w:r>
        <w:r>
          <w:instrText xml:space="preserve"> PAGEREF _Toc18629 \h </w:instrText>
        </w:r>
        <w:r>
          <w:fldChar w:fldCharType="separate"/>
        </w:r>
        <w:r>
          <w:t>23</w:t>
        </w:r>
        <w:r>
          <w:fldChar w:fldCharType="end"/>
        </w:r>
      </w:hyperlink>
    </w:p>
    <w:p>
      <w:pPr>
        <w:pStyle w:val="TOC2"/>
        <w:tabs>
          <w:tab w:val="right" w:leader="dot" w:pos="8306"/>
        </w:tabs>
      </w:pPr>
      <w:hyperlink w:anchor="_Toc16317" w:history="1">
        <w:r>
          <w:rPr>
            <w:rFonts w:ascii="仿宋" w:eastAsia="仿宋" w:hAnsi="仿宋" w:cs="仿宋" w:hint="eastAsia"/>
            <w:lang w:eastAsia="zh-CN"/>
          </w:rPr>
          <w:t>(九)、社会影响评估</w:t>
        </w:r>
        <w:r>
          <w:tab/>
        </w:r>
        <w:r>
          <w:fldChar w:fldCharType="begin"/>
        </w:r>
        <w:r>
          <w:instrText xml:space="preserve"> PAGEREF _Toc16317 \h </w:instrText>
        </w:r>
        <w:r>
          <w:fldChar w:fldCharType="separate"/>
        </w:r>
        <w:r>
          <w:t>25</w:t>
        </w:r>
        <w:r>
          <w:fldChar w:fldCharType="end"/>
        </w:r>
      </w:hyperlink>
    </w:p>
    <w:p>
      <w:pPr>
        <w:pStyle w:val="TOC1"/>
        <w:tabs>
          <w:tab w:val="right" w:leader="dot" w:pos="8306"/>
        </w:tabs>
      </w:pPr>
      <w:hyperlink w:anchor="_Toc16058" w:history="1">
        <w:r>
          <w:rPr>
            <w:rFonts w:ascii="仿宋" w:eastAsia="仿宋" w:hAnsi="仿宋" w:cs="仿宋" w:hint="eastAsia"/>
            <w:lang w:eastAsia="zh-CN"/>
          </w:rPr>
          <w:t>四、发展规划、产业政策和行业准入分析</w:t>
        </w:r>
        <w:r>
          <w:tab/>
        </w:r>
        <w:r>
          <w:fldChar w:fldCharType="begin"/>
        </w:r>
        <w:r>
          <w:instrText xml:space="preserve"> PAGEREF _Toc16058 \h </w:instrText>
        </w:r>
        <w:r>
          <w:fldChar w:fldCharType="separate"/>
        </w:r>
        <w:r>
          <w:t>27</w:t>
        </w:r>
        <w:r>
          <w:fldChar w:fldCharType="end"/>
        </w:r>
      </w:hyperlink>
    </w:p>
    <w:p>
      <w:pPr>
        <w:pStyle w:val="TOC2"/>
        <w:tabs>
          <w:tab w:val="right" w:leader="dot" w:pos="8306"/>
        </w:tabs>
      </w:pPr>
      <w:hyperlink w:anchor="_Toc3076" w:history="1">
        <w:r>
          <w:rPr>
            <w:rFonts w:ascii="仿宋" w:eastAsia="仿宋" w:hAnsi="仿宋" w:cs="仿宋" w:hint="eastAsia"/>
            <w:lang w:eastAsia="zh-CN"/>
          </w:rPr>
          <w:t>(一)、发展规划分析</w:t>
        </w:r>
        <w:r>
          <w:tab/>
        </w:r>
        <w:r>
          <w:fldChar w:fldCharType="begin"/>
        </w:r>
        <w:r>
          <w:instrText xml:space="preserve"> PAGEREF _Toc3076 \h </w:instrText>
        </w:r>
        <w:r>
          <w:fldChar w:fldCharType="separate"/>
        </w:r>
        <w:r>
          <w:t>27</w:t>
        </w:r>
        <w:r>
          <w:fldChar w:fldCharType="end"/>
        </w:r>
      </w:hyperlink>
    </w:p>
    <w:p>
      <w:pPr>
        <w:pStyle w:val="TOC2"/>
        <w:tabs>
          <w:tab w:val="right" w:leader="dot" w:pos="8306"/>
        </w:tabs>
      </w:pPr>
      <w:hyperlink w:anchor="_Toc9104" w:history="1">
        <w:r>
          <w:rPr>
            <w:rFonts w:ascii="仿宋" w:eastAsia="仿宋" w:hAnsi="仿宋" w:cs="仿宋" w:hint="eastAsia"/>
            <w:lang w:eastAsia="zh-CN"/>
          </w:rPr>
          <w:t>(二)、产业政策分析</w:t>
        </w:r>
        <w:r>
          <w:tab/>
        </w:r>
        <w:r>
          <w:fldChar w:fldCharType="begin"/>
        </w:r>
        <w:r>
          <w:instrText xml:space="preserve"> PAGEREF _Toc9104 \h </w:instrText>
        </w:r>
        <w:r>
          <w:fldChar w:fldCharType="separate"/>
        </w:r>
        <w:r>
          <w:t>28</w:t>
        </w:r>
        <w:r>
          <w:fldChar w:fldCharType="end"/>
        </w:r>
      </w:hyperlink>
    </w:p>
    <w:p>
      <w:pPr>
        <w:pStyle w:val="TOC2"/>
        <w:tabs>
          <w:tab w:val="right" w:leader="dot" w:pos="8306"/>
        </w:tabs>
      </w:pPr>
      <w:hyperlink w:anchor="_Toc1053" w:history="1">
        <w:r>
          <w:rPr>
            <w:rFonts w:ascii="仿宋" w:eastAsia="仿宋" w:hAnsi="仿宋" w:cs="仿宋" w:hint="eastAsia"/>
            <w:lang w:eastAsia="zh-CN"/>
          </w:rPr>
          <w:t>(三)、行业准入分析</w:t>
        </w:r>
        <w:r>
          <w:tab/>
        </w:r>
        <w:r>
          <w:fldChar w:fldCharType="begin"/>
        </w:r>
        <w:r>
          <w:instrText xml:space="preserve"> PAGEREF _Toc1053 \h </w:instrText>
        </w:r>
        <w:r>
          <w:fldChar w:fldCharType="separate"/>
        </w:r>
        <w:r>
          <w:t>30</w:t>
        </w:r>
        <w:r>
          <w:fldChar w:fldCharType="end"/>
        </w:r>
      </w:hyperlink>
    </w:p>
    <w:p>
      <w:pPr>
        <w:pStyle w:val="TOC1"/>
        <w:tabs>
          <w:tab w:val="right" w:leader="dot" w:pos="8306"/>
        </w:tabs>
      </w:pPr>
      <w:hyperlink w:anchor="_Toc15510" w:history="1">
        <w:r>
          <w:rPr>
            <w:rFonts w:ascii="仿宋" w:eastAsia="仿宋" w:hAnsi="仿宋" w:cs="仿宋" w:hint="eastAsia"/>
            <w:lang w:eastAsia="zh-CN"/>
          </w:rPr>
          <w:t>五、经济影响分析</w:t>
        </w:r>
        <w:r>
          <w:tab/>
        </w:r>
        <w:r>
          <w:fldChar w:fldCharType="begin"/>
        </w:r>
        <w:r>
          <w:instrText xml:space="preserve"> PAGEREF _Toc15510 \h </w:instrText>
        </w:r>
        <w:r>
          <w:fldChar w:fldCharType="separate"/>
        </w:r>
        <w:r>
          <w:t>31</w:t>
        </w:r>
        <w:r>
          <w:fldChar w:fldCharType="end"/>
        </w:r>
      </w:hyperlink>
    </w:p>
    <w:p>
      <w:pPr>
        <w:pStyle w:val="TOC2"/>
        <w:tabs>
          <w:tab w:val="right" w:leader="dot" w:pos="8306"/>
        </w:tabs>
      </w:pPr>
      <w:hyperlink w:anchor="_Toc21948" w:history="1">
        <w:r>
          <w:rPr>
            <w:rFonts w:ascii="仿宋" w:eastAsia="仿宋" w:hAnsi="仿宋" w:cs="仿宋" w:hint="eastAsia"/>
            <w:lang w:eastAsia="zh-CN"/>
          </w:rPr>
          <w:t>(一)、经济费用效益或费用效果分析</w:t>
        </w:r>
        <w:r>
          <w:tab/>
        </w:r>
        <w:r>
          <w:fldChar w:fldCharType="begin"/>
        </w:r>
        <w:r>
          <w:instrText xml:space="preserve"> PAGEREF _Toc21948 \h </w:instrText>
        </w:r>
        <w:r>
          <w:fldChar w:fldCharType="separate"/>
        </w:r>
        <w:r>
          <w:t>31</w:t>
        </w:r>
        <w:r>
          <w:fldChar w:fldCharType="end"/>
        </w:r>
      </w:hyperlink>
    </w:p>
    <w:p>
      <w:pPr>
        <w:pStyle w:val="TOC2"/>
        <w:tabs>
          <w:tab w:val="right" w:leader="dot" w:pos="8306"/>
        </w:tabs>
      </w:pPr>
      <w:hyperlink w:anchor="_Toc4040" w:history="1">
        <w:r>
          <w:rPr>
            <w:rFonts w:ascii="仿宋" w:eastAsia="仿宋" w:hAnsi="仿宋" w:cs="仿宋" w:hint="eastAsia"/>
            <w:lang w:eastAsia="zh-CN"/>
          </w:rPr>
          <w:t>(二)、行业影响分析</w:t>
        </w:r>
        <w:r>
          <w:tab/>
        </w:r>
        <w:r>
          <w:fldChar w:fldCharType="begin"/>
        </w:r>
        <w:r>
          <w:instrText xml:space="preserve"> PAGEREF _Toc4040 \h </w:instrText>
        </w:r>
        <w:r>
          <w:fldChar w:fldCharType="separate"/>
        </w:r>
        <w:r>
          <w:t>34</w:t>
        </w:r>
        <w:r>
          <w:fldChar w:fldCharType="end"/>
        </w:r>
      </w:hyperlink>
    </w:p>
    <w:p>
      <w:pPr>
        <w:pStyle w:val="TOC2"/>
        <w:tabs>
          <w:tab w:val="right" w:leader="dot" w:pos="8306"/>
        </w:tabs>
      </w:pPr>
      <w:hyperlink w:anchor="_Toc10657" w:history="1">
        <w:r>
          <w:rPr>
            <w:rFonts w:ascii="仿宋" w:eastAsia="仿宋" w:hAnsi="仿宋" w:cs="仿宋" w:hint="eastAsia"/>
            <w:lang w:eastAsia="zh-CN"/>
          </w:rPr>
          <w:t>(三)、区域经济影响分析</w:t>
        </w:r>
        <w:r>
          <w:tab/>
        </w:r>
        <w:r>
          <w:fldChar w:fldCharType="begin"/>
        </w:r>
        <w:r>
          <w:instrText xml:space="preserve"> PAGEREF _Toc10657 \h </w:instrText>
        </w:r>
        <w:r>
          <w:fldChar w:fldCharType="separate"/>
        </w:r>
        <w:r>
          <w:t>35</w:t>
        </w:r>
        <w:r>
          <w:fldChar w:fldCharType="end"/>
        </w:r>
      </w:hyperlink>
    </w:p>
    <w:p>
      <w:pPr>
        <w:pStyle w:val="TOC2"/>
        <w:tabs>
          <w:tab w:val="right" w:leader="dot" w:pos="8306"/>
        </w:tabs>
      </w:pPr>
      <w:hyperlink w:anchor="_Toc15051" w:history="1">
        <w:r>
          <w:rPr>
            <w:rFonts w:ascii="仿宋" w:eastAsia="仿宋" w:hAnsi="仿宋" w:cs="仿宋" w:hint="eastAsia"/>
            <w:lang w:eastAsia="zh-CN"/>
          </w:rPr>
          <w:t>(四)、宏观经济影响分析</w:t>
        </w:r>
        <w:r>
          <w:tab/>
        </w:r>
        <w:r>
          <w:fldChar w:fldCharType="begin"/>
        </w:r>
        <w:r>
          <w:instrText xml:space="preserve"> PAGEREF _Toc15051 \h </w:instrText>
        </w:r>
        <w:r>
          <w:fldChar w:fldCharType="separate"/>
        </w:r>
        <w:r>
          <w:t>36</w:t>
        </w:r>
        <w:r>
          <w:fldChar w:fldCharType="end"/>
        </w:r>
      </w:hyperlink>
    </w:p>
    <w:p>
      <w:pPr>
        <w:pStyle w:val="TOC1"/>
        <w:tabs>
          <w:tab w:val="right" w:leader="dot" w:pos="8306"/>
        </w:tabs>
      </w:pPr>
      <w:hyperlink w:anchor="_Toc1818" w:history="1">
        <w:r>
          <w:rPr>
            <w:rFonts w:ascii="仿宋" w:eastAsia="仿宋" w:hAnsi="仿宋" w:cs="仿宋" w:hint="eastAsia"/>
            <w:lang w:eastAsia="zh-CN"/>
          </w:rPr>
          <w:t>六、项目监理与质量保证</w:t>
        </w:r>
        <w:r>
          <w:tab/>
        </w:r>
        <w:r>
          <w:fldChar w:fldCharType="begin"/>
        </w:r>
        <w:r>
          <w:instrText xml:space="preserve"> PAGEREF _Toc1818 \h </w:instrText>
        </w:r>
        <w:r>
          <w:fldChar w:fldCharType="separate"/>
        </w:r>
        <w:r>
          <w:t>38</w:t>
        </w:r>
        <w:r>
          <w:fldChar w:fldCharType="end"/>
        </w:r>
      </w:hyperlink>
    </w:p>
    <w:p>
      <w:pPr>
        <w:pStyle w:val="TOC2"/>
        <w:tabs>
          <w:tab w:val="right" w:leader="dot" w:pos="8306"/>
        </w:tabs>
      </w:pPr>
      <w:hyperlink w:anchor="_Toc3829" w:history="1">
        <w:r>
          <w:rPr>
            <w:rFonts w:ascii="仿宋" w:eastAsia="仿宋" w:hAnsi="仿宋" w:cs="仿宋" w:hint="eastAsia"/>
            <w:lang w:eastAsia="zh-CN"/>
          </w:rPr>
          <w:t>(一)、监理体系构建</w:t>
        </w:r>
        <w:r>
          <w:tab/>
        </w:r>
        <w:r>
          <w:fldChar w:fldCharType="begin"/>
        </w:r>
        <w:r>
          <w:instrText xml:space="preserve"> PAGEREF _Toc3829 \h </w:instrText>
        </w:r>
        <w:r>
          <w:fldChar w:fldCharType="separate"/>
        </w:r>
        <w:r>
          <w:t>38</w:t>
        </w:r>
        <w:r>
          <w:fldChar w:fldCharType="end"/>
        </w:r>
      </w:hyperlink>
    </w:p>
    <w:p>
      <w:pPr>
        <w:pStyle w:val="TOC2"/>
        <w:tabs>
          <w:tab w:val="right" w:leader="dot" w:pos="8306"/>
        </w:tabs>
      </w:pPr>
      <w:hyperlink w:anchor="_Toc11388" w:history="1">
        <w:r>
          <w:rPr>
            <w:rFonts w:ascii="仿宋" w:eastAsia="仿宋" w:hAnsi="仿宋" w:cs="仿宋" w:hint="eastAsia"/>
            <w:lang w:eastAsia="zh-CN"/>
          </w:rPr>
          <w:t>(二)、质量保证体系实施</w:t>
        </w:r>
        <w:r>
          <w:tab/>
        </w:r>
        <w:r>
          <w:fldChar w:fldCharType="begin"/>
        </w:r>
        <w:r>
          <w:instrText xml:space="preserve"> PAGEREF _Toc11388 \h </w:instrText>
        </w:r>
        <w:r>
          <w:fldChar w:fldCharType="separate"/>
        </w:r>
        <w:r>
          <w:t>38</w:t>
        </w:r>
        <w:r>
          <w:fldChar w:fldCharType="end"/>
        </w:r>
      </w:hyperlink>
    </w:p>
    <w:p>
      <w:pPr>
        <w:pStyle w:val="TOC2"/>
        <w:tabs>
          <w:tab w:val="right" w:leader="dot" w:pos="8306"/>
        </w:tabs>
      </w:pPr>
      <w:hyperlink w:anchor="_Toc594" w:history="1">
        <w:r>
          <w:rPr>
            <w:rFonts w:ascii="仿宋" w:eastAsia="仿宋" w:hAnsi="仿宋" w:cs="仿宋" w:hint="eastAsia"/>
            <w:lang w:eastAsia="zh-CN"/>
          </w:rPr>
          <w:t>(三)、监理与质量控制流程</w:t>
        </w:r>
        <w:r>
          <w:tab/>
        </w:r>
        <w:r>
          <w:fldChar w:fldCharType="begin"/>
        </w:r>
        <w:r>
          <w:instrText xml:space="preserve"> PAGEREF _Toc594 \h </w:instrText>
        </w:r>
        <w:r>
          <w:fldChar w:fldCharType="separate"/>
        </w:r>
        <w:r>
          <w:t>39</w:t>
        </w:r>
        <w:r>
          <w:fldChar w:fldCharType="end"/>
        </w:r>
      </w:hyperlink>
    </w:p>
    <w:p>
      <w:pPr>
        <w:pStyle w:val="TOC1"/>
        <w:tabs>
          <w:tab w:val="right" w:leader="dot" w:pos="8306"/>
        </w:tabs>
      </w:pPr>
      <w:hyperlink w:anchor="_Toc19588" w:history="1">
        <w:r>
          <w:rPr>
            <w:rFonts w:ascii="仿宋" w:eastAsia="仿宋" w:hAnsi="仿宋" w:cs="仿宋" w:hint="eastAsia"/>
            <w:lang w:eastAsia="zh-CN"/>
          </w:rPr>
          <w:t>七、客户关系管理与市场拓展</w:t>
        </w:r>
        <w:r>
          <w:tab/>
        </w:r>
        <w:r>
          <w:fldChar w:fldCharType="begin"/>
        </w:r>
        <w:r>
          <w:instrText xml:space="preserve"> PAGEREF _Toc19588 \h </w:instrText>
        </w:r>
        <w:r>
          <w:fldChar w:fldCharType="separate"/>
        </w:r>
        <w:r>
          <w:t>40</w:t>
        </w:r>
        <w:r>
          <w:fldChar w:fldCharType="end"/>
        </w:r>
      </w:hyperlink>
    </w:p>
    <w:p>
      <w:pPr>
        <w:pStyle w:val="TOC2"/>
        <w:tabs>
          <w:tab w:val="right" w:leader="dot" w:pos="8306"/>
        </w:tabs>
      </w:pPr>
      <w:hyperlink w:anchor="_Toc17919" w:history="1">
        <w:r>
          <w:rPr>
            <w:rFonts w:ascii="仿宋" w:eastAsia="仿宋" w:hAnsi="仿宋" w:cs="仿宋" w:hint="eastAsia"/>
            <w:lang w:eastAsia="zh-CN"/>
          </w:rPr>
          <w:t>(一)、客户关系管理策略</w:t>
        </w:r>
        <w:r>
          <w:tab/>
        </w:r>
        <w:r>
          <w:fldChar w:fldCharType="begin"/>
        </w:r>
        <w:r>
          <w:instrText xml:space="preserve"> PAGEREF _Toc17919 \h </w:instrText>
        </w:r>
        <w:r>
          <w:fldChar w:fldCharType="separate"/>
        </w:r>
        <w:r>
          <w:t>40</w:t>
        </w:r>
        <w:r>
          <w:fldChar w:fldCharType="end"/>
        </w:r>
      </w:hyperlink>
    </w:p>
    <w:p>
      <w:pPr>
        <w:pStyle w:val="TOC2"/>
        <w:tabs>
          <w:tab w:val="right" w:leader="dot" w:pos="8306"/>
        </w:tabs>
      </w:pPr>
      <w:hyperlink w:anchor="_Toc24522" w:history="1">
        <w:r>
          <w:rPr>
            <w:rFonts w:ascii="仿宋" w:eastAsia="仿宋" w:hAnsi="仿宋" w:cs="仿宋" w:hint="eastAsia"/>
            <w:lang w:eastAsia="zh-CN"/>
          </w:rPr>
          <w:t>(二)、市场拓展方案</w:t>
        </w:r>
        <w:r>
          <w:tab/>
        </w:r>
        <w:r>
          <w:fldChar w:fldCharType="begin"/>
        </w:r>
        <w:r>
          <w:instrText xml:space="preserve"> PAGEREF _Toc24522 \h </w:instrText>
        </w:r>
        <w:r>
          <w:fldChar w:fldCharType="separate"/>
        </w:r>
        <w:r>
          <w:t>41</w:t>
        </w:r>
        <w:r>
          <w:fldChar w:fldCharType="end"/>
        </w:r>
      </w:hyperlink>
    </w:p>
    <w:p>
      <w:pPr>
        <w:pStyle w:val="TOC1"/>
        <w:tabs>
          <w:tab w:val="right" w:leader="dot" w:pos="8306"/>
        </w:tabs>
      </w:pPr>
      <w:hyperlink w:anchor="_Toc5219" w:history="1">
        <w:r>
          <w:rPr>
            <w:rFonts w:ascii="仿宋" w:eastAsia="仿宋" w:hAnsi="仿宋" w:cs="仿宋" w:hint="eastAsia"/>
            <w:lang w:eastAsia="zh-CN"/>
          </w:rPr>
          <w:t>八、项目实施与管理方案</w:t>
        </w:r>
        <w:r>
          <w:tab/>
        </w:r>
        <w:r>
          <w:fldChar w:fldCharType="begin"/>
        </w:r>
        <w:r>
          <w:instrText xml:space="preserve"> PAGEREF _Toc5219 \h </w:instrText>
        </w:r>
        <w:r>
          <w:fldChar w:fldCharType="separate"/>
        </w:r>
        <w:r>
          <w:t>42</w:t>
        </w:r>
        <w:r>
          <w:fldChar w:fldCharType="end"/>
        </w:r>
      </w:hyperlink>
    </w:p>
    <w:p>
      <w:pPr>
        <w:pStyle w:val="TOC2"/>
        <w:tabs>
          <w:tab w:val="right" w:leader="dot" w:pos="8306"/>
        </w:tabs>
      </w:pPr>
      <w:hyperlink w:anchor="_Toc29345" w:history="1">
        <w:r>
          <w:rPr>
            <w:rFonts w:ascii="仿宋" w:eastAsia="仿宋" w:hAnsi="仿宋" w:cs="仿宋" w:hint="eastAsia"/>
            <w:lang w:eastAsia="zh-CN"/>
          </w:rPr>
          <w:t>(一)、项目实施计划</w:t>
        </w:r>
        <w:r>
          <w:tab/>
        </w:r>
        <w:r>
          <w:fldChar w:fldCharType="begin"/>
        </w:r>
        <w:r>
          <w:instrText xml:space="preserve"> PAGEREF _Toc29345 \h </w:instrText>
        </w:r>
        <w:r>
          <w:fldChar w:fldCharType="separate"/>
        </w:r>
        <w:r>
          <w:t>42</w:t>
        </w:r>
        <w:r>
          <w:fldChar w:fldCharType="end"/>
        </w:r>
      </w:hyperlink>
    </w:p>
    <w:p>
      <w:pPr>
        <w:pStyle w:val="TOC2"/>
        <w:tabs>
          <w:tab w:val="right" w:leader="dot" w:pos="8306"/>
        </w:tabs>
      </w:pPr>
      <w:hyperlink w:anchor="_Toc7676" w:history="1">
        <w:r>
          <w:rPr>
            <w:rFonts w:ascii="仿宋" w:eastAsia="仿宋" w:hAnsi="仿宋" w:cs="仿宋" w:hint="eastAsia"/>
            <w:lang w:eastAsia="zh-CN"/>
          </w:rPr>
          <w:t>(二)、项目组织机构与职责</w:t>
        </w:r>
        <w:r>
          <w:tab/>
        </w:r>
        <w:r>
          <w:fldChar w:fldCharType="begin"/>
        </w:r>
        <w:r>
          <w:instrText xml:space="preserve"> PAGEREF _Toc7676 \h </w:instrText>
        </w:r>
        <w:r>
          <w:fldChar w:fldCharType="separate"/>
        </w:r>
        <w:r>
          <w:t>43</w:t>
        </w:r>
        <w:r>
          <w:fldChar w:fldCharType="end"/>
        </w:r>
      </w:hyperlink>
    </w:p>
    <w:p>
      <w:pPr>
        <w:pStyle w:val="TOC2"/>
        <w:tabs>
          <w:tab w:val="right" w:leader="dot" w:pos="8306"/>
        </w:tabs>
      </w:pPr>
      <w:hyperlink w:anchor="_Toc23320" w:history="1">
        <w:r>
          <w:rPr>
            <w:rFonts w:ascii="仿宋" w:eastAsia="仿宋" w:hAnsi="仿宋" w:cs="仿宋" w:hint="eastAsia"/>
            <w:lang w:eastAsia="zh-CN"/>
          </w:rPr>
          <w:t>(三)、项目管理与监控体系</w:t>
        </w:r>
        <w:r>
          <w:tab/>
        </w:r>
        <w:r>
          <w:fldChar w:fldCharType="begin"/>
        </w:r>
        <w:r>
          <w:instrText xml:space="preserve"> PAGEREF _Toc23320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59" w:history="1">
        <w:r>
          <w:rPr>
            <w:rFonts w:ascii="仿宋" w:eastAsia="仿宋" w:hAnsi="仿宋" w:cs="仿宋" w:hint="eastAsia"/>
            <w:lang w:eastAsia="zh-CN"/>
          </w:rPr>
          <w:t>九、项目质量与标准</w:t>
        </w:r>
        <w:r>
          <w:tab/>
        </w:r>
        <w:r>
          <w:fldChar w:fldCharType="begin"/>
        </w:r>
        <w:r>
          <w:instrText xml:space="preserve"> PAGEREF _Toc29159 \h </w:instrText>
        </w:r>
        <w:r>
          <w:fldChar w:fldCharType="separate"/>
        </w:r>
        <w:r>
          <w:t>48</w:t>
        </w:r>
        <w:r>
          <w:fldChar w:fldCharType="end"/>
        </w:r>
      </w:hyperlink>
    </w:p>
    <w:p>
      <w:pPr>
        <w:pStyle w:val="TOC2"/>
        <w:tabs>
          <w:tab w:val="right" w:leader="dot" w:pos="8306"/>
        </w:tabs>
      </w:pPr>
      <w:hyperlink w:anchor="_Toc24579" w:history="1">
        <w:r>
          <w:rPr>
            <w:rFonts w:ascii="仿宋" w:eastAsia="仿宋" w:hAnsi="仿宋" w:cs="仿宋" w:hint="eastAsia"/>
            <w:lang w:eastAsia="zh-CN"/>
          </w:rPr>
          <w:t>(一)、质量保障体系</w:t>
        </w:r>
        <w:r>
          <w:tab/>
        </w:r>
        <w:r>
          <w:fldChar w:fldCharType="begin"/>
        </w:r>
        <w:r>
          <w:instrText xml:space="preserve"> PAGEREF _Toc24579 \h </w:instrText>
        </w:r>
        <w:r>
          <w:fldChar w:fldCharType="separate"/>
        </w:r>
        <w:r>
          <w:t>48</w:t>
        </w:r>
        <w:r>
          <w:fldChar w:fldCharType="end"/>
        </w:r>
      </w:hyperlink>
    </w:p>
    <w:p>
      <w:pPr>
        <w:pStyle w:val="TOC2"/>
        <w:tabs>
          <w:tab w:val="right" w:leader="dot" w:pos="8306"/>
        </w:tabs>
      </w:pPr>
      <w:hyperlink w:anchor="_Toc26439" w:history="1">
        <w:r>
          <w:rPr>
            <w:rFonts w:ascii="仿宋" w:eastAsia="仿宋" w:hAnsi="仿宋" w:cs="仿宋" w:hint="eastAsia"/>
            <w:lang w:eastAsia="zh-CN"/>
          </w:rPr>
          <w:t>(二)、标准化作业流程</w:t>
        </w:r>
        <w:r>
          <w:tab/>
        </w:r>
        <w:r>
          <w:fldChar w:fldCharType="begin"/>
        </w:r>
        <w:r>
          <w:instrText xml:space="preserve"> PAGEREF _Toc26439 \h </w:instrText>
        </w:r>
        <w:r>
          <w:fldChar w:fldCharType="separate"/>
        </w:r>
        <w:r>
          <w:t>49</w:t>
        </w:r>
        <w:r>
          <w:fldChar w:fldCharType="end"/>
        </w:r>
      </w:hyperlink>
    </w:p>
    <w:p>
      <w:pPr>
        <w:pStyle w:val="TOC2"/>
        <w:tabs>
          <w:tab w:val="right" w:leader="dot" w:pos="8306"/>
        </w:tabs>
      </w:pPr>
      <w:hyperlink w:anchor="_Toc24871" w:history="1">
        <w:r>
          <w:rPr>
            <w:rFonts w:ascii="仿宋" w:eastAsia="仿宋" w:hAnsi="仿宋" w:cs="仿宋" w:hint="eastAsia"/>
            <w:lang w:eastAsia="zh-CN"/>
          </w:rPr>
          <w:t>(三)、质量监控与评估</w:t>
        </w:r>
        <w:r>
          <w:tab/>
        </w:r>
        <w:r>
          <w:fldChar w:fldCharType="begin"/>
        </w:r>
        <w:r>
          <w:instrText xml:space="preserve"> PAGEREF _Toc24871 \h </w:instrText>
        </w:r>
        <w:r>
          <w:fldChar w:fldCharType="separate"/>
        </w:r>
        <w:r>
          <w:t>51</w:t>
        </w:r>
        <w:r>
          <w:fldChar w:fldCharType="end"/>
        </w:r>
      </w:hyperlink>
    </w:p>
    <w:p>
      <w:pPr>
        <w:pStyle w:val="TOC2"/>
        <w:tabs>
          <w:tab w:val="right" w:leader="dot" w:pos="8306"/>
        </w:tabs>
      </w:pPr>
      <w:hyperlink w:anchor="_Toc30512" w:history="1">
        <w:r>
          <w:rPr>
            <w:rFonts w:ascii="仿宋" w:eastAsia="仿宋" w:hAnsi="仿宋" w:cs="仿宋" w:hint="eastAsia"/>
            <w:lang w:eastAsia="zh-CN"/>
          </w:rPr>
          <w:t>(四)、质量改进计划</w:t>
        </w:r>
        <w:r>
          <w:tab/>
        </w:r>
        <w:r>
          <w:fldChar w:fldCharType="begin"/>
        </w:r>
        <w:r>
          <w:instrText xml:space="preserve"> PAGEREF _Toc30512 \h </w:instrText>
        </w:r>
        <w:r>
          <w:fldChar w:fldCharType="separate"/>
        </w:r>
        <w:r>
          <w:t>52</w:t>
        </w:r>
        <w:r>
          <w:fldChar w:fldCharType="end"/>
        </w:r>
      </w:hyperlink>
    </w:p>
    <w:p>
      <w:pPr>
        <w:pStyle w:val="TOC1"/>
        <w:tabs>
          <w:tab w:val="right" w:leader="dot" w:pos="8306"/>
        </w:tabs>
      </w:pPr>
      <w:hyperlink w:anchor="_Toc21001" w:history="1">
        <w:r>
          <w:rPr>
            <w:rFonts w:ascii="仿宋" w:eastAsia="仿宋" w:hAnsi="仿宋" w:cs="仿宋" w:hint="eastAsia"/>
            <w:lang w:eastAsia="zh-CN"/>
          </w:rPr>
          <w:t>十、资金管理与财务规划</w:t>
        </w:r>
        <w:r>
          <w:tab/>
        </w:r>
        <w:r>
          <w:fldChar w:fldCharType="begin"/>
        </w:r>
        <w:r>
          <w:instrText xml:space="preserve"> PAGEREF _Toc21001 \h </w:instrText>
        </w:r>
        <w:r>
          <w:fldChar w:fldCharType="separate"/>
        </w:r>
        <w:r>
          <w:t>53</w:t>
        </w:r>
        <w:r>
          <w:fldChar w:fldCharType="end"/>
        </w:r>
      </w:hyperlink>
    </w:p>
    <w:p>
      <w:pPr>
        <w:pStyle w:val="TOC2"/>
        <w:tabs>
          <w:tab w:val="right" w:leader="dot" w:pos="8306"/>
        </w:tabs>
      </w:pPr>
      <w:hyperlink w:anchor="_Toc13010" w:history="1">
        <w:r>
          <w:rPr>
            <w:rFonts w:ascii="仿宋" w:eastAsia="仿宋" w:hAnsi="仿宋" w:cs="仿宋" w:hint="eastAsia"/>
            <w:lang w:eastAsia="zh-CN"/>
          </w:rPr>
          <w:t>(一)、项目资金来源与筹措</w:t>
        </w:r>
        <w:r>
          <w:tab/>
        </w:r>
        <w:r>
          <w:fldChar w:fldCharType="begin"/>
        </w:r>
        <w:r>
          <w:instrText xml:space="preserve"> PAGEREF _Toc13010 \h </w:instrText>
        </w:r>
        <w:r>
          <w:fldChar w:fldCharType="separate"/>
        </w:r>
        <w:r>
          <w:t>53</w:t>
        </w:r>
        <w:r>
          <w:fldChar w:fldCharType="end"/>
        </w:r>
      </w:hyperlink>
    </w:p>
    <w:p>
      <w:pPr>
        <w:pStyle w:val="TOC2"/>
        <w:tabs>
          <w:tab w:val="right" w:leader="dot" w:pos="8306"/>
        </w:tabs>
      </w:pPr>
      <w:hyperlink w:anchor="_Toc9197" w:history="1">
        <w:r>
          <w:rPr>
            <w:rFonts w:ascii="仿宋" w:eastAsia="仿宋" w:hAnsi="仿宋" w:cs="仿宋" w:hint="eastAsia"/>
            <w:lang w:eastAsia="zh-CN"/>
          </w:rPr>
          <w:t>(二)、资金使用与监管</w:t>
        </w:r>
        <w:r>
          <w:tab/>
        </w:r>
        <w:r>
          <w:fldChar w:fldCharType="begin"/>
        </w:r>
        <w:r>
          <w:instrText xml:space="preserve"> PAGEREF _Toc9197 \h </w:instrText>
        </w:r>
        <w:r>
          <w:fldChar w:fldCharType="separate"/>
        </w:r>
        <w:r>
          <w:t>54</w:t>
        </w:r>
        <w:r>
          <w:fldChar w:fldCharType="end"/>
        </w:r>
      </w:hyperlink>
    </w:p>
    <w:p>
      <w:pPr>
        <w:pStyle w:val="TOC2"/>
        <w:tabs>
          <w:tab w:val="right" w:leader="dot" w:pos="8306"/>
        </w:tabs>
      </w:pPr>
      <w:hyperlink w:anchor="_Toc8168" w:history="1">
        <w:r>
          <w:rPr>
            <w:rFonts w:ascii="仿宋" w:eastAsia="仿宋" w:hAnsi="仿宋" w:cs="仿宋" w:hint="eastAsia"/>
            <w:lang w:eastAsia="zh-CN"/>
          </w:rPr>
          <w:t>(三)、财务规划与预测</w:t>
        </w:r>
        <w:r>
          <w:tab/>
        </w:r>
        <w:r>
          <w:fldChar w:fldCharType="begin"/>
        </w:r>
        <w:r>
          <w:instrText xml:space="preserve"> PAGEREF _Toc8168 \h </w:instrText>
        </w:r>
        <w:r>
          <w:fldChar w:fldCharType="separate"/>
        </w:r>
        <w:r>
          <w:t>56</w:t>
        </w:r>
        <w:r>
          <w:fldChar w:fldCharType="end"/>
        </w:r>
      </w:hyperlink>
    </w:p>
    <w:p>
      <w:pPr>
        <w:pStyle w:val="TOC1"/>
        <w:tabs>
          <w:tab w:val="right" w:leader="dot" w:pos="8306"/>
        </w:tabs>
      </w:pPr>
      <w:hyperlink w:anchor="_Toc24835" w:history="1">
        <w:r>
          <w:rPr>
            <w:rFonts w:ascii="仿宋" w:eastAsia="仿宋" w:hAnsi="仿宋" w:cs="仿宋" w:hint="eastAsia"/>
            <w:lang w:eastAsia="zh-CN"/>
          </w:rPr>
          <w:t>十一、环境保护与绿色发展</w:t>
        </w:r>
        <w:r>
          <w:tab/>
        </w:r>
        <w:r>
          <w:fldChar w:fldCharType="begin"/>
        </w:r>
        <w:r>
          <w:instrText xml:space="preserve"> PAGEREF _Toc24835 \h </w:instrText>
        </w:r>
        <w:r>
          <w:fldChar w:fldCharType="separate"/>
        </w:r>
        <w:r>
          <w:t>57</w:t>
        </w:r>
        <w:r>
          <w:fldChar w:fldCharType="end"/>
        </w:r>
      </w:hyperlink>
    </w:p>
    <w:p>
      <w:pPr>
        <w:pStyle w:val="TOC2"/>
        <w:tabs>
          <w:tab w:val="right" w:leader="dot" w:pos="8306"/>
        </w:tabs>
      </w:pPr>
      <w:hyperlink w:anchor="_Toc21949" w:history="1">
        <w:r>
          <w:rPr>
            <w:rFonts w:ascii="仿宋" w:eastAsia="仿宋" w:hAnsi="仿宋" w:cs="仿宋" w:hint="eastAsia"/>
            <w:lang w:eastAsia="zh-CN"/>
          </w:rPr>
          <w:t>(一)、环境保护措施</w:t>
        </w:r>
        <w:r>
          <w:tab/>
        </w:r>
        <w:r>
          <w:fldChar w:fldCharType="begin"/>
        </w:r>
        <w:r>
          <w:instrText xml:space="preserve"> PAGEREF _Toc21949 \h </w:instrText>
        </w:r>
        <w:r>
          <w:fldChar w:fldCharType="separate"/>
        </w:r>
        <w:r>
          <w:t>57</w:t>
        </w:r>
        <w:r>
          <w:fldChar w:fldCharType="end"/>
        </w:r>
      </w:hyperlink>
    </w:p>
    <w:p>
      <w:pPr>
        <w:pStyle w:val="TOC2"/>
        <w:tabs>
          <w:tab w:val="right" w:leader="dot" w:pos="8306"/>
        </w:tabs>
      </w:pPr>
      <w:hyperlink w:anchor="_Toc2525" w:history="1">
        <w:r>
          <w:rPr>
            <w:rFonts w:ascii="仿宋" w:eastAsia="仿宋" w:hAnsi="仿宋" w:cs="仿宋" w:hint="eastAsia"/>
            <w:lang w:eastAsia="zh-CN"/>
          </w:rPr>
          <w:t>(二)、绿色发展与可持续发展策略</w:t>
        </w:r>
        <w:r>
          <w:tab/>
        </w:r>
        <w:r>
          <w:fldChar w:fldCharType="begin"/>
        </w:r>
        <w:r>
          <w:instrText xml:space="preserve"> PAGEREF _Toc2525 \h </w:instrText>
        </w:r>
        <w:r>
          <w:fldChar w:fldCharType="separate"/>
        </w:r>
        <w:r>
          <w:t>58</w:t>
        </w:r>
        <w:r>
          <w:fldChar w:fldCharType="end"/>
        </w:r>
      </w:hyperlink>
    </w:p>
    <w:p>
      <w:pPr>
        <w:pStyle w:val="TOC1"/>
        <w:tabs>
          <w:tab w:val="right" w:leader="dot" w:pos="8306"/>
        </w:tabs>
      </w:pPr>
      <w:hyperlink w:anchor="_Toc18247" w:history="1">
        <w:r>
          <w:rPr>
            <w:rFonts w:ascii="仿宋" w:eastAsia="仿宋" w:hAnsi="仿宋" w:cs="仿宋" w:hint="eastAsia"/>
            <w:lang w:eastAsia="zh-CN"/>
          </w:rPr>
          <w:t>十二、经济效益与社会效益优化</w:t>
        </w:r>
        <w:r>
          <w:tab/>
        </w:r>
        <w:r>
          <w:fldChar w:fldCharType="begin"/>
        </w:r>
        <w:r>
          <w:instrText xml:space="preserve"> PAGEREF _Toc18247 \h </w:instrText>
        </w:r>
        <w:r>
          <w:fldChar w:fldCharType="separate"/>
        </w:r>
        <w:r>
          <w:t>60</w:t>
        </w:r>
        <w:r>
          <w:fldChar w:fldCharType="end"/>
        </w:r>
      </w:hyperlink>
    </w:p>
    <w:p>
      <w:pPr>
        <w:pStyle w:val="TOC2"/>
        <w:tabs>
          <w:tab w:val="right" w:leader="dot" w:pos="8306"/>
        </w:tabs>
      </w:pPr>
      <w:hyperlink w:anchor="_Toc3992" w:history="1">
        <w:r>
          <w:rPr>
            <w:rFonts w:ascii="仿宋" w:eastAsia="仿宋" w:hAnsi="仿宋" w:cs="仿宋" w:hint="eastAsia"/>
            <w:lang w:eastAsia="zh-CN"/>
          </w:rPr>
          <w:t>(一)、经济效益提升策略</w:t>
        </w:r>
        <w:r>
          <w:tab/>
        </w:r>
        <w:r>
          <w:fldChar w:fldCharType="begin"/>
        </w:r>
        <w:r>
          <w:instrText xml:space="preserve"> PAGEREF _Toc3992 \h </w:instrText>
        </w:r>
        <w:r>
          <w:fldChar w:fldCharType="separate"/>
        </w:r>
        <w:r>
          <w:t>60</w:t>
        </w:r>
        <w:r>
          <w:fldChar w:fldCharType="end"/>
        </w:r>
      </w:hyperlink>
    </w:p>
    <w:p>
      <w:pPr>
        <w:pStyle w:val="TOC2"/>
        <w:tabs>
          <w:tab w:val="right" w:leader="dot" w:pos="8306"/>
        </w:tabs>
      </w:pPr>
      <w:hyperlink w:anchor="_Toc19239" w:history="1">
        <w:r>
          <w:rPr>
            <w:rFonts w:ascii="仿宋" w:eastAsia="仿宋" w:hAnsi="仿宋" w:cs="仿宋" w:hint="eastAsia"/>
            <w:lang w:eastAsia="zh-CN"/>
          </w:rPr>
          <w:t>(二)、社会效益增强方案</w:t>
        </w:r>
        <w:r>
          <w:tab/>
        </w:r>
        <w:r>
          <w:fldChar w:fldCharType="begin"/>
        </w:r>
        <w:r>
          <w:instrText xml:space="preserve"> PAGEREF _Toc19239 \h </w:instrText>
        </w:r>
        <w:r>
          <w:fldChar w:fldCharType="separate"/>
        </w:r>
        <w:r>
          <w:t>61</w:t>
        </w:r>
        <w:r>
          <w:fldChar w:fldCharType="end"/>
        </w:r>
      </w:hyperlink>
    </w:p>
    <w:p>
      <w:pPr>
        <w:pStyle w:val="TOC1"/>
        <w:tabs>
          <w:tab w:val="right" w:leader="dot" w:pos="8306"/>
        </w:tabs>
      </w:pPr>
      <w:hyperlink w:anchor="_Toc22632" w:history="1">
        <w:r>
          <w:rPr>
            <w:rFonts w:ascii="仿宋" w:eastAsia="仿宋" w:hAnsi="仿宋" w:cs="仿宋" w:hint="eastAsia"/>
            <w:lang w:eastAsia="zh-CN"/>
          </w:rPr>
          <w:t>十三、知识产权管理与保护</w:t>
        </w:r>
        <w:r>
          <w:tab/>
        </w:r>
        <w:r>
          <w:fldChar w:fldCharType="begin"/>
        </w:r>
        <w:r>
          <w:instrText xml:space="preserve"> PAGEREF _Toc22632 \h </w:instrText>
        </w:r>
        <w:r>
          <w:fldChar w:fldCharType="separate"/>
        </w:r>
        <w:r>
          <w:t>62</w:t>
        </w:r>
        <w:r>
          <w:fldChar w:fldCharType="end"/>
        </w:r>
      </w:hyperlink>
    </w:p>
    <w:p>
      <w:pPr>
        <w:pStyle w:val="TOC2"/>
        <w:tabs>
          <w:tab w:val="right" w:leader="dot" w:pos="8306"/>
        </w:tabs>
      </w:pPr>
      <w:hyperlink w:anchor="_Toc14473" w:history="1">
        <w:r>
          <w:rPr>
            <w:rFonts w:ascii="仿宋" w:eastAsia="仿宋" w:hAnsi="仿宋" w:cs="仿宋" w:hint="eastAsia"/>
            <w:lang w:eastAsia="zh-CN"/>
          </w:rPr>
          <w:t>(一)、知识产权管理体系建设</w:t>
        </w:r>
        <w:r>
          <w:tab/>
        </w:r>
        <w:r>
          <w:fldChar w:fldCharType="begin"/>
        </w:r>
        <w:r>
          <w:instrText xml:space="preserve"> PAGEREF _Toc14473 \h </w:instrText>
        </w:r>
        <w:r>
          <w:fldChar w:fldCharType="separate"/>
        </w:r>
        <w:r>
          <w:t>62</w:t>
        </w:r>
        <w:r>
          <w:fldChar w:fldCharType="end"/>
        </w:r>
      </w:hyperlink>
    </w:p>
    <w:p>
      <w:pPr>
        <w:pStyle w:val="TOC2"/>
        <w:tabs>
          <w:tab w:val="right" w:leader="dot" w:pos="8306"/>
        </w:tabs>
      </w:pPr>
      <w:hyperlink w:anchor="_Toc26981" w:history="1">
        <w:r>
          <w:rPr>
            <w:rFonts w:ascii="仿宋" w:eastAsia="仿宋" w:hAnsi="仿宋" w:cs="仿宋" w:hint="eastAsia"/>
            <w:lang w:eastAsia="zh-CN"/>
          </w:rPr>
          <w:t>(二)、知识产权保护措施</w:t>
        </w:r>
        <w:r>
          <w:tab/>
        </w:r>
        <w:r>
          <w:fldChar w:fldCharType="begin"/>
        </w:r>
        <w:r>
          <w:instrText xml:space="preserve"> PAGEREF _Toc26981 \h </w:instrText>
        </w:r>
        <w:r>
          <w:fldChar w:fldCharType="separate"/>
        </w:r>
        <w:r>
          <w:t>63</w:t>
        </w:r>
        <w:r>
          <w:fldChar w:fldCharType="end"/>
        </w:r>
      </w:hyperlink>
    </w:p>
    <w:p>
      <w:pPr>
        <w:pStyle w:val="TOC1"/>
        <w:tabs>
          <w:tab w:val="right" w:leader="dot" w:pos="8306"/>
        </w:tabs>
      </w:pPr>
      <w:hyperlink w:anchor="_Toc26692" w:history="1">
        <w:r>
          <w:rPr>
            <w:rFonts w:ascii="仿宋" w:eastAsia="仿宋" w:hAnsi="仿宋" w:cs="仿宋" w:hint="eastAsia"/>
            <w:lang w:eastAsia="zh-CN"/>
          </w:rPr>
          <w:t>十四、法律法规与政策遵循</w:t>
        </w:r>
        <w:r>
          <w:tab/>
        </w:r>
        <w:r>
          <w:fldChar w:fldCharType="begin"/>
        </w:r>
        <w:r>
          <w:instrText xml:space="preserve"> PAGEREF _Toc26692 \h </w:instrText>
        </w:r>
        <w:r>
          <w:fldChar w:fldCharType="separate"/>
        </w:r>
        <w:r>
          <w:t>64</w:t>
        </w:r>
        <w:r>
          <w:fldChar w:fldCharType="end"/>
        </w:r>
      </w:hyperlink>
    </w:p>
    <w:p>
      <w:pPr>
        <w:pStyle w:val="TOC2"/>
        <w:tabs>
          <w:tab w:val="right" w:leader="dot" w:pos="8306"/>
        </w:tabs>
      </w:pPr>
      <w:hyperlink w:anchor="_Toc26564" w:history="1">
        <w:r>
          <w:rPr>
            <w:rFonts w:ascii="仿宋" w:eastAsia="仿宋" w:hAnsi="仿宋" w:cs="仿宋" w:hint="eastAsia"/>
            <w:lang w:eastAsia="zh-CN"/>
          </w:rPr>
          <w:t>(一)、法律法规遵守</w:t>
        </w:r>
        <w:r>
          <w:tab/>
        </w:r>
        <w:r>
          <w:fldChar w:fldCharType="begin"/>
        </w:r>
        <w:r>
          <w:instrText xml:space="preserve"> PAGEREF _Toc26564 \h </w:instrText>
        </w:r>
        <w:r>
          <w:fldChar w:fldCharType="separate"/>
        </w:r>
        <w:r>
          <w:t>64</w:t>
        </w:r>
        <w:r>
          <w:fldChar w:fldCharType="end"/>
        </w:r>
      </w:hyperlink>
    </w:p>
    <w:p>
      <w:pPr>
        <w:pStyle w:val="TOC2"/>
        <w:tabs>
          <w:tab w:val="right" w:leader="dot" w:pos="8306"/>
        </w:tabs>
      </w:pPr>
      <w:hyperlink w:anchor="_Toc9120" w:history="1">
        <w:r>
          <w:rPr>
            <w:rFonts w:ascii="仿宋" w:eastAsia="仿宋" w:hAnsi="仿宋" w:cs="仿宋" w:hint="eastAsia"/>
            <w:lang w:eastAsia="zh-CN"/>
          </w:rPr>
          <w:t>(二)、政策导向与利用</w:t>
        </w:r>
        <w:r>
          <w:tab/>
        </w:r>
        <w:r>
          <w:fldChar w:fldCharType="begin"/>
        </w:r>
        <w:r>
          <w:instrText xml:space="preserve"> PAGEREF _Toc9120 \h </w:instrText>
        </w:r>
        <w:r>
          <w:fldChar w:fldCharType="separate"/>
        </w:r>
        <w:r>
          <w:t>65</w:t>
        </w:r>
        <w:r>
          <w:fldChar w:fldCharType="end"/>
        </w:r>
      </w:hyperlink>
    </w:p>
    <w:p>
      <w:pPr>
        <w:pStyle w:val="TOC1"/>
        <w:tabs>
          <w:tab w:val="right" w:leader="dot" w:pos="8306"/>
        </w:tabs>
      </w:pPr>
      <w:hyperlink w:anchor="_Toc29927" w:history="1">
        <w:r>
          <w:rPr>
            <w:rFonts w:ascii="仿宋" w:eastAsia="仿宋" w:hAnsi="仿宋" w:cs="仿宋" w:hint="eastAsia"/>
            <w:lang w:eastAsia="zh-CN"/>
          </w:rPr>
          <w:t>十五、产业协同与集群发展</w:t>
        </w:r>
        <w:r>
          <w:tab/>
        </w:r>
        <w:r>
          <w:fldChar w:fldCharType="begin"/>
        </w:r>
        <w:r>
          <w:instrText xml:space="preserve"> PAGEREF _Toc29927 \h </w:instrText>
        </w:r>
        <w:r>
          <w:fldChar w:fldCharType="separate"/>
        </w:r>
        <w:r>
          <w:t>66</w:t>
        </w:r>
        <w:r>
          <w:fldChar w:fldCharType="end"/>
        </w:r>
      </w:hyperlink>
    </w:p>
    <w:p>
      <w:pPr>
        <w:pStyle w:val="TOC2"/>
        <w:tabs>
          <w:tab w:val="right" w:leader="dot" w:pos="8306"/>
        </w:tabs>
      </w:pPr>
      <w:hyperlink w:anchor="_Toc5807" w:history="1">
        <w:r>
          <w:rPr>
            <w:rFonts w:ascii="仿宋" w:eastAsia="仿宋" w:hAnsi="仿宋" w:cs="仿宋" w:hint="eastAsia"/>
            <w:lang w:eastAsia="zh-CN"/>
          </w:rPr>
          <w:t>(一)、产业协同机制建设</w:t>
        </w:r>
        <w:r>
          <w:tab/>
        </w:r>
        <w:r>
          <w:fldChar w:fldCharType="begin"/>
        </w:r>
        <w:r>
          <w:instrText xml:space="preserve"> PAGEREF _Toc5807 \h </w:instrText>
        </w:r>
        <w:r>
          <w:fldChar w:fldCharType="separate"/>
        </w:r>
        <w:r>
          <w:t>66</w:t>
        </w:r>
        <w:r>
          <w:fldChar w:fldCharType="end"/>
        </w:r>
      </w:hyperlink>
    </w:p>
    <w:p>
      <w:pPr>
        <w:pStyle w:val="TOC2"/>
        <w:tabs>
          <w:tab w:val="right" w:leader="dot" w:pos="8306"/>
        </w:tabs>
      </w:pPr>
      <w:hyperlink w:anchor="_Toc17388" w:history="1">
        <w:r>
          <w:rPr>
            <w:rFonts w:ascii="仿宋" w:eastAsia="仿宋" w:hAnsi="仿宋" w:cs="仿宋" w:hint="eastAsia"/>
            <w:lang w:eastAsia="zh-CN"/>
          </w:rPr>
          <w:t>(二)、产业集群培育与发展</w:t>
        </w:r>
        <w:r>
          <w:tab/>
        </w:r>
        <w:r>
          <w:fldChar w:fldCharType="begin"/>
        </w:r>
        <w:r>
          <w:instrText xml:space="preserve"> PAGEREF _Toc17388 \h </w:instrText>
        </w:r>
        <w:r>
          <w:fldChar w:fldCharType="separate"/>
        </w:r>
        <w:r>
          <w:t>67</w:t>
        </w:r>
        <w:r>
          <w:fldChar w:fldCharType="end"/>
        </w:r>
      </w:hyperlink>
    </w:p>
    <w:p>
      <w:pPr>
        <w:pStyle w:val="TOC1"/>
        <w:tabs>
          <w:tab w:val="right" w:leader="dot" w:pos="8306"/>
        </w:tabs>
      </w:pPr>
      <w:hyperlink w:anchor="_Toc18982" w:history="1">
        <w:r>
          <w:rPr>
            <w:rFonts w:ascii="仿宋" w:eastAsia="仿宋" w:hAnsi="仿宋" w:cs="仿宋" w:hint="eastAsia"/>
            <w:lang w:eastAsia="zh-CN"/>
          </w:rPr>
          <w:t>十六、质量管理与控制</w:t>
        </w:r>
        <w:r>
          <w:tab/>
        </w:r>
        <w:r>
          <w:fldChar w:fldCharType="begin"/>
        </w:r>
        <w:r>
          <w:instrText xml:space="preserve"> PAGEREF _Toc18982 \h </w:instrText>
        </w:r>
        <w:r>
          <w:fldChar w:fldCharType="separate"/>
        </w:r>
        <w:r>
          <w:t>68</w:t>
        </w:r>
        <w:r>
          <w:fldChar w:fldCharType="end"/>
        </w:r>
      </w:hyperlink>
    </w:p>
    <w:p>
      <w:pPr>
        <w:pStyle w:val="TOC2"/>
        <w:tabs>
          <w:tab w:val="right" w:leader="dot" w:pos="8306"/>
        </w:tabs>
      </w:pPr>
      <w:hyperlink w:anchor="_Toc31899" w:history="1">
        <w:r>
          <w:rPr>
            <w:rFonts w:ascii="仿宋" w:eastAsia="仿宋" w:hAnsi="仿宋" w:cs="仿宋" w:hint="eastAsia"/>
            <w:lang w:eastAsia="zh-CN"/>
          </w:rPr>
          <w:t>(一)、质量管理体系建设</w:t>
        </w:r>
        <w:r>
          <w:tab/>
        </w:r>
        <w:r>
          <w:fldChar w:fldCharType="begin"/>
        </w:r>
        <w:r>
          <w:instrText xml:space="preserve"> PAGEREF _Toc31899 \h </w:instrText>
        </w:r>
        <w:r>
          <w:fldChar w:fldCharType="separate"/>
        </w:r>
        <w:r>
          <w:t>68</w:t>
        </w:r>
        <w:r>
          <w:fldChar w:fldCharType="end"/>
        </w:r>
      </w:hyperlink>
    </w:p>
    <w:p>
      <w:pPr>
        <w:pStyle w:val="TOC2"/>
        <w:tabs>
          <w:tab w:val="right" w:leader="dot" w:pos="8306"/>
        </w:tabs>
      </w:pPr>
      <w:hyperlink w:anchor="_Toc2306" w:history="1">
        <w:r>
          <w:rPr>
            <w:rFonts w:ascii="仿宋" w:eastAsia="仿宋" w:hAnsi="仿宋" w:cs="仿宋" w:hint="eastAsia"/>
            <w:lang w:eastAsia="zh-CN"/>
          </w:rPr>
          <w:t>(二)、质量控制措施</w:t>
        </w:r>
        <w:r>
          <w:tab/>
        </w:r>
        <w:r>
          <w:fldChar w:fldCharType="begin"/>
        </w:r>
        <w:r>
          <w:instrText xml:space="preserve"> PAGEREF _Toc2306 \h </w:instrText>
        </w:r>
        <w:r>
          <w:fldChar w:fldCharType="separate"/>
        </w:r>
        <w:r>
          <w:t>70</w:t>
        </w:r>
        <w:r>
          <w:fldChar w:fldCharType="end"/>
        </w:r>
      </w:hyperlink>
    </w:p>
    <w:p>
      <w:pPr>
        <w:pStyle w:val="TOC1"/>
        <w:tabs>
          <w:tab w:val="right" w:leader="dot" w:pos="8306"/>
        </w:tabs>
      </w:pPr>
      <w:hyperlink w:anchor="_Toc24296" w:history="1">
        <w:r>
          <w:rPr>
            <w:rFonts w:ascii="仿宋" w:eastAsia="仿宋" w:hAnsi="仿宋" w:cs="仿宋" w:hint="eastAsia"/>
            <w:lang w:eastAsia="zh-CN"/>
          </w:rPr>
          <w:t>十七、人力资源管理与开发</w:t>
        </w:r>
        <w:r>
          <w:tab/>
        </w:r>
        <w:r>
          <w:fldChar w:fldCharType="begin"/>
        </w:r>
        <w:r>
          <w:instrText xml:space="preserve"> PAGEREF _Toc24296 \h </w:instrText>
        </w:r>
        <w:r>
          <w:fldChar w:fldCharType="separate"/>
        </w:r>
        <w:r>
          <w:t>71</w:t>
        </w:r>
        <w:r>
          <w:fldChar w:fldCharType="end"/>
        </w:r>
      </w:hyperlink>
    </w:p>
    <w:p>
      <w:pPr>
        <w:pStyle w:val="TOC2"/>
        <w:tabs>
          <w:tab w:val="right" w:leader="dot" w:pos="8306"/>
        </w:tabs>
      </w:pPr>
      <w:hyperlink w:anchor="_Toc30869" w:history="1">
        <w:r>
          <w:rPr>
            <w:rFonts w:ascii="仿宋" w:eastAsia="仿宋" w:hAnsi="仿宋" w:cs="仿宋" w:hint="eastAsia"/>
            <w:lang w:eastAsia="zh-CN"/>
          </w:rPr>
          <w:t>(一)、人力资源规划</w:t>
        </w:r>
        <w:r>
          <w:tab/>
        </w:r>
        <w:r>
          <w:fldChar w:fldCharType="begin"/>
        </w:r>
        <w:r>
          <w:instrText xml:space="preserve"> PAGEREF _Toc30869 \h </w:instrText>
        </w:r>
        <w:r>
          <w:fldChar w:fldCharType="separate"/>
        </w:r>
        <w:r>
          <w:t>71</w:t>
        </w:r>
        <w:r>
          <w:fldChar w:fldCharType="end"/>
        </w:r>
      </w:hyperlink>
    </w:p>
    <w:p>
      <w:pPr>
        <w:pStyle w:val="TOC2"/>
        <w:tabs>
          <w:tab w:val="right" w:leader="dot" w:pos="8306"/>
        </w:tabs>
      </w:pPr>
      <w:hyperlink w:anchor="_Toc29539" w:history="1">
        <w:r>
          <w:rPr>
            <w:rFonts w:ascii="仿宋" w:eastAsia="仿宋" w:hAnsi="仿宋" w:cs="仿宋" w:hint="eastAsia"/>
            <w:lang w:eastAsia="zh-CN"/>
          </w:rPr>
          <w:t>(二)、人力资源开发与培训</w:t>
        </w:r>
        <w:r>
          <w:tab/>
        </w:r>
        <w:r>
          <w:fldChar w:fldCharType="begin"/>
        </w:r>
        <w:r>
          <w:instrText xml:space="preserve"> PAGEREF _Toc29539 \h </w:instrText>
        </w:r>
        <w:r>
          <w:fldChar w:fldCharType="separate"/>
        </w:r>
        <w:r>
          <w:t>72</w:t>
        </w:r>
        <w:r>
          <w:fldChar w:fldCharType="end"/>
        </w:r>
      </w:hyperlink>
    </w:p>
    <w:p>
      <w:pPr>
        <w:pStyle w:val="TOC1"/>
        <w:tabs>
          <w:tab w:val="right" w:leader="dot" w:pos="8306"/>
        </w:tabs>
      </w:pPr>
      <w:hyperlink w:anchor="_Toc7589" w:history="1">
        <w:r>
          <w:rPr>
            <w:rFonts w:ascii="仿宋" w:eastAsia="仿宋" w:hAnsi="仿宋" w:cs="仿宋" w:hint="eastAsia"/>
            <w:lang w:eastAsia="zh-CN"/>
          </w:rPr>
          <w:t>十八、项目施工方案</w:t>
        </w:r>
        <w:r>
          <w:tab/>
        </w:r>
        <w:r>
          <w:fldChar w:fldCharType="begin"/>
        </w:r>
        <w:r>
          <w:instrText xml:space="preserve"> PAGEREF _Toc7589 \h </w:instrText>
        </w:r>
        <w:r>
          <w:fldChar w:fldCharType="separate"/>
        </w:r>
        <w:r>
          <w:t>75</w:t>
        </w:r>
        <w:r>
          <w:fldChar w:fldCharType="end"/>
        </w:r>
      </w:hyperlink>
    </w:p>
    <w:p>
      <w:pPr>
        <w:pStyle w:val="TOC2"/>
        <w:tabs>
          <w:tab w:val="right" w:leader="dot" w:pos="8306"/>
        </w:tabs>
      </w:pPr>
      <w:hyperlink w:anchor="_Toc14414" w:history="1">
        <w:r>
          <w:rPr>
            <w:rFonts w:ascii="仿宋" w:eastAsia="仿宋" w:hAnsi="仿宋" w:cs="仿宋" w:hint="eastAsia"/>
            <w:lang w:eastAsia="zh-CN"/>
          </w:rPr>
          <w:t>(一)、施工组织设计</w:t>
        </w:r>
        <w:r>
          <w:tab/>
        </w:r>
        <w:r>
          <w:fldChar w:fldCharType="begin"/>
        </w:r>
        <w:r>
          <w:instrText xml:space="preserve"> PAGEREF _Toc14414 \h </w:instrText>
        </w:r>
        <w:r>
          <w:fldChar w:fldCharType="separate"/>
        </w:r>
        <w:r>
          <w:t>75</w:t>
        </w:r>
        <w:r>
          <w:fldChar w:fldCharType="end"/>
        </w:r>
      </w:hyperlink>
    </w:p>
    <w:p>
      <w:pPr>
        <w:pStyle w:val="TOC2"/>
        <w:tabs>
          <w:tab w:val="right" w:leader="dot" w:pos="8306"/>
        </w:tabs>
      </w:pPr>
      <w:hyperlink w:anchor="_Toc8122" w:history="1">
        <w:r>
          <w:rPr>
            <w:rFonts w:ascii="仿宋" w:eastAsia="仿宋" w:hAnsi="仿宋" w:cs="仿宋" w:hint="eastAsia"/>
            <w:lang w:eastAsia="zh-CN"/>
          </w:rPr>
          <w:t>(二)、施工工艺与技术路线</w:t>
        </w:r>
        <w:r>
          <w:tab/>
        </w:r>
        <w:r>
          <w:fldChar w:fldCharType="begin"/>
        </w:r>
        <w:r>
          <w:instrText xml:space="preserve"> PAGEREF _Toc8122 \h </w:instrText>
        </w:r>
        <w:r>
          <w:fldChar w:fldCharType="separate"/>
        </w:r>
        <w:r>
          <w:t>77</w:t>
        </w:r>
        <w:r>
          <w:fldChar w:fldCharType="end"/>
        </w:r>
      </w:hyperlink>
    </w:p>
    <w:p>
      <w:pPr>
        <w:pStyle w:val="TOC2"/>
        <w:tabs>
          <w:tab w:val="right" w:leader="dot" w:pos="8306"/>
        </w:tabs>
      </w:pPr>
      <w:hyperlink w:anchor="_Toc30764" w:history="1">
        <w:r>
          <w:rPr>
            <w:rFonts w:ascii="仿宋" w:eastAsia="仿宋" w:hAnsi="仿宋" w:cs="仿宋" w:hint="eastAsia"/>
            <w:lang w:eastAsia="zh-CN"/>
          </w:rPr>
          <w:t>(三)、关键节点施工计划</w:t>
        </w:r>
        <w:r>
          <w:tab/>
        </w:r>
        <w:r>
          <w:fldChar w:fldCharType="begin"/>
        </w:r>
        <w:r>
          <w:instrText xml:space="preserve"> PAGEREF _Toc30764 \h </w:instrText>
        </w:r>
        <w:r>
          <w:fldChar w:fldCharType="separate"/>
        </w:r>
        <w:r>
          <w:t>78</w:t>
        </w:r>
        <w:r>
          <w:fldChar w:fldCharType="end"/>
        </w:r>
      </w:hyperlink>
    </w:p>
    <w:p>
      <w:pPr>
        <w:pStyle w:val="TOC2"/>
        <w:tabs>
          <w:tab w:val="right" w:leader="dot" w:pos="8306"/>
        </w:tabs>
      </w:pPr>
      <w:hyperlink w:anchor="_Toc25571" w:history="1">
        <w:r>
          <w:rPr>
            <w:rFonts w:ascii="仿宋" w:eastAsia="仿宋" w:hAnsi="仿宋" w:cs="仿宋" w:hint="eastAsia"/>
            <w:lang w:eastAsia="zh-CN"/>
          </w:rPr>
          <w:t>(四)、施工现场管理</w:t>
        </w:r>
        <w:r>
          <w:tab/>
        </w:r>
        <w:r>
          <w:fldChar w:fldCharType="begin"/>
        </w:r>
        <w:r>
          <w:instrText xml:space="preserve"> PAGEREF _Toc25571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1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35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单边导向陶瓷弹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单边导向陶瓷弹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61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单边导向陶瓷弹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单边导向陶瓷弹片项目在其专注的领域内，特别是在人工智能和数据科学方面，有望推动显著的技术革新。项目的研发活动不仅有望孕育出改变行业运作方式的新技术，还可能在长远中影响整个技术生态系统。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单边导向陶瓷弹片项目还致力于提升当地居民的技能和就业能力，通过与当地教育机构合作提供培训和教育机会，从而提高社区整体的生活水平和社会福祉。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单边导向陶瓷弹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55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单边导向陶瓷弹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单边导向陶瓷弹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10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447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单边导向陶瓷弹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单边导向陶瓷弹片项目还将参与当地的环保活动和计划，如资助当地的环境保护项目或与社区合作进行环保宣传活动。通过这些活动，项目不仅能够提高自身的环境表现，还能在当地社区中树立积极的环保形象。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859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单边导向陶瓷弹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单边导向陶瓷弹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单边导向陶瓷弹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827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https://d.book118.com/915023322102011100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FD116D"/>
    <w:rsid w:val="0BFD11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5023322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2024-01-20T05:01:00Z</dcterms:created>
  <dcterms:modified xsi:type="dcterms:W3CDTF">2024-01-20T05:01:22Z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81D55DCF95D14971AC75D38689697904_11</vt:lpwstr>
  </property>
  <property fmtid="{D5CDD505-2E9C-101B-9397-08002B2CF9AE}" pid="3" name="KSOProductBuildVer">
    <vt:lpwstr>2052-12.1.0.16120</vt:lpwstr>
  </property>
</Properties>
</file>