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胶型氯化聚乙烯项目规划设计蓝图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1" w:history="1">
        <w:r>
          <w:rPr>
            <w:rFonts w:ascii="仿宋" w:eastAsia="仿宋" w:hAnsi="仿宋" w:cs="仿宋" w:hint="eastAsia"/>
            <w:lang w:eastAsia="zh-CN"/>
          </w:rPr>
          <w:t>前言</w:t>
        </w:r>
        <w:r>
          <w:tab/>
        </w:r>
        <w:r>
          <w:fldChar w:fldCharType="begin"/>
        </w:r>
        <w:r>
          <w:instrText xml:space="preserve"> PAGEREF _Toc30841 \h </w:instrText>
        </w:r>
        <w:r>
          <w:fldChar w:fldCharType="separate"/>
        </w:r>
        <w:r>
          <w:t>3</w:t>
        </w:r>
        <w:r>
          <w:fldChar w:fldCharType="end"/>
        </w:r>
      </w:hyperlink>
    </w:p>
    <w:p>
      <w:pPr>
        <w:pStyle w:val="TOC1"/>
        <w:tabs>
          <w:tab w:val="right" w:leader="dot" w:pos="8306"/>
        </w:tabs>
      </w:pPr>
      <w:hyperlink w:anchor="_Toc2232" w:history="1">
        <w:r>
          <w:rPr>
            <w:rFonts w:ascii="仿宋" w:eastAsia="仿宋" w:hAnsi="仿宋" w:cs="仿宋" w:hint="eastAsia"/>
            <w:lang w:eastAsia="zh-CN"/>
          </w:rPr>
          <w:t>一、胶型氯化聚乙烯项目选址可行性分析</w:t>
        </w:r>
        <w:r>
          <w:tab/>
        </w:r>
        <w:r>
          <w:fldChar w:fldCharType="begin"/>
        </w:r>
        <w:r>
          <w:instrText xml:space="preserve"> PAGEREF _Toc2232 \h </w:instrText>
        </w:r>
        <w:r>
          <w:fldChar w:fldCharType="separate"/>
        </w:r>
        <w:r>
          <w:t>3</w:t>
        </w:r>
        <w:r>
          <w:fldChar w:fldCharType="end"/>
        </w:r>
      </w:hyperlink>
    </w:p>
    <w:p>
      <w:pPr>
        <w:pStyle w:val="TOC2"/>
        <w:tabs>
          <w:tab w:val="right" w:leader="dot" w:pos="8306"/>
        </w:tabs>
      </w:pPr>
      <w:hyperlink w:anchor="_Toc26554" w:history="1">
        <w:r>
          <w:rPr>
            <w:rFonts w:ascii="仿宋" w:eastAsia="仿宋" w:hAnsi="仿宋" w:cs="仿宋" w:hint="eastAsia"/>
            <w:lang w:eastAsia="zh-CN"/>
          </w:rPr>
          <w:t>(一)、胶型氯化聚乙烯项目选址</w:t>
        </w:r>
        <w:r>
          <w:tab/>
        </w:r>
        <w:r>
          <w:fldChar w:fldCharType="begin"/>
        </w:r>
        <w:r>
          <w:instrText xml:space="preserve"> PAGEREF _Toc26554 \h </w:instrText>
        </w:r>
        <w:r>
          <w:fldChar w:fldCharType="separate"/>
        </w:r>
        <w:r>
          <w:t>3</w:t>
        </w:r>
        <w:r>
          <w:fldChar w:fldCharType="end"/>
        </w:r>
      </w:hyperlink>
    </w:p>
    <w:p>
      <w:pPr>
        <w:pStyle w:val="TOC2"/>
        <w:tabs>
          <w:tab w:val="right" w:leader="dot" w:pos="8306"/>
        </w:tabs>
      </w:pPr>
      <w:hyperlink w:anchor="_Toc8356" w:history="1">
        <w:r>
          <w:rPr>
            <w:rFonts w:ascii="仿宋" w:eastAsia="仿宋" w:hAnsi="仿宋" w:cs="仿宋" w:hint="eastAsia"/>
            <w:lang w:eastAsia="zh-CN"/>
          </w:rPr>
          <w:t>(二)、用地控制指标</w:t>
        </w:r>
        <w:r>
          <w:tab/>
        </w:r>
        <w:r>
          <w:fldChar w:fldCharType="begin"/>
        </w:r>
        <w:r>
          <w:instrText xml:space="preserve"> PAGEREF _Toc8356 \h </w:instrText>
        </w:r>
        <w:r>
          <w:fldChar w:fldCharType="separate"/>
        </w:r>
        <w:r>
          <w:t>3</w:t>
        </w:r>
        <w:r>
          <w:fldChar w:fldCharType="end"/>
        </w:r>
      </w:hyperlink>
    </w:p>
    <w:p>
      <w:pPr>
        <w:pStyle w:val="TOC2"/>
        <w:tabs>
          <w:tab w:val="right" w:leader="dot" w:pos="8306"/>
        </w:tabs>
      </w:pPr>
      <w:hyperlink w:anchor="_Toc9348" w:history="1">
        <w:r>
          <w:rPr>
            <w:rFonts w:ascii="仿宋" w:eastAsia="仿宋" w:hAnsi="仿宋" w:cs="仿宋" w:hint="eastAsia"/>
            <w:lang w:eastAsia="zh-CN"/>
          </w:rPr>
          <w:t>(三)、节约用地措施</w:t>
        </w:r>
        <w:r>
          <w:tab/>
        </w:r>
        <w:r>
          <w:fldChar w:fldCharType="begin"/>
        </w:r>
        <w:r>
          <w:instrText xml:space="preserve"> PAGEREF _Toc9348 \h </w:instrText>
        </w:r>
        <w:r>
          <w:fldChar w:fldCharType="separate"/>
        </w:r>
        <w:r>
          <w:t>5</w:t>
        </w:r>
        <w:r>
          <w:fldChar w:fldCharType="end"/>
        </w:r>
      </w:hyperlink>
    </w:p>
    <w:p>
      <w:pPr>
        <w:pStyle w:val="TOC2"/>
        <w:tabs>
          <w:tab w:val="right" w:leader="dot" w:pos="8306"/>
        </w:tabs>
      </w:pPr>
      <w:hyperlink w:anchor="_Toc15295" w:history="1">
        <w:r>
          <w:rPr>
            <w:rFonts w:ascii="仿宋" w:eastAsia="仿宋" w:hAnsi="仿宋" w:cs="仿宋" w:hint="eastAsia"/>
            <w:lang w:eastAsia="zh-CN"/>
          </w:rPr>
          <w:t>(四)、总图布置方案</w:t>
        </w:r>
        <w:r>
          <w:tab/>
        </w:r>
        <w:r>
          <w:fldChar w:fldCharType="begin"/>
        </w:r>
        <w:r>
          <w:instrText xml:space="preserve"> PAGEREF _Toc15295 \h </w:instrText>
        </w:r>
        <w:r>
          <w:fldChar w:fldCharType="separate"/>
        </w:r>
        <w:r>
          <w:t>6</w:t>
        </w:r>
        <w:r>
          <w:fldChar w:fldCharType="end"/>
        </w:r>
      </w:hyperlink>
    </w:p>
    <w:p>
      <w:pPr>
        <w:pStyle w:val="TOC2"/>
        <w:tabs>
          <w:tab w:val="right" w:leader="dot" w:pos="8306"/>
        </w:tabs>
      </w:pPr>
      <w:hyperlink w:anchor="_Toc16744" w:history="1">
        <w:r>
          <w:rPr>
            <w:rFonts w:ascii="仿宋" w:eastAsia="仿宋" w:hAnsi="仿宋" w:cs="仿宋" w:hint="eastAsia"/>
            <w:lang w:eastAsia="zh-CN"/>
          </w:rPr>
          <w:t>(五)、选址综合评价</w:t>
        </w:r>
        <w:r>
          <w:tab/>
        </w:r>
        <w:r>
          <w:fldChar w:fldCharType="begin"/>
        </w:r>
        <w:r>
          <w:instrText xml:space="preserve"> PAGEREF _Toc16744 \h </w:instrText>
        </w:r>
        <w:r>
          <w:fldChar w:fldCharType="separate"/>
        </w:r>
        <w:r>
          <w:t>7</w:t>
        </w:r>
        <w:r>
          <w:fldChar w:fldCharType="end"/>
        </w:r>
      </w:hyperlink>
    </w:p>
    <w:p>
      <w:pPr>
        <w:pStyle w:val="TOC1"/>
        <w:tabs>
          <w:tab w:val="right" w:leader="dot" w:pos="8306"/>
        </w:tabs>
      </w:pPr>
      <w:hyperlink w:anchor="_Toc29325" w:history="1">
        <w:r>
          <w:rPr>
            <w:rFonts w:ascii="仿宋" w:eastAsia="仿宋" w:hAnsi="仿宋" w:cs="仿宋" w:hint="eastAsia"/>
            <w:lang w:eastAsia="zh-CN"/>
          </w:rPr>
          <w:t>二、胶型氯化聚乙烯项目土建工程</w:t>
        </w:r>
        <w:r>
          <w:tab/>
        </w:r>
        <w:r>
          <w:fldChar w:fldCharType="begin"/>
        </w:r>
        <w:r>
          <w:instrText xml:space="preserve"> PAGEREF _Toc29325 \h </w:instrText>
        </w:r>
        <w:r>
          <w:fldChar w:fldCharType="separate"/>
        </w:r>
        <w:r>
          <w:t>8</w:t>
        </w:r>
        <w:r>
          <w:fldChar w:fldCharType="end"/>
        </w:r>
      </w:hyperlink>
    </w:p>
    <w:p>
      <w:pPr>
        <w:pStyle w:val="TOC2"/>
        <w:tabs>
          <w:tab w:val="right" w:leader="dot" w:pos="8306"/>
        </w:tabs>
      </w:pPr>
      <w:hyperlink w:anchor="_Toc27699" w:history="1">
        <w:r>
          <w:rPr>
            <w:rFonts w:ascii="仿宋" w:eastAsia="仿宋" w:hAnsi="仿宋" w:cs="仿宋" w:hint="eastAsia"/>
            <w:lang w:eastAsia="zh-CN"/>
          </w:rPr>
          <w:t>(一)、建筑工程设计原则</w:t>
        </w:r>
        <w:r>
          <w:tab/>
        </w:r>
        <w:r>
          <w:fldChar w:fldCharType="begin"/>
        </w:r>
        <w:r>
          <w:instrText xml:space="preserve"> PAGEREF _Toc27699 \h </w:instrText>
        </w:r>
        <w:r>
          <w:fldChar w:fldCharType="separate"/>
        </w:r>
        <w:r>
          <w:t>8</w:t>
        </w:r>
        <w:r>
          <w:fldChar w:fldCharType="end"/>
        </w:r>
      </w:hyperlink>
    </w:p>
    <w:p>
      <w:pPr>
        <w:pStyle w:val="TOC2"/>
        <w:tabs>
          <w:tab w:val="right" w:leader="dot" w:pos="8306"/>
        </w:tabs>
      </w:pPr>
      <w:hyperlink w:anchor="_Toc7599" w:history="1">
        <w:r>
          <w:rPr>
            <w:rFonts w:ascii="仿宋" w:eastAsia="仿宋" w:hAnsi="仿宋" w:cs="仿宋" w:hint="eastAsia"/>
            <w:lang w:eastAsia="zh-CN"/>
          </w:rPr>
          <w:t>(二)、土建工程设计年限及安全等级</w:t>
        </w:r>
        <w:r>
          <w:tab/>
        </w:r>
        <w:r>
          <w:fldChar w:fldCharType="begin"/>
        </w:r>
        <w:r>
          <w:instrText xml:space="preserve"> PAGEREF _Toc7599 \h </w:instrText>
        </w:r>
        <w:r>
          <w:fldChar w:fldCharType="separate"/>
        </w:r>
        <w:r>
          <w:t>10</w:t>
        </w:r>
        <w:r>
          <w:fldChar w:fldCharType="end"/>
        </w:r>
      </w:hyperlink>
    </w:p>
    <w:p>
      <w:pPr>
        <w:pStyle w:val="TOC2"/>
        <w:tabs>
          <w:tab w:val="right" w:leader="dot" w:pos="8306"/>
        </w:tabs>
      </w:pPr>
      <w:hyperlink w:anchor="_Toc7391" w:history="1">
        <w:r>
          <w:rPr>
            <w:rFonts w:ascii="仿宋" w:eastAsia="仿宋" w:hAnsi="仿宋" w:cs="仿宋" w:hint="eastAsia"/>
            <w:lang w:eastAsia="zh-CN"/>
          </w:rPr>
          <w:t>(三)、建筑工程设计总体要求</w:t>
        </w:r>
        <w:r>
          <w:tab/>
        </w:r>
        <w:r>
          <w:fldChar w:fldCharType="begin"/>
        </w:r>
        <w:r>
          <w:instrText xml:space="preserve"> PAGEREF _Toc7391 \h </w:instrText>
        </w:r>
        <w:r>
          <w:fldChar w:fldCharType="separate"/>
        </w:r>
        <w:r>
          <w:t>11</w:t>
        </w:r>
        <w:r>
          <w:fldChar w:fldCharType="end"/>
        </w:r>
      </w:hyperlink>
    </w:p>
    <w:p>
      <w:pPr>
        <w:pStyle w:val="TOC2"/>
        <w:tabs>
          <w:tab w:val="right" w:leader="dot" w:pos="8306"/>
        </w:tabs>
      </w:pPr>
      <w:hyperlink w:anchor="_Toc22421" w:history="1">
        <w:r>
          <w:rPr>
            <w:rFonts w:ascii="仿宋" w:eastAsia="仿宋" w:hAnsi="仿宋" w:cs="仿宋" w:hint="eastAsia"/>
            <w:lang w:eastAsia="zh-CN"/>
          </w:rPr>
          <w:t>(四)、土建工程建设指标</w:t>
        </w:r>
        <w:r>
          <w:tab/>
        </w:r>
        <w:r>
          <w:fldChar w:fldCharType="begin"/>
        </w:r>
        <w:r>
          <w:instrText xml:space="preserve"> PAGEREF _Toc22421 \h </w:instrText>
        </w:r>
        <w:r>
          <w:fldChar w:fldCharType="separate"/>
        </w:r>
        <w:r>
          <w:t>11</w:t>
        </w:r>
        <w:r>
          <w:fldChar w:fldCharType="end"/>
        </w:r>
      </w:hyperlink>
    </w:p>
    <w:p>
      <w:pPr>
        <w:pStyle w:val="TOC1"/>
        <w:tabs>
          <w:tab w:val="right" w:leader="dot" w:pos="8306"/>
        </w:tabs>
      </w:pPr>
      <w:hyperlink w:anchor="_Toc25871" w:history="1">
        <w:r>
          <w:rPr>
            <w:rFonts w:ascii="仿宋" w:eastAsia="仿宋" w:hAnsi="仿宋" w:cs="仿宋" w:hint="eastAsia"/>
            <w:lang w:eastAsia="zh-CN"/>
          </w:rPr>
          <w:t>三、胶型氯化聚乙烯项目绩效评估</w:t>
        </w:r>
        <w:r>
          <w:tab/>
        </w:r>
        <w:r>
          <w:fldChar w:fldCharType="begin"/>
        </w:r>
        <w:r>
          <w:instrText xml:space="preserve"> PAGEREF _Toc25871 \h </w:instrText>
        </w:r>
        <w:r>
          <w:fldChar w:fldCharType="separate"/>
        </w:r>
        <w:r>
          <w:t>12</w:t>
        </w:r>
        <w:r>
          <w:fldChar w:fldCharType="end"/>
        </w:r>
      </w:hyperlink>
    </w:p>
    <w:p>
      <w:pPr>
        <w:pStyle w:val="TOC2"/>
        <w:tabs>
          <w:tab w:val="right" w:leader="dot" w:pos="8306"/>
        </w:tabs>
      </w:pPr>
      <w:hyperlink w:anchor="_Toc4224" w:history="1">
        <w:r>
          <w:rPr>
            <w:rFonts w:ascii="仿宋" w:eastAsia="仿宋" w:hAnsi="仿宋" w:cs="仿宋" w:hint="eastAsia"/>
            <w:lang w:eastAsia="zh-CN"/>
          </w:rPr>
          <w:t>(一)、绩效评估指标</w:t>
        </w:r>
        <w:r>
          <w:tab/>
        </w:r>
        <w:r>
          <w:fldChar w:fldCharType="begin"/>
        </w:r>
        <w:r>
          <w:instrText xml:space="preserve"> PAGEREF _Toc4224 \h </w:instrText>
        </w:r>
        <w:r>
          <w:fldChar w:fldCharType="separate"/>
        </w:r>
        <w:r>
          <w:t>12</w:t>
        </w:r>
        <w:r>
          <w:fldChar w:fldCharType="end"/>
        </w:r>
      </w:hyperlink>
    </w:p>
    <w:p>
      <w:pPr>
        <w:pStyle w:val="TOC2"/>
        <w:tabs>
          <w:tab w:val="right" w:leader="dot" w:pos="8306"/>
        </w:tabs>
      </w:pPr>
      <w:hyperlink w:anchor="_Toc11395" w:history="1">
        <w:r>
          <w:rPr>
            <w:rFonts w:ascii="仿宋" w:eastAsia="仿宋" w:hAnsi="仿宋" w:cs="仿宋" w:hint="eastAsia"/>
            <w:lang w:eastAsia="zh-CN"/>
          </w:rPr>
          <w:t>(二)、绩效评估方法</w:t>
        </w:r>
        <w:r>
          <w:tab/>
        </w:r>
        <w:r>
          <w:fldChar w:fldCharType="begin"/>
        </w:r>
        <w:r>
          <w:instrText xml:space="preserve"> PAGEREF _Toc11395 \h </w:instrText>
        </w:r>
        <w:r>
          <w:fldChar w:fldCharType="separate"/>
        </w:r>
        <w:r>
          <w:t>13</w:t>
        </w:r>
        <w:r>
          <w:fldChar w:fldCharType="end"/>
        </w:r>
      </w:hyperlink>
    </w:p>
    <w:p>
      <w:pPr>
        <w:pStyle w:val="TOC2"/>
        <w:tabs>
          <w:tab w:val="right" w:leader="dot" w:pos="8306"/>
        </w:tabs>
      </w:pPr>
      <w:hyperlink w:anchor="_Toc28581" w:history="1">
        <w:r>
          <w:rPr>
            <w:rFonts w:ascii="仿宋" w:eastAsia="仿宋" w:hAnsi="仿宋" w:cs="仿宋" w:hint="eastAsia"/>
            <w:lang w:eastAsia="zh-CN"/>
          </w:rPr>
          <w:t>(三)、绩效评估周期</w:t>
        </w:r>
        <w:r>
          <w:tab/>
        </w:r>
        <w:r>
          <w:fldChar w:fldCharType="begin"/>
        </w:r>
        <w:r>
          <w:instrText xml:space="preserve"> PAGEREF _Toc28581 \h </w:instrText>
        </w:r>
        <w:r>
          <w:fldChar w:fldCharType="separate"/>
        </w:r>
        <w:r>
          <w:t>14</w:t>
        </w:r>
        <w:r>
          <w:fldChar w:fldCharType="end"/>
        </w:r>
      </w:hyperlink>
    </w:p>
    <w:p>
      <w:pPr>
        <w:pStyle w:val="TOC1"/>
        <w:tabs>
          <w:tab w:val="right" w:leader="dot" w:pos="8306"/>
        </w:tabs>
      </w:pPr>
      <w:hyperlink w:anchor="_Toc18989" w:history="1">
        <w:r>
          <w:rPr>
            <w:rFonts w:ascii="仿宋" w:eastAsia="仿宋" w:hAnsi="仿宋" w:cs="仿宋" w:hint="eastAsia"/>
            <w:lang w:eastAsia="zh-CN"/>
          </w:rPr>
          <w:t>四、胶型氯化聚乙烯项目可持续发展</w:t>
        </w:r>
        <w:r>
          <w:tab/>
        </w:r>
        <w:r>
          <w:fldChar w:fldCharType="begin"/>
        </w:r>
        <w:r>
          <w:instrText xml:space="preserve"> PAGEREF _Toc18989 \h </w:instrText>
        </w:r>
        <w:r>
          <w:fldChar w:fldCharType="separate"/>
        </w:r>
        <w:r>
          <w:t>15</w:t>
        </w:r>
        <w:r>
          <w:fldChar w:fldCharType="end"/>
        </w:r>
      </w:hyperlink>
    </w:p>
    <w:p>
      <w:pPr>
        <w:pStyle w:val="TOC2"/>
        <w:tabs>
          <w:tab w:val="right" w:leader="dot" w:pos="8306"/>
        </w:tabs>
      </w:pPr>
      <w:hyperlink w:anchor="_Toc21118" w:history="1">
        <w:r>
          <w:rPr>
            <w:rFonts w:ascii="仿宋" w:eastAsia="仿宋" w:hAnsi="仿宋" w:cs="仿宋" w:hint="eastAsia"/>
            <w:lang w:eastAsia="zh-CN"/>
          </w:rPr>
          <w:t>(一)、可持续战略与实践</w:t>
        </w:r>
        <w:r>
          <w:tab/>
        </w:r>
        <w:r>
          <w:fldChar w:fldCharType="begin"/>
        </w:r>
        <w:r>
          <w:instrText xml:space="preserve"> PAGEREF _Toc21118 \h </w:instrText>
        </w:r>
        <w:r>
          <w:fldChar w:fldCharType="separate"/>
        </w:r>
        <w:r>
          <w:t>15</w:t>
        </w:r>
        <w:r>
          <w:fldChar w:fldCharType="end"/>
        </w:r>
      </w:hyperlink>
    </w:p>
    <w:p>
      <w:pPr>
        <w:pStyle w:val="TOC2"/>
        <w:tabs>
          <w:tab w:val="right" w:leader="dot" w:pos="8306"/>
        </w:tabs>
      </w:pPr>
      <w:hyperlink w:anchor="_Toc9919" w:history="1">
        <w:r>
          <w:rPr>
            <w:rFonts w:ascii="仿宋" w:eastAsia="仿宋" w:hAnsi="仿宋" w:cs="仿宋" w:hint="eastAsia"/>
            <w:lang w:eastAsia="zh-CN"/>
          </w:rPr>
          <w:t>(二)、环保与社会责任</w:t>
        </w:r>
        <w:r>
          <w:tab/>
        </w:r>
        <w:r>
          <w:fldChar w:fldCharType="begin"/>
        </w:r>
        <w:r>
          <w:instrText xml:space="preserve"> PAGEREF _Toc9919 \h </w:instrText>
        </w:r>
        <w:r>
          <w:fldChar w:fldCharType="separate"/>
        </w:r>
        <w:r>
          <w:t>16</w:t>
        </w:r>
        <w:r>
          <w:fldChar w:fldCharType="end"/>
        </w:r>
      </w:hyperlink>
    </w:p>
    <w:p>
      <w:pPr>
        <w:pStyle w:val="TOC1"/>
        <w:tabs>
          <w:tab w:val="right" w:leader="dot" w:pos="8306"/>
        </w:tabs>
      </w:pPr>
      <w:hyperlink w:anchor="_Toc905" w:history="1">
        <w:r>
          <w:rPr>
            <w:rFonts w:ascii="仿宋" w:eastAsia="仿宋" w:hAnsi="仿宋" w:cs="仿宋" w:hint="eastAsia"/>
            <w:lang w:eastAsia="zh-CN"/>
          </w:rPr>
          <w:t>五、胶型氯化聚乙烯项目文档管理</w:t>
        </w:r>
        <w:r>
          <w:tab/>
        </w:r>
        <w:r>
          <w:fldChar w:fldCharType="begin"/>
        </w:r>
        <w:r>
          <w:instrText xml:space="preserve"> PAGEREF _Toc905 \h </w:instrText>
        </w:r>
        <w:r>
          <w:fldChar w:fldCharType="separate"/>
        </w:r>
        <w:r>
          <w:t>17</w:t>
        </w:r>
        <w:r>
          <w:fldChar w:fldCharType="end"/>
        </w:r>
      </w:hyperlink>
    </w:p>
    <w:p>
      <w:pPr>
        <w:pStyle w:val="TOC2"/>
        <w:tabs>
          <w:tab w:val="right" w:leader="dot" w:pos="8306"/>
        </w:tabs>
      </w:pPr>
      <w:hyperlink w:anchor="_Toc15607" w:history="1">
        <w:r>
          <w:rPr>
            <w:rFonts w:ascii="仿宋" w:eastAsia="仿宋" w:hAnsi="仿宋" w:cs="仿宋" w:hint="eastAsia"/>
            <w:lang w:eastAsia="zh-CN"/>
          </w:rPr>
          <w:t>(一)、文档编制与审查</w:t>
        </w:r>
        <w:r>
          <w:tab/>
        </w:r>
        <w:r>
          <w:fldChar w:fldCharType="begin"/>
        </w:r>
        <w:r>
          <w:instrText xml:space="preserve"> PAGEREF _Toc15607 \h </w:instrText>
        </w:r>
        <w:r>
          <w:fldChar w:fldCharType="separate"/>
        </w:r>
        <w:r>
          <w:t>17</w:t>
        </w:r>
        <w:r>
          <w:fldChar w:fldCharType="end"/>
        </w:r>
      </w:hyperlink>
    </w:p>
    <w:p>
      <w:pPr>
        <w:pStyle w:val="TOC2"/>
        <w:tabs>
          <w:tab w:val="right" w:leader="dot" w:pos="8306"/>
        </w:tabs>
      </w:pPr>
      <w:hyperlink w:anchor="_Toc19453" w:history="1">
        <w:r>
          <w:rPr>
            <w:rFonts w:ascii="仿宋" w:eastAsia="仿宋" w:hAnsi="仿宋" w:cs="仿宋" w:hint="eastAsia"/>
            <w:lang w:eastAsia="zh-CN"/>
          </w:rPr>
          <w:t>(二)、文档发布与分发</w:t>
        </w:r>
        <w:r>
          <w:tab/>
        </w:r>
        <w:r>
          <w:fldChar w:fldCharType="begin"/>
        </w:r>
        <w:r>
          <w:instrText xml:space="preserve"> PAGEREF _Toc19453 \h </w:instrText>
        </w:r>
        <w:r>
          <w:fldChar w:fldCharType="separate"/>
        </w:r>
        <w:r>
          <w:t>18</w:t>
        </w:r>
        <w:r>
          <w:fldChar w:fldCharType="end"/>
        </w:r>
      </w:hyperlink>
    </w:p>
    <w:p>
      <w:pPr>
        <w:pStyle w:val="TOC2"/>
        <w:tabs>
          <w:tab w:val="right" w:leader="dot" w:pos="8306"/>
        </w:tabs>
      </w:pPr>
      <w:hyperlink w:anchor="_Toc11501" w:history="1">
        <w:r>
          <w:rPr>
            <w:rFonts w:ascii="仿宋" w:eastAsia="仿宋" w:hAnsi="仿宋" w:cs="仿宋" w:hint="eastAsia"/>
            <w:lang w:eastAsia="zh-CN"/>
          </w:rPr>
          <w:t>(三)、文档存档与归档</w:t>
        </w:r>
        <w:r>
          <w:tab/>
        </w:r>
        <w:r>
          <w:fldChar w:fldCharType="begin"/>
        </w:r>
        <w:r>
          <w:instrText xml:space="preserve"> PAGEREF _Toc11501 \h </w:instrText>
        </w:r>
        <w:r>
          <w:fldChar w:fldCharType="separate"/>
        </w:r>
        <w:r>
          <w:t>19</w:t>
        </w:r>
        <w:r>
          <w:fldChar w:fldCharType="end"/>
        </w:r>
      </w:hyperlink>
    </w:p>
    <w:p>
      <w:pPr>
        <w:pStyle w:val="TOC1"/>
        <w:tabs>
          <w:tab w:val="right" w:leader="dot" w:pos="8306"/>
        </w:tabs>
      </w:pPr>
      <w:hyperlink w:anchor="_Toc24646" w:history="1">
        <w:r>
          <w:rPr>
            <w:rFonts w:ascii="仿宋" w:eastAsia="仿宋" w:hAnsi="仿宋" w:cs="仿宋" w:hint="eastAsia"/>
            <w:lang w:eastAsia="zh-CN"/>
          </w:rPr>
          <w:t>六、产品规划分析</w:t>
        </w:r>
        <w:r>
          <w:tab/>
        </w:r>
        <w:r>
          <w:fldChar w:fldCharType="begin"/>
        </w:r>
        <w:r>
          <w:instrText xml:space="preserve"> PAGEREF _Toc24646 \h </w:instrText>
        </w:r>
        <w:r>
          <w:fldChar w:fldCharType="separate"/>
        </w:r>
        <w:r>
          <w:t>20</w:t>
        </w:r>
        <w:r>
          <w:fldChar w:fldCharType="end"/>
        </w:r>
      </w:hyperlink>
    </w:p>
    <w:p>
      <w:pPr>
        <w:pStyle w:val="TOC2"/>
        <w:tabs>
          <w:tab w:val="right" w:leader="dot" w:pos="8306"/>
        </w:tabs>
      </w:pPr>
      <w:hyperlink w:anchor="_Toc814" w:history="1">
        <w:r>
          <w:rPr>
            <w:rFonts w:ascii="仿宋" w:eastAsia="仿宋" w:hAnsi="仿宋" w:cs="仿宋" w:hint="eastAsia"/>
            <w:lang w:eastAsia="zh-CN"/>
          </w:rPr>
          <w:t>(一)、产品规划</w:t>
        </w:r>
        <w:r>
          <w:tab/>
        </w:r>
        <w:r>
          <w:fldChar w:fldCharType="begin"/>
        </w:r>
        <w:r>
          <w:instrText xml:space="preserve"> PAGEREF _Toc814 \h </w:instrText>
        </w:r>
        <w:r>
          <w:fldChar w:fldCharType="separate"/>
        </w:r>
        <w:r>
          <w:t>20</w:t>
        </w:r>
        <w:r>
          <w:fldChar w:fldCharType="end"/>
        </w:r>
      </w:hyperlink>
    </w:p>
    <w:p>
      <w:pPr>
        <w:pStyle w:val="TOC2"/>
        <w:tabs>
          <w:tab w:val="right" w:leader="dot" w:pos="8306"/>
        </w:tabs>
      </w:pPr>
      <w:hyperlink w:anchor="_Toc25928" w:history="1">
        <w:r>
          <w:rPr>
            <w:rFonts w:ascii="仿宋" w:eastAsia="仿宋" w:hAnsi="仿宋" w:cs="仿宋" w:hint="eastAsia"/>
            <w:lang w:eastAsia="zh-CN"/>
          </w:rPr>
          <w:t>(二)、建设规模</w:t>
        </w:r>
        <w:r>
          <w:tab/>
        </w:r>
        <w:r>
          <w:fldChar w:fldCharType="begin"/>
        </w:r>
        <w:r>
          <w:instrText xml:space="preserve"> PAGEREF _Toc25928 \h </w:instrText>
        </w:r>
        <w:r>
          <w:fldChar w:fldCharType="separate"/>
        </w:r>
        <w:r>
          <w:t>21</w:t>
        </w:r>
        <w:r>
          <w:fldChar w:fldCharType="end"/>
        </w:r>
      </w:hyperlink>
    </w:p>
    <w:p>
      <w:pPr>
        <w:pStyle w:val="TOC1"/>
        <w:tabs>
          <w:tab w:val="right" w:leader="dot" w:pos="8306"/>
        </w:tabs>
      </w:pPr>
      <w:hyperlink w:anchor="_Toc6518" w:history="1">
        <w:r>
          <w:rPr>
            <w:rFonts w:ascii="仿宋" w:eastAsia="仿宋" w:hAnsi="仿宋" w:cs="仿宋" w:hint="eastAsia"/>
            <w:lang w:eastAsia="zh-CN"/>
          </w:rPr>
          <w:t>七、胶型氯化聚乙烯项目财务管理</w:t>
        </w:r>
        <w:r>
          <w:tab/>
        </w:r>
        <w:r>
          <w:fldChar w:fldCharType="begin"/>
        </w:r>
        <w:r>
          <w:instrText xml:space="preserve"> PAGEREF _Toc6518 \h </w:instrText>
        </w:r>
        <w:r>
          <w:fldChar w:fldCharType="separate"/>
        </w:r>
        <w:r>
          <w:t>22</w:t>
        </w:r>
        <w:r>
          <w:fldChar w:fldCharType="end"/>
        </w:r>
      </w:hyperlink>
    </w:p>
    <w:p>
      <w:pPr>
        <w:pStyle w:val="TOC2"/>
        <w:tabs>
          <w:tab w:val="right" w:leader="dot" w:pos="8306"/>
        </w:tabs>
      </w:pPr>
      <w:hyperlink w:anchor="_Toc31918" w:history="1">
        <w:r>
          <w:rPr>
            <w:rFonts w:ascii="仿宋" w:eastAsia="仿宋" w:hAnsi="仿宋" w:cs="仿宋" w:hint="eastAsia"/>
            <w:lang w:eastAsia="zh-CN"/>
          </w:rPr>
          <w:t>(一)、资金需求大</w:t>
        </w:r>
        <w:r>
          <w:tab/>
        </w:r>
        <w:r>
          <w:fldChar w:fldCharType="begin"/>
        </w:r>
        <w:r>
          <w:instrText xml:space="preserve"> PAGEREF _Toc31918 \h </w:instrText>
        </w:r>
        <w:r>
          <w:fldChar w:fldCharType="separate"/>
        </w:r>
        <w:r>
          <w:t>22</w:t>
        </w:r>
        <w:r>
          <w:fldChar w:fldCharType="end"/>
        </w:r>
      </w:hyperlink>
    </w:p>
    <w:p>
      <w:pPr>
        <w:pStyle w:val="TOC2"/>
        <w:tabs>
          <w:tab w:val="right" w:leader="dot" w:pos="8306"/>
        </w:tabs>
      </w:pPr>
      <w:hyperlink w:anchor="_Toc26160" w:history="1">
        <w:r>
          <w:rPr>
            <w:rFonts w:ascii="仿宋" w:eastAsia="仿宋" w:hAnsi="仿宋" w:cs="仿宋" w:hint="eastAsia"/>
            <w:lang w:eastAsia="zh-CN"/>
          </w:rPr>
          <w:t>(二)、研发周期长</w:t>
        </w:r>
        <w:r>
          <w:tab/>
        </w:r>
        <w:r>
          <w:fldChar w:fldCharType="begin"/>
        </w:r>
        <w:r>
          <w:instrText xml:space="preserve"> PAGEREF _Toc26160 \h </w:instrText>
        </w:r>
        <w:r>
          <w:fldChar w:fldCharType="separate"/>
        </w:r>
        <w:r>
          <w:t>23</w:t>
        </w:r>
        <w:r>
          <w:fldChar w:fldCharType="end"/>
        </w:r>
      </w:hyperlink>
    </w:p>
    <w:p>
      <w:pPr>
        <w:pStyle w:val="TOC2"/>
        <w:tabs>
          <w:tab w:val="right" w:leader="dot" w:pos="8306"/>
        </w:tabs>
      </w:pPr>
      <w:hyperlink w:anchor="_Toc30938" w:history="1">
        <w:r>
          <w:rPr>
            <w:rFonts w:ascii="仿宋" w:eastAsia="仿宋" w:hAnsi="仿宋" w:cs="仿宋" w:hint="eastAsia"/>
            <w:lang w:eastAsia="zh-CN"/>
          </w:rPr>
          <w:t>(三)、市场风险大</w:t>
        </w:r>
        <w:r>
          <w:tab/>
        </w:r>
        <w:r>
          <w:fldChar w:fldCharType="begin"/>
        </w:r>
        <w:r>
          <w:instrText xml:space="preserve"> PAGEREF _Toc30938 \h </w:instrText>
        </w:r>
        <w:r>
          <w:fldChar w:fldCharType="separate"/>
        </w:r>
        <w:r>
          <w:t>25</w:t>
        </w:r>
        <w:r>
          <w:fldChar w:fldCharType="end"/>
        </w:r>
      </w:hyperlink>
    </w:p>
    <w:p>
      <w:pPr>
        <w:pStyle w:val="TOC2"/>
        <w:tabs>
          <w:tab w:val="right" w:leader="dot" w:pos="8306"/>
        </w:tabs>
      </w:pPr>
      <w:hyperlink w:anchor="_Toc31034" w:history="1">
        <w:r>
          <w:rPr>
            <w:rFonts w:ascii="仿宋" w:eastAsia="仿宋" w:hAnsi="仿宋" w:cs="仿宋" w:hint="eastAsia"/>
            <w:lang w:eastAsia="zh-CN"/>
          </w:rPr>
          <w:t>(四)、利润率高</w:t>
        </w:r>
        <w:r>
          <w:tab/>
        </w:r>
        <w:r>
          <w:fldChar w:fldCharType="begin"/>
        </w:r>
        <w:r>
          <w:instrText xml:space="preserve"> PAGEREF _Toc31034 \h </w:instrText>
        </w:r>
        <w:r>
          <w:fldChar w:fldCharType="separate"/>
        </w:r>
        <w:r>
          <w:t>27</w:t>
        </w:r>
        <w:r>
          <w:fldChar w:fldCharType="end"/>
        </w:r>
      </w:hyperlink>
    </w:p>
    <w:p>
      <w:pPr>
        <w:pStyle w:val="TOC1"/>
        <w:tabs>
          <w:tab w:val="right" w:leader="dot" w:pos="8306"/>
        </w:tabs>
      </w:pPr>
      <w:hyperlink w:anchor="_Toc7473" w:history="1">
        <w:r>
          <w:rPr>
            <w:rFonts w:ascii="仿宋" w:eastAsia="仿宋" w:hAnsi="仿宋" w:cs="仿宋" w:hint="eastAsia"/>
            <w:lang w:eastAsia="zh-CN"/>
          </w:rPr>
          <w:t>八、胶型氯化聚乙烯项目经营效益</w:t>
        </w:r>
        <w:r>
          <w:tab/>
        </w:r>
        <w:r>
          <w:fldChar w:fldCharType="begin"/>
        </w:r>
        <w:r>
          <w:instrText xml:space="preserve"> PAGEREF _Toc7473 \h </w:instrText>
        </w:r>
        <w:r>
          <w:fldChar w:fldCharType="separate"/>
        </w:r>
        <w:r>
          <w:t>29</w:t>
        </w:r>
        <w:r>
          <w:fldChar w:fldCharType="end"/>
        </w:r>
      </w:hyperlink>
    </w:p>
    <w:p>
      <w:pPr>
        <w:pStyle w:val="TOC2"/>
        <w:tabs>
          <w:tab w:val="right" w:leader="dot" w:pos="8306"/>
        </w:tabs>
      </w:pPr>
      <w:hyperlink w:anchor="_Toc6007" w:history="1">
        <w:r>
          <w:rPr>
            <w:rFonts w:ascii="仿宋" w:eastAsia="仿宋" w:hAnsi="仿宋" w:cs="仿宋" w:hint="eastAsia"/>
            <w:lang w:eastAsia="zh-CN"/>
          </w:rPr>
          <w:t>(一)、经济评价财务测算</w:t>
        </w:r>
        <w:r>
          <w:tab/>
        </w:r>
        <w:r>
          <w:fldChar w:fldCharType="begin"/>
        </w:r>
        <w:r>
          <w:instrText xml:space="preserve"> PAGEREF _Toc6007 \h </w:instrText>
        </w:r>
        <w:r>
          <w:fldChar w:fldCharType="separate"/>
        </w:r>
        <w:r>
          <w:t>29</w:t>
        </w:r>
        <w:r>
          <w:fldChar w:fldCharType="end"/>
        </w:r>
      </w:hyperlink>
    </w:p>
    <w:p>
      <w:pPr>
        <w:pStyle w:val="TOC2"/>
        <w:tabs>
          <w:tab w:val="right" w:leader="dot" w:pos="8306"/>
        </w:tabs>
      </w:pPr>
      <w:hyperlink w:anchor="_Toc13777" w:history="1">
        <w:r>
          <w:rPr>
            <w:rFonts w:ascii="仿宋" w:eastAsia="仿宋" w:hAnsi="仿宋" w:cs="仿宋" w:hint="eastAsia"/>
            <w:lang w:eastAsia="zh-CN"/>
          </w:rPr>
          <w:t>(二)、胶型氯化聚乙烯项目盈利能力分析</w:t>
        </w:r>
        <w:r>
          <w:tab/>
        </w:r>
        <w:r>
          <w:fldChar w:fldCharType="begin"/>
        </w:r>
        <w:r>
          <w:instrText xml:space="preserve"> PAGEREF _Toc13777 \h </w:instrText>
        </w:r>
        <w:r>
          <w:fldChar w:fldCharType="separate"/>
        </w:r>
        <w:r>
          <w:t>31</w:t>
        </w:r>
        <w:r>
          <w:fldChar w:fldCharType="end"/>
        </w:r>
      </w:hyperlink>
    </w:p>
    <w:p>
      <w:pPr>
        <w:pStyle w:val="TOC1"/>
        <w:tabs>
          <w:tab w:val="right" w:leader="dot" w:pos="8306"/>
        </w:tabs>
      </w:pPr>
      <w:hyperlink w:anchor="_Toc13362" w:history="1">
        <w:r>
          <w:rPr>
            <w:rFonts w:ascii="仿宋" w:eastAsia="仿宋" w:hAnsi="仿宋" w:cs="仿宋" w:hint="eastAsia"/>
            <w:lang w:eastAsia="zh-CN"/>
          </w:rPr>
          <w:t>九、胶型氯化聚乙烯项目风险管理</w:t>
        </w:r>
        <w:r>
          <w:tab/>
        </w:r>
        <w:r>
          <w:fldChar w:fldCharType="begin"/>
        </w:r>
        <w:r>
          <w:instrText xml:space="preserve"> PAGEREF _Toc13362 \h </w:instrText>
        </w:r>
        <w:r>
          <w:fldChar w:fldCharType="separate"/>
        </w:r>
        <w:r>
          <w:t>31</w:t>
        </w:r>
        <w:r>
          <w:fldChar w:fldCharType="end"/>
        </w:r>
      </w:hyperlink>
    </w:p>
    <w:p>
      <w:pPr>
        <w:pStyle w:val="TOC2"/>
        <w:tabs>
          <w:tab w:val="right" w:leader="dot" w:pos="8306"/>
        </w:tabs>
      </w:pPr>
      <w:hyperlink w:anchor="_Toc27126" w:history="1">
        <w:r>
          <w:rPr>
            <w:rFonts w:ascii="仿宋" w:eastAsia="仿宋" w:hAnsi="仿宋" w:cs="仿宋" w:hint="eastAsia"/>
            <w:lang w:eastAsia="zh-CN"/>
          </w:rPr>
          <w:t>(一)、风险识别与评估</w:t>
        </w:r>
        <w:r>
          <w:tab/>
        </w:r>
        <w:r>
          <w:fldChar w:fldCharType="begin"/>
        </w:r>
        <w:r>
          <w:instrText xml:space="preserve"> PAGEREF _Toc27126 \h </w:instrText>
        </w:r>
        <w:r>
          <w:fldChar w:fldCharType="separate"/>
        </w:r>
        <w:r>
          <w:t>31</w:t>
        </w:r>
        <w:r>
          <w:fldChar w:fldCharType="end"/>
        </w:r>
      </w:hyperlink>
    </w:p>
    <w:p>
      <w:pPr>
        <w:pStyle w:val="TOC2"/>
        <w:tabs>
          <w:tab w:val="right" w:leader="dot" w:pos="8306"/>
        </w:tabs>
      </w:pPr>
      <w:hyperlink w:anchor="_Toc15971" w:history="1">
        <w:r>
          <w:rPr>
            <w:rFonts w:ascii="仿宋" w:eastAsia="仿宋" w:hAnsi="仿宋" w:cs="仿宋" w:hint="eastAsia"/>
            <w:lang w:eastAsia="zh-CN"/>
          </w:rPr>
          <w:t>(二)、风险应对策略</w:t>
        </w:r>
        <w:r>
          <w:tab/>
        </w:r>
        <w:r>
          <w:fldChar w:fldCharType="begin"/>
        </w:r>
        <w:r>
          <w:instrText xml:space="preserve"> PAGEREF _Toc15971 \h </w:instrText>
        </w:r>
        <w:r>
          <w:fldChar w:fldCharType="separate"/>
        </w:r>
        <w:r>
          <w:t>33</w:t>
        </w:r>
        <w:r>
          <w:fldChar w:fldCharType="end"/>
        </w:r>
      </w:hyperlink>
    </w:p>
    <w:p>
      <w:pPr>
        <w:pStyle w:val="TOC2"/>
        <w:tabs>
          <w:tab w:val="right" w:leader="dot" w:pos="8306"/>
        </w:tabs>
      </w:pPr>
      <w:hyperlink w:anchor="_Toc1695" w:history="1">
        <w:r>
          <w:rPr>
            <w:rFonts w:ascii="仿宋" w:eastAsia="仿宋" w:hAnsi="仿宋" w:cs="仿宋" w:hint="eastAsia"/>
            <w:lang w:eastAsia="zh-CN"/>
          </w:rPr>
          <w:t>(三)、风险监控与控制</w:t>
        </w:r>
        <w:r>
          <w:tab/>
        </w:r>
        <w:r>
          <w:fldChar w:fldCharType="begin"/>
        </w:r>
        <w:r>
          <w:instrText xml:space="preserve"> PAGEREF _Toc1695 \h </w:instrText>
        </w:r>
        <w:r>
          <w:fldChar w:fldCharType="separate"/>
        </w:r>
        <w:r>
          <w:t>34</w:t>
        </w:r>
        <w:r>
          <w:fldChar w:fldCharType="end"/>
        </w:r>
      </w:hyperlink>
    </w:p>
    <w:p>
      <w:pPr>
        <w:pStyle w:val="TOC1"/>
        <w:tabs>
          <w:tab w:val="right" w:leader="dot" w:pos="8306"/>
        </w:tabs>
      </w:pPr>
      <w:hyperlink w:anchor="_Toc10579" w:history="1">
        <w:r>
          <w:rPr>
            <w:rFonts w:ascii="仿宋" w:eastAsia="仿宋" w:hAnsi="仿宋" w:cs="仿宋" w:hint="eastAsia"/>
            <w:lang w:eastAsia="zh-CN"/>
          </w:rPr>
          <w:t>十、胶型氯化聚乙烯项目社会影响</w:t>
        </w:r>
        <w:r>
          <w:tab/>
        </w:r>
        <w:r>
          <w:fldChar w:fldCharType="begin"/>
        </w:r>
        <w:r>
          <w:instrText xml:space="preserve"> PAGEREF _Toc10579 \h </w:instrText>
        </w:r>
        <w:r>
          <w:fldChar w:fldCharType="separate"/>
        </w:r>
        <w:r>
          <w:t>35</w:t>
        </w:r>
        <w:r>
          <w:fldChar w:fldCharType="end"/>
        </w:r>
      </w:hyperlink>
    </w:p>
    <w:p>
      <w:pPr>
        <w:pStyle w:val="TOC2"/>
        <w:tabs>
          <w:tab w:val="right" w:leader="dot" w:pos="8306"/>
        </w:tabs>
      </w:pPr>
      <w:hyperlink w:anchor="_Toc11051" w:history="1">
        <w:r>
          <w:rPr>
            <w:rFonts w:ascii="仿宋" w:eastAsia="仿宋" w:hAnsi="仿宋" w:cs="仿宋" w:hint="eastAsia"/>
            <w:lang w:eastAsia="zh-CN"/>
          </w:rPr>
          <w:t>(一)、社会责任与义务</w:t>
        </w:r>
        <w:r>
          <w:tab/>
        </w:r>
        <w:r>
          <w:fldChar w:fldCharType="begin"/>
        </w:r>
        <w:r>
          <w:instrText xml:space="preserve"> PAGEREF _Toc11051 \h </w:instrText>
        </w:r>
        <w:r>
          <w:fldChar w:fldCharType="separate"/>
        </w:r>
        <w:r>
          <w:t>35</w:t>
        </w:r>
        <w:r>
          <w:fldChar w:fldCharType="end"/>
        </w:r>
      </w:hyperlink>
    </w:p>
    <w:p>
      <w:pPr>
        <w:pStyle w:val="TOC2"/>
        <w:tabs>
          <w:tab w:val="right" w:leader="dot" w:pos="8306"/>
        </w:tabs>
      </w:pPr>
      <w:hyperlink w:anchor="_Toc4921" w:history="1">
        <w:r>
          <w:rPr>
            <w:rFonts w:ascii="仿宋" w:eastAsia="仿宋" w:hAnsi="仿宋" w:cs="仿宋" w:hint="eastAsia"/>
            <w:lang w:eastAsia="zh-CN"/>
          </w:rPr>
          <w:t>(二)、社会参与与沟通</w:t>
        </w:r>
        <w:r>
          <w:tab/>
        </w:r>
        <w:r>
          <w:fldChar w:fldCharType="begin"/>
        </w:r>
        <w:r>
          <w:instrText xml:space="preserve"> PAGEREF _Toc4921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3" w:history="1">
        <w:r>
          <w:rPr>
            <w:rFonts w:ascii="仿宋" w:eastAsia="仿宋" w:hAnsi="仿宋" w:cs="仿宋" w:hint="eastAsia"/>
            <w:lang w:eastAsia="zh-CN"/>
          </w:rPr>
          <w:t>十一、胶型氯化聚乙烯项目环境影响分析</w:t>
        </w:r>
        <w:r>
          <w:tab/>
        </w:r>
        <w:r>
          <w:fldChar w:fldCharType="begin"/>
        </w:r>
        <w:r>
          <w:instrText xml:space="preserve"> PAGEREF _Toc20483 \h </w:instrText>
        </w:r>
        <w:r>
          <w:fldChar w:fldCharType="separate"/>
        </w:r>
        <w:r>
          <w:t>37</w:t>
        </w:r>
        <w:r>
          <w:fldChar w:fldCharType="end"/>
        </w:r>
      </w:hyperlink>
    </w:p>
    <w:p>
      <w:pPr>
        <w:pStyle w:val="TOC2"/>
        <w:tabs>
          <w:tab w:val="right" w:leader="dot" w:pos="8306"/>
        </w:tabs>
      </w:pPr>
      <w:hyperlink w:anchor="_Toc16822" w:history="1">
        <w:r>
          <w:rPr>
            <w:rFonts w:ascii="仿宋" w:eastAsia="仿宋" w:hAnsi="仿宋" w:cs="仿宋" w:hint="eastAsia"/>
            <w:lang w:eastAsia="zh-CN"/>
          </w:rPr>
          <w:t>(一)、建设区域环境质量现状</w:t>
        </w:r>
        <w:r>
          <w:tab/>
        </w:r>
        <w:r>
          <w:fldChar w:fldCharType="begin"/>
        </w:r>
        <w:r>
          <w:instrText xml:space="preserve"> PAGEREF _Toc16822 \h </w:instrText>
        </w:r>
        <w:r>
          <w:fldChar w:fldCharType="separate"/>
        </w:r>
        <w:r>
          <w:t>37</w:t>
        </w:r>
        <w:r>
          <w:fldChar w:fldCharType="end"/>
        </w:r>
      </w:hyperlink>
    </w:p>
    <w:p>
      <w:pPr>
        <w:pStyle w:val="TOC2"/>
        <w:tabs>
          <w:tab w:val="right" w:leader="dot" w:pos="8306"/>
        </w:tabs>
      </w:pPr>
      <w:hyperlink w:anchor="_Toc8089" w:history="1">
        <w:r>
          <w:rPr>
            <w:rFonts w:ascii="仿宋" w:eastAsia="仿宋" w:hAnsi="仿宋" w:cs="仿宋" w:hint="eastAsia"/>
            <w:lang w:eastAsia="zh-CN"/>
          </w:rPr>
          <w:t>(二)、建设期环境保护</w:t>
        </w:r>
        <w:r>
          <w:tab/>
        </w:r>
        <w:r>
          <w:fldChar w:fldCharType="begin"/>
        </w:r>
        <w:r>
          <w:instrText xml:space="preserve"> PAGEREF _Toc8089 \h </w:instrText>
        </w:r>
        <w:r>
          <w:fldChar w:fldCharType="separate"/>
        </w:r>
        <w:r>
          <w:t>39</w:t>
        </w:r>
        <w:r>
          <w:fldChar w:fldCharType="end"/>
        </w:r>
      </w:hyperlink>
    </w:p>
    <w:p>
      <w:pPr>
        <w:pStyle w:val="TOC2"/>
        <w:tabs>
          <w:tab w:val="right" w:leader="dot" w:pos="8306"/>
        </w:tabs>
      </w:pPr>
      <w:hyperlink w:anchor="_Toc11115" w:history="1">
        <w:r>
          <w:rPr>
            <w:rFonts w:ascii="仿宋" w:eastAsia="仿宋" w:hAnsi="仿宋" w:cs="仿宋" w:hint="eastAsia"/>
            <w:lang w:eastAsia="zh-CN"/>
          </w:rPr>
          <w:t>(三)、运营期环境保护</w:t>
        </w:r>
        <w:r>
          <w:tab/>
        </w:r>
        <w:r>
          <w:fldChar w:fldCharType="begin"/>
        </w:r>
        <w:r>
          <w:instrText xml:space="preserve"> PAGEREF _Toc11115 \h </w:instrText>
        </w:r>
        <w:r>
          <w:fldChar w:fldCharType="separate"/>
        </w:r>
        <w:r>
          <w:t>40</w:t>
        </w:r>
        <w:r>
          <w:fldChar w:fldCharType="end"/>
        </w:r>
      </w:hyperlink>
    </w:p>
    <w:p>
      <w:pPr>
        <w:pStyle w:val="TOC2"/>
        <w:tabs>
          <w:tab w:val="right" w:leader="dot" w:pos="8306"/>
        </w:tabs>
      </w:pPr>
      <w:hyperlink w:anchor="_Toc7224" w:history="1">
        <w:r>
          <w:rPr>
            <w:rFonts w:ascii="仿宋" w:eastAsia="仿宋" w:hAnsi="仿宋" w:cs="仿宋" w:hint="eastAsia"/>
            <w:lang w:eastAsia="zh-CN"/>
          </w:rPr>
          <w:t>(四)、胶型氯化聚乙烯项目建设对区域经济的影响</w:t>
        </w:r>
        <w:r>
          <w:tab/>
        </w:r>
        <w:r>
          <w:fldChar w:fldCharType="begin"/>
        </w:r>
        <w:r>
          <w:instrText xml:space="preserve"> PAGEREF _Toc7224 \h </w:instrText>
        </w:r>
        <w:r>
          <w:fldChar w:fldCharType="separate"/>
        </w:r>
        <w:r>
          <w:t>41</w:t>
        </w:r>
        <w:r>
          <w:fldChar w:fldCharType="end"/>
        </w:r>
      </w:hyperlink>
    </w:p>
    <w:p>
      <w:pPr>
        <w:pStyle w:val="TOC2"/>
        <w:tabs>
          <w:tab w:val="right" w:leader="dot" w:pos="8306"/>
        </w:tabs>
      </w:pPr>
      <w:hyperlink w:anchor="_Toc16119" w:history="1">
        <w:r>
          <w:rPr>
            <w:rFonts w:ascii="仿宋" w:eastAsia="仿宋" w:hAnsi="仿宋" w:cs="仿宋" w:hint="eastAsia"/>
            <w:lang w:eastAsia="zh-CN"/>
          </w:rPr>
          <w:t>(五)、废弃物处理</w:t>
        </w:r>
        <w:r>
          <w:tab/>
        </w:r>
        <w:r>
          <w:fldChar w:fldCharType="begin"/>
        </w:r>
        <w:r>
          <w:instrText xml:space="preserve"> PAGEREF _Toc16119 \h </w:instrText>
        </w:r>
        <w:r>
          <w:fldChar w:fldCharType="separate"/>
        </w:r>
        <w:r>
          <w:t>43</w:t>
        </w:r>
        <w:r>
          <w:fldChar w:fldCharType="end"/>
        </w:r>
      </w:hyperlink>
    </w:p>
    <w:p>
      <w:pPr>
        <w:pStyle w:val="TOC2"/>
        <w:tabs>
          <w:tab w:val="right" w:leader="dot" w:pos="8306"/>
        </w:tabs>
      </w:pPr>
      <w:hyperlink w:anchor="_Toc8571" w:history="1">
        <w:r>
          <w:rPr>
            <w:rFonts w:ascii="仿宋" w:eastAsia="仿宋" w:hAnsi="仿宋" w:cs="仿宋" w:hint="eastAsia"/>
            <w:lang w:eastAsia="zh-CN"/>
          </w:rPr>
          <w:t>(六)、特殊环境影响分析</w:t>
        </w:r>
        <w:r>
          <w:tab/>
        </w:r>
        <w:r>
          <w:fldChar w:fldCharType="begin"/>
        </w:r>
        <w:r>
          <w:instrText xml:space="preserve"> PAGEREF _Toc8571 \h </w:instrText>
        </w:r>
        <w:r>
          <w:fldChar w:fldCharType="separate"/>
        </w:r>
        <w:r>
          <w:t>44</w:t>
        </w:r>
        <w:r>
          <w:fldChar w:fldCharType="end"/>
        </w:r>
      </w:hyperlink>
    </w:p>
    <w:p>
      <w:pPr>
        <w:pStyle w:val="TOC2"/>
        <w:tabs>
          <w:tab w:val="right" w:leader="dot" w:pos="8306"/>
        </w:tabs>
      </w:pPr>
      <w:hyperlink w:anchor="_Toc23322" w:history="1">
        <w:r>
          <w:rPr>
            <w:rFonts w:ascii="仿宋" w:eastAsia="仿宋" w:hAnsi="仿宋" w:cs="仿宋" w:hint="eastAsia"/>
            <w:lang w:eastAsia="zh-CN"/>
          </w:rPr>
          <w:t>(七)、清洁生产</w:t>
        </w:r>
        <w:r>
          <w:tab/>
        </w:r>
        <w:r>
          <w:fldChar w:fldCharType="begin"/>
        </w:r>
        <w:r>
          <w:instrText xml:space="preserve"> PAGEREF _Toc23322 \h </w:instrText>
        </w:r>
        <w:r>
          <w:fldChar w:fldCharType="separate"/>
        </w:r>
        <w:r>
          <w:t>46</w:t>
        </w:r>
        <w:r>
          <w:fldChar w:fldCharType="end"/>
        </w:r>
      </w:hyperlink>
    </w:p>
    <w:p>
      <w:pPr>
        <w:pStyle w:val="TOC2"/>
        <w:tabs>
          <w:tab w:val="right" w:leader="dot" w:pos="8306"/>
        </w:tabs>
      </w:pPr>
      <w:hyperlink w:anchor="_Toc1644" w:history="1">
        <w:r>
          <w:rPr>
            <w:rFonts w:ascii="仿宋" w:eastAsia="仿宋" w:hAnsi="仿宋" w:cs="仿宋" w:hint="eastAsia"/>
            <w:lang w:eastAsia="zh-CN"/>
          </w:rPr>
          <w:t>(八)、环境保护综合评价</w:t>
        </w:r>
        <w:r>
          <w:tab/>
        </w:r>
        <w:r>
          <w:fldChar w:fldCharType="begin"/>
        </w:r>
        <w:r>
          <w:instrText xml:space="preserve"> PAGEREF _Toc1644 \h </w:instrText>
        </w:r>
        <w:r>
          <w:fldChar w:fldCharType="separate"/>
        </w:r>
        <w:r>
          <w:t>47</w:t>
        </w:r>
        <w:r>
          <w:fldChar w:fldCharType="end"/>
        </w:r>
      </w:hyperlink>
    </w:p>
    <w:p>
      <w:pPr>
        <w:pStyle w:val="TOC1"/>
        <w:tabs>
          <w:tab w:val="right" w:leader="dot" w:pos="8306"/>
        </w:tabs>
      </w:pPr>
      <w:hyperlink w:anchor="_Toc18651" w:history="1">
        <w:r>
          <w:rPr>
            <w:rFonts w:ascii="仿宋" w:eastAsia="仿宋" w:hAnsi="仿宋" w:cs="仿宋" w:hint="eastAsia"/>
            <w:lang w:eastAsia="zh-CN"/>
          </w:rPr>
          <w:t>十二、胶型氯化聚乙烯项目计划安排</w:t>
        </w:r>
        <w:r>
          <w:tab/>
        </w:r>
        <w:r>
          <w:fldChar w:fldCharType="begin"/>
        </w:r>
        <w:r>
          <w:instrText xml:space="preserve"> PAGEREF _Toc18651 \h </w:instrText>
        </w:r>
        <w:r>
          <w:fldChar w:fldCharType="separate"/>
        </w:r>
        <w:r>
          <w:t>48</w:t>
        </w:r>
        <w:r>
          <w:fldChar w:fldCharType="end"/>
        </w:r>
      </w:hyperlink>
    </w:p>
    <w:p>
      <w:pPr>
        <w:pStyle w:val="TOC2"/>
        <w:tabs>
          <w:tab w:val="right" w:leader="dot" w:pos="8306"/>
        </w:tabs>
      </w:pPr>
      <w:hyperlink w:anchor="_Toc3472" w:history="1">
        <w:r>
          <w:rPr>
            <w:rFonts w:ascii="仿宋" w:eastAsia="仿宋" w:hAnsi="仿宋" w:cs="仿宋" w:hint="eastAsia"/>
            <w:lang w:eastAsia="zh-CN"/>
          </w:rPr>
          <w:t>(一)、建设周期</w:t>
        </w:r>
        <w:r>
          <w:tab/>
        </w:r>
        <w:r>
          <w:fldChar w:fldCharType="begin"/>
        </w:r>
        <w:r>
          <w:instrText xml:space="preserve"> PAGEREF _Toc3472 \h </w:instrText>
        </w:r>
        <w:r>
          <w:fldChar w:fldCharType="separate"/>
        </w:r>
        <w:r>
          <w:t>48</w:t>
        </w:r>
        <w:r>
          <w:fldChar w:fldCharType="end"/>
        </w:r>
      </w:hyperlink>
    </w:p>
    <w:p>
      <w:pPr>
        <w:pStyle w:val="TOC2"/>
        <w:tabs>
          <w:tab w:val="right" w:leader="dot" w:pos="8306"/>
        </w:tabs>
      </w:pPr>
      <w:hyperlink w:anchor="_Toc20441" w:history="1">
        <w:r>
          <w:rPr>
            <w:rFonts w:ascii="仿宋" w:eastAsia="仿宋" w:hAnsi="仿宋" w:cs="仿宋" w:hint="eastAsia"/>
            <w:lang w:eastAsia="zh-CN"/>
          </w:rPr>
          <w:t>(二)、建设进度</w:t>
        </w:r>
        <w:r>
          <w:tab/>
        </w:r>
        <w:r>
          <w:fldChar w:fldCharType="begin"/>
        </w:r>
        <w:r>
          <w:instrText xml:space="preserve"> PAGEREF _Toc20441 \h </w:instrText>
        </w:r>
        <w:r>
          <w:fldChar w:fldCharType="separate"/>
        </w:r>
        <w:r>
          <w:t>49</w:t>
        </w:r>
        <w:r>
          <w:fldChar w:fldCharType="end"/>
        </w:r>
      </w:hyperlink>
    </w:p>
    <w:p>
      <w:pPr>
        <w:pStyle w:val="TOC2"/>
        <w:tabs>
          <w:tab w:val="right" w:leader="dot" w:pos="8306"/>
        </w:tabs>
      </w:pPr>
      <w:hyperlink w:anchor="_Toc31347" w:history="1">
        <w:r>
          <w:rPr>
            <w:rFonts w:ascii="仿宋" w:eastAsia="仿宋" w:hAnsi="仿宋" w:cs="仿宋" w:hint="eastAsia"/>
            <w:lang w:eastAsia="zh-CN"/>
          </w:rPr>
          <w:t>(三)、进度安排注意事项</w:t>
        </w:r>
        <w:r>
          <w:tab/>
        </w:r>
        <w:r>
          <w:fldChar w:fldCharType="begin"/>
        </w:r>
        <w:r>
          <w:instrText xml:space="preserve"> PAGEREF _Toc31347 \h </w:instrText>
        </w:r>
        <w:r>
          <w:fldChar w:fldCharType="separate"/>
        </w:r>
        <w:r>
          <w:t>50</w:t>
        </w:r>
        <w:r>
          <w:fldChar w:fldCharType="end"/>
        </w:r>
      </w:hyperlink>
    </w:p>
    <w:p>
      <w:pPr>
        <w:pStyle w:val="TOC2"/>
        <w:tabs>
          <w:tab w:val="right" w:leader="dot" w:pos="8306"/>
        </w:tabs>
      </w:pPr>
      <w:hyperlink w:anchor="_Toc32309" w:history="1">
        <w:r>
          <w:rPr>
            <w:rFonts w:ascii="仿宋" w:eastAsia="仿宋" w:hAnsi="仿宋" w:cs="仿宋" w:hint="eastAsia"/>
            <w:lang w:eastAsia="zh-CN"/>
          </w:rPr>
          <w:t>(四)、人力资源配置</w:t>
        </w:r>
        <w:r>
          <w:tab/>
        </w:r>
        <w:r>
          <w:fldChar w:fldCharType="begin"/>
        </w:r>
        <w:r>
          <w:instrText xml:space="preserve"> PAGEREF _Toc32309 \h </w:instrText>
        </w:r>
        <w:r>
          <w:fldChar w:fldCharType="separate"/>
        </w:r>
        <w:r>
          <w:t>52</w:t>
        </w:r>
        <w:r>
          <w:fldChar w:fldCharType="end"/>
        </w:r>
      </w:hyperlink>
    </w:p>
    <w:p>
      <w:pPr>
        <w:pStyle w:val="TOC1"/>
        <w:tabs>
          <w:tab w:val="right" w:leader="dot" w:pos="8306"/>
        </w:tabs>
      </w:pPr>
      <w:hyperlink w:anchor="_Toc8303" w:history="1">
        <w:r>
          <w:rPr>
            <w:rFonts w:ascii="仿宋" w:eastAsia="仿宋" w:hAnsi="仿宋" w:cs="仿宋" w:hint="eastAsia"/>
            <w:lang w:eastAsia="zh-CN"/>
          </w:rPr>
          <w:t>十三、供应链管理</w:t>
        </w:r>
        <w:r>
          <w:tab/>
        </w:r>
        <w:r>
          <w:fldChar w:fldCharType="begin"/>
        </w:r>
        <w:r>
          <w:instrText xml:space="preserve"> PAGEREF _Toc8303 \h </w:instrText>
        </w:r>
        <w:r>
          <w:fldChar w:fldCharType="separate"/>
        </w:r>
        <w:r>
          <w:t>52</w:t>
        </w:r>
        <w:r>
          <w:fldChar w:fldCharType="end"/>
        </w:r>
      </w:hyperlink>
    </w:p>
    <w:p>
      <w:pPr>
        <w:pStyle w:val="TOC2"/>
        <w:tabs>
          <w:tab w:val="right" w:leader="dot" w:pos="8306"/>
        </w:tabs>
      </w:pPr>
      <w:hyperlink w:anchor="_Toc18612" w:history="1">
        <w:r>
          <w:rPr>
            <w:rFonts w:ascii="仿宋" w:eastAsia="仿宋" w:hAnsi="仿宋" w:cs="仿宋" w:hint="eastAsia"/>
            <w:lang w:eastAsia="zh-CN"/>
          </w:rPr>
          <w:t>(一)、供应链战略规划</w:t>
        </w:r>
        <w:r>
          <w:tab/>
        </w:r>
        <w:r>
          <w:fldChar w:fldCharType="begin"/>
        </w:r>
        <w:r>
          <w:instrText xml:space="preserve"> PAGEREF _Toc18612 \h </w:instrText>
        </w:r>
        <w:r>
          <w:fldChar w:fldCharType="separate"/>
        </w:r>
        <w:r>
          <w:t>52</w:t>
        </w:r>
        <w:r>
          <w:fldChar w:fldCharType="end"/>
        </w:r>
      </w:hyperlink>
    </w:p>
    <w:p>
      <w:pPr>
        <w:pStyle w:val="TOC2"/>
        <w:tabs>
          <w:tab w:val="right" w:leader="dot" w:pos="8306"/>
        </w:tabs>
      </w:pPr>
      <w:hyperlink w:anchor="_Toc7357" w:history="1">
        <w:r>
          <w:rPr>
            <w:rFonts w:ascii="仿宋" w:eastAsia="仿宋" w:hAnsi="仿宋" w:cs="仿宋" w:hint="eastAsia"/>
            <w:lang w:eastAsia="zh-CN"/>
          </w:rPr>
          <w:t>(二)、供应商选择与合作</w:t>
        </w:r>
        <w:r>
          <w:tab/>
        </w:r>
        <w:r>
          <w:fldChar w:fldCharType="begin"/>
        </w:r>
        <w:r>
          <w:instrText xml:space="preserve"> PAGEREF _Toc7357 \h </w:instrText>
        </w:r>
        <w:r>
          <w:fldChar w:fldCharType="separate"/>
        </w:r>
        <w:r>
          <w:t>54</w:t>
        </w:r>
        <w:r>
          <w:fldChar w:fldCharType="end"/>
        </w:r>
      </w:hyperlink>
    </w:p>
    <w:p>
      <w:pPr>
        <w:pStyle w:val="TOC2"/>
        <w:tabs>
          <w:tab w:val="right" w:leader="dot" w:pos="8306"/>
        </w:tabs>
      </w:pPr>
      <w:hyperlink w:anchor="_Toc3338" w:history="1">
        <w:r>
          <w:rPr>
            <w:rFonts w:ascii="仿宋" w:eastAsia="仿宋" w:hAnsi="仿宋" w:cs="仿宋" w:hint="eastAsia"/>
            <w:lang w:eastAsia="zh-CN"/>
          </w:rPr>
          <w:t>(三)、物流与库存管理</w:t>
        </w:r>
        <w:r>
          <w:tab/>
        </w:r>
        <w:r>
          <w:fldChar w:fldCharType="begin"/>
        </w:r>
        <w:r>
          <w:instrText xml:space="preserve"> PAGEREF _Toc3338 \h </w:instrText>
        </w:r>
        <w:r>
          <w:fldChar w:fldCharType="separate"/>
        </w:r>
        <w:r>
          <w:t>55</w:t>
        </w:r>
        <w:r>
          <w:fldChar w:fldCharType="end"/>
        </w:r>
      </w:hyperlink>
    </w:p>
    <w:p>
      <w:pPr>
        <w:pStyle w:val="TOC1"/>
        <w:tabs>
          <w:tab w:val="right" w:leader="dot" w:pos="8306"/>
        </w:tabs>
      </w:pPr>
      <w:hyperlink w:anchor="_Toc15899" w:history="1">
        <w:r>
          <w:rPr>
            <w:rFonts w:ascii="仿宋" w:eastAsia="仿宋" w:hAnsi="仿宋" w:cs="仿宋" w:hint="eastAsia"/>
            <w:lang w:eastAsia="zh-CN"/>
          </w:rPr>
          <w:t>十四、营销与推广策略</w:t>
        </w:r>
        <w:r>
          <w:tab/>
        </w:r>
        <w:r>
          <w:fldChar w:fldCharType="begin"/>
        </w:r>
        <w:r>
          <w:instrText xml:space="preserve"> PAGEREF _Toc15899 \h </w:instrText>
        </w:r>
        <w:r>
          <w:fldChar w:fldCharType="separate"/>
        </w:r>
        <w:r>
          <w:t>57</w:t>
        </w:r>
        <w:r>
          <w:fldChar w:fldCharType="end"/>
        </w:r>
      </w:hyperlink>
    </w:p>
    <w:p>
      <w:pPr>
        <w:pStyle w:val="TOC2"/>
        <w:tabs>
          <w:tab w:val="right" w:leader="dot" w:pos="8306"/>
        </w:tabs>
      </w:pPr>
      <w:hyperlink w:anchor="_Toc3953" w:history="1">
        <w:r>
          <w:rPr>
            <w:rFonts w:ascii="仿宋" w:eastAsia="仿宋" w:hAnsi="仿宋" w:cs="仿宋" w:hint="eastAsia"/>
            <w:lang w:eastAsia="zh-CN"/>
          </w:rPr>
          <w:t>(一)、产品/服务定位与特点</w:t>
        </w:r>
        <w:r>
          <w:tab/>
        </w:r>
        <w:r>
          <w:fldChar w:fldCharType="begin"/>
        </w:r>
        <w:r>
          <w:instrText xml:space="preserve"> PAGEREF _Toc3953 \h </w:instrText>
        </w:r>
        <w:r>
          <w:fldChar w:fldCharType="separate"/>
        </w:r>
        <w:r>
          <w:t>57</w:t>
        </w:r>
        <w:r>
          <w:fldChar w:fldCharType="end"/>
        </w:r>
      </w:hyperlink>
    </w:p>
    <w:p>
      <w:pPr>
        <w:pStyle w:val="TOC2"/>
        <w:tabs>
          <w:tab w:val="right" w:leader="dot" w:pos="8306"/>
        </w:tabs>
      </w:pPr>
      <w:hyperlink w:anchor="_Toc28293" w:history="1">
        <w:r>
          <w:rPr>
            <w:rFonts w:ascii="仿宋" w:eastAsia="仿宋" w:hAnsi="仿宋" w:cs="仿宋" w:hint="eastAsia"/>
            <w:lang w:eastAsia="zh-CN"/>
          </w:rPr>
          <w:t>(二)、市场定位与竞争分析</w:t>
        </w:r>
        <w:r>
          <w:tab/>
        </w:r>
        <w:r>
          <w:fldChar w:fldCharType="begin"/>
        </w:r>
        <w:r>
          <w:instrText xml:space="preserve"> PAGEREF _Toc28293 \h </w:instrText>
        </w:r>
        <w:r>
          <w:fldChar w:fldCharType="separate"/>
        </w:r>
        <w:r>
          <w:t>58</w:t>
        </w:r>
        <w:r>
          <w:fldChar w:fldCharType="end"/>
        </w:r>
      </w:hyperlink>
    </w:p>
    <w:p>
      <w:pPr>
        <w:pStyle w:val="TOC2"/>
        <w:tabs>
          <w:tab w:val="right" w:leader="dot" w:pos="8306"/>
        </w:tabs>
      </w:pPr>
      <w:hyperlink w:anchor="_Toc5619" w:history="1">
        <w:r>
          <w:rPr>
            <w:rFonts w:ascii="仿宋" w:eastAsia="仿宋" w:hAnsi="仿宋" w:cs="仿宋" w:hint="eastAsia"/>
            <w:lang w:eastAsia="zh-CN"/>
          </w:rPr>
          <w:t>(三)、营销渠道与策略</w:t>
        </w:r>
        <w:r>
          <w:tab/>
        </w:r>
        <w:r>
          <w:fldChar w:fldCharType="begin"/>
        </w:r>
        <w:r>
          <w:instrText xml:space="preserve"> PAGEREF _Toc5619 \h </w:instrText>
        </w:r>
        <w:r>
          <w:fldChar w:fldCharType="separate"/>
        </w:r>
        <w:r>
          <w:t>59</w:t>
        </w:r>
        <w:r>
          <w:fldChar w:fldCharType="end"/>
        </w:r>
      </w:hyperlink>
    </w:p>
    <w:p>
      <w:pPr>
        <w:pStyle w:val="TOC2"/>
        <w:tabs>
          <w:tab w:val="right" w:leader="dot" w:pos="8306"/>
        </w:tabs>
      </w:pPr>
      <w:hyperlink w:anchor="_Toc22487" w:history="1">
        <w:r>
          <w:rPr>
            <w:rFonts w:ascii="仿宋" w:eastAsia="仿宋" w:hAnsi="仿宋" w:cs="仿宋" w:hint="eastAsia"/>
            <w:lang w:eastAsia="zh-CN"/>
          </w:rPr>
          <w:t>(四)、推广与宣传活动</w:t>
        </w:r>
        <w:r>
          <w:tab/>
        </w:r>
        <w:r>
          <w:fldChar w:fldCharType="begin"/>
        </w:r>
        <w:r>
          <w:instrText xml:space="preserve"> PAGEREF _Toc22487 \h </w:instrText>
        </w:r>
        <w:r>
          <w:fldChar w:fldCharType="separate"/>
        </w:r>
        <w:r>
          <w:t>60</w:t>
        </w:r>
        <w:r>
          <w:fldChar w:fldCharType="end"/>
        </w:r>
      </w:hyperlink>
    </w:p>
    <w:p>
      <w:pPr>
        <w:pStyle w:val="TOC1"/>
        <w:tabs>
          <w:tab w:val="right" w:leader="dot" w:pos="8306"/>
        </w:tabs>
      </w:pPr>
      <w:hyperlink w:anchor="_Toc5909" w:history="1">
        <w:r>
          <w:rPr>
            <w:rFonts w:ascii="仿宋" w:eastAsia="仿宋" w:hAnsi="仿宋" w:cs="仿宋" w:hint="eastAsia"/>
            <w:lang w:eastAsia="zh-CN"/>
          </w:rPr>
          <w:t>十五、胶型氯化聚乙烯项目实施时间节点</w:t>
        </w:r>
        <w:r>
          <w:tab/>
        </w:r>
        <w:r>
          <w:fldChar w:fldCharType="begin"/>
        </w:r>
        <w:r>
          <w:instrText xml:space="preserve"> PAGEREF _Toc5909 \h </w:instrText>
        </w:r>
        <w:r>
          <w:fldChar w:fldCharType="separate"/>
        </w:r>
        <w:r>
          <w:t>66</w:t>
        </w:r>
        <w:r>
          <w:fldChar w:fldCharType="end"/>
        </w:r>
      </w:hyperlink>
    </w:p>
    <w:p>
      <w:pPr>
        <w:pStyle w:val="TOC2"/>
        <w:tabs>
          <w:tab w:val="right" w:leader="dot" w:pos="8306"/>
        </w:tabs>
      </w:pPr>
      <w:hyperlink w:anchor="_Toc588" w:history="1">
        <w:r>
          <w:rPr>
            <w:rFonts w:ascii="仿宋" w:eastAsia="仿宋" w:hAnsi="仿宋" w:cs="仿宋" w:hint="eastAsia"/>
            <w:lang w:eastAsia="zh-CN"/>
          </w:rPr>
          <w:t>(一)、胶型氯化聚乙烯项目启动阶段时间节点</w:t>
        </w:r>
        <w:r>
          <w:tab/>
        </w:r>
        <w:r>
          <w:fldChar w:fldCharType="begin"/>
        </w:r>
        <w:r>
          <w:instrText xml:space="preserve"> PAGEREF _Toc588 \h </w:instrText>
        </w:r>
        <w:r>
          <w:fldChar w:fldCharType="separate"/>
        </w:r>
        <w:r>
          <w:t>66</w:t>
        </w:r>
        <w:r>
          <w:fldChar w:fldCharType="end"/>
        </w:r>
      </w:hyperlink>
    </w:p>
    <w:p>
      <w:pPr>
        <w:pStyle w:val="TOC2"/>
        <w:tabs>
          <w:tab w:val="right" w:leader="dot" w:pos="8306"/>
        </w:tabs>
      </w:pPr>
      <w:hyperlink w:anchor="_Toc24259" w:history="1">
        <w:r>
          <w:rPr>
            <w:rFonts w:ascii="仿宋" w:eastAsia="仿宋" w:hAnsi="仿宋" w:cs="仿宋" w:hint="eastAsia"/>
            <w:lang w:eastAsia="zh-CN"/>
          </w:rPr>
          <w:t>(二)、胶型氯化聚乙烯项目执行阶段时间节点</w:t>
        </w:r>
        <w:r>
          <w:tab/>
        </w:r>
        <w:r>
          <w:fldChar w:fldCharType="begin"/>
        </w:r>
        <w:r>
          <w:instrText xml:space="preserve"> PAGEREF _Toc24259 \h </w:instrText>
        </w:r>
        <w:r>
          <w:fldChar w:fldCharType="separate"/>
        </w:r>
        <w:r>
          <w:t>67</w:t>
        </w:r>
        <w:r>
          <w:fldChar w:fldCharType="end"/>
        </w:r>
      </w:hyperlink>
    </w:p>
    <w:p>
      <w:pPr>
        <w:pStyle w:val="TOC2"/>
        <w:tabs>
          <w:tab w:val="right" w:leader="dot" w:pos="8306"/>
        </w:tabs>
      </w:pPr>
      <w:hyperlink w:anchor="_Toc25659" w:history="1">
        <w:r>
          <w:rPr>
            <w:rFonts w:ascii="仿宋" w:eastAsia="仿宋" w:hAnsi="仿宋" w:cs="仿宋" w:hint="eastAsia"/>
            <w:lang w:eastAsia="zh-CN"/>
          </w:rPr>
          <w:t>(三)、胶型氯化聚乙烯项目完成阶段时间节点</w:t>
        </w:r>
        <w:r>
          <w:tab/>
        </w:r>
        <w:r>
          <w:fldChar w:fldCharType="begin"/>
        </w:r>
        <w:r>
          <w:instrText xml:space="preserve"> PAGEREF _Toc25659 \h </w:instrText>
        </w:r>
        <w:r>
          <w:fldChar w:fldCharType="separate"/>
        </w:r>
        <w:r>
          <w:t>68</w:t>
        </w:r>
        <w:r>
          <w:fldChar w:fldCharType="end"/>
        </w:r>
      </w:hyperlink>
    </w:p>
    <w:p>
      <w:pPr>
        <w:pStyle w:val="TOC1"/>
        <w:tabs>
          <w:tab w:val="right" w:leader="dot" w:pos="8306"/>
        </w:tabs>
      </w:pPr>
      <w:hyperlink w:anchor="_Toc25514" w:history="1">
        <w:r>
          <w:rPr>
            <w:rFonts w:ascii="仿宋" w:eastAsia="仿宋" w:hAnsi="仿宋" w:cs="仿宋" w:hint="eastAsia"/>
            <w:lang w:eastAsia="zh-CN"/>
          </w:rPr>
          <w:t>十六、胶型氯化聚乙烯项目变更管理</w:t>
        </w:r>
        <w:r>
          <w:tab/>
        </w:r>
        <w:r>
          <w:fldChar w:fldCharType="begin"/>
        </w:r>
        <w:r>
          <w:instrText xml:space="preserve"> PAGEREF _Toc25514 \h </w:instrText>
        </w:r>
        <w:r>
          <w:fldChar w:fldCharType="separate"/>
        </w:r>
        <w:r>
          <w:t>69</w:t>
        </w:r>
        <w:r>
          <w:fldChar w:fldCharType="end"/>
        </w:r>
      </w:hyperlink>
    </w:p>
    <w:p>
      <w:pPr>
        <w:pStyle w:val="TOC2"/>
        <w:tabs>
          <w:tab w:val="right" w:leader="dot" w:pos="8306"/>
        </w:tabs>
      </w:pPr>
      <w:hyperlink w:anchor="_Toc21638" w:history="1">
        <w:r>
          <w:rPr>
            <w:rFonts w:ascii="仿宋" w:eastAsia="仿宋" w:hAnsi="仿宋" w:cs="仿宋" w:hint="eastAsia"/>
            <w:lang w:eastAsia="zh-CN"/>
          </w:rPr>
          <w:t>(一)、变更申请与评估</w:t>
        </w:r>
        <w:r>
          <w:tab/>
        </w:r>
        <w:r>
          <w:fldChar w:fldCharType="begin"/>
        </w:r>
        <w:r>
          <w:instrText xml:space="preserve"> PAGEREF _Toc21638 \h </w:instrText>
        </w:r>
        <w:r>
          <w:fldChar w:fldCharType="separate"/>
        </w:r>
        <w:r>
          <w:t>69</w:t>
        </w:r>
        <w:r>
          <w:fldChar w:fldCharType="end"/>
        </w:r>
      </w:hyperlink>
    </w:p>
    <w:p>
      <w:pPr>
        <w:pStyle w:val="TOC2"/>
        <w:tabs>
          <w:tab w:val="right" w:leader="dot" w:pos="8306"/>
        </w:tabs>
      </w:pPr>
      <w:hyperlink w:anchor="_Toc6250" w:history="1">
        <w:r>
          <w:rPr>
            <w:rFonts w:ascii="仿宋" w:eastAsia="仿宋" w:hAnsi="仿宋" w:cs="仿宋" w:hint="eastAsia"/>
            <w:lang w:eastAsia="zh-CN"/>
          </w:rPr>
          <w:t>(二)、变更实施与控制</w:t>
        </w:r>
        <w:r>
          <w:tab/>
        </w:r>
        <w:r>
          <w:fldChar w:fldCharType="begin"/>
        </w:r>
        <w:r>
          <w:instrText xml:space="preserve"> PAGEREF _Toc6250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2"/>
      <w:r>
        <w:rPr>
          <w:rFonts w:ascii="仿宋" w:eastAsia="仿宋" w:hAnsi="仿宋" w:cs="仿宋" w:hint="eastAsia"/>
          <w:sz w:val="28"/>
          <w:lang w:eastAsia="zh-CN"/>
        </w:rPr>
        <w:t>一、胶型氯化聚乙烯项目选址可行性分析</w:t>
      </w:r>
      <w:bookmarkEnd w:id="2"/>
    </w:p>
    <w:p>
      <w:pPr>
        <w:pStyle w:val="Heading2"/>
        <w:rPr>
          <w:rFonts w:ascii="仿宋" w:eastAsia="仿宋" w:hAnsi="仿宋" w:cs="仿宋" w:hint="eastAsia"/>
          <w:lang w:eastAsia="zh-CN"/>
        </w:rPr>
      </w:pPr>
      <w:bookmarkStart w:id="3" w:name="_Toc26554"/>
      <w:r>
        <w:rPr>
          <w:rFonts w:ascii="仿宋" w:eastAsia="仿宋" w:hAnsi="仿宋" w:cs="仿宋" w:hint="eastAsia"/>
          <w:lang w:eastAsia="zh-CN"/>
        </w:rPr>
        <w:t>(一)、胶型氯化聚乙烯项目选址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该胶型氯化聚乙烯项目选址位于XX省XX市XX区XXX街道</w:t>
      </w:r>
    </w:p>
    <w:p>
      <w:pPr>
        <w:pStyle w:val="Heading2"/>
        <w:ind w:firstLine="560" w:firstLineChars="200"/>
        <w:rPr>
          <w:rFonts w:ascii="仿宋" w:eastAsia="仿宋" w:hAnsi="仿宋" w:cs="仿宋" w:hint="eastAsia"/>
          <w:sz w:val="28"/>
          <w:lang w:eastAsia="zh-CN"/>
        </w:rPr>
      </w:pPr>
      <w:bookmarkStart w:id="4" w:name="_Toc83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胶型氯化聚乙烯项目的征地面积将根据胶型氯化聚乙烯项目的实际规模和需求进行精确规划。具体面积XXX平方米，旨在确保胶型氯化聚乙烯项目不仅能够满足当前的发展需求，还能够预留空间以适应未来的扩展。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净用地面积是在征地面积基础上去除不可利用面积后的实际可开发用地。具体面积XXX平方米，考虑到环保、交通、安全等多方面因素，以确保胶型氯化聚乙烯项目在整体利用效率上达到最优。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胶型氯化聚乙烯项目计划建设的建筑总规模具体面积XXX平方米。这一规模的确定综合考虑了胶型氯化聚乙烯项目的性质、规模，以及城市规划的相关要求，确保建筑布局与周边环境协调一致。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绿地率是胶型氯化聚乙烯项目用地中被规划为绿地的比例。具体面积XXX平方米，旨在通过合理规划绿地，改善胶型氯化聚乙烯项目周边环境，提升居民生活质量，并符合城市整体绿化规划。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容积率是用地上可以建设的建筑总体积与用地面积之比。具体面积XXX，通过合理的容积率规划，确保胶型氯化聚乙烯项目建筑规模与周边环境和谐共生。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型氯化聚乙烯项目选址与当地城市规划相一致，具体面积XXX平方米。通过与城市规划部门深入沟通，确保胶型氯化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型氯化聚乙烯项目选址符合当地产业政策，具体面积XXX平方米。这包括胶型氯化聚乙烯项目对当地经济的促进作用，以及对相关产业的带动效应，确保胶型氯化聚乙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用地总体要求必须符合环保和可持续发展的原则，具体面积XXX平方米。通过采用绿色建筑设计、节能减排等措施，确保胶型氯化聚乙烯项目在建设和运营过程中对环境的影响最小化，达到可持续发展的要求。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确保胶型氯化聚乙烯项目选址具备必要的公共设施配套，具体面积XXX平方米。这包括交通便利性、教育、医疗等基础设施，以提高居民生活品质，使得胶型氯化聚乙烯项目选址更具吸引力。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考虑用地总体要求对当地社会稳定性的影响，具体面积XXX平方米。通过深入了解当地社区反馈，确保胶型氯化聚乙烯项目的选址和建设过程对当地社会和谐稳定产生积极作用。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胶型氯化聚乙烯项目选址不仅符合法规和规划，还在实际操作中具有可行性。这一全面规划将为胶型氯化聚乙烯项目的成功实施提供坚实的基础，确保胶型氯化聚乙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3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型氯化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型氯化聚乙烯项目的设备规划和空间设计中，我们将采取灵活设备布局的措施。设备布局将根据实际需求进行灵活设计，避免不必要的浪费。通过合理规划设备摆放位置，我们将提高设备的利用率，减少设备间距，以确保胶型氯化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型氯化聚乙烯项目内部引入共享设施的概念，例如共享会议室、办公区等。通过这种方式，我们可以减少对资源的重复建设，提高资源共享效率，从而减小胶型氯化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胶型氯化聚乙烯项目的总图布置中，我们将不同功能区域进行明确的规划，以最大程度满足胶型氯化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74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胶型氯化聚乙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胶型氯化聚乙烯项目对环境的影响是综合评价的重要因素之一。我们将详细考虑选址周边的自然环境、生态保护区、水源地等情况，确保胶型氯化聚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对选址的评价还需充分考虑当地政府的产业政策和法规。我们将详细了解胶型氯化聚乙烯项目所在地的相关政策，确保胶型氯化聚乙烯项目的规划和运营与当地法规相符，降低不必要的法律风险。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考虑到社会稳定性对企业运营的重要性，我们将评估选址地区的社会安全情况、劳工关系、社区反馈等方面，以确保胶型氯化聚乙烯项目的建设和运营不会受到社会稳定性的负面影响。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最后，我们将综合考虑用地成本，包括土地购置费用、土地开发成本等。通过对用地成本的详细评估，我们能够做出更为精确的经济效益分析，为胶型氯化聚乙烯项目的投资决策提供有力支持。</w:t>
      </w:r>
    </w:p>
    <w:p>
      <w:pPr>
        <w:pStyle w:val="Heading1"/>
        <w:ind w:firstLine="560" w:firstLineChars="200"/>
        <w:rPr>
          <w:rFonts w:ascii="仿宋" w:eastAsia="仿宋" w:hAnsi="仿宋" w:cs="仿宋" w:hint="eastAsia"/>
          <w:sz w:val="28"/>
          <w:lang w:eastAsia="zh-CN"/>
        </w:rPr>
      </w:pPr>
      <w:bookmarkStart w:id="8" w:name="_Toc29325"/>
      <w:r>
        <w:rPr>
          <w:rFonts w:ascii="仿宋" w:eastAsia="仿宋" w:hAnsi="仿宋" w:cs="仿宋" w:hint="eastAsia"/>
          <w:sz w:val="28"/>
          <w:lang w:eastAsia="zh-CN"/>
        </w:rPr>
        <w:t>二、胶型氯化聚乙烯项目土建工程</w:t>
      </w:r>
      <w:bookmarkEnd w:id="8"/>
    </w:p>
    <w:p>
      <w:pPr>
        <w:pStyle w:val="Heading2"/>
        <w:rPr>
          <w:rFonts w:ascii="仿宋" w:eastAsia="仿宋" w:hAnsi="仿宋" w:cs="仿宋" w:hint="eastAsia"/>
          <w:lang w:eastAsia="zh-CN"/>
        </w:rPr>
      </w:pPr>
      <w:bookmarkStart w:id="9" w:name="_Toc2769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在胶型氯化聚乙烯项目的建筑工程设计中，我们将秉承一系列重要的设计原则，以确保胶型氯化聚乙烯项目建筑在功能、美观、可持续性等方面达到最佳效果。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首要原则是确保建筑的功能性得到最大化的发挥。我们将充分理解胶型氯化聚乙烯项目的实际需求，合理布局各个功能区域，保证建筑在满足业务需求的同时，提供高效的工作环境。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在建筑设计中，我们将综合考虑建设和运营成本。通过精细的经济效益分析，确保设计方案在高效利用资源的同时，对胶型氯化聚乙烯项目的长期盈利能力有积极的贡献。</w:t>
      </w:r>
    </w:p>
    <w:p>
      <w:pPr>
        <w:pStyle w:val="Heading2"/>
        <w:ind w:firstLine="560" w:firstLineChars="200"/>
        <w:rPr>
          <w:rFonts w:ascii="仿宋" w:eastAsia="仿宋" w:hAnsi="仿宋" w:cs="仿宋" w:hint="eastAsia"/>
          <w:sz w:val="28"/>
          <w:lang w:eastAsia="zh-CN"/>
        </w:rPr>
      </w:pPr>
      <w:bookmarkStart w:id="10" w:name="_Toc75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型氯化聚乙烯项目的土建工程设计中，我们将精准设定设计年限，结合胶型氯化聚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型氯化聚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9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胶型氯化聚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型氯化聚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型氯化聚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4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本期工程胶型氯化聚乙烯项目预计总建筑面积XXX平方米，其中：计容建筑面积XXX平方米，计划建筑工程投资XX万元，占胶型氯化聚乙烯项目总投资的XX%。</w:t>
      </w:r>
    </w:p>
    <w:p>
      <w:pPr>
        <w:pStyle w:val="Heading1"/>
        <w:ind w:firstLine="560" w:firstLineChars="200"/>
        <w:rPr>
          <w:rFonts w:ascii="仿宋" w:eastAsia="仿宋" w:hAnsi="仿宋" w:cs="仿宋" w:hint="eastAsia"/>
          <w:sz w:val="28"/>
          <w:lang w:eastAsia="zh-CN"/>
        </w:rPr>
      </w:pPr>
      <w:bookmarkStart w:id="13" w:name="_Toc25871"/>
      <w:r>
        <w:rPr>
          <w:rFonts w:ascii="仿宋" w:eastAsia="仿宋" w:hAnsi="仿宋" w:cs="仿宋" w:hint="eastAsia"/>
          <w:sz w:val="28"/>
          <w:lang w:eastAsia="zh-CN"/>
        </w:rPr>
        <w:t>三、胶型氯化聚乙烯项目绩效评估</w:t>
      </w:r>
      <w:bookmarkEnd w:id="13"/>
    </w:p>
    <w:p>
      <w:pPr>
        <w:pStyle w:val="Heading2"/>
        <w:rPr>
          <w:rFonts w:ascii="仿宋" w:eastAsia="仿宋" w:hAnsi="仿宋" w:cs="仿宋" w:hint="eastAsia"/>
          <w:lang w:eastAsia="zh-CN"/>
        </w:rPr>
      </w:pPr>
      <w:bookmarkStart w:id="14" w:name="_Toc422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胶型氯化聚乙烯项目中，我们设计了一套全面的绩效评估指标，以确保胶型氯化聚乙烯项目的可控和成功交付。这些指标跨足胶型氯化聚乙烯项目目标、成本、进度和质量等多个维度，为我们提供了全面洞察胶型氯化聚乙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目标达成率是我们关注的首要指标。我们设定了明确的目标，并通过定期监测和评估，迅速发现并应对潜在的目标偏差。这为胶型氯化聚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成本绩效是另一个核心关注点。通过实际成本与预算成本的对比分析，我们深入了解成本差异的原因，及时调整资源分配，保持胶型氯化聚乙烯项目在经济效益方面的合理水平。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胶型氯化聚乙烯项目进度作为关键的绩效指标之一，得到了精心的关注。我们制定了详细的胶型氯化聚乙烯项目进度计划，并设立了进度符合度指标，确保实际进度与计划进度保持一致。这使我们能够快速发现和解决潜在的进度问题，保持胶型氯化聚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型氯化聚乙烯项目绩效的不可或缺的一环。我们引入了一系列的质量标准和客户满意度指标，以确保胶型氯化聚乙烯项目交付的成果在质量上达到或超越预期水平。通过持续监测这些指标，我们努力提升胶型氯化聚乙烯项目整体质量水平，为胶型氯化聚乙烯项目的成功交付提供有力保障。通过这些科学且全面的绩效评估，我们能够更好地引导胶型氯化聚乙烯项目的持续改进，确保胶型氯化聚乙烯项目目标的顺利达成。</w:t>
      </w:r>
    </w:p>
    <w:p>
      <w:pPr>
        <w:pStyle w:val="Heading2"/>
        <w:ind w:firstLine="560" w:firstLineChars="200"/>
        <w:rPr>
          <w:rFonts w:ascii="仿宋" w:eastAsia="仿宋" w:hAnsi="仿宋" w:cs="仿宋" w:hint="eastAsia"/>
          <w:sz w:val="28"/>
          <w:lang w:eastAsia="zh-CN"/>
        </w:rPr>
      </w:pPr>
      <w:bookmarkStart w:id="15" w:name="_Toc1139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绩效评估是胶型氯化聚乙烯项目中的关键环节，为确保胶型氯化聚乙烯项目达到预期目标，我们采用了多层次、多维度的绩效评估方法。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型氯化聚乙烯项目的战略目标对齐，确保每个决策和行动都与胶型氯化聚乙烯项目整体目标保持一致。团队会定期召开战略对齐会议，审视当前工作与胶型氯化聚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型氯化聚乙烯项目进度、质量、成本和风险等方面。这些指标通过数据收集和分析，为胶型氯化聚乙烯项目管理团队提供了客观的评估依据。例如，我们通过胶型氯化聚乙烯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型氯化聚乙烯项目内部，还考虑了胶型氯化聚乙烯项目对外部环境的影响。我们定期进行干系人满意度调查，以了解各利益相关方对胶型氯化聚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这种多层次、多角度的绩效评估方法，使得我们能够全面了解胶型氯化聚乙烯项目的运行状态，及时做出调整，确保胶型氯化聚乙烯项目在不断变化的环境中保持稳健前行。</w:t>
      </w:r>
    </w:p>
    <w:p>
      <w:pPr>
        <w:pStyle w:val="Heading2"/>
        <w:ind w:firstLine="560" w:firstLineChars="200"/>
        <w:rPr>
          <w:rFonts w:ascii="仿宋" w:eastAsia="仿宋" w:hAnsi="仿宋" w:cs="仿宋" w:hint="eastAsia"/>
          <w:sz w:val="28"/>
          <w:lang w:eastAsia="zh-CN"/>
        </w:rPr>
      </w:pPr>
      <w:bookmarkStart w:id="16" w:name="_Toc2858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为了确保胶型氯化聚乙烯项目的有效管理和不断优化，我们采用了精心设计的绩效评估周期。这个周期旨在实现灵活、实时和全面的评估，以适应胶型氯化聚乙烯项目执行中的各种挑战。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型氯化聚乙烯项目的不同需求，分为短期、中期和长期。短期评估关注每个迭代或工作周期，以及时发现和解决当前任务中的问题。中期评估涵盖几个迭代，深入了解整体胶型氯化聚乙烯项目的趋势和性能。长期评估则着眼于整个胶型氯化聚乙烯项目阶段，确保胶型氯化聚乙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型氯化聚乙烯项目管理工具和协作平台，团队成员能够随时更新和分享胶型氯化聚乙烯项目数据。这种实时性的反馈机制使我们能够及时察觉潜在问题，快速调整，保持胶型氯化聚乙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型氯化聚乙烯项目的决策制定密不可分。每个周期的胶型氯化聚乙烯项目回顾会议成为集体总结经验、识别问题深层次原因并找到创新解决方案的平台。这种定期的反思与调整机制使胶型氯化聚乙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8989"/>
      <w:r>
        <w:rPr>
          <w:rFonts w:ascii="仿宋" w:eastAsia="仿宋" w:hAnsi="仿宋" w:cs="仿宋" w:hint="eastAsia"/>
          <w:sz w:val="28"/>
          <w:lang w:eastAsia="zh-CN"/>
        </w:rPr>
        <w:t>四、胶型氯化聚乙烯项目可持续发展</w:t>
      </w:r>
      <w:bookmarkEnd w:id="17"/>
    </w:p>
    <w:p>
      <w:pPr>
        <w:pStyle w:val="Heading2"/>
        <w:rPr>
          <w:rFonts w:ascii="仿宋" w:eastAsia="仿宋" w:hAnsi="仿宋" w:cs="仿宋" w:hint="eastAsia"/>
          <w:lang w:eastAsia="zh-CN"/>
        </w:rPr>
      </w:pPr>
      <w:bookmarkStart w:id="18" w:name="_Toc2111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型氯化聚乙烯项目中，胶型氯化聚乙烯项目团队着眼于未来，明确了可持续发展的战略方向。制定的具体可持续发展目标包括降低资源使用、采用环保技术、最大化社会效益等。这一步骤不仅有助于胶型氯化聚乙烯项目在环保和社会责任方面达到最高标准，也为未来提供了明确的指引，确保胶型氯化聚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可持续实践的融入胶型氯化聚乙烯项目管理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型氯化聚乙烯项目管理周期。从胶型氯化聚乙烯项目规划开始，胶型氯化聚乙烯项目团队就考虑了环境和社会的因素。在执行阶段，胶型氯化聚乙烯项目团队积极推动绿色技术的应用，优化资源利用。此外，关注员工的社会责任，通过培训和沟通活动提高员工对可持续发展的认知，使他们能够在日常工作中践行可持续实践。这些举措不仅为胶型氯化聚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91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扎根于胶型氯化聚乙烯项目的可持续发展理念，我们深信环保与社会责任是胶型氯化聚乙烯项目成功的关键支柱。在胶型氯化聚乙烯项目的每一步，我们都致力于通过创新和实践，履行对环境和社会的坚定责任。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团队通过引入先进的环保技术、建立高效的废物处理系统以及推动能源节约措施，积极履行环保责任。定期的环保监测和评估确保胶型氯化聚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https://d.book118.com/915034012333011103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65B78"/>
    <w:rsid w:val="4CD65B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340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2024-02-06T04:56:00Z</dcterms:created>
  <dcterms:modified xsi:type="dcterms:W3CDTF">2024-02-06T04:56:21Z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E2BDA8286CDB46C4BDD42DB292F60EE8_11</vt:lpwstr>
  </property>
  <property fmtid="{D5CDD505-2E9C-101B-9397-08002B2CF9AE}" pid="3" name="KSOProductBuildVer">
    <vt:lpwstr>2052-12.1.0.16250</vt:lpwstr>
  </property>
</Properties>
</file>