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0" w:history="1">
        <w:r>
          <w:rPr>
            <w:rFonts w:ascii="仿宋" w:eastAsia="仿宋" w:hAnsi="仿宋" w:cs="仿宋" w:hint="eastAsia"/>
            <w:lang w:eastAsia="zh-CN"/>
          </w:rPr>
          <w:t>序言</w:t>
        </w:r>
        <w:r>
          <w:tab/>
        </w:r>
        <w:r>
          <w:fldChar w:fldCharType="begin"/>
        </w:r>
        <w:r>
          <w:instrText xml:space="preserve"> PAGEREF _Toc23120 \h </w:instrText>
        </w:r>
        <w:r>
          <w:fldChar w:fldCharType="separate"/>
        </w:r>
        <w:r>
          <w:t>3</w:t>
        </w:r>
        <w:r>
          <w:fldChar w:fldCharType="end"/>
        </w:r>
      </w:hyperlink>
    </w:p>
    <w:p>
      <w:pPr>
        <w:pStyle w:val="TOC1"/>
        <w:tabs>
          <w:tab w:val="right" w:leader="dot" w:pos="8306"/>
        </w:tabs>
      </w:pPr>
      <w:hyperlink w:anchor="_Toc5277" w:history="1">
        <w:r>
          <w:rPr>
            <w:rFonts w:ascii="仿宋" w:eastAsia="仿宋" w:hAnsi="仿宋" w:cs="仿宋" w:hint="eastAsia"/>
            <w:lang w:eastAsia="zh-CN"/>
          </w:rPr>
          <w:t>一、糖醇项目建设背景及必要性分析</w:t>
        </w:r>
        <w:r>
          <w:tab/>
        </w:r>
        <w:r>
          <w:fldChar w:fldCharType="begin"/>
        </w:r>
        <w:r>
          <w:instrText xml:space="preserve"> PAGEREF _Toc5277 \h </w:instrText>
        </w:r>
        <w:r>
          <w:fldChar w:fldCharType="separate"/>
        </w:r>
        <w:r>
          <w:t>3</w:t>
        </w:r>
        <w:r>
          <w:fldChar w:fldCharType="end"/>
        </w:r>
      </w:hyperlink>
    </w:p>
    <w:p>
      <w:pPr>
        <w:pStyle w:val="TOC2"/>
        <w:tabs>
          <w:tab w:val="right" w:leader="dot" w:pos="8306"/>
        </w:tabs>
      </w:pPr>
      <w:hyperlink w:anchor="_Toc11813" w:history="1">
        <w:r>
          <w:rPr>
            <w:rFonts w:ascii="仿宋" w:eastAsia="仿宋" w:hAnsi="仿宋" w:cs="仿宋" w:hint="eastAsia"/>
            <w:lang w:eastAsia="zh-CN"/>
          </w:rPr>
          <w:t>(一)、糖醇项目背景分析</w:t>
        </w:r>
        <w:r>
          <w:tab/>
        </w:r>
        <w:r>
          <w:fldChar w:fldCharType="begin"/>
        </w:r>
        <w:r>
          <w:instrText xml:space="preserve"> PAGEREF _Toc11813 \h </w:instrText>
        </w:r>
        <w:r>
          <w:fldChar w:fldCharType="separate"/>
        </w:r>
        <w:r>
          <w:t>3</w:t>
        </w:r>
        <w:r>
          <w:fldChar w:fldCharType="end"/>
        </w:r>
      </w:hyperlink>
    </w:p>
    <w:p>
      <w:pPr>
        <w:pStyle w:val="TOC2"/>
        <w:tabs>
          <w:tab w:val="right" w:leader="dot" w:pos="8306"/>
        </w:tabs>
      </w:pPr>
      <w:hyperlink w:anchor="_Toc5104" w:history="1">
        <w:r>
          <w:rPr>
            <w:rFonts w:ascii="仿宋" w:eastAsia="仿宋" w:hAnsi="仿宋" w:cs="仿宋" w:hint="eastAsia"/>
            <w:lang w:eastAsia="zh-CN"/>
          </w:rPr>
          <w:t>(二)、糖醇项目建设必要性分析</w:t>
        </w:r>
        <w:r>
          <w:tab/>
        </w:r>
        <w:r>
          <w:fldChar w:fldCharType="begin"/>
        </w:r>
        <w:r>
          <w:instrText xml:space="preserve"> PAGEREF _Toc5104 \h </w:instrText>
        </w:r>
        <w:r>
          <w:fldChar w:fldCharType="separate"/>
        </w:r>
        <w:r>
          <w:t>5</w:t>
        </w:r>
        <w:r>
          <w:fldChar w:fldCharType="end"/>
        </w:r>
      </w:hyperlink>
    </w:p>
    <w:p>
      <w:pPr>
        <w:pStyle w:val="TOC1"/>
        <w:tabs>
          <w:tab w:val="right" w:leader="dot" w:pos="8306"/>
        </w:tabs>
      </w:pPr>
      <w:hyperlink w:anchor="_Toc26712" w:history="1">
        <w:r>
          <w:rPr>
            <w:rFonts w:ascii="仿宋" w:eastAsia="仿宋" w:hAnsi="仿宋" w:cs="仿宋" w:hint="eastAsia"/>
            <w:lang w:eastAsia="zh-CN"/>
          </w:rPr>
          <w:t>二、市场分析、调研</w:t>
        </w:r>
        <w:r>
          <w:tab/>
        </w:r>
        <w:r>
          <w:fldChar w:fldCharType="begin"/>
        </w:r>
        <w:r>
          <w:instrText xml:space="preserve"> PAGEREF _Toc26712 \h </w:instrText>
        </w:r>
        <w:r>
          <w:fldChar w:fldCharType="separate"/>
        </w:r>
        <w:r>
          <w:t>6</w:t>
        </w:r>
        <w:r>
          <w:fldChar w:fldCharType="end"/>
        </w:r>
      </w:hyperlink>
    </w:p>
    <w:p>
      <w:pPr>
        <w:pStyle w:val="TOC2"/>
        <w:tabs>
          <w:tab w:val="right" w:leader="dot" w:pos="8306"/>
        </w:tabs>
      </w:pPr>
      <w:hyperlink w:anchor="_Toc17143" w:history="1">
        <w:r>
          <w:rPr>
            <w:rFonts w:ascii="仿宋" w:eastAsia="仿宋" w:hAnsi="仿宋" w:cs="仿宋" w:hint="eastAsia"/>
            <w:lang w:eastAsia="zh-CN"/>
          </w:rPr>
          <w:t>(一)、糖醇行业分析</w:t>
        </w:r>
        <w:r>
          <w:tab/>
        </w:r>
        <w:r>
          <w:fldChar w:fldCharType="begin"/>
        </w:r>
        <w:r>
          <w:instrText xml:space="preserve"> PAGEREF _Toc17143 \h </w:instrText>
        </w:r>
        <w:r>
          <w:fldChar w:fldCharType="separate"/>
        </w:r>
        <w:r>
          <w:t>6</w:t>
        </w:r>
        <w:r>
          <w:fldChar w:fldCharType="end"/>
        </w:r>
      </w:hyperlink>
    </w:p>
    <w:p>
      <w:pPr>
        <w:pStyle w:val="TOC2"/>
        <w:tabs>
          <w:tab w:val="right" w:leader="dot" w:pos="8306"/>
        </w:tabs>
      </w:pPr>
      <w:hyperlink w:anchor="_Toc12296" w:history="1">
        <w:r>
          <w:rPr>
            <w:rFonts w:ascii="仿宋" w:eastAsia="仿宋" w:hAnsi="仿宋" w:cs="仿宋" w:hint="eastAsia"/>
            <w:lang w:eastAsia="zh-CN"/>
          </w:rPr>
          <w:t>(二)、糖醇市场分析预测</w:t>
        </w:r>
        <w:r>
          <w:tab/>
        </w:r>
        <w:r>
          <w:fldChar w:fldCharType="begin"/>
        </w:r>
        <w:r>
          <w:instrText xml:space="preserve"> PAGEREF _Toc12296 \h </w:instrText>
        </w:r>
        <w:r>
          <w:fldChar w:fldCharType="separate"/>
        </w:r>
        <w:r>
          <w:t>7</w:t>
        </w:r>
        <w:r>
          <w:fldChar w:fldCharType="end"/>
        </w:r>
      </w:hyperlink>
    </w:p>
    <w:p>
      <w:pPr>
        <w:pStyle w:val="TOC1"/>
        <w:tabs>
          <w:tab w:val="right" w:leader="dot" w:pos="8306"/>
        </w:tabs>
      </w:pPr>
      <w:hyperlink w:anchor="_Toc9406" w:history="1">
        <w:r>
          <w:rPr>
            <w:rFonts w:ascii="仿宋" w:eastAsia="仿宋" w:hAnsi="仿宋" w:cs="仿宋" w:hint="eastAsia"/>
            <w:lang w:eastAsia="zh-CN"/>
          </w:rPr>
          <w:t>三、糖醇项目建设单位说明</w:t>
        </w:r>
        <w:r>
          <w:tab/>
        </w:r>
        <w:r>
          <w:fldChar w:fldCharType="begin"/>
        </w:r>
        <w:r>
          <w:instrText xml:space="preserve"> PAGEREF _Toc9406 \h </w:instrText>
        </w:r>
        <w:r>
          <w:fldChar w:fldCharType="separate"/>
        </w:r>
        <w:r>
          <w:t>7</w:t>
        </w:r>
        <w:r>
          <w:fldChar w:fldCharType="end"/>
        </w:r>
      </w:hyperlink>
    </w:p>
    <w:p>
      <w:pPr>
        <w:pStyle w:val="TOC2"/>
        <w:tabs>
          <w:tab w:val="right" w:leader="dot" w:pos="8306"/>
        </w:tabs>
      </w:pPr>
      <w:hyperlink w:anchor="_Toc15056" w:history="1">
        <w:r>
          <w:rPr>
            <w:rFonts w:ascii="仿宋" w:eastAsia="仿宋" w:hAnsi="仿宋" w:cs="仿宋" w:hint="eastAsia"/>
            <w:lang w:eastAsia="zh-CN"/>
          </w:rPr>
          <w:t>(一)、糖醇项目承办单位基本情况</w:t>
        </w:r>
        <w:r>
          <w:tab/>
        </w:r>
        <w:r>
          <w:fldChar w:fldCharType="begin"/>
        </w:r>
        <w:r>
          <w:instrText xml:space="preserve"> PAGEREF _Toc15056 \h </w:instrText>
        </w:r>
        <w:r>
          <w:fldChar w:fldCharType="separate"/>
        </w:r>
        <w:r>
          <w:t>7</w:t>
        </w:r>
        <w:r>
          <w:fldChar w:fldCharType="end"/>
        </w:r>
      </w:hyperlink>
    </w:p>
    <w:p>
      <w:pPr>
        <w:pStyle w:val="TOC2"/>
        <w:tabs>
          <w:tab w:val="right" w:leader="dot" w:pos="8306"/>
        </w:tabs>
      </w:pPr>
      <w:hyperlink w:anchor="_Toc25644" w:history="1">
        <w:r>
          <w:rPr>
            <w:rFonts w:ascii="仿宋" w:eastAsia="仿宋" w:hAnsi="仿宋" w:cs="仿宋" w:hint="eastAsia"/>
            <w:lang w:eastAsia="zh-CN"/>
          </w:rPr>
          <w:t>(二)、公司经济效益分析</w:t>
        </w:r>
        <w:r>
          <w:tab/>
        </w:r>
        <w:r>
          <w:fldChar w:fldCharType="begin"/>
        </w:r>
        <w:r>
          <w:instrText xml:space="preserve"> PAGEREF _Toc25644 \h </w:instrText>
        </w:r>
        <w:r>
          <w:fldChar w:fldCharType="separate"/>
        </w:r>
        <w:r>
          <w:t>8</w:t>
        </w:r>
        <w:r>
          <w:fldChar w:fldCharType="end"/>
        </w:r>
      </w:hyperlink>
    </w:p>
    <w:p>
      <w:pPr>
        <w:pStyle w:val="TOC1"/>
        <w:tabs>
          <w:tab w:val="right" w:leader="dot" w:pos="8306"/>
        </w:tabs>
      </w:pPr>
      <w:hyperlink w:anchor="_Toc3278" w:history="1">
        <w:r>
          <w:rPr>
            <w:rFonts w:ascii="仿宋" w:eastAsia="仿宋" w:hAnsi="仿宋" w:cs="仿宋" w:hint="eastAsia"/>
            <w:lang w:eastAsia="zh-CN"/>
          </w:rPr>
          <w:t>四、糖醇项目选址可行性分析</w:t>
        </w:r>
        <w:r>
          <w:tab/>
        </w:r>
        <w:r>
          <w:fldChar w:fldCharType="begin"/>
        </w:r>
        <w:r>
          <w:instrText xml:space="preserve"> PAGEREF _Toc3278 \h </w:instrText>
        </w:r>
        <w:r>
          <w:fldChar w:fldCharType="separate"/>
        </w:r>
        <w:r>
          <w:t>9</w:t>
        </w:r>
        <w:r>
          <w:fldChar w:fldCharType="end"/>
        </w:r>
      </w:hyperlink>
    </w:p>
    <w:p>
      <w:pPr>
        <w:pStyle w:val="TOC2"/>
        <w:tabs>
          <w:tab w:val="right" w:leader="dot" w:pos="8306"/>
        </w:tabs>
      </w:pPr>
      <w:hyperlink w:anchor="_Toc11894" w:history="1">
        <w:r>
          <w:rPr>
            <w:rFonts w:ascii="仿宋" w:eastAsia="仿宋" w:hAnsi="仿宋" w:cs="仿宋" w:hint="eastAsia"/>
            <w:lang w:eastAsia="zh-CN"/>
          </w:rPr>
          <w:t>(一)、糖醇项目选址</w:t>
        </w:r>
        <w:r>
          <w:tab/>
        </w:r>
        <w:r>
          <w:fldChar w:fldCharType="begin"/>
        </w:r>
        <w:r>
          <w:instrText xml:space="preserve"> PAGEREF _Toc11894 \h </w:instrText>
        </w:r>
        <w:r>
          <w:fldChar w:fldCharType="separate"/>
        </w:r>
        <w:r>
          <w:t>9</w:t>
        </w:r>
        <w:r>
          <w:fldChar w:fldCharType="end"/>
        </w:r>
      </w:hyperlink>
    </w:p>
    <w:p>
      <w:pPr>
        <w:pStyle w:val="TOC2"/>
        <w:tabs>
          <w:tab w:val="right" w:leader="dot" w:pos="8306"/>
        </w:tabs>
      </w:pPr>
      <w:hyperlink w:anchor="_Toc6600" w:history="1">
        <w:r>
          <w:rPr>
            <w:rFonts w:ascii="仿宋" w:eastAsia="仿宋" w:hAnsi="仿宋" w:cs="仿宋" w:hint="eastAsia"/>
            <w:lang w:eastAsia="zh-CN"/>
          </w:rPr>
          <w:t>(二)、用地控制指标</w:t>
        </w:r>
        <w:r>
          <w:tab/>
        </w:r>
        <w:r>
          <w:fldChar w:fldCharType="begin"/>
        </w:r>
        <w:r>
          <w:instrText xml:space="preserve"> PAGEREF _Toc6600 \h </w:instrText>
        </w:r>
        <w:r>
          <w:fldChar w:fldCharType="separate"/>
        </w:r>
        <w:r>
          <w:t>9</w:t>
        </w:r>
        <w:r>
          <w:fldChar w:fldCharType="end"/>
        </w:r>
      </w:hyperlink>
    </w:p>
    <w:p>
      <w:pPr>
        <w:pStyle w:val="TOC2"/>
        <w:tabs>
          <w:tab w:val="right" w:leader="dot" w:pos="8306"/>
        </w:tabs>
      </w:pPr>
      <w:hyperlink w:anchor="_Toc15902" w:history="1">
        <w:r>
          <w:rPr>
            <w:rFonts w:ascii="仿宋" w:eastAsia="仿宋" w:hAnsi="仿宋" w:cs="仿宋" w:hint="eastAsia"/>
            <w:lang w:eastAsia="zh-CN"/>
          </w:rPr>
          <w:t>(三)、节约用地措施</w:t>
        </w:r>
        <w:r>
          <w:tab/>
        </w:r>
        <w:r>
          <w:fldChar w:fldCharType="begin"/>
        </w:r>
        <w:r>
          <w:instrText xml:space="preserve"> PAGEREF _Toc15902 \h </w:instrText>
        </w:r>
        <w:r>
          <w:fldChar w:fldCharType="separate"/>
        </w:r>
        <w:r>
          <w:t>11</w:t>
        </w:r>
        <w:r>
          <w:fldChar w:fldCharType="end"/>
        </w:r>
      </w:hyperlink>
    </w:p>
    <w:p>
      <w:pPr>
        <w:pStyle w:val="TOC2"/>
        <w:tabs>
          <w:tab w:val="right" w:leader="dot" w:pos="8306"/>
        </w:tabs>
      </w:pPr>
      <w:hyperlink w:anchor="_Toc22697" w:history="1">
        <w:r>
          <w:rPr>
            <w:rFonts w:ascii="仿宋" w:eastAsia="仿宋" w:hAnsi="仿宋" w:cs="仿宋" w:hint="eastAsia"/>
            <w:lang w:eastAsia="zh-CN"/>
          </w:rPr>
          <w:t>(四)、总图布置方案</w:t>
        </w:r>
        <w:r>
          <w:tab/>
        </w:r>
        <w:r>
          <w:fldChar w:fldCharType="begin"/>
        </w:r>
        <w:r>
          <w:instrText xml:space="preserve"> PAGEREF _Toc22697 \h </w:instrText>
        </w:r>
        <w:r>
          <w:fldChar w:fldCharType="separate"/>
        </w:r>
        <w:r>
          <w:t>12</w:t>
        </w:r>
        <w:r>
          <w:fldChar w:fldCharType="end"/>
        </w:r>
      </w:hyperlink>
    </w:p>
    <w:p>
      <w:pPr>
        <w:pStyle w:val="TOC2"/>
        <w:tabs>
          <w:tab w:val="right" w:leader="dot" w:pos="8306"/>
        </w:tabs>
      </w:pPr>
      <w:hyperlink w:anchor="_Toc786" w:history="1">
        <w:r>
          <w:rPr>
            <w:rFonts w:ascii="仿宋" w:eastAsia="仿宋" w:hAnsi="仿宋" w:cs="仿宋" w:hint="eastAsia"/>
            <w:lang w:eastAsia="zh-CN"/>
          </w:rPr>
          <w:t>(五)、选址综合评价</w:t>
        </w:r>
        <w:r>
          <w:tab/>
        </w:r>
        <w:r>
          <w:fldChar w:fldCharType="begin"/>
        </w:r>
        <w:r>
          <w:instrText xml:space="preserve"> PAGEREF _Toc786 \h </w:instrText>
        </w:r>
        <w:r>
          <w:fldChar w:fldCharType="separate"/>
        </w:r>
        <w:r>
          <w:t>13</w:t>
        </w:r>
        <w:r>
          <w:fldChar w:fldCharType="end"/>
        </w:r>
      </w:hyperlink>
    </w:p>
    <w:p>
      <w:pPr>
        <w:pStyle w:val="TOC1"/>
        <w:tabs>
          <w:tab w:val="right" w:leader="dot" w:pos="8306"/>
        </w:tabs>
      </w:pPr>
      <w:hyperlink w:anchor="_Toc9127" w:history="1">
        <w:r>
          <w:rPr>
            <w:rFonts w:ascii="仿宋" w:eastAsia="仿宋" w:hAnsi="仿宋" w:cs="仿宋" w:hint="eastAsia"/>
            <w:lang w:eastAsia="zh-CN"/>
          </w:rPr>
          <w:t>五、糖醇项目概论</w:t>
        </w:r>
        <w:r>
          <w:tab/>
        </w:r>
        <w:r>
          <w:fldChar w:fldCharType="begin"/>
        </w:r>
        <w:r>
          <w:instrText xml:space="preserve"> PAGEREF _Toc9127 \h </w:instrText>
        </w:r>
        <w:r>
          <w:fldChar w:fldCharType="separate"/>
        </w:r>
        <w:r>
          <w:t>14</w:t>
        </w:r>
        <w:r>
          <w:fldChar w:fldCharType="end"/>
        </w:r>
      </w:hyperlink>
    </w:p>
    <w:p>
      <w:pPr>
        <w:pStyle w:val="TOC2"/>
        <w:tabs>
          <w:tab w:val="right" w:leader="dot" w:pos="8306"/>
        </w:tabs>
      </w:pPr>
      <w:hyperlink w:anchor="_Toc30891" w:history="1">
        <w:r>
          <w:rPr>
            <w:rFonts w:ascii="仿宋" w:eastAsia="仿宋" w:hAnsi="仿宋" w:cs="仿宋" w:hint="eastAsia"/>
            <w:lang w:eastAsia="zh-CN"/>
          </w:rPr>
          <w:t>(一)、糖醇项目概况</w:t>
        </w:r>
        <w:r>
          <w:tab/>
        </w:r>
        <w:r>
          <w:fldChar w:fldCharType="begin"/>
        </w:r>
        <w:r>
          <w:instrText xml:space="preserve"> PAGEREF _Toc30891 \h </w:instrText>
        </w:r>
        <w:r>
          <w:fldChar w:fldCharType="separate"/>
        </w:r>
        <w:r>
          <w:t>14</w:t>
        </w:r>
        <w:r>
          <w:fldChar w:fldCharType="end"/>
        </w:r>
      </w:hyperlink>
    </w:p>
    <w:p>
      <w:pPr>
        <w:pStyle w:val="TOC2"/>
        <w:tabs>
          <w:tab w:val="right" w:leader="dot" w:pos="8306"/>
        </w:tabs>
      </w:pPr>
      <w:hyperlink w:anchor="_Toc21196" w:history="1">
        <w:r>
          <w:rPr>
            <w:rFonts w:ascii="仿宋" w:eastAsia="仿宋" w:hAnsi="仿宋" w:cs="仿宋" w:hint="eastAsia"/>
            <w:lang w:eastAsia="zh-CN"/>
          </w:rPr>
          <w:t>(二)、糖醇项目目标</w:t>
        </w:r>
        <w:r>
          <w:tab/>
        </w:r>
        <w:r>
          <w:fldChar w:fldCharType="begin"/>
        </w:r>
        <w:r>
          <w:instrText xml:space="preserve"> PAGEREF _Toc21196 \h </w:instrText>
        </w:r>
        <w:r>
          <w:fldChar w:fldCharType="separate"/>
        </w:r>
        <w:r>
          <w:t>16</w:t>
        </w:r>
        <w:r>
          <w:fldChar w:fldCharType="end"/>
        </w:r>
      </w:hyperlink>
    </w:p>
    <w:p>
      <w:pPr>
        <w:pStyle w:val="TOC2"/>
        <w:tabs>
          <w:tab w:val="right" w:leader="dot" w:pos="8306"/>
        </w:tabs>
      </w:pPr>
      <w:hyperlink w:anchor="_Toc141" w:history="1">
        <w:r>
          <w:rPr>
            <w:rFonts w:ascii="仿宋" w:eastAsia="仿宋" w:hAnsi="仿宋" w:cs="仿宋" w:hint="eastAsia"/>
            <w:lang w:eastAsia="zh-CN"/>
          </w:rPr>
          <w:t>(三)、糖醇项目提出的理由</w:t>
        </w:r>
        <w:r>
          <w:tab/>
        </w:r>
        <w:r>
          <w:fldChar w:fldCharType="begin"/>
        </w:r>
        <w:r>
          <w:instrText xml:space="preserve"> PAGEREF _Toc141 \h </w:instrText>
        </w:r>
        <w:r>
          <w:fldChar w:fldCharType="separate"/>
        </w:r>
        <w:r>
          <w:t>17</w:t>
        </w:r>
        <w:r>
          <w:fldChar w:fldCharType="end"/>
        </w:r>
      </w:hyperlink>
    </w:p>
    <w:p>
      <w:pPr>
        <w:pStyle w:val="TOC2"/>
        <w:tabs>
          <w:tab w:val="right" w:leader="dot" w:pos="8306"/>
        </w:tabs>
      </w:pPr>
      <w:hyperlink w:anchor="_Toc11209" w:history="1">
        <w:r>
          <w:rPr>
            <w:rFonts w:ascii="仿宋" w:eastAsia="仿宋" w:hAnsi="仿宋" w:cs="仿宋" w:hint="eastAsia"/>
            <w:lang w:eastAsia="zh-CN"/>
          </w:rPr>
          <w:t>(四)、糖醇项目意义</w:t>
        </w:r>
        <w:r>
          <w:tab/>
        </w:r>
        <w:r>
          <w:fldChar w:fldCharType="begin"/>
        </w:r>
        <w:r>
          <w:instrText xml:space="preserve"> PAGEREF _Toc11209 \h </w:instrText>
        </w:r>
        <w:r>
          <w:fldChar w:fldCharType="separate"/>
        </w:r>
        <w:r>
          <w:t>19</w:t>
        </w:r>
        <w:r>
          <w:fldChar w:fldCharType="end"/>
        </w:r>
      </w:hyperlink>
    </w:p>
    <w:p>
      <w:pPr>
        <w:pStyle w:val="TOC2"/>
        <w:tabs>
          <w:tab w:val="right" w:leader="dot" w:pos="8306"/>
        </w:tabs>
      </w:pPr>
      <w:hyperlink w:anchor="_Toc4550" w:history="1">
        <w:r>
          <w:rPr>
            <w:rFonts w:ascii="仿宋" w:eastAsia="仿宋" w:hAnsi="仿宋" w:cs="仿宋" w:hint="eastAsia"/>
            <w:lang w:eastAsia="zh-CN"/>
          </w:rPr>
          <w:t>(五)、糖醇项目背景</w:t>
        </w:r>
        <w:r>
          <w:tab/>
        </w:r>
        <w:r>
          <w:fldChar w:fldCharType="begin"/>
        </w:r>
        <w:r>
          <w:instrText xml:space="preserve"> PAGEREF _Toc4550 \h </w:instrText>
        </w:r>
        <w:r>
          <w:fldChar w:fldCharType="separate"/>
        </w:r>
        <w:r>
          <w:t>20</w:t>
        </w:r>
        <w:r>
          <w:fldChar w:fldCharType="end"/>
        </w:r>
      </w:hyperlink>
    </w:p>
    <w:p>
      <w:pPr>
        <w:pStyle w:val="TOC1"/>
        <w:tabs>
          <w:tab w:val="right" w:leader="dot" w:pos="8306"/>
        </w:tabs>
      </w:pPr>
      <w:hyperlink w:anchor="_Toc22828" w:history="1">
        <w:r>
          <w:rPr>
            <w:rFonts w:ascii="仿宋" w:eastAsia="仿宋" w:hAnsi="仿宋" w:cs="仿宋" w:hint="eastAsia"/>
            <w:lang w:eastAsia="zh-CN"/>
          </w:rPr>
          <w:t>六、工艺说明</w:t>
        </w:r>
        <w:r>
          <w:tab/>
        </w:r>
        <w:r>
          <w:fldChar w:fldCharType="begin"/>
        </w:r>
        <w:r>
          <w:instrText xml:space="preserve"> PAGEREF _Toc22828 \h </w:instrText>
        </w:r>
        <w:r>
          <w:fldChar w:fldCharType="separate"/>
        </w:r>
        <w:r>
          <w:t>20</w:t>
        </w:r>
        <w:r>
          <w:fldChar w:fldCharType="end"/>
        </w:r>
      </w:hyperlink>
    </w:p>
    <w:p>
      <w:pPr>
        <w:pStyle w:val="TOC2"/>
        <w:tabs>
          <w:tab w:val="right" w:leader="dot" w:pos="8306"/>
        </w:tabs>
      </w:pPr>
      <w:hyperlink w:anchor="_Toc17816" w:history="1">
        <w:r>
          <w:rPr>
            <w:rFonts w:ascii="仿宋" w:eastAsia="仿宋" w:hAnsi="仿宋" w:cs="仿宋" w:hint="eastAsia"/>
            <w:lang w:eastAsia="zh-CN"/>
          </w:rPr>
          <w:t>(一)、技术管理特点</w:t>
        </w:r>
        <w:r>
          <w:tab/>
        </w:r>
        <w:r>
          <w:fldChar w:fldCharType="begin"/>
        </w:r>
        <w:r>
          <w:instrText xml:space="preserve"> PAGEREF _Toc17816 \h </w:instrText>
        </w:r>
        <w:r>
          <w:fldChar w:fldCharType="separate"/>
        </w:r>
        <w:r>
          <w:t>20</w:t>
        </w:r>
        <w:r>
          <w:fldChar w:fldCharType="end"/>
        </w:r>
      </w:hyperlink>
    </w:p>
    <w:p>
      <w:pPr>
        <w:pStyle w:val="TOC2"/>
        <w:tabs>
          <w:tab w:val="right" w:leader="dot" w:pos="8306"/>
        </w:tabs>
      </w:pPr>
      <w:hyperlink w:anchor="_Toc27757" w:history="1">
        <w:r>
          <w:rPr>
            <w:rFonts w:ascii="仿宋" w:eastAsia="仿宋" w:hAnsi="仿宋" w:cs="仿宋" w:hint="eastAsia"/>
            <w:lang w:eastAsia="zh-CN"/>
          </w:rPr>
          <w:t>(二)、糖醇项目工艺技术设计方案</w:t>
        </w:r>
        <w:r>
          <w:tab/>
        </w:r>
        <w:r>
          <w:fldChar w:fldCharType="begin"/>
        </w:r>
        <w:r>
          <w:instrText xml:space="preserve"> PAGEREF _Toc27757 \h </w:instrText>
        </w:r>
        <w:r>
          <w:fldChar w:fldCharType="separate"/>
        </w:r>
        <w:r>
          <w:t>21</w:t>
        </w:r>
        <w:r>
          <w:fldChar w:fldCharType="end"/>
        </w:r>
      </w:hyperlink>
    </w:p>
    <w:p>
      <w:pPr>
        <w:pStyle w:val="TOC2"/>
        <w:tabs>
          <w:tab w:val="right" w:leader="dot" w:pos="8306"/>
        </w:tabs>
      </w:pPr>
      <w:hyperlink w:anchor="_Toc22477" w:history="1">
        <w:r>
          <w:rPr>
            <w:rFonts w:ascii="仿宋" w:eastAsia="仿宋" w:hAnsi="仿宋" w:cs="仿宋" w:hint="eastAsia"/>
            <w:lang w:eastAsia="zh-CN"/>
          </w:rPr>
          <w:t>(三)、设备选型方案</w:t>
        </w:r>
        <w:r>
          <w:tab/>
        </w:r>
        <w:r>
          <w:fldChar w:fldCharType="begin"/>
        </w:r>
        <w:r>
          <w:instrText xml:space="preserve"> PAGEREF _Toc22477 \h </w:instrText>
        </w:r>
        <w:r>
          <w:fldChar w:fldCharType="separate"/>
        </w:r>
        <w:r>
          <w:t>23</w:t>
        </w:r>
        <w:r>
          <w:fldChar w:fldCharType="end"/>
        </w:r>
      </w:hyperlink>
    </w:p>
    <w:p>
      <w:pPr>
        <w:pStyle w:val="TOC1"/>
        <w:tabs>
          <w:tab w:val="right" w:leader="dot" w:pos="8306"/>
        </w:tabs>
      </w:pPr>
      <w:hyperlink w:anchor="_Toc18819" w:history="1">
        <w:r>
          <w:rPr>
            <w:rFonts w:ascii="仿宋" w:eastAsia="仿宋" w:hAnsi="仿宋" w:cs="仿宋" w:hint="eastAsia"/>
            <w:lang w:eastAsia="zh-CN"/>
          </w:rPr>
          <w:t>七、糖醇项目经营效益</w:t>
        </w:r>
        <w:r>
          <w:tab/>
        </w:r>
        <w:r>
          <w:fldChar w:fldCharType="begin"/>
        </w:r>
        <w:r>
          <w:instrText xml:space="preserve"> PAGEREF _Toc18819 \h </w:instrText>
        </w:r>
        <w:r>
          <w:fldChar w:fldCharType="separate"/>
        </w:r>
        <w:r>
          <w:t>24</w:t>
        </w:r>
        <w:r>
          <w:fldChar w:fldCharType="end"/>
        </w:r>
      </w:hyperlink>
    </w:p>
    <w:p>
      <w:pPr>
        <w:pStyle w:val="TOC2"/>
        <w:tabs>
          <w:tab w:val="right" w:leader="dot" w:pos="8306"/>
        </w:tabs>
      </w:pPr>
      <w:hyperlink w:anchor="_Toc7823" w:history="1">
        <w:r>
          <w:rPr>
            <w:rFonts w:ascii="仿宋" w:eastAsia="仿宋" w:hAnsi="仿宋" w:cs="仿宋" w:hint="eastAsia"/>
            <w:lang w:eastAsia="zh-CN"/>
          </w:rPr>
          <w:t>(一)、经济评价财务测算</w:t>
        </w:r>
        <w:r>
          <w:tab/>
        </w:r>
        <w:r>
          <w:fldChar w:fldCharType="begin"/>
        </w:r>
        <w:r>
          <w:instrText xml:space="preserve"> PAGEREF _Toc7823 \h </w:instrText>
        </w:r>
        <w:r>
          <w:fldChar w:fldCharType="separate"/>
        </w:r>
        <w:r>
          <w:t>24</w:t>
        </w:r>
        <w:r>
          <w:fldChar w:fldCharType="end"/>
        </w:r>
      </w:hyperlink>
    </w:p>
    <w:p>
      <w:pPr>
        <w:pStyle w:val="TOC2"/>
        <w:tabs>
          <w:tab w:val="right" w:leader="dot" w:pos="8306"/>
        </w:tabs>
      </w:pPr>
      <w:hyperlink w:anchor="_Toc4047" w:history="1">
        <w:r>
          <w:rPr>
            <w:rFonts w:ascii="仿宋" w:eastAsia="仿宋" w:hAnsi="仿宋" w:cs="仿宋" w:hint="eastAsia"/>
            <w:lang w:eastAsia="zh-CN"/>
          </w:rPr>
          <w:t>(二)、糖醇项目盈利能力分析</w:t>
        </w:r>
        <w:r>
          <w:tab/>
        </w:r>
        <w:r>
          <w:fldChar w:fldCharType="begin"/>
        </w:r>
        <w:r>
          <w:instrText xml:space="preserve"> PAGEREF _Toc4047 \h </w:instrText>
        </w:r>
        <w:r>
          <w:fldChar w:fldCharType="separate"/>
        </w:r>
        <w:r>
          <w:t>25</w:t>
        </w:r>
        <w:r>
          <w:fldChar w:fldCharType="end"/>
        </w:r>
      </w:hyperlink>
    </w:p>
    <w:p>
      <w:pPr>
        <w:pStyle w:val="TOC1"/>
        <w:tabs>
          <w:tab w:val="right" w:leader="dot" w:pos="8306"/>
        </w:tabs>
      </w:pPr>
      <w:hyperlink w:anchor="_Toc24086" w:history="1">
        <w:r>
          <w:rPr>
            <w:rFonts w:ascii="仿宋" w:eastAsia="仿宋" w:hAnsi="仿宋" w:cs="仿宋" w:hint="eastAsia"/>
            <w:lang w:eastAsia="zh-CN"/>
          </w:rPr>
          <w:t>八、糖醇项目环境影响分析</w:t>
        </w:r>
        <w:r>
          <w:tab/>
        </w:r>
        <w:r>
          <w:fldChar w:fldCharType="begin"/>
        </w:r>
        <w:r>
          <w:instrText xml:space="preserve"> PAGEREF _Toc24086 \h </w:instrText>
        </w:r>
        <w:r>
          <w:fldChar w:fldCharType="separate"/>
        </w:r>
        <w:r>
          <w:t>26</w:t>
        </w:r>
        <w:r>
          <w:fldChar w:fldCharType="end"/>
        </w:r>
      </w:hyperlink>
    </w:p>
    <w:p>
      <w:pPr>
        <w:pStyle w:val="TOC2"/>
        <w:tabs>
          <w:tab w:val="right" w:leader="dot" w:pos="8306"/>
        </w:tabs>
      </w:pPr>
      <w:hyperlink w:anchor="_Toc29595" w:history="1">
        <w:r>
          <w:rPr>
            <w:rFonts w:ascii="仿宋" w:eastAsia="仿宋" w:hAnsi="仿宋" w:cs="仿宋" w:hint="eastAsia"/>
            <w:lang w:eastAsia="zh-CN"/>
          </w:rPr>
          <w:t>(一)、建设区域环境质量现状</w:t>
        </w:r>
        <w:r>
          <w:tab/>
        </w:r>
        <w:r>
          <w:fldChar w:fldCharType="begin"/>
        </w:r>
        <w:r>
          <w:instrText xml:space="preserve"> PAGEREF _Toc29595 \h </w:instrText>
        </w:r>
        <w:r>
          <w:fldChar w:fldCharType="separate"/>
        </w:r>
        <w:r>
          <w:t>26</w:t>
        </w:r>
        <w:r>
          <w:fldChar w:fldCharType="end"/>
        </w:r>
      </w:hyperlink>
    </w:p>
    <w:p>
      <w:pPr>
        <w:pStyle w:val="TOC2"/>
        <w:tabs>
          <w:tab w:val="right" w:leader="dot" w:pos="8306"/>
        </w:tabs>
      </w:pPr>
      <w:hyperlink w:anchor="_Toc16043" w:history="1">
        <w:r>
          <w:rPr>
            <w:rFonts w:ascii="仿宋" w:eastAsia="仿宋" w:hAnsi="仿宋" w:cs="仿宋" w:hint="eastAsia"/>
            <w:lang w:eastAsia="zh-CN"/>
          </w:rPr>
          <w:t>(二)、建设期环境保护</w:t>
        </w:r>
        <w:r>
          <w:tab/>
        </w:r>
        <w:r>
          <w:fldChar w:fldCharType="begin"/>
        </w:r>
        <w:r>
          <w:instrText xml:space="preserve"> PAGEREF _Toc16043 \h </w:instrText>
        </w:r>
        <w:r>
          <w:fldChar w:fldCharType="separate"/>
        </w:r>
        <w:r>
          <w:t>27</w:t>
        </w:r>
        <w:r>
          <w:fldChar w:fldCharType="end"/>
        </w:r>
      </w:hyperlink>
    </w:p>
    <w:p>
      <w:pPr>
        <w:pStyle w:val="TOC2"/>
        <w:tabs>
          <w:tab w:val="right" w:leader="dot" w:pos="8306"/>
        </w:tabs>
      </w:pPr>
      <w:hyperlink w:anchor="_Toc21649" w:history="1">
        <w:r>
          <w:rPr>
            <w:rFonts w:ascii="仿宋" w:eastAsia="仿宋" w:hAnsi="仿宋" w:cs="仿宋" w:hint="eastAsia"/>
            <w:lang w:eastAsia="zh-CN"/>
          </w:rPr>
          <w:t>(三)、运营期环境保护</w:t>
        </w:r>
        <w:r>
          <w:tab/>
        </w:r>
        <w:r>
          <w:fldChar w:fldCharType="begin"/>
        </w:r>
        <w:r>
          <w:instrText xml:space="preserve"> PAGEREF _Toc21649 \h </w:instrText>
        </w:r>
        <w:r>
          <w:fldChar w:fldCharType="separate"/>
        </w:r>
        <w:r>
          <w:t>29</w:t>
        </w:r>
        <w:r>
          <w:fldChar w:fldCharType="end"/>
        </w:r>
      </w:hyperlink>
    </w:p>
    <w:p>
      <w:pPr>
        <w:pStyle w:val="TOC2"/>
        <w:tabs>
          <w:tab w:val="right" w:leader="dot" w:pos="8306"/>
        </w:tabs>
      </w:pPr>
      <w:hyperlink w:anchor="_Toc8140" w:history="1">
        <w:r>
          <w:rPr>
            <w:rFonts w:ascii="仿宋" w:eastAsia="仿宋" w:hAnsi="仿宋" w:cs="仿宋" w:hint="eastAsia"/>
            <w:lang w:eastAsia="zh-CN"/>
          </w:rPr>
          <w:t>(四)、糖醇项目建设对区域经济的影响</w:t>
        </w:r>
        <w:r>
          <w:tab/>
        </w:r>
        <w:r>
          <w:fldChar w:fldCharType="begin"/>
        </w:r>
        <w:r>
          <w:instrText xml:space="preserve"> PAGEREF _Toc8140 \h </w:instrText>
        </w:r>
        <w:r>
          <w:fldChar w:fldCharType="separate"/>
        </w:r>
        <w:r>
          <w:t>30</w:t>
        </w:r>
        <w:r>
          <w:fldChar w:fldCharType="end"/>
        </w:r>
      </w:hyperlink>
    </w:p>
    <w:p>
      <w:pPr>
        <w:pStyle w:val="TOC2"/>
        <w:tabs>
          <w:tab w:val="right" w:leader="dot" w:pos="8306"/>
        </w:tabs>
      </w:pPr>
      <w:hyperlink w:anchor="_Toc201" w:history="1">
        <w:r>
          <w:rPr>
            <w:rFonts w:ascii="仿宋" w:eastAsia="仿宋" w:hAnsi="仿宋" w:cs="仿宋" w:hint="eastAsia"/>
            <w:lang w:eastAsia="zh-CN"/>
          </w:rPr>
          <w:t>(五)、废弃物处理</w:t>
        </w:r>
        <w:r>
          <w:tab/>
        </w:r>
        <w:r>
          <w:fldChar w:fldCharType="begin"/>
        </w:r>
        <w:r>
          <w:instrText xml:space="preserve"> PAGEREF _Toc201 \h </w:instrText>
        </w:r>
        <w:r>
          <w:fldChar w:fldCharType="separate"/>
        </w:r>
        <w:r>
          <w:t>32</w:t>
        </w:r>
        <w:r>
          <w:fldChar w:fldCharType="end"/>
        </w:r>
      </w:hyperlink>
    </w:p>
    <w:p>
      <w:pPr>
        <w:pStyle w:val="TOC2"/>
        <w:tabs>
          <w:tab w:val="right" w:leader="dot" w:pos="8306"/>
        </w:tabs>
      </w:pPr>
      <w:hyperlink w:anchor="_Toc6521" w:history="1">
        <w:r>
          <w:rPr>
            <w:rFonts w:ascii="仿宋" w:eastAsia="仿宋" w:hAnsi="仿宋" w:cs="仿宋" w:hint="eastAsia"/>
            <w:lang w:eastAsia="zh-CN"/>
          </w:rPr>
          <w:t>(六)、特殊环境影响分析</w:t>
        </w:r>
        <w:r>
          <w:tab/>
        </w:r>
        <w:r>
          <w:fldChar w:fldCharType="begin"/>
        </w:r>
        <w:r>
          <w:instrText xml:space="preserve"> PAGEREF _Toc6521 \h </w:instrText>
        </w:r>
        <w:r>
          <w:fldChar w:fldCharType="separate"/>
        </w:r>
        <w:r>
          <w:t>33</w:t>
        </w:r>
        <w:r>
          <w:fldChar w:fldCharType="end"/>
        </w:r>
      </w:hyperlink>
    </w:p>
    <w:p>
      <w:pPr>
        <w:pStyle w:val="TOC2"/>
        <w:tabs>
          <w:tab w:val="right" w:leader="dot" w:pos="8306"/>
        </w:tabs>
      </w:pPr>
      <w:hyperlink w:anchor="_Toc20831" w:history="1">
        <w:r>
          <w:rPr>
            <w:rFonts w:ascii="仿宋" w:eastAsia="仿宋" w:hAnsi="仿宋" w:cs="仿宋" w:hint="eastAsia"/>
            <w:lang w:eastAsia="zh-CN"/>
          </w:rPr>
          <w:t>(七)、清洁生产</w:t>
        </w:r>
        <w:r>
          <w:tab/>
        </w:r>
        <w:r>
          <w:fldChar w:fldCharType="begin"/>
        </w:r>
        <w:r>
          <w:instrText xml:space="preserve"> PAGEREF _Toc20831 \h </w:instrText>
        </w:r>
        <w:r>
          <w:fldChar w:fldCharType="separate"/>
        </w:r>
        <w:r>
          <w:t>34</w:t>
        </w:r>
        <w:r>
          <w:fldChar w:fldCharType="end"/>
        </w:r>
      </w:hyperlink>
    </w:p>
    <w:p>
      <w:pPr>
        <w:pStyle w:val="TOC2"/>
        <w:tabs>
          <w:tab w:val="right" w:leader="dot" w:pos="8306"/>
        </w:tabs>
      </w:pPr>
      <w:hyperlink w:anchor="_Toc17657" w:history="1">
        <w:r>
          <w:rPr>
            <w:rFonts w:ascii="仿宋" w:eastAsia="仿宋" w:hAnsi="仿宋" w:cs="仿宋" w:hint="eastAsia"/>
            <w:lang w:eastAsia="zh-CN"/>
          </w:rPr>
          <w:t>(八)、环境保护综合评价</w:t>
        </w:r>
        <w:r>
          <w:tab/>
        </w:r>
        <w:r>
          <w:fldChar w:fldCharType="begin"/>
        </w:r>
        <w:r>
          <w:instrText xml:space="preserve"> PAGEREF _Toc17657 \h </w:instrText>
        </w:r>
        <w:r>
          <w:fldChar w:fldCharType="separate"/>
        </w:r>
        <w:r>
          <w:t>35</w:t>
        </w:r>
        <w:r>
          <w:fldChar w:fldCharType="end"/>
        </w:r>
      </w:hyperlink>
    </w:p>
    <w:p>
      <w:pPr>
        <w:pStyle w:val="TOC1"/>
        <w:tabs>
          <w:tab w:val="right" w:leader="dot" w:pos="8306"/>
        </w:tabs>
      </w:pPr>
      <w:hyperlink w:anchor="_Toc29879" w:history="1">
        <w:r>
          <w:rPr>
            <w:rFonts w:ascii="仿宋" w:eastAsia="仿宋" w:hAnsi="仿宋" w:cs="仿宋" w:hint="eastAsia"/>
            <w:lang w:eastAsia="zh-CN"/>
          </w:rPr>
          <w:t>九、糖醇项目社会影响</w:t>
        </w:r>
        <w:r>
          <w:tab/>
        </w:r>
        <w:r>
          <w:fldChar w:fldCharType="begin"/>
        </w:r>
        <w:r>
          <w:instrText xml:space="preserve"> PAGEREF _Toc29879 \h </w:instrText>
        </w:r>
        <w:r>
          <w:fldChar w:fldCharType="separate"/>
        </w:r>
        <w:r>
          <w:t>36</w:t>
        </w:r>
        <w:r>
          <w:fldChar w:fldCharType="end"/>
        </w:r>
      </w:hyperlink>
    </w:p>
    <w:p>
      <w:pPr>
        <w:pStyle w:val="TOC2"/>
        <w:tabs>
          <w:tab w:val="right" w:leader="dot" w:pos="8306"/>
        </w:tabs>
      </w:pPr>
      <w:hyperlink w:anchor="_Toc28811" w:history="1">
        <w:r>
          <w:rPr>
            <w:rFonts w:ascii="仿宋" w:eastAsia="仿宋" w:hAnsi="仿宋" w:cs="仿宋" w:hint="eastAsia"/>
            <w:lang w:eastAsia="zh-CN"/>
          </w:rPr>
          <w:t>(一)、社会责任与义务</w:t>
        </w:r>
        <w:r>
          <w:tab/>
        </w:r>
        <w:r>
          <w:fldChar w:fldCharType="begin"/>
        </w:r>
        <w:r>
          <w:instrText xml:space="preserve"> PAGEREF _Toc28811 \h </w:instrText>
        </w:r>
        <w:r>
          <w:fldChar w:fldCharType="separate"/>
        </w:r>
        <w:r>
          <w:t>36</w:t>
        </w:r>
        <w:r>
          <w:fldChar w:fldCharType="end"/>
        </w:r>
      </w:hyperlink>
    </w:p>
    <w:p>
      <w:pPr>
        <w:pStyle w:val="TOC2"/>
        <w:tabs>
          <w:tab w:val="right" w:leader="dot" w:pos="8306"/>
        </w:tabs>
      </w:pPr>
      <w:hyperlink w:anchor="_Toc7123" w:history="1">
        <w:r>
          <w:rPr>
            <w:rFonts w:ascii="仿宋" w:eastAsia="仿宋" w:hAnsi="仿宋" w:cs="仿宋" w:hint="eastAsia"/>
            <w:lang w:eastAsia="zh-CN"/>
          </w:rPr>
          <w:t>(二)、社会参与与沟通</w:t>
        </w:r>
        <w:r>
          <w:tab/>
        </w:r>
        <w:r>
          <w:fldChar w:fldCharType="begin"/>
        </w:r>
        <w:r>
          <w:instrText xml:space="preserve"> PAGEREF _Toc7123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3" w:history="1">
        <w:r>
          <w:rPr>
            <w:rFonts w:ascii="仿宋" w:eastAsia="仿宋" w:hAnsi="仿宋" w:cs="仿宋" w:hint="eastAsia"/>
            <w:lang w:eastAsia="zh-CN"/>
          </w:rPr>
          <w:t>十、糖醇项目财务管理</w:t>
        </w:r>
        <w:r>
          <w:tab/>
        </w:r>
        <w:r>
          <w:fldChar w:fldCharType="begin"/>
        </w:r>
        <w:r>
          <w:instrText xml:space="preserve"> PAGEREF _Toc15843 \h </w:instrText>
        </w:r>
        <w:r>
          <w:fldChar w:fldCharType="separate"/>
        </w:r>
        <w:r>
          <w:t>38</w:t>
        </w:r>
        <w:r>
          <w:fldChar w:fldCharType="end"/>
        </w:r>
      </w:hyperlink>
    </w:p>
    <w:p>
      <w:pPr>
        <w:pStyle w:val="TOC2"/>
        <w:tabs>
          <w:tab w:val="right" w:leader="dot" w:pos="8306"/>
        </w:tabs>
      </w:pPr>
      <w:hyperlink w:anchor="_Toc11111" w:history="1">
        <w:r>
          <w:rPr>
            <w:rFonts w:ascii="仿宋" w:eastAsia="仿宋" w:hAnsi="仿宋" w:cs="仿宋" w:hint="eastAsia"/>
            <w:lang w:eastAsia="zh-CN"/>
          </w:rPr>
          <w:t>(一)、资金需求大</w:t>
        </w:r>
        <w:r>
          <w:tab/>
        </w:r>
        <w:r>
          <w:fldChar w:fldCharType="begin"/>
        </w:r>
        <w:r>
          <w:instrText xml:space="preserve"> PAGEREF _Toc11111 \h </w:instrText>
        </w:r>
        <w:r>
          <w:fldChar w:fldCharType="separate"/>
        </w:r>
        <w:r>
          <w:t>38</w:t>
        </w:r>
        <w:r>
          <w:fldChar w:fldCharType="end"/>
        </w:r>
      </w:hyperlink>
    </w:p>
    <w:p>
      <w:pPr>
        <w:pStyle w:val="TOC2"/>
        <w:tabs>
          <w:tab w:val="right" w:leader="dot" w:pos="8306"/>
        </w:tabs>
      </w:pPr>
      <w:hyperlink w:anchor="_Toc26989" w:history="1">
        <w:r>
          <w:rPr>
            <w:rFonts w:ascii="仿宋" w:eastAsia="仿宋" w:hAnsi="仿宋" w:cs="仿宋" w:hint="eastAsia"/>
            <w:lang w:eastAsia="zh-CN"/>
          </w:rPr>
          <w:t>(二)、研发周期长</w:t>
        </w:r>
        <w:r>
          <w:tab/>
        </w:r>
        <w:r>
          <w:fldChar w:fldCharType="begin"/>
        </w:r>
        <w:r>
          <w:instrText xml:space="preserve"> PAGEREF _Toc26989 \h </w:instrText>
        </w:r>
        <w:r>
          <w:fldChar w:fldCharType="separate"/>
        </w:r>
        <w:r>
          <w:t>39</w:t>
        </w:r>
        <w:r>
          <w:fldChar w:fldCharType="end"/>
        </w:r>
      </w:hyperlink>
    </w:p>
    <w:p>
      <w:pPr>
        <w:pStyle w:val="TOC2"/>
        <w:tabs>
          <w:tab w:val="right" w:leader="dot" w:pos="8306"/>
        </w:tabs>
      </w:pPr>
      <w:hyperlink w:anchor="_Toc22166" w:history="1">
        <w:r>
          <w:rPr>
            <w:rFonts w:ascii="仿宋" w:eastAsia="仿宋" w:hAnsi="仿宋" w:cs="仿宋" w:hint="eastAsia"/>
            <w:lang w:eastAsia="zh-CN"/>
          </w:rPr>
          <w:t>(三)、市场风险大</w:t>
        </w:r>
        <w:r>
          <w:tab/>
        </w:r>
        <w:r>
          <w:fldChar w:fldCharType="begin"/>
        </w:r>
        <w:r>
          <w:instrText xml:space="preserve"> PAGEREF _Toc22166 \h </w:instrText>
        </w:r>
        <w:r>
          <w:fldChar w:fldCharType="separate"/>
        </w:r>
        <w:r>
          <w:t>40</w:t>
        </w:r>
        <w:r>
          <w:fldChar w:fldCharType="end"/>
        </w:r>
      </w:hyperlink>
    </w:p>
    <w:p>
      <w:pPr>
        <w:pStyle w:val="TOC2"/>
        <w:tabs>
          <w:tab w:val="right" w:leader="dot" w:pos="8306"/>
        </w:tabs>
      </w:pPr>
      <w:hyperlink w:anchor="_Toc10396" w:history="1">
        <w:r>
          <w:rPr>
            <w:rFonts w:ascii="仿宋" w:eastAsia="仿宋" w:hAnsi="仿宋" w:cs="仿宋" w:hint="eastAsia"/>
            <w:lang w:eastAsia="zh-CN"/>
          </w:rPr>
          <w:t>(四)、利润率高</w:t>
        </w:r>
        <w:r>
          <w:tab/>
        </w:r>
        <w:r>
          <w:fldChar w:fldCharType="begin"/>
        </w:r>
        <w:r>
          <w:instrText xml:space="preserve"> PAGEREF _Toc10396 \h </w:instrText>
        </w:r>
        <w:r>
          <w:fldChar w:fldCharType="separate"/>
        </w:r>
        <w:r>
          <w:t>43</w:t>
        </w:r>
        <w:r>
          <w:fldChar w:fldCharType="end"/>
        </w:r>
      </w:hyperlink>
    </w:p>
    <w:p>
      <w:pPr>
        <w:pStyle w:val="TOC1"/>
        <w:tabs>
          <w:tab w:val="right" w:leader="dot" w:pos="8306"/>
        </w:tabs>
      </w:pPr>
      <w:hyperlink w:anchor="_Toc30837" w:history="1">
        <w:r>
          <w:rPr>
            <w:rFonts w:ascii="仿宋" w:eastAsia="仿宋" w:hAnsi="仿宋" w:cs="仿宋" w:hint="eastAsia"/>
            <w:lang w:eastAsia="zh-CN"/>
          </w:rPr>
          <w:t>十一、糖醇项目人力资源培养与发展</w:t>
        </w:r>
        <w:r>
          <w:tab/>
        </w:r>
        <w:r>
          <w:fldChar w:fldCharType="begin"/>
        </w:r>
        <w:r>
          <w:instrText xml:space="preserve"> PAGEREF _Toc30837 \h </w:instrText>
        </w:r>
        <w:r>
          <w:fldChar w:fldCharType="separate"/>
        </w:r>
        <w:r>
          <w:t>45</w:t>
        </w:r>
        <w:r>
          <w:fldChar w:fldCharType="end"/>
        </w:r>
      </w:hyperlink>
    </w:p>
    <w:p>
      <w:pPr>
        <w:pStyle w:val="TOC2"/>
        <w:tabs>
          <w:tab w:val="right" w:leader="dot" w:pos="8306"/>
        </w:tabs>
      </w:pPr>
      <w:hyperlink w:anchor="_Toc16346" w:history="1">
        <w:r>
          <w:rPr>
            <w:rFonts w:ascii="仿宋" w:eastAsia="仿宋" w:hAnsi="仿宋" w:cs="仿宋" w:hint="eastAsia"/>
            <w:lang w:eastAsia="zh-CN"/>
          </w:rPr>
          <w:t>(一)、人才需求与规划</w:t>
        </w:r>
        <w:r>
          <w:tab/>
        </w:r>
        <w:r>
          <w:fldChar w:fldCharType="begin"/>
        </w:r>
        <w:r>
          <w:instrText xml:space="preserve"> PAGEREF _Toc16346 \h </w:instrText>
        </w:r>
        <w:r>
          <w:fldChar w:fldCharType="separate"/>
        </w:r>
        <w:r>
          <w:t>45</w:t>
        </w:r>
        <w:r>
          <w:fldChar w:fldCharType="end"/>
        </w:r>
      </w:hyperlink>
    </w:p>
    <w:p>
      <w:pPr>
        <w:pStyle w:val="TOC2"/>
        <w:tabs>
          <w:tab w:val="right" w:leader="dot" w:pos="8306"/>
        </w:tabs>
      </w:pPr>
      <w:hyperlink w:anchor="_Toc27337" w:history="1">
        <w:r>
          <w:rPr>
            <w:rFonts w:ascii="仿宋" w:eastAsia="仿宋" w:hAnsi="仿宋" w:cs="仿宋" w:hint="eastAsia"/>
            <w:lang w:eastAsia="zh-CN"/>
          </w:rPr>
          <w:t>(二)、培训与发展计划</w:t>
        </w:r>
        <w:r>
          <w:tab/>
        </w:r>
        <w:r>
          <w:fldChar w:fldCharType="begin"/>
        </w:r>
        <w:r>
          <w:instrText xml:space="preserve"> PAGEREF _Toc27337 \h </w:instrText>
        </w:r>
        <w:r>
          <w:fldChar w:fldCharType="separate"/>
        </w:r>
        <w:r>
          <w:t>45</w:t>
        </w:r>
        <w:r>
          <w:fldChar w:fldCharType="end"/>
        </w:r>
      </w:hyperlink>
    </w:p>
    <w:p>
      <w:pPr>
        <w:pStyle w:val="TOC1"/>
        <w:tabs>
          <w:tab w:val="right" w:leader="dot" w:pos="8306"/>
        </w:tabs>
      </w:pPr>
      <w:hyperlink w:anchor="_Toc13525" w:history="1">
        <w:r>
          <w:rPr>
            <w:rFonts w:ascii="仿宋" w:eastAsia="仿宋" w:hAnsi="仿宋" w:cs="仿宋" w:hint="eastAsia"/>
            <w:lang w:eastAsia="zh-CN"/>
          </w:rPr>
          <w:t>十二、糖醇项目风险管理</w:t>
        </w:r>
        <w:r>
          <w:tab/>
        </w:r>
        <w:r>
          <w:fldChar w:fldCharType="begin"/>
        </w:r>
        <w:r>
          <w:instrText xml:space="preserve"> PAGEREF _Toc13525 \h </w:instrText>
        </w:r>
        <w:r>
          <w:fldChar w:fldCharType="separate"/>
        </w:r>
        <w:r>
          <w:t>46</w:t>
        </w:r>
        <w:r>
          <w:fldChar w:fldCharType="end"/>
        </w:r>
      </w:hyperlink>
    </w:p>
    <w:p>
      <w:pPr>
        <w:pStyle w:val="TOC2"/>
        <w:tabs>
          <w:tab w:val="right" w:leader="dot" w:pos="8306"/>
        </w:tabs>
      </w:pPr>
      <w:hyperlink w:anchor="_Toc19357" w:history="1">
        <w:r>
          <w:rPr>
            <w:rFonts w:ascii="仿宋" w:eastAsia="仿宋" w:hAnsi="仿宋" w:cs="仿宋" w:hint="eastAsia"/>
            <w:lang w:eastAsia="zh-CN"/>
          </w:rPr>
          <w:t>(一)、风险识别与评估</w:t>
        </w:r>
        <w:r>
          <w:tab/>
        </w:r>
        <w:r>
          <w:fldChar w:fldCharType="begin"/>
        </w:r>
        <w:r>
          <w:instrText xml:space="preserve"> PAGEREF _Toc19357 \h </w:instrText>
        </w:r>
        <w:r>
          <w:fldChar w:fldCharType="separate"/>
        </w:r>
        <w:r>
          <w:t>46</w:t>
        </w:r>
        <w:r>
          <w:fldChar w:fldCharType="end"/>
        </w:r>
      </w:hyperlink>
    </w:p>
    <w:p>
      <w:pPr>
        <w:pStyle w:val="TOC2"/>
        <w:tabs>
          <w:tab w:val="right" w:leader="dot" w:pos="8306"/>
        </w:tabs>
      </w:pPr>
      <w:hyperlink w:anchor="_Toc26672" w:history="1">
        <w:r>
          <w:rPr>
            <w:rFonts w:ascii="仿宋" w:eastAsia="仿宋" w:hAnsi="仿宋" w:cs="仿宋" w:hint="eastAsia"/>
            <w:lang w:eastAsia="zh-CN"/>
          </w:rPr>
          <w:t>(二)、风险应对策略</w:t>
        </w:r>
        <w:r>
          <w:tab/>
        </w:r>
        <w:r>
          <w:fldChar w:fldCharType="begin"/>
        </w:r>
        <w:r>
          <w:instrText xml:space="preserve"> PAGEREF _Toc26672 \h </w:instrText>
        </w:r>
        <w:r>
          <w:fldChar w:fldCharType="separate"/>
        </w:r>
        <w:r>
          <w:t>47</w:t>
        </w:r>
        <w:r>
          <w:fldChar w:fldCharType="end"/>
        </w:r>
      </w:hyperlink>
    </w:p>
    <w:p>
      <w:pPr>
        <w:pStyle w:val="TOC2"/>
        <w:tabs>
          <w:tab w:val="right" w:leader="dot" w:pos="8306"/>
        </w:tabs>
      </w:pPr>
      <w:hyperlink w:anchor="_Toc28835" w:history="1">
        <w:r>
          <w:rPr>
            <w:rFonts w:ascii="仿宋" w:eastAsia="仿宋" w:hAnsi="仿宋" w:cs="仿宋" w:hint="eastAsia"/>
            <w:lang w:eastAsia="zh-CN"/>
          </w:rPr>
          <w:t>(三)、风险监控与控制</w:t>
        </w:r>
        <w:r>
          <w:tab/>
        </w:r>
        <w:r>
          <w:fldChar w:fldCharType="begin"/>
        </w:r>
        <w:r>
          <w:instrText xml:space="preserve"> PAGEREF _Toc28835 \h </w:instrText>
        </w:r>
        <w:r>
          <w:fldChar w:fldCharType="separate"/>
        </w:r>
        <w:r>
          <w:t>49</w:t>
        </w:r>
        <w:r>
          <w:fldChar w:fldCharType="end"/>
        </w:r>
      </w:hyperlink>
    </w:p>
    <w:p>
      <w:pPr>
        <w:pStyle w:val="TOC1"/>
        <w:tabs>
          <w:tab w:val="right" w:leader="dot" w:pos="8306"/>
        </w:tabs>
      </w:pPr>
      <w:hyperlink w:anchor="_Toc31219" w:history="1">
        <w:r>
          <w:rPr>
            <w:rFonts w:ascii="仿宋" w:eastAsia="仿宋" w:hAnsi="仿宋" w:cs="仿宋" w:hint="eastAsia"/>
            <w:lang w:eastAsia="zh-CN"/>
          </w:rPr>
          <w:t>十三、质量管理体系</w:t>
        </w:r>
        <w:r>
          <w:tab/>
        </w:r>
        <w:r>
          <w:fldChar w:fldCharType="begin"/>
        </w:r>
        <w:r>
          <w:instrText xml:space="preserve"> PAGEREF _Toc31219 \h </w:instrText>
        </w:r>
        <w:r>
          <w:fldChar w:fldCharType="separate"/>
        </w:r>
        <w:r>
          <w:t>50</w:t>
        </w:r>
        <w:r>
          <w:fldChar w:fldCharType="end"/>
        </w:r>
      </w:hyperlink>
    </w:p>
    <w:p>
      <w:pPr>
        <w:pStyle w:val="TOC2"/>
        <w:tabs>
          <w:tab w:val="right" w:leader="dot" w:pos="8306"/>
        </w:tabs>
      </w:pPr>
      <w:hyperlink w:anchor="_Toc32380" w:history="1">
        <w:r>
          <w:rPr>
            <w:rFonts w:ascii="仿宋" w:eastAsia="仿宋" w:hAnsi="仿宋" w:cs="仿宋" w:hint="eastAsia"/>
            <w:lang w:eastAsia="zh-CN"/>
          </w:rPr>
          <w:t>(一)、质量目标与方针</w:t>
        </w:r>
        <w:r>
          <w:tab/>
        </w:r>
        <w:r>
          <w:fldChar w:fldCharType="begin"/>
        </w:r>
        <w:r>
          <w:instrText xml:space="preserve"> PAGEREF _Toc32380 \h </w:instrText>
        </w:r>
        <w:r>
          <w:fldChar w:fldCharType="separate"/>
        </w:r>
        <w:r>
          <w:t>50</w:t>
        </w:r>
        <w:r>
          <w:fldChar w:fldCharType="end"/>
        </w:r>
      </w:hyperlink>
    </w:p>
    <w:p>
      <w:pPr>
        <w:pStyle w:val="TOC2"/>
        <w:tabs>
          <w:tab w:val="right" w:leader="dot" w:pos="8306"/>
        </w:tabs>
      </w:pPr>
      <w:hyperlink w:anchor="_Toc13858" w:history="1">
        <w:r>
          <w:rPr>
            <w:rFonts w:ascii="仿宋" w:eastAsia="仿宋" w:hAnsi="仿宋" w:cs="仿宋" w:hint="eastAsia"/>
            <w:lang w:eastAsia="zh-CN"/>
          </w:rPr>
          <w:t>(二)、质量管理责任</w:t>
        </w:r>
        <w:r>
          <w:tab/>
        </w:r>
        <w:r>
          <w:fldChar w:fldCharType="begin"/>
        </w:r>
        <w:r>
          <w:instrText xml:space="preserve"> PAGEREF _Toc13858 \h </w:instrText>
        </w:r>
        <w:r>
          <w:fldChar w:fldCharType="separate"/>
        </w:r>
        <w:r>
          <w:t>51</w:t>
        </w:r>
        <w:r>
          <w:fldChar w:fldCharType="end"/>
        </w:r>
      </w:hyperlink>
    </w:p>
    <w:p>
      <w:pPr>
        <w:pStyle w:val="TOC2"/>
        <w:tabs>
          <w:tab w:val="right" w:leader="dot" w:pos="8306"/>
        </w:tabs>
      </w:pPr>
      <w:hyperlink w:anchor="_Toc2907" w:history="1">
        <w:r>
          <w:rPr>
            <w:rFonts w:ascii="仿宋" w:eastAsia="仿宋" w:hAnsi="仿宋" w:cs="仿宋" w:hint="eastAsia"/>
            <w:lang w:eastAsia="zh-CN"/>
          </w:rPr>
          <w:t>(三)、质量管理体系文件</w:t>
        </w:r>
        <w:r>
          <w:tab/>
        </w:r>
        <w:r>
          <w:fldChar w:fldCharType="begin"/>
        </w:r>
        <w:r>
          <w:instrText xml:space="preserve"> PAGEREF _Toc2907 \h </w:instrText>
        </w:r>
        <w:r>
          <w:fldChar w:fldCharType="separate"/>
        </w:r>
        <w:r>
          <w:t>52</w:t>
        </w:r>
        <w:r>
          <w:fldChar w:fldCharType="end"/>
        </w:r>
      </w:hyperlink>
    </w:p>
    <w:p>
      <w:pPr>
        <w:pStyle w:val="TOC2"/>
        <w:tabs>
          <w:tab w:val="right" w:leader="dot" w:pos="8306"/>
        </w:tabs>
      </w:pPr>
      <w:hyperlink w:anchor="_Toc29541" w:history="1">
        <w:r>
          <w:rPr>
            <w:rFonts w:ascii="仿宋" w:eastAsia="仿宋" w:hAnsi="仿宋" w:cs="仿宋" w:hint="eastAsia"/>
            <w:lang w:eastAsia="zh-CN"/>
          </w:rPr>
          <w:t>(四)、质量培训与教育</w:t>
        </w:r>
        <w:r>
          <w:tab/>
        </w:r>
        <w:r>
          <w:fldChar w:fldCharType="begin"/>
        </w:r>
        <w:r>
          <w:instrText xml:space="preserve"> PAGEREF _Toc29541 \h </w:instrText>
        </w:r>
        <w:r>
          <w:fldChar w:fldCharType="separate"/>
        </w:r>
        <w:r>
          <w:t>54</w:t>
        </w:r>
        <w:r>
          <w:fldChar w:fldCharType="end"/>
        </w:r>
      </w:hyperlink>
    </w:p>
    <w:p>
      <w:pPr>
        <w:pStyle w:val="TOC2"/>
        <w:tabs>
          <w:tab w:val="right" w:leader="dot" w:pos="8306"/>
        </w:tabs>
      </w:pPr>
      <w:hyperlink w:anchor="_Toc12187" w:history="1">
        <w:r>
          <w:rPr>
            <w:rFonts w:ascii="仿宋" w:eastAsia="仿宋" w:hAnsi="仿宋" w:cs="仿宋" w:hint="eastAsia"/>
            <w:lang w:eastAsia="zh-CN"/>
          </w:rPr>
          <w:t>(五)、质量审核与评价</w:t>
        </w:r>
        <w:r>
          <w:tab/>
        </w:r>
        <w:r>
          <w:fldChar w:fldCharType="begin"/>
        </w:r>
        <w:r>
          <w:instrText xml:space="preserve"> PAGEREF _Toc12187 \h </w:instrText>
        </w:r>
        <w:r>
          <w:fldChar w:fldCharType="separate"/>
        </w:r>
        <w:r>
          <w:t>55</w:t>
        </w:r>
        <w:r>
          <w:fldChar w:fldCharType="end"/>
        </w:r>
      </w:hyperlink>
    </w:p>
    <w:p>
      <w:pPr>
        <w:pStyle w:val="TOC2"/>
        <w:tabs>
          <w:tab w:val="right" w:leader="dot" w:pos="8306"/>
        </w:tabs>
      </w:pPr>
      <w:hyperlink w:anchor="_Toc23469" w:history="1">
        <w:r>
          <w:rPr>
            <w:rFonts w:ascii="仿宋" w:eastAsia="仿宋" w:hAnsi="仿宋" w:cs="仿宋" w:hint="eastAsia"/>
            <w:lang w:eastAsia="zh-CN"/>
          </w:rPr>
          <w:t>(六)、不符合与纠正措施</w:t>
        </w:r>
        <w:r>
          <w:tab/>
        </w:r>
        <w:r>
          <w:fldChar w:fldCharType="begin"/>
        </w:r>
        <w:r>
          <w:instrText xml:space="preserve"> PAGEREF _Toc23469 \h </w:instrText>
        </w:r>
        <w:r>
          <w:fldChar w:fldCharType="separate"/>
        </w:r>
        <w:r>
          <w:t>56</w:t>
        </w:r>
        <w:r>
          <w:fldChar w:fldCharType="end"/>
        </w:r>
      </w:hyperlink>
    </w:p>
    <w:p>
      <w:pPr>
        <w:pStyle w:val="TOC1"/>
        <w:tabs>
          <w:tab w:val="right" w:leader="dot" w:pos="8306"/>
        </w:tabs>
      </w:pPr>
      <w:hyperlink w:anchor="_Toc15432" w:history="1">
        <w:r>
          <w:rPr>
            <w:rFonts w:ascii="仿宋" w:eastAsia="仿宋" w:hAnsi="仿宋" w:cs="仿宋" w:hint="eastAsia"/>
            <w:lang w:eastAsia="zh-CN"/>
          </w:rPr>
          <w:t>十四、糖醇项目变更管理</w:t>
        </w:r>
        <w:r>
          <w:tab/>
        </w:r>
        <w:r>
          <w:fldChar w:fldCharType="begin"/>
        </w:r>
        <w:r>
          <w:instrText xml:space="preserve"> PAGEREF _Toc15432 \h </w:instrText>
        </w:r>
        <w:r>
          <w:fldChar w:fldCharType="separate"/>
        </w:r>
        <w:r>
          <w:t>57</w:t>
        </w:r>
        <w:r>
          <w:fldChar w:fldCharType="end"/>
        </w:r>
      </w:hyperlink>
    </w:p>
    <w:p>
      <w:pPr>
        <w:pStyle w:val="TOC2"/>
        <w:tabs>
          <w:tab w:val="right" w:leader="dot" w:pos="8306"/>
        </w:tabs>
      </w:pPr>
      <w:hyperlink w:anchor="_Toc5940" w:history="1">
        <w:r>
          <w:rPr>
            <w:rFonts w:ascii="仿宋" w:eastAsia="仿宋" w:hAnsi="仿宋" w:cs="仿宋" w:hint="eastAsia"/>
            <w:lang w:eastAsia="zh-CN"/>
          </w:rPr>
          <w:t>(一)、变更申请与评估</w:t>
        </w:r>
        <w:r>
          <w:tab/>
        </w:r>
        <w:r>
          <w:fldChar w:fldCharType="begin"/>
        </w:r>
        <w:r>
          <w:instrText xml:space="preserve"> PAGEREF _Toc5940 \h </w:instrText>
        </w:r>
        <w:r>
          <w:fldChar w:fldCharType="separate"/>
        </w:r>
        <w:r>
          <w:t>57</w:t>
        </w:r>
        <w:r>
          <w:fldChar w:fldCharType="end"/>
        </w:r>
      </w:hyperlink>
    </w:p>
    <w:p>
      <w:pPr>
        <w:pStyle w:val="TOC2"/>
        <w:tabs>
          <w:tab w:val="right" w:leader="dot" w:pos="8306"/>
        </w:tabs>
      </w:pPr>
      <w:hyperlink w:anchor="_Toc20137" w:history="1">
        <w:r>
          <w:rPr>
            <w:rFonts w:ascii="仿宋" w:eastAsia="仿宋" w:hAnsi="仿宋" w:cs="仿宋" w:hint="eastAsia"/>
            <w:lang w:eastAsia="zh-CN"/>
          </w:rPr>
          <w:t>(二)、变更实施与控制</w:t>
        </w:r>
        <w:r>
          <w:tab/>
        </w:r>
        <w:r>
          <w:fldChar w:fldCharType="begin"/>
        </w:r>
        <w:r>
          <w:instrText xml:space="preserve"> PAGEREF _Toc20137 \h </w:instrText>
        </w:r>
        <w:r>
          <w:fldChar w:fldCharType="separate"/>
        </w:r>
        <w:r>
          <w:t>58</w:t>
        </w:r>
        <w:r>
          <w:fldChar w:fldCharType="end"/>
        </w:r>
      </w:hyperlink>
    </w:p>
    <w:p>
      <w:pPr>
        <w:pStyle w:val="TOC1"/>
        <w:tabs>
          <w:tab w:val="right" w:leader="dot" w:pos="8306"/>
        </w:tabs>
      </w:pPr>
      <w:hyperlink w:anchor="_Toc21581" w:history="1">
        <w:r>
          <w:rPr>
            <w:rFonts w:ascii="仿宋" w:eastAsia="仿宋" w:hAnsi="仿宋" w:cs="仿宋" w:hint="eastAsia"/>
            <w:lang w:eastAsia="zh-CN"/>
          </w:rPr>
          <w:t>十五、供应链管理</w:t>
        </w:r>
        <w:r>
          <w:tab/>
        </w:r>
        <w:r>
          <w:fldChar w:fldCharType="begin"/>
        </w:r>
        <w:r>
          <w:instrText xml:space="preserve"> PAGEREF _Toc21581 \h </w:instrText>
        </w:r>
        <w:r>
          <w:fldChar w:fldCharType="separate"/>
        </w:r>
        <w:r>
          <w:t>58</w:t>
        </w:r>
        <w:r>
          <w:fldChar w:fldCharType="end"/>
        </w:r>
      </w:hyperlink>
    </w:p>
    <w:p>
      <w:pPr>
        <w:pStyle w:val="TOC2"/>
        <w:tabs>
          <w:tab w:val="right" w:leader="dot" w:pos="8306"/>
        </w:tabs>
      </w:pPr>
      <w:hyperlink w:anchor="_Toc28999" w:history="1">
        <w:r>
          <w:rPr>
            <w:rFonts w:ascii="仿宋" w:eastAsia="仿宋" w:hAnsi="仿宋" w:cs="仿宋" w:hint="eastAsia"/>
            <w:lang w:eastAsia="zh-CN"/>
          </w:rPr>
          <w:t>(一)、供应链战略规划</w:t>
        </w:r>
        <w:r>
          <w:tab/>
        </w:r>
        <w:r>
          <w:fldChar w:fldCharType="begin"/>
        </w:r>
        <w:r>
          <w:instrText xml:space="preserve"> PAGEREF _Toc28999 \h </w:instrText>
        </w:r>
        <w:r>
          <w:fldChar w:fldCharType="separate"/>
        </w:r>
        <w:r>
          <w:t>58</w:t>
        </w:r>
        <w:r>
          <w:fldChar w:fldCharType="end"/>
        </w:r>
      </w:hyperlink>
    </w:p>
    <w:p>
      <w:pPr>
        <w:pStyle w:val="TOC2"/>
        <w:tabs>
          <w:tab w:val="right" w:leader="dot" w:pos="8306"/>
        </w:tabs>
      </w:pPr>
      <w:hyperlink w:anchor="_Toc15067" w:history="1">
        <w:r>
          <w:rPr>
            <w:rFonts w:ascii="仿宋" w:eastAsia="仿宋" w:hAnsi="仿宋" w:cs="仿宋" w:hint="eastAsia"/>
            <w:lang w:eastAsia="zh-CN"/>
          </w:rPr>
          <w:t>(二)、供应商选择与合作</w:t>
        </w:r>
        <w:r>
          <w:tab/>
        </w:r>
        <w:r>
          <w:fldChar w:fldCharType="begin"/>
        </w:r>
        <w:r>
          <w:instrText xml:space="preserve"> PAGEREF _Toc15067 \h </w:instrText>
        </w:r>
        <w:r>
          <w:fldChar w:fldCharType="separate"/>
        </w:r>
        <w:r>
          <w:t>60</w:t>
        </w:r>
        <w:r>
          <w:fldChar w:fldCharType="end"/>
        </w:r>
      </w:hyperlink>
    </w:p>
    <w:p>
      <w:pPr>
        <w:pStyle w:val="TOC2"/>
        <w:tabs>
          <w:tab w:val="right" w:leader="dot" w:pos="8306"/>
        </w:tabs>
      </w:pPr>
      <w:hyperlink w:anchor="_Toc15880" w:history="1">
        <w:r>
          <w:rPr>
            <w:rFonts w:ascii="仿宋" w:eastAsia="仿宋" w:hAnsi="仿宋" w:cs="仿宋" w:hint="eastAsia"/>
            <w:lang w:eastAsia="zh-CN"/>
          </w:rPr>
          <w:t>(三)、物流与库存管理</w:t>
        </w:r>
        <w:r>
          <w:tab/>
        </w:r>
        <w:r>
          <w:fldChar w:fldCharType="begin"/>
        </w:r>
        <w:r>
          <w:instrText xml:space="preserve"> PAGEREF _Toc15880 \h </w:instrText>
        </w:r>
        <w:r>
          <w:fldChar w:fldCharType="separate"/>
        </w:r>
        <w:r>
          <w:t>61</w:t>
        </w:r>
        <w:r>
          <w:fldChar w:fldCharType="end"/>
        </w:r>
      </w:hyperlink>
    </w:p>
    <w:p>
      <w:pPr>
        <w:pStyle w:val="TOC1"/>
        <w:tabs>
          <w:tab w:val="right" w:leader="dot" w:pos="8306"/>
        </w:tabs>
      </w:pPr>
      <w:hyperlink w:anchor="_Toc4208" w:history="1">
        <w:r>
          <w:rPr>
            <w:rFonts w:ascii="仿宋" w:eastAsia="仿宋" w:hAnsi="仿宋" w:cs="仿宋" w:hint="eastAsia"/>
            <w:lang w:eastAsia="zh-CN"/>
          </w:rPr>
          <w:t>十六、糖醇项目工程方案分析</w:t>
        </w:r>
        <w:r>
          <w:tab/>
        </w:r>
        <w:r>
          <w:fldChar w:fldCharType="begin"/>
        </w:r>
        <w:r>
          <w:instrText xml:space="preserve"> PAGEREF _Toc4208 \h </w:instrText>
        </w:r>
        <w:r>
          <w:fldChar w:fldCharType="separate"/>
        </w:r>
        <w:r>
          <w:t>63</w:t>
        </w:r>
        <w:r>
          <w:fldChar w:fldCharType="end"/>
        </w:r>
      </w:hyperlink>
    </w:p>
    <w:p>
      <w:pPr>
        <w:pStyle w:val="TOC2"/>
        <w:tabs>
          <w:tab w:val="right" w:leader="dot" w:pos="8306"/>
        </w:tabs>
      </w:pPr>
      <w:hyperlink w:anchor="_Toc21085" w:history="1">
        <w:r>
          <w:rPr>
            <w:rFonts w:ascii="仿宋" w:eastAsia="仿宋" w:hAnsi="仿宋" w:cs="仿宋" w:hint="eastAsia"/>
            <w:lang w:eastAsia="zh-CN"/>
          </w:rPr>
          <w:t>(一)、建筑工程设计原则</w:t>
        </w:r>
        <w:r>
          <w:tab/>
        </w:r>
        <w:r>
          <w:fldChar w:fldCharType="begin"/>
        </w:r>
        <w:r>
          <w:instrText xml:space="preserve"> PAGEREF _Toc21085 \h </w:instrText>
        </w:r>
        <w:r>
          <w:fldChar w:fldCharType="separate"/>
        </w:r>
        <w:r>
          <w:t>63</w:t>
        </w:r>
        <w:r>
          <w:fldChar w:fldCharType="end"/>
        </w:r>
      </w:hyperlink>
    </w:p>
    <w:p>
      <w:pPr>
        <w:pStyle w:val="TOC2"/>
        <w:tabs>
          <w:tab w:val="right" w:leader="dot" w:pos="8306"/>
        </w:tabs>
      </w:pPr>
      <w:hyperlink w:anchor="_Toc14938" w:history="1">
        <w:r>
          <w:rPr>
            <w:rFonts w:ascii="仿宋" w:eastAsia="仿宋" w:hAnsi="仿宋" w:cs="仿宋" w:hint="eastAsia"/>
            <w:lang w:eastAsia="zh-CN"/>
          </w:rPr>
          <w:t>(二)、土建工程建设指标</w:t>
        </w:r>
        <w:r>
          <w:tab/>
        </w:r>
        <w:r>
          <w:fldChar w:fldCharType="begin"/>
        </w:r>
        <w:r>
          <w:instrText xml:space="preserve"> PAGEREF _Toc14938 \h </w:instrText>
        </w:r>
        <w:r>
          <w:fldChar w:fldCharType="separate"/>
        </w:r>
        <w:r>
          <w:t>66</w:t>
        </w:r>
        <w:r>
          <w:fldChar w:fldCharType="end"/>
        </w:r>
      </w:hyperlink>
    </w:p>
    <w:p>
      <w:pPr>
        <w:pStyle w:val="TOC1"/>
        <w:tabs>
          <w:tab w:val="right" w:leader="dot" w:pos="8306"/>
        </w:tabs>
      </w:pPr>
      <w:hyperlink w:anchor="_Toc11660" w:history="1">
        <w:r>
          <w:rPr>
            <w:rFonts w:ascii="仿宋" w:eastAsia="仿宋" w:hAnsi="仿宋" w:cs="仿宋" w:hint="eastAsia"/>
            <w:lang w:eastAsia="zh-CN"/>
          </w:rPr>
          <w:t>十七、糖醇项目实施时间节点</w:t>
        </w:r>
        <w:r>
          <w:tab/>
        </w:r>
        <w:r>
          <w:fldChar w:fldCharType="begin"/>
        </w:r>
        <w:r>
          <w:instrText xml:space="preserve"> PAGEREF _Toc11660 \h </w:instrText>
        </w:r>
        <w:r>
          <w:fldChar w:fldCharType="separate"/>
        </w:r>
        <w:r>
          <w:t>68</w:t>
        </w:r>
        <w:r>
          <w:fldChar w:fldCharType="end"/>
        </w:r>
      </w:hyperlink>
    </w:p>
    <w:p>
      <w:pPr>
        <w:pStyle w:val="TOC2"/>
        <w:tabs>
          <w:tab w:val="right" w:leader="dot" w:pos="8306"/>
        </w:tabs>
      </w:pPr>
      <w:hyperlink w:anchor="_Toc29995" w:history="1">
        <w:r>
          <w:rPr>
            <w:rFonts w:ascii="仿宋" w:eastAsia="仿宋" w:hAnsi="仿宋" w:cs="仿宋" w:hint="eastAsia"/>
            <w:lang w:eastAsia="zh-CN"/>
          </w:rPr>
          <w:t>(一)、糖醇项目启动阶段时间节点</w:t>
        </w:r>
        <w:r>
          <w:tab/>
        </w:r>
        <w:r>
          <w:fldChar w:fldCharType="begin"/>
        </w:r>
        <w:r>
          <w:instrText xml:space="preserve"> PAGEREF _Toc29995 \h </w:instrText>
        </w:r>
        <w:r>
          <w:fldChar w:fldCharType="separate"/>
        </w:r>
        <w:r>
          <w:t>68</w:t>
        </w:r>
        <w:r>
          <w:fldChar w:fldCharType="end"/>
        </w:r>
      </w:hyperlink>
    </w:p>
    <w:p>
      <w:pPr>
        <w:pStyle w:val="TOC2"/>
        <w:tabs>
          <w:tab w:val="right" w:leader="dot" w:pos="8306"/>
        </w:tabs>
      </w:pPr>
      <w:hyperlink w:anchor="_Toc4765" w:history="1">
        <w:r>
          <w:rPr>
            <w:rFonts w:ascii="仿宋" w:eastAsia="仿宋" w:hAnsi="仿宋" w:cs="仿宋" w:hint="eastAsia"/>
            <w:lang w:eastAsia="zh-CN"/>
          </w:rPr>
          <w:t>(二)、糖醇项目执行阶段时间节点</w:t>
        </w:r>
        <w:r>
          <w:tab/>
        </w:r>
        <w:r>
          <w:fldChar w:fldCharType="begin"/>
        </w:r>
        <w:r>
          <w:instrText xml:space="preserve"> PAGEREF _Toc4765 \h </w:instrText>
        </w:r>
        <w:r>
          <w:fldChar w:fldCharType="separate"/>
        </w:r>
        <w:r>
          <w:t>69</w:t>
        </w:r>
        <w:r>
          <w:fldChar w:fldCharType="end"/>
        </w:r>
      </w:hyperlink>
    </w:p>
    <w:p>
      <w:pPr>
        <w:pStyle w:val="TOC2"/>
        <w:tabs>
          <w:tab w:val="right" w:leader="dot" w:pos="8306"/>
        </w:tabs>
      </w:pPr>
      <w:hyperlink w:anchor="_Toc5510" w:history="1">
        <w:r>
          <w:rPr>
            <w:rFonts w:ascii="仿宋" w:eastAsia="仿宋" w:hAnsi="仿宋" w:cs="仿宋" w:hint="eastAsia"/>
            <w:lang w:eastAsia="zh-CN"/>
          </w:rPr>
          <w:t>(三)、糖醇项目完成阶段时间节点</w:t>
        </w:r>
        <w:r>
          <w:tab/>
        </w:r>
        <w:r>
          <w:fldChar w:fldCharType="begin"/>
        </w:r>
        <w:r>
          <w:instrText xml:space="preserve"> PAGEREF _Toc5510 \h </w:instrText>
        </w:r>
        <w:r>
          <w:fldChar w:fldCharType="separate"/>
        </w:r>
        <w:r>
          <w:t>70</w:t>
        </w:r>
        <w:r>
          <w:fldChar w:fldCharType="end"/>
        </w:r>
      </w:hyperlink>
    </w:p>
    <w:p>
      <w:pPr>
        <w:pStyle w:val="TOC1"/>
        <w:tabs>
          <w:tab w:val="right" w:leader="dot" w:pos="8306"/>
        </w:tabs>
      </w:pPr>
      <w:hyperlink w:anchor="_Toc4735" w:history="1">
        <w:r>
          <w:rPr>
            <w:rFonts w:ascii="仿宋" w:eastAsia="仿宋" w:hAnsi="仿宋" w:cs="仿宋" w:hint="eastAsia"/>
            <w:lang w:eastAsia="zh-CN"/>
          </w:rPr>
          <w:t>十八、利益相关者分析与沟通计划</w:t>
        </w:r>
        <w:r>
          <w:tab/>
        </w:r>
        <w:r>
          <w:fldChar w:fldCharType="begin"/>
        </w:r>
        <w:r>
          <w:instrText xml:space="preserve"> PAGEREF _Toc4735 \h </w:instrText>
        </w:r>
        <w:r>
          <w:fldChar w:fldCharType="separate"/>
        </w:r>
        <w:r>
          <w:t>71</w:t>
        </w:r>
        <w:r>
          <w:fldChar w:fldCharType="end"/>
        </w:r>
      </w:hyperlink>
    </w:p>
    <w:p>
      <w:pPr>
        <w:pStyle w:val="TOC2"/>
        <w:tabs>
          <w:tab w:val="right" w:leader="dot" w:pos="8306"/>
        </w:tabs>
      </w:pPr>
      <w:hyperlink w:anchor="_Toc1068" w:history="1">
        <w:r>
          <w:rPr>
            <w:rFonts w:ascii="仿宋" w:eastAsia="仿宋" w:hAnsi="仿宋" w:cs="仿宋" w:hint="eastAsia"/>
            <w:lang w:eastAsia="zh-CN"/>
          </w:rPr>
          <w:t>(一)、利益相关者分析</w:t>
        </w:r>
        <w:r>
          <w:tab/>
        </w:r>
        <w:r>
          <w:fldChar w:fldCharType="begin"/>
        </w:r>
        <w:r>
          <w:instrText xml:space="preserve"> PAGEREF _Toc1068 \h </w:instrText>
        </w:r>
        <w:r>
          <w:fldChar w:fldCharType="separate"/>
        </w:r>
        <w:r>
          <w:t>71</w:t>
        </w:r>
        <w:r>
          <w:fldChar w:fldCharType="end"/>
        </w:r>
      </w:hyperlink>
    </w:p>
    <w:p>
      <w:pPr>
        <w:pStyle w:val="TOC2"/>
        <w:tabs>
          <w:tab w:val="right" w:leader="dot" w:pos="8306"/>
        </w:tabs>
      </w:pPr>
      <w:hyperlink w:anchor="_Toc18508" w:history="1">
        <w:r>
          <w:rPr>
            <w:rFonts w:ascii="仿宋" w:eastAsia="仿宋" w:hAnsi="仿宋" w:cs="仿宋" w:hint="eastAsia"/>
            <w:lang w:eastAsia="zh-CN"/>
          </w:rPr>
          <w:t>(二)、沟通计划</w:t>
        </w:r>
        <w:r>
          <w:tab/>
        </w:r>
        <w:r>
          <w:fldChar w:fldCharType="begin"/>
        </w:r>
        <w:r>
          <w:instrText xml:space="preserve"> PAGEREF _Toc18508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77"/>
      <w:r>
        <w:rPr>
          <w:rFonts w:ascii="仿宋" w:eastAsia="仿宋" w:hAnsi="仿宋" w:cs="仿宋" w:hint="eastAsia"/>
          <w:sz w:val="28"/>
          <w:lang w:eastAsia="zh-CN"/>
        </w:rPr>
        <w:t>一、糖醇项目建设背景及必要性分析</w:t>
      </w:r>
      <w:bookmarkEnd w:id="2"/>
    </w:p>
    <w:p>
      <w:pPr>
        <w:pStyle w:val="Heading2"/>
        <w:rPr>
          <w:rFonts w:ascii="仿宋" w:eastAsia="仿宋" w:hAnsi="仿宋" w:cs="仿宋" w:hint="eastAsia"/>
          <w:lang w:eastAsia="zh-CN"/>
        </w:rPr>
      </w:pPr>
      <w:bookmarkStart w:id="3" w:name="_Toc11813"/>
      <w:r>
        <w:rPr>
          <w:rFonts w:ascii="仿宋" w:eastAsia="仿宋" w:hAnsi="仿宋" w:cs="仿宋" w:hint="eastAsia"/>
          <w:lang w:eastAsia="zh-CN"/>
        </w:rPr>
        <w:t>(一)、糖醇项目背景分析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糖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我们的背景分析将深入挖掘当前行业的发展趋势，通过对竞争态势的全面审视，找到糖醇项目在这个潮流中的定位。同时，我们将关注行业内涌现的新兴机遇，以便糖醇项目更好地融入行业发展的潮流中。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糖醇项目提供了强大的发展动力。我们将聚焦于行业内最新的技术发展趋势，包括但不限于人工智能、大数据分析、物联网等领域。通过深度的技术研究，我们将确保糖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糖醇项目发展的源泉。我们将投入更多的精力对市场需求进行深入剖析，超越表面的需求，深入挖掘潜在的市场痛点和机遇。通过对市场需求的细致了解，糖醇项目将更有针对性地设计解决方案，满足市场的多样化需求，从而更好地促进糖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糖醇项目战略至关重要。我们将对竞争态势进行更为深入的分析，包括但不限于市场份额、产品特点、客户满意度等多个维度。通过深度的竞争分析，糖醇项目将能够更准确地把握市场脉搏，制定具有竞争力的糖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糖醇项目的发展具有直接的影响。我们将进行更为全面的法规和政策分析，了解行业发展中的潜在法律风险和合规挑战。通过充分了解和遵守相关法规，糖醇项目将确保在法律框架内合法合规运营，为糖醇项目的稳健发展提供有力支持。</w:t>
      </w:r>
    </w:p>
    <w:p>
      <w:pPr>
        <w:pStyle w:val="Heading2"/>
        <w:ind w:firstLine="560" w:firstLineChars="200"/>
        <w:rPr>
          <w:rFonts w:ascii="仿宋" w:eastAsia="仿宋" w:hAnsi="仿宋" w:cs="仿宋" w:hint="eastAsia"/>
          <w:sz w:val="28"/>
          <w:lang w:eastAsia="zh-CN"/>
        </w:rPr>
      </w:pPr>
      <w:bookmarkStart w:id="4" w:name="_Toc5104"/>
      <w:r>
        <w:rPr>
          <w:rFonts w:ascii="仿宋" w:eastAsia="仿宋" w:hAnsi="仿宋" w:cs="仿宋" w:hint="eastAsia"/>
          <w:sz w:val="28"/>
          <w:lang w:eastAsia="zh-CN"/>
        </w:rPr>
        <w:t>(二)、糖醇项目建设必要性分析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建设的迫切性源于对行业发展趋势的深刻洞察。我们正处于一个行业变革的时代，科技创新、数字化转型成为企业发展的关键动力。糖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建设不仅仅是为了跟上潮流，更是为了通过技术创新推动企业的持续发展。通过引入先进的技术和解决方案，糖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糖醇项目的建设成为必然选择，通过提高产品质量、拓展服务领域，从而在竞争中获得更多的机会。糖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糖醇项目建设的必要性体现在对客户需求更精准的满足。通过糖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建设的背后是对企业持续创新的追求。只有通过不断创新，企业才能在竞争中立于不败之地。糖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71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143"/>
      <w:r>
        <w:rPr>
          <w:rFonts w:ascii="仿宋" w:eastAsia="仿宋" w:hAnsi="仿宋" w:cs="仿宋" w:hint="eastAsia"/>
          <w:lang w:eastAsia="zh-CN"/>
        </w:rPr>
        <w:t>(一)、糖醇行业分析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糖醇行业一直以来都是市场的关注焦点。行业内的发展趋势、竞争态势以及潜在机会都对糖醇项目的推进产生深远的影响。通过深入研究行业的整体概貌，我们将更好地理解行业的核心特征，为糖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醇行业，技术一直是推动创新和发展的关键因素。我们将对当前技术趋势进行详尽分析，包括但不限于人工智能、大数据应用、先进制造技术等。这有助于糖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糖醇项目成功的基础。我们将对主要竞争对手进行深入研究，包括其市场份额、产品特点、市场定位等。通过全面了解竞争对手的优势和劣势，糖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296"/>
      <w:r>
        <w:rPr>
          <w:rFonts w:ascii="仿宋" w:eastAsia="仿宋" w:hAnsi="仿宋" w:cs="仿宋" w:hint="eastAsia"/>
          <w:sz w:val="28"/>
          <w:lang w:eastAsia="zh-CN"/>
        </w:rPr>
        <w:t>(二)、糖醇市场分析预测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通过对市场规模的深入调研，我们将预测糖醇市场未来的增长趋势。这包括市场的整体规模、各细分领域的发展趋势等。糖醇项目可以根据市场的扩张速度和潜在机会，制定更符合市场需求的发展策略。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了解消费者的需求是市场分析的核心。我们将通过调查研究，深入挖掘目标消费者的需求特点、购买习惯以及对产品和服务的期望。这有助于糖醇项目更好地定位目标市场，提供更符合消费者期待的解决方案。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糖醇项目实施过程中需要充分考虑的因素。我们将对市场风险进行全面评估，包括但不限于政策法规风险、市场竞争风险、技术变革风险等。通过对潜在风险的深入分析，糖醇项目可以制定相应的风险缓解策略，降低不确定性对糖醇项目的影响。</w:t>
      </w:r>
    </w:p>
    <w:p>
      <w:pPr>
        <w:pStyle w:val="Heading1"/>
        <w:ind w:firstLine="560" w:firstLineChars="200"/>
        <w:rPr>
          <w:rFonts w:ascii="仿宋" w:eastAsia="仿宋" w:hAnsi="仿宋" w:cs="仿宋" w:hint="eastAsia"/>
          <w:sz w:val="28"/>
          <w:lang w:eastAsia="zh-CN"/>
        </w:rPr>
      </w:pPr>
      <w:bookmarkStart w:id="8" w:name="_Toc9406"/>
      <w:r>
        <w:rPr>
          <w:rFonts w:ascii="仿宋" w:eastAsia="仿宋" w:hAnsi="仿宋" w:cs="仿宋" w:hint="eastAsia"/>
          <w:sz w:val="28"/>
          <w:lang w:eastAsia="zh-CN"/>
        </w:rPr>
        <w:t>三、糖醇项目建设单位说明</w:t>
      </w:r>
      <w:bookmarkEnd w:id="8"/>
    </w:p>
    <w:p>
      <w:pPr>
        <w:pStyle w:val="Heading2"/>
        <w:rPr>
          <w:rFonts w:ascii="仿宋" w:eastAsia="仿宋" w:hAnsi="仿宋" w:cs="仿宋" w:hint="eastAsia"/>
          <w:lang w:eastAsia="zh-CN"/>
        </w:rPr>
      </w:pPr>
      <w:bookmarkStart w:id="9" w:name="_Toc15056"/>
      <w:r>
        <w:rPr>
          <w:rFonts w:ascii="仿宋" w:eastAsia="仿宋" w:hAnsi="仿宋" w:cs="仿宋" w:hint="eastAsia"/>
          <w:lang w:eastAsia="zh-CN"/>
        </w:rPr>
        <w:t>(一)、糖醇项目承办单位基本情况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64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糖醇项目承办单位的XXXX，我们着眼于实现可持续的经济效益。通过技术创新和解决方案的提供，公司预计在糖醇项目执行期间将获得可观的收入增长。这一收入来源主要包括糖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同时，我们注重成本控制和效率提升，以确保糖醇项目的可持续盈利。透过精细的管理和资源优化，公司期望实现糖醇项目利润最大化。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糖醇项目实施进行全面的投资评估，包括糖醇项目启动阶段的资金投入和后续运营成本。通过对糖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为确保公司在糖醇项目实施过程中具备足够的资金流动性，公司将进行详尽的现金流分析。这包括资金需求的合理预测、糖醇项目周期内的资金峰谷分析以及灵活的财务管理策略，以应对各种潜在的经济变动。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78"/>
      <w:r>
        <w:rPr>
          <w:rFonts w:ascii="仿宋" w:eastAsia="仿宋" w:hAnsi="仿宋" w:cs="仿宋" w:hint="eastAsia"/>
          <w:sz w:val="28"/>
          <w:lang w:eastAsia="zh-CN"/>
        </w:rPr>
        <w:t>四、糖醇项目选址可行性分析</w:t>
      </w:r>
      <w:bookmarkEnd w:id="11"/>
    </w:p>
    <w:p>
      <w:pPr>
        <w:pStyle w:val="Heading2"/>
        <w:rPr>
          <w:rFonts w:ascii="仿宋" w:eastAsia="仿宋" w:hAnsi="仿宋" w:cs="仿宋" w:hint="eastAsia"/>
          <w:lang w:eastAsia="zh-CN"/>
        </w:rPr>
      </w:pPr>
      <w:bookmarkStart w:id="12" w:name="_Toc11894"/>
      <w:r>
        <w:rPr>
          <w:rFonts w:ascii="仿宋" w:eastAsia="仿宋" w:hAnsi="仿宋" w:cs="仿宋" w:hint="eastAsia"/>
          <w:lang w:eastAsia="zh-CN"/>
        </w:rPr>
        <w:t>(一)、糖醇项目选址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该糖醇项目选址位于XX省XX市XX区XXX街道</w:t>
      </w:r>
    </w:p>
    <w:p>
      <w:pPr>
        <w:pStyle w:val="Heading2"/>
        <w:ind w:firstLine="560" w:firstLineChars="200"/>
        <w:rPr>
          <w:rFonts w:ascii="仿宋" w:eastAsia="仿宋" w:hAnsi="仿宋" w:cs="仿宋" w:hint="eastAsia"/>
          <w:sz w:val="28"/>
          <w:lang w:eastAsia="zh-CN"/>
        </w:rPr>
      </w:pPr>
      <w:bookmarkStart w:id="13" w:name="_Toc660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糖醇项目的征地面积将根据糖醇项目的实际规模和需求进行精确规划。具体面积XXX平方米，旨在确保糖醇项目不仅能够满足当前的发展需求，还能够预留空间以适应未来的扩展。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净用地面积是在征地面积基础上去除不可利用面积后的实际可开发用地。具体面积XXX平方米，考虑到环保、交通、安全等多方面因素，以确保糖醇项目在整体利用效率上达到最优。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建筑面积： 糖醇项目计划建设的建筑总规模具体面积XXX平方米。这一规模的确定综合考虑了糖醇项目的性质、规模，以及城市规划的相关要求，确保建筑布局与周边环境协调一致。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绿地率是糖醇项目用地中被规划为绿地的比例。具体面积XXX平方米，旨在通过合理规划绿地，改善糖醇项目周边环境，提升居民生活质量，并符合城市整体绿化规划。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容积率是用地上可以建设的建筑总体积与用地面积之比。具体面积XXX，通过合理的容积率规划，确保糖醇项目建筑规模与周边环境和谐共生。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确保糖醇项目选址与当地城市规划相一致，具体面积XXX平方米。通过与城市规划部门深入沟通，确保糖醇项目不仅符合城市的整体发展方向，还能够融入城市的发展布局，为城市的长远发展贡献力量。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充分了解并确保糖醇项目选址符合当地产业政策，具体面积XXX平方米。这包括糖醇项目对当地经济的促进作用，以及对相关产业的带动效应，确保糖醇项目与地方政府的产业政策保持一致，促进共赢合作。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用地总体要求必须符合环保和可持续发展的原则，具体面积XXX平方米。通过采用绿色建筑设计、节能减排等措施，确保糖醇项目在建设和运营过程中对环境的影响最小化，达到可持续发展的要求。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确保糖醇项目选址具备必要的公共设施配套，具体面积XXX平方米。这包括交通便利性、教育、医疗等基础设施，以提高居民生活品质，使得糖醇项目选址更具吸引力。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考虑用地总体要求对当地社会稳定性的影响，具体面积XXX平方米。通过深入了解当地社区反馈，确保糖醇项目的选址和建设过程对当地社会和谐稳定产生积极作用。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糖醇项目选址不仅符合法规和规划，还在实际操作中具有可行性。这一全面规划将为糖醇项目的成功实施提供坚实的基础，确保糖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90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糖醇项目的设备规划和空间设计中，我们将采取灵活设备布局的措施。设备布局将根据实际需求进行灵活设计，避免不必要的浪费。通过合理规划设备摆放位置，我们将提高设备的利用率，减少设备间距，以确保糖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糖醇项目内部引入共享设施的概念，例如共享会议室、办公区等。通过这种方式，我们可以减少对资源的重复建设，提高资源共享效率，从而减小糖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69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糖醇项目的总图布置中，我们将不同功能区域进行明确的规划，以最大程度满足糖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78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我们首先关注市场因素，包括潜在客户分布、竞争对手位置、市场需求等。通过深入的市场调研，我们能够更准确地评估选址对于市场开拓和产品销售的影响，确保糖醇项目能够在有利的市场环境中蓬勃发展。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糖醇项目对环境的影响是综合评价的重要因素之一。我们将详细考虑选址周边的自然环境、生态保护区、水源地等情况，确保糖醇项目的建设和运营对环境影响最小化，并符合当地的环保法规标准。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对选址的评价还需充分考虑当地政府的产业政策和法规。我们将详细了解糖醇项目所在地的相关政策，确保糖醇项目的规划和运营与当地法规相符，降低不必要的法律风险。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考虑到社会稳定性对企业运营的重要性，我们将评估选址地区的社会安全情况、劳工关系、社区反馈等方面，以确保糖醇项目的建设和运营不会受到社会稳定性的负面影响。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最后，我们将综合考虑用地成本，包括土地购置费用、土地开发成本等。通过对用地成本的详细评估，我们能够做出更为精确的经济效益分析，为糖醇项目的投资决策提供有力支持。</w:t>
      </w:r>
    </w:p>
    <w:p>
      <w:pPr>
        <w:pStyle w:val="Heading1"/>
        <w:ind w:firstLine="560" w:firstLineChars="200"/>
        <w:rPr>
          <w:rFonts w:ascii="仿宋" w:eastAsia="仿宋" w:hAnsi="仿宋" w:cs="仿宋" w:hint="eastAsia"/>
          <w:sz w:val="28"/>
          <w:lang w:eastAsia="zh-CN"/>
        </w:rPr>
      </w:pPr>
      <w:bookmarkStart w:id="17" w:name="_Toc9127"/>
      <w:r>
        <w:rPr>
          <w:rFonts w:ascii="仿宋" w:eastAsia="仿宋" w:hAnsi="仿宋" w:cs="仿宋" w:hint="eastAsia"/>
          <w:sz w:val="28"/>
          <w:lang w:eastAsia="zh-CN"/>
        </w:rPr>
        <w:t>五、糖醇项目概论</w:t>
      </w:r>
      <w:bookmarkEnd w:id="17"/>
    </w:p>
    <w:p>
      <w:pPr>
        <w:pStyle w:val="Heading2"/>
        <w:rPr>
          <w:rFonts w:ascii="仿宋" w:eastAsia="仿宋" w:hAnsi="仿宋" w:cs="仿宋" w:hint="eastAsia"/>
          <w:lang w:eastAsia="zh-CN"/>
        </w:rPr>
      </w:pPr>
      <w:bookmarkStart w:id="18" w:name="_Toc30891"/>
      <w:r>
        <w:rPr>
          <w:rFonts w:ascii="仿宋" w:eastAsia="仿宋" w:hAnsi="仿宋" w:cs="仿宋" w:hint="eastAsia"/>
          <w:lang w:eastAsia="zh-CN"/>
        </w:rPr>
        <w:t>(一)、糖醇项目概况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的起源追溯至对市场的深入洞察。市场的不断演变与变革为糖醇项目提供了难得的机遇。当前市场存在的需求缺口和变革的大环境共同构成了糖醇项目的背景。这个糖醇项目旨在充分利用市场机遇，填补行业中尚未满足的需求，为客户提供全新的解决方案。市场的变革和需求的增长使得这个糖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糖醇项目名称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糖醇项目正式命名为糖醇。这个名称不仅仅是一个标识，更代表了糖醇项目的核心理念和愿景。它蕴含着糖醇项目所要解决问题的关键字，具有强烈的表达和辨识度，为糖醇项目树立了鲜明的品牌形象。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糖醇项目目标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的核心目标是提供一种全新、高效的解决方案，满足客户日益增长的需求。糖醇项目追求的不仅仅是满足市场需求，更是在市场中获得卓越的竞争优势。通过不断提升产品或服务的质量和创新水平，糖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糖醇项目范围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全面涵盖了产品研发、制造、市场推广和售后服务，确保从产品设计到最终用户体验的全方位关注。这一全面的糖醇项目范围是为了确保糖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糖醇项目时间表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糖醇项目计划在未来18个月内完成，包括研发、测试、市场试点和正式推出等不同阶段。这个时间表的合理设计是为了确保糖醇项目各个阶段的顺利推进，以便按时交付高质量的成果。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糖醇项目预算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糖醇项目总预算估算为XX百万美元，主要分配在研发、市场推广、人员培训和运营等方面。这一充足的预算为糖醇项目提供了充足的资源，确保糖醇项目在各个方面都能取得优异的表现。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糖醇项目风险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糖醇项目可能面临的风险包括市场接受度低、技术难题、竞争激烈等。糖醇项目团队已经制定了相应的风险应对计划，通过前瞻性的风险管理，确保糖醇项目在面对不确定性时能够迅速做出应对。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糖醇项目团队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糖醇项目汇聚了一支经验丰富、多领域专业素养的核心团队，确保糖醇项目在各个方面都能拥有高水平的执行力。团队的协同作战是糖醇项目成功的关键因素之一。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糖醇项目背景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糖醇项目的背景根植于市场对更高效、创新产品的渴望，同时也受到科技发展对行业格局的深刻改变的影响。这为糖醇项目提供了广阔的发展空间和市场需求。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糖醇项目现状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截至目前，糖醇项目已完成市场调研和技术验证，取得了初步的成功。这为糖醇项目在未来的发展奠定了坚实的基础，为更远大的目标打下了坚实的基石。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1196"/>
      <w:r>
        <w:rPr>
          <w:rFonts w:ascii="仿宋" w:eastAsia="仿宋" w:hAnsi="仿宋" w:cs="仿宋" w:hint="eastAsia"/>
          <w:sz w:val="28"/>
          <w:lang w:eastAsia="zh-CN"/>
        </w:rPr>
        <w:t>(二)、糖醇项目目标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keyword》糖醇项目首要业务目标是在市场中占据有利地位，实现产品/服务的成功推广和销售。通过不断提升产品质量、创新性，糖醇项目追求成为行业中的领导者，赢得更多客户的青睐。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在科技迅速发展的时代，糖醇项目着眼于技术创新。通过持续的研发和技术升级，糖醇项目旨在推出更具创新性的产品或服务，以满足市场对新鲜、先进解决方案的需求。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https://d.book118.com/915131323200011042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F3EB0"/>
    <w:rsid w:val="081F3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131323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2024-01-14T01:36:00Z</dcterms:created>
  <dcterms:modified xsi:type="dcterms:W3CDTF">2024-01-14T01:36:19Z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39E0F35EA6D744A2BAD0D101B2532D7E_11</vt:lpwstr>
  </property>
  <property fmtid="{D5CDD505-2E9C-101B-9397-08002B2CF9AE}" pid="3" name="KSOProductBuildVer">
    <vt:lpwstr>2052-12.1.0.16120</vt:lpwstr>
  </property>
</Properties>
</file>