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42278" w:rsidP="00142278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42278">
        <w:rPr>
          <w:rFonts w:ascii="华文中宋" w:eastAsia="华文中宋" w:hAnsi="华文中宋"/>
          <w:b/>
          <w:sz w:val="30"/>
        </w:rPr>
        <w:t>2023</w:t>
      </w:r>
      <w:r w:rsidRPr="00142278">
        <w:rPr>
          <w:rFonts w:ascii="华文中宋" w:eastAsia="华文中宋" w:hAnsi="华文中宋"/>
          <w:b/>
          <w:sz w:val="30"/>
        </w:rPr>
        <w:t>年神华国能和丰煤电有限公司人员招聘考试试题及答案解析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任何金融投资行为都存在一定的风险，这是毋庸置疑的，只是风险的大小不同而已，想要找到没有任何风险的金融投资项目几乎是不可能的。但是，不能因此认为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风险既然难以避免，因而就无所谓。实际情况是减小、锁住乃至规避风险，或者以较小的风险获取较大的投资回报，其有一定的规律性，可以在一定程度上把握。这段文字主要说明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、人们对金融投资风险的认识是逐步加深的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、研究者的心态是控制金融投资风险的制约因素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、现实生活中人们往往会夸大金融投资的风险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、金融投资虽然有风险，但还是能够掌握的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根据转折词“但是”可知，前面为事实的描述，指出“金融投资行为总是存在风险的”，“但是”后面为作者要强调的内容，后面提出了作者的观点，即“金融投资风险是可以减小，锁住乃至规避的”，所以文章的主旨为“但是”后面的内容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项表述符合。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项在文中均未涉及到，都排除。故选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《三国演义》是明朝初期罗贯中作的历史演义小说，它取材于东汉末年的魏、蜀、吴三国鼎立的一段历史，为那个群雄逐鹿的动荡时代提供了全景式的历史画卷，创造了数以百计的栩栩如生的人物画廊。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最能准确复述这段文字主要意思的一项是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、《三国演义》是一部历史演义小说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、历史演义小说《三国演义》的背景及主要内容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、《三国演义》的作者是明朝初期的罗贯中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、《三国演义》塑造了众多性格鲜明的人物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题干要求“最能准确复述”，而不是只概括某一方面内容。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项只说它是一部历史演义小说，不全面。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项只是介绍了书的作者，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项只介绍了书的内容。故选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秋葵原产印度，却在中国</w:t>
      </w:r>
      <w:r w:rsidRPr="00E0697D">
        <w:rPr>
          <w:rFonts w:ascii="Times New Roman" w:eastAsia="微软雅黑" w:hAnsi="微软雅黑" w:cs="宋体" w:hint="eastAsia"/>
          <w:szCs w:val="18"/>
        </w:rPr>
        <w:t>___</w:t>
      </w:r>
      <w:r w:rsidRPr="00E0697D">
        <w:rPr>
          <w:rFonts w:ascii="Times New Roman" w:eastAsia="微软雅黑" w:hAnsi="微软雅黑" w:cs="宋体" w:hint="eastAsia"/>
          <w:szCs w:val="18"/>
        </w:rPr>
        <w:t>已久，东汉的《说文解字》称其为“黄葵”，《本草纲目》也有详细记载，称其为“侧金盏花”。秋葵曾是我较为</w:t>
      </w:r>
      <w:r w:rsidRPr="00E0697D">
        <w:rPr>
          <w:rFonts w:ascii="Times New Roman" w:eastAsia="微软雅黑" w:hAnsi="微软雅黑" w:cs="宋体" w:hint="eastAsia"/>
          <w:szCs w:val="18"/>
        </w:rPr>
        <w:t>___</w:t>
      </w:r>
      <w:r w:rsidRPr="00E0697D">
        <w:rPr>
          <w:rFonts w:ascii="Times New Roman" w:eastAsia="微软雅黑" w:hAnsi="微软雅黑" w:cs="宋体" w:hint="eastAsia"/>
          <w:szCs w:val="18"/>
        </w:rPr>
        <w:t>的蔬菜，在童年记忆里，家中餐桌上并未出现过它。近些年秋葵却</w:t>
      </w:r>
      <w:r w:rsidRPr="00E0697D">
        <w:rPr>
          <w:rFonts w:ascii="Times New Roman" w:eastAsia="微软雅黑" w:hAnsi="微软雅黑" w:cs="宋体" w:hint="eastAsia"/>
          <w:szCs w:val="18"/>
        </w:rPr>
        <w:t>___</w:t>
      </w:r>
      <w:r w:rsidRPr="00E0697D">
        <w:rPr>
          <w:rFonts w:ascii="Times New Roman" w:eastAsia="微软雅黑" w:hAnsi="微软雅黑" w:cs="宋体" w:hint="eastAsia"/>
          <w:szCs w:val="18"/>
        </w:rPr>
        <w:t>走红，长居网红零食的热门榜单，也逐渐成为寻常百姓的秋日家常菜。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、侨居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反感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意外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、流浪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向往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瞬间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、落户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不屑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莫名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、扎根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陌生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迅速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第一空，根据后文“东汉的《说文解字》称其为‘黄葵’，《本草纲目》也有详细记载”</w:t>
      </w:r>
      <w:r w:rsidRPr="00E0697D">
        <w:rPr>
          <w:rFonts w:ascii="Times New Roman" w:eastAsia="微软雅黑" w:hAnsi="微软雅黑" w:cs="宋体" w:hint="eastAsia"/>
          <w:szCs w:val="18"/>
        </w:rPr>
        <w:t>可知，划横线处表达秋葵产自印度，但在中国存在的历史比较久，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项“侨居”指在外国居住，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项“落户”指在他乡安家长期居住，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项“扎根”比喻深入到人或事物中去，打下基础，均符合文意，保留。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项“流浪”指生活没有着落，到处转移，随地谋生，与文意不符，排除。第二空，根据后文“在童年记忆里，家中餐桌上并未出现过它”可知，划横线处表达我对秋葵并不熟悉之意，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项“陌生”指生疏，不熟悉，符合文意，保留。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项“反感”指反对或不满的情绪，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项“不屑”形容轻视、轻蔑，均无法体现“不熟悉”的意思，故与文意不符，排除。第三空，代入验证</w:t>
      </w:r>
      <w:r w:rsidRPr="00E0697D">
        <w:rPr>
          <w:rFonts w:ascii="Times New Roman" w:eastAsia="微软雅黑" w:hAnsi="微软雅黑" w:cs="宋体" w:hint="eastAsia"/>
          <w:szCs w:val="18"/>
        </w:rPr>
        <w:t>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项“迅速”与“走红”搭配得当，体现秋葵变红速度快之意，当选。故选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一个悲观的人，把所有的快乐都看成不快乐，好比美酒到充满胆汁的口中也会变苦一样，生命的幸福与困厄，不在于降临的事情本身是苦是乐，而要看我们如何去面对这些事。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这段文字意在告诉我们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、世界原来是美好的，我们应该热爱生活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、用悲观的态度去认识世界，是人类的天性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、心情的颜色决定着世界的颜色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https://d.book118.com/915140323123011041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27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227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14227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4227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278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27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2278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27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42278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278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27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2278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27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42278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278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27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27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278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278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278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278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278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278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27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42278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EE37586"/>
  <w15:docId w15:val="{27B6617F-280F-48C7-AD44-E929893DA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1422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42278"/>
    <w:rPr>
      <w:sz w:val="18"/>
      <w:szCs w:val="18"/>
    </w:rPr>
  </w:style>
  <w:style w:type="paragraph" w:styleId="Footer">
    <w:name w:val="footer"/>
    <w:basedOn w:val="Normal"/>
    <w:link w:val="a0"/>
    <w:unhideWhenUsed/>
    <w:rsid w:val="0014227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42278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1422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15140323123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4075</Words>
  <Characters>23233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2024-01-11T10:53:00Z</dcterms:created>
  <dcterms:modified xsi:type="dcterms:W3CDTF">2024-01-11T10:53:00Z</dcterms:modified>
</cp:coreProperties>
</file>