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43A34">
        <w:rPr>
          <w:rFonts w:ascii="微软雅黑" w:eastAsia="微软雅黑" w:hAnsi="微软雅黑"/>
          <w:sz w:val="28"/>
          <w:szCs w:val="28"/>
        </w:rPr>
        <w:t>最新我为防疫做了啥工作总结范文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43A34">
        <w:rPr>
          <w:rFonts w:ascii="微软雅黑" w:eastAsia="微软雅黑" w:hAnsi="微软雅黑"/>
          <w:sz w:val="24"/>
          <w:szCs w:val="24"/>
        </w:rPr>
        <w:t xml:space="preserve"> 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最新我为防疫做了啥工作总结范文一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本文从网络收集而来，上传到平台为了帮到更多的人，如果您需要使用本文档，请点击下载按钮下载本文档（有偿下载），另外祝您生活愉快，工作顺利，万事如意！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下面是小编为大家整理的医院党建个人工作总结，欢迎大家阅读。更多医院党建个人工作总结请关注党建个人工作总结栏目。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医院党建个人工作总结【一】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xxxx年围绕医院卫生工作目标，不断加强领导班子自身建设、党员队伍素质建设、医院文化建设和党风廉政建设，全面提升思想政治工作水平，全面推进医院稳定发展。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坚持每月两次的党员干部学习制度，按照年度学习计划安排，结合实际认真落实。强化党员干部个人自学，要求将政治学习和业务及管理工作认真结合，积极撰写心得体会，促进思想和工作理念创新。通过全面加强政治理论学习，使党员干部的思想认识明显提高，队伍创造力、凝聚力、战斗力不断增强，核心作用更加突出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班子成员之间维护团结，顾全大局，密切配合，认真履行分----</w:t>
      </w:r>
      <w:r w:rsidR="00043A34">
        <w:rPr>
          <w:rFonts w:ascii="微软雅黑" w:eastAsia="微软雅黑" w:hAnsi="微软雅黑"/>
          <w:sz w:val="24"/>
          <w:szCs w:val="24"/>
        </w:rPr>
        <w:t xml:space="preserve"> ----</w:t>
      </w:r>
      <w:r w:rsidR="00043A34">
        <w:rPr>
          <w:rFonts w:ascii="微软雅黑" w:eastAsia="微软雅黑" w:hAnsi="微软雅黑"/>
          <w:sz w:val="24"/>
          <w:szCs w:val="24"/>
        </w:rPr>
        <w:t xml:space="preserve"> 管岗位职责，在各项工作中能协同完成工作任务。对涉及重大问题决策、重要干部任免、重大项目安排、大额资金使用等事项，严格执行集体决策，召开支部班子成员会议集体研究决定。坚持各项例会制度，定期研究、通报各项工作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43A34">
        <w:rPr>
          <w:rFonts w:ascii="微软雅黑" w:eastAsia="微软雅黑" w:hAnsi="微软雅黑"/>
          <w:sz w:val="24"/>
          <w:szCs w:val="24"/>
        </w:rPr>
        <w:t xml:space="preserve"> 定期召开民主生活会，认真做好会前准备工作，广泛征求职工意见和建议，生活会上，院班子成员之间联系思想和工作实际，开展批评和自我批评。并对院班子在贯彻落实《廉政准则》、领导医院全面建设、推进医疗事业改革发展方面的工作，进行实事求是的评价和认真的分析。会后，院党支部专题研究收集到的意见和建议，逐条进行讨论、分析、提出整改意见和措施，并督促相关科室积极落实，同时将落实结果以书面和会议通报形式传达告知。通过召开民主生活会使领导班子思想更明确，凝聚力进一步加强，班子更加团结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党的十八大提出加强基层服务型党组织建设，是对基层党组织功能定位的深化，是基层党建工作思路的创新，是提高基层组织战斗力的有效途径。我们要充分认识加强基层服务型党组织建设的重要性紧迫----</w:t>
      </w:r>
      <w:r w:rsidR="00043A34">
        <w:rPr>
          <w:rFonts w:ascii="微软雅黑" w:eastAsia="微软雅黑" w:hAnsi="微软雅黑"/>
          <w:sz w:val="24"/>
          <w:szCs w:val="24"/>
        </w:rPr>
        <w:t xml:space="preserve"> ----</w:t>
      </w:r>
      <w:r w:rsidR="00043A34">
        <w:rPr>
          <w:rFonts w:ascii="微软雅黑" w:eastAsia="微软雅黑" w:hAnsi="微软雅黑"/>
          <w:sz w:val="24"/>
          <w:szCs w:val="24"/>
        </w:rPr>
        <w:t xml:space="preserve"> 性，以服务型党组织建设指导基层党建工作，把服务作为基层党组织的自觉追求和基本职责，以服务群众、做群众工作为主要任务，围绕服务发展、服务民生、服务群众、服务党员，加快基层党组织领导方式转变、工作方式转型、活动方式创新，使服务成为基层组织建设的鲜明主题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推进基层服务型党组织建设，必须提升服务水平，不断增强群众工作能力。把联系服务群众作为必备能力来提升，切实提高服务群众、做群众工作的能力。领导干部必须要学会做群众，增强群众工作本领，学会设身处地的思考问题，与群众商量着做决定。提升与服务群众的沟通能力，提升服务群众的组织引领能力，提升服务群众的化解矛盾能力。同时，要充分发扬民主，让群众评议干部，评议领导机关，让群众说了算，以此检验党员干部的工作能力，提高他们的服务水平。</w:t>
        <w:br/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</w:t>
      </w:r>
      <w:r w:rsidR="00043A34">
        <w:rPr>
          <w:rFonts w:ascii="微软雅黑" w:eastAsia="微软雅黑" w:hAnsi="微软雅黑"/>
          <w:sz w:val="24"/>
          <w:szCs w:val="24"/>
        </w:rPr>
        <w:t xml:space="preserve"> 我院结合医院工作特点，开展社区卫生服务团队医生“服务满意之星”评选活动，每季度通过随机抽团队医生服务十名对象对团队医生服务态度、服务水平等多方面工作进行服务满意度的评分，得分最高团队医生当选当季度“服务满意之星”，促进公共卫生工作深入开展、提高服务水平，使社区居民得到更多实惠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https://d.book118.com/915144114312011033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3A3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5144114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2528</Words>
  <Characters>14416</Characters>
  <Application>Microsoft Office Word</Application>
  <DocSecurity>0</DocSecurity>
  <Lines>120</Lines>
  <Paragraphs>33</Paragraphs>
  <ScaleCrop>false</ScaleCrop>
  <Company/>
  <LinksUpToDate>false</LinksUpToDate>
  <CharactersWithSpaces>16911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