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keepNext w:val="0"/>
        <w:keepLines w:val="0"/>
        <w:pageBreakBefore w:val="0"/>
        <w:tabs>
          <w:tab w:val="right" w:leader="dot" w:pos="8303"/>
        </w:tabs>
        <w:kinsoku/>
        <w:wordWrap/>
        <w:overflowPunct/>
        <w:topLinePunct w:val="0"/>
        <w:autoSpaceDE/>
        <w:autoSpaceDN/>
        <w:bidi w:val="0"/>
        <w:adjustRightInd/>
        <w:spacing w:line="560" w:lineRule="exact"/>
        <w:jc w:val="center"/>
        <w:textAlignment w:val="auto"/>
        <w:rPr>
          <w:rFonts w:ascii="仿宋_GB2312" w:eastAsia="仿宋_GB2312" w:hAnsi="仿宋_GB2312" w:cs="仿宋_GB2312" w:hint="eastAsia"/>
          <w:lang w:eastAsia="zh-CN"/>
        </w:rPr>
      </w:pPr>
    </w:p>
    <w:p>
      <w:pPr>
        <w:keepNext w:val="0"/>
        <w:keepLines w:val="0"/>
        <w:pageBreakBefore w:val="0"/>
        <w:tabs>
          <w:tab w:val="right" w:leader="dot" w:pos="8303"/>
        </w:tabs>
        <w:kinsoku/>
        <w:wordWrap/>
        <w:overflowPunct/>
        <w:topLinePunct w:val="0"/>
        <w:autoSpaceDE/>
        <w:autoSpaceDN/>
        <w:bidi w:val="0"/>
        <w:adjustRightInd/>
        <w:spacing w:line="560" w:lineRule="exact"/>
        <w:jc w:val="center"/>
        <w:textAlignment w:val="auto"/>
        <w:rPr>
          <w:rFonts w:ascii="仿宋_GB2312" w:eastAsia="仿宋_GB2312" w:hAnsi="仿宋_GB2312" w:cs="仿宋_GB2312" w:hint="eastAsia"/>
          <w:lang w:eastAsia="zh-CN"/>
        </w:rPr>
      </w:pPr>
      <w:r>
        <w:rPr>
          <w:rFonts w:ascii="仿宋_GB2312" w:eastAsia="仿宋_GB2312" w:hAnsi="仿宋_GB2312" w:cs="仿宋_GB2312" w:hint="eastAsia"/>
          <w:lang w:val="en-US" w:eastAsia="zh-CN"/>
        </w:rPr>
        <w:drawing>
          <wp:anchor distT="0" distB="0" distL="114300" distR="114300" simplePos="0" relativeHeight="251658240" behindDoc="0" locked="0" layoutInCell="1" allowOverlap="1">
            <wp:simplePos x="0" y="0"/>
            <wp:positionH relativeFrom="column">
              <wp:posOffset>1002665</wp:posOffset>
            </wp:positionH>
            <wp:positionV relativeFrom="paragraph">
              <wp:posOffset>11430</wp:posOffset>
            </wp:positionV>
            <wp:extent cx="3285490" cy="2187575"/>
            <wp:effectExtent l="0" t="0" r="635" b="3175"/>
            <wp:wrapSquare wrapText="bothSides"/>
            <wp:docPr id="2" name="图片 66" descr="安全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6" descr="安全标志"/>
                    <pic:cNvPicPr>
                      <a:picLocks noChangeAspect="1"/>
                    </pic:cNvPicPr>
                  </pic:nvPicPr>
                  <pic:blipFill>
                    <a:blip xmlns:r="http://schemas.openxmlformats.org/officeDocument/2006/relationships" r:embed="rId5"/>
                    <a:stretch>
                      <a:fillRect/>
                    </a:stretch>
                  </pic:blipFill>
                  <pic:spPr>
                    <a:xfrm>
                      <a:off x="0" y="0"/>
                      <a:ext cx="3285490" cy="2187575"/>
                    </a:xfrm>
                    <a:prstGeom prst="rect">
                      <a:avLst/>
                    </a:prstGeom>
                    <a:noFill/>
                    <a:ln>
                      <a:noFill/>
                    </a:ln>
                  </pic:spPr>
                </pic:pic>
              </a:graphicData>
            </a:graphic>
          </wp:anchor>
        </w:drawing>
      </w:r>
    </w:p>
    <w:p>
      <w:pPr>
        <w:keepNext w:val="0"/>
        <w:keepLines w:val="0"/>
        <w:pageBreakBefore w:val="0"/>
        <w:tabs>
          <w:tab w:val="right" w:leader="dot" w:pos="8303"/>
        </w:tabs>
        <w:kinsoku/>
        <w:wordWrap/>
        <w:overflowPunct/>
        <w:topLinePunct w:val="0"/>
        <w:autoSpaceDE/>
        <w:autoSpaceDN/>
        <w:bidi w:val="0"/>
        <w:adjustRightInd/>
        <w:spacing w:line="560" w:lineRule="exact"/>
        <w:jc w:val="center"/>
        <w:textAlignment w:val="auto"/>
        <w:rPr>
          <w:rFonts w:ascii="仿宋_GB2312" w:eastAsia="仿宋_GB2312" w:hAnsi="仿宋_GB2312" w:cs="仿宋_GB2312" w:hint="eastAsia"/>
          <w:lang w:eastAsia="zh-CN"/>
        </w:rPr>
      </w:pPr>
    </w:p>
    <w:p>
      <w:pPr>
        <w:keepNext w:val="0"/>
        <w:keepLines w:val="0"/>
        <w:pageBreakBefore w:val="0"/>
        <w:tabs>
          <w:tab w:val="right" w:leader="dot" w:pos="8303"/>
        </w:tabs>
        <w:kinsoku/>
        <w:wordWrap/>
        <w:overflowPunct/>
        <w:topLinePunct w:val="0"/>
        <w:autoSpaceDE/>
        <w:autoSpaceDN/>
        <w:bidi w:val="0"/>
        <w:adjustRightInd/>
        <w:spacing w:line="560" w:lineRule="exact"/>
        <w:jc w:val="center"/>
        <w:textAlignment w:val="auto"/>
        <w:rPr>
          <w:rFonts w:ascii="仿宋_GB2312" w:eastAsia="仿宋_GB2312" w:hAnsi="仿宋_GB2312" w:cs="仿宋_GB2312" w:hint="eastAsia"/>
          <w:lang w:eastAsia="zh-CN"/>
        </w:rPr>
      </w:pPr>
    </w:p>
    <w:p>
      <w:pPr>
        <w:keepNext w:val="0"/>
        <w:keepLines w:val="0"/>
        <w:pageBreakBefore w:val="0"/>
        <w:tabs>
          <w:tab w:val="right" w:leader="dot" w:pos="8303"/>
        </w:tabs>
        <w:kinsoku/>
        <w:wordWrap/>
        <w:overflowPunct/>
        <w:topLinePunct w:val="0"/>
        <w:autoSpaceDE/>
        <w:autoSpaceDN/>
        <w:bidi w:val="0"/>
        <w:adjustRightInd/>
        <w:spacing w:line="560" w:lineRule="exact"/>
        <w:jc w:val="center"/>
        <w:textAlignment w:val="auto"/>
        <w:rPr>
          <w:rFonts w:ascii="仿宋_GB2312" w:eastAsia="仿宋_GB2312" w:hAnsi="仿宋_GB2312" w:cs="仿宋_GB2312" w:hint="eastAsia"/>
          <w:lang w:eastAsia="zh-CN"/>
        </w:rPr>
      </w:pPr>
    </w:p>
    <w:p>
      <w:pPr>
        <w:keepNext w:val="0"/>
        <w:keepLines w:val="0"/>
        <w:pageBreakBefore w:val="0"/>
        <w:tabs>
          <w:tab w:val="right" w:leader="dot" w:pos="8303"/>
        </w:tabs>
        <w:kinsoku/>
        <w:wordWrap/>
        <w:overflowPunct/>
        <w:topLinePunct w:val="0"/>
        <w:autoSpaceDE/>
        <w:autoSpaceDN/>
        <w:bidi w:val="0"/>
        <w:adjustRightInd/>
        <w:spacing w:line="560" w:lineRule="exact"/>
        <w:jc w:val="center"/>
        <w:textAlignment w:val="auto"/>
        <w:rPr>
          <w:rFonts w:ascii="仿宋_GB2312" w:eastAsia="仿宋_GB2312" w:hAnsi="仿宋_GB2312" w:cs="仿宋_GB2312" w:hint="eastAsia"/>
          <w:lang w:eastAsia="zh-CN"/>
        </w:rPr>
      </w:pPr>
    </w:p>
    <w:p>
      <w:pPr>
        <w:keepNext w:val="0"/>
        <w:keepLines w:val="0"/>
        <w:pageBreakBefore w:val="0"/>
        <w:tabs>
          <w:tab w:val="right" w:leader="dot" w:pos="8303"/>
        </w:tabs>
        <w:kinsoku/>
        <w:wordWrap/>
        <w:overflowPunct/>
        <w:topLinePunct w:val="0"/>
        <w:autoSpaceDE/>
        <w:autoSpaceDN/>
        <w:bidi w:val="0"/>
        <w:adjustRightInd/>
        <w:spacing w:line="560" w:lineRule="exact"/>
        <w:jc w:val="center"/>
        <w:textAlignment w:val="auto"/>
        <w:rPr>
          <w:rFonts w:ascii="仿宋_GB2312" w:eastAsia="仿宋_GB2312" w:hAnsi="仿宋_GB2312" w:cs="仿宋_GB2312" w:hint="eastAsia"/>
          <w:lang w:eastAsia="zh-CN"/>
        </w:rPr>
      </w:pPr>
    </w:p>
    <w:p>
      <w:pPr>
        <w:keepNext w:val="0"/>
        <w:keepLines w:val="0"/>
        <w:pageBreakBefore w:val="0"/>
        <w:tabs>
          <w:tab w:val="right" w:leader="dot" w:pos="8303"/>
        </w:tabs>
        <w:kinsoku/>
        <w:wordWrap/>
        <w:overflowPunct/>
        <w:topLinePunct w:val="0"/>
        <w:autoSpaceDE/>
        <w:autoSpaceDN/>
        <w:bidi w:val="0"/>
        <w:adjustRightInd/>
        <w:spacing w:line="560" w:lineRule="exact"/>
        <w:jc w:val="center"/>
        <w:textAlignment w:val="auto"/>
        <w:rPr>
          <w:rFonts w:ascii="仿宋_GB2312" w:eastAsia="仿宋_GB2312" w:hAnsi="仿宋_GB2312" w:cs="仿宋_GB2312" w:hint="eastAsia"/>
          <w:lang w:eastAsia="zh-CN"/>
        </w:rPr>
      </w:pPr>
    </w:p>
    <w:p>
      <w:pPr>
        <w:keepNext w:val="0"/>
        <w:keepLines w:val="0"/>
        <w:pageBreakBefore w:val="0"/>
        <w:tabs>
          <w:tab w:val="right" w:leader="dot" w:pos="8303"/>
        </w:tabs>
        <w:kinsoku/>
        <w:wordWrap/>
        <w:overflowPunct/>
        <w:topLinePunct w:val="0"/>
        <w:autoSpaceDE/>
        <w:autoSpaceDN/>
        <w:bidi w:val="0"/>
        <w:adjustRightInd/>
        <w:spacing w:line="560" w:lineRule="exact"/>
        <w:jc w:val="center"/>
        <w:textAlignment w:val="auto"/>
        <w:rPr>
          <w:rFonts w:ascii="仿宋_GB2312" w:eastAsia="仿宋_GB2312" w:hAnsi="仿宋_GB2312" w:cs="仿宋_GB2312" w:hint="eastAsia"/>
          <w:b/>
          <w:bCs/>
          <w:caps/>
          <w:sz w:val="48"/>
          <w:szCs w:val="48"/>
          <w:lang w:eastAsia="zh-CN" w:bidi="zh-CN"/>
        </w:rPr>
      </w:pPr>
    </w:p>
    <w:p>
      <w:pPr>
        <w:keepNext w:val="0"/>
        <w:keepLines w:val="0"/>
        <w:pageBreakBefore w:val="0"/>
        <w:tabs>
          <w:tab w:val="right" w:leader="dot" w:pos="8303"/>
        </w:tabs>
        <w:kinsoku/>
        <w:wordWrap/>
        <w:overflowPunct/>
        <w:topLinePunct w:val="0"/>
        <w:autoSpaceDE/>
        <w:autoSpaceDN/>
        <w:bidi w:val="0"/>
        <w:adjustRightInd/>
        <w:spacing w:line="560" w:lineRule="exact"/>
        <w:jc w:val="center"/>
        <w:textAlignment w:val="auto"/>
        <w:rPr>
          <w:rFonts w:ascii="仿宋_GB2312" w:eastAsia="仿宋_GB2312" w:hAnsi="仿宋_GB2312" w:cs="仿宋_GB2312" w:hint="eastAsia"/>
          <w:b/>
          <w:bCs/>
          <w:caps/>
          <w:sz w:val="48"/>
          <w:szCs w:val="48"/>
          <w:lang w:eastAsia="zh-CN" w:bidi="zh-CN"/>
        </w:rPr>
      </w:pPr>
    </w:p>
    <w:p>
      <w:pPr>
        <w:keepNext w:val="0"/>
        <w:keepLines w:val="0"/>
        <w:pageBreakBefore w:val="0"/>
        <w:tabs>
          <w:tab w:val="right" w:leader="dot" w:pos="8303"/>
        </w:tabs>
        <w:kinsoku/>
        <w:wordWrap/>
        <w:overflowPunct/>
        <w:topLinePunct w:val="0"/>
        <w:autoSpaceDE/>
        <w:autoSpaceDN/>
        <w:bidi w:val="0"/>
        <w:adjustRightInd/>
        <w:spacing w:line="560" w:lineRule="exact"/>
        <w:jc w:val="center"/>
        <w:textAlignment w:val="auto"/>
        <w:rPr>
          <w:rFonts w:ascii="仿宋_GB2312" w:eastAsia="仿宋_GB2312" w:hAnsi="仿宋_GB2312" w:cs="仿宋_GB2312" w:hint="eastAsia"/>
          <w:b/>
          <w:bCs/>
          <w:color w:val="auto"/>
          <w:sz w:val="32"/>
          <w:szCs w:val="32"/>
        </w:rPr>
        <w:sectPr>
          <w:headerReference w:type="default" r:id="rId6"/>
          <w:pgSz w:w="11906" w:h="16838"/>
          <w:pgMar w:top="1440" w:right="1800" w:bottom="1440" w:left="1800" w:header="1417" w:footer="992" w:gutter="0"/>
          <w:pgBorders>
            <w:top w:val="none" w:sz="0" w:space="0" w:color="auto"/>
            <w:left w:val="none" w:sz="0" w:space="0" w:color="auto"/>
            <w:bottom w:val="none" w:sz="0" w:space="0" w:color="auto"/>
            <w:right w:val="none" w:sz="0" w:space="0" w:color="auto"/>
          </w:pgBorders>
          <w:pgNumType w:start="1"/>
          <w:cols w:num="1" w:space="720"/>
          <w:docGrid w:type="lines" w:linePitch="312" w:charSpace="0"/>
        </w:sectPr>
      </w:pPr>
      <w:r>
        <w:rPr>
          <w:rFonts w:ascii="仿宋_GB2312" w:eastAsia="仿宋_GB2312" w:hAnsi="仿宋_GB2312" w:cs="仿宋_GB2312" w:hint="eastAsia"/>
          <w:b/>
          <w:bCs/>
          <w:caps/>
          <w:color w:val="000000"/>
          <w:kern w:val="0"/>
          <w:sz w:val="56"/>
          <w:szCs w:val="56"/>
          <w:lang w:val="en-US" w:eastAsia="zh-CN" w:bidi="zh-CN"/>
        </w:rPr>
        <w:drawing>
          <wp:anchor distT="0" distB="0" distL="114300" distR="114300" simplePos="0" relativeHeight="251659264" behindDoc="0" locked="0" layoutInCell="1" allowOverlap="1">
            <wp:simplePos x="0" y="0"/>
            <wp:positionH relativeFrom="column">
              <wp:posOffset>290195</wp:posOffset>
            </wp:positionH>
            <wp:positionV relativeFrom="paragraph">
              <wp:posOffset>1700530</wp:posOffset>
            </wp:positionV>
            <wp:extent cx="4572000" cy="2971800"/>
            <wp:effectExtent l="0" t="0" r="0" b="0"/>
            <wp:wrapSquare wrapText="bothSides"/>
            <wp:docPr id="6" name="图片 328" descr="图标学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28" descr="图标学习"/>
                    <pic:cNvPicPr>
                      <a:picLocks noChangeAspect="1"/>
                    </pic:cNvPicPr>
                  </pic:nvPicPr>
                  <pic:blipFill>
                    <a:blip xmlns:r="http://schemas.openxmlformats.org/officeDocument/2006/relationships" r:embed="rId7"/>
                    <a:stretch>
                      <a:fillRect/>
                    </a:stretch>
                  </pic:blipFill>
                  <pic:spPr>
                    <a:xfrm>
                      <a:off x="0" y="0"/>
                      <a:ext cx="4572000" cy="2971800"/>
                    </a:xfrm>
                    <a:prstGeom prst="rect">
                      <a:avLst/>
                    </a:prstGeom>
                    <a:noFill/>
                    <a:ln>
                      <a:noFill/>
                    </a:ln>
                    <a:effectLst>
                      <a:innerShdw blurRad="63500" dist="50800" dir="13500000">
                        <a:prstClr val="black">
                          <a:alpha val="50000"/>
                        </a:prstClr>
                      </a:innerShdw>
                    </a:effectLst>
                  </pic:spPr>
                </pic:pic>
              </a:graphicData>
            </a:graphic>
          </wp:anchor>
        </w:drawing>
      </w:r>
      <w:r>
        <w:rPr>
          <w:rFonts w:ascii="仿宋_GB2312" w:eastAsia="仿宋_GB2312" w:hAnsi="仿宋_GB2312" w:cs="仿宋_GB2312" w:hint="eastAsia"/>
          <w:b/>
          <w:bCs/>
          <w:caps/>
          <w:color w:val="000000"/>
          <w:kern w:val="0"/>
          <w:sz w:val="56"/>
          <w:szCs w:val="56"/>
          <w:lang w:val="en-US" w:eastAsia="zh-CN" w:bidi="zh-CN"/>
        </w:rPr>
        <w:t>2024年度安全检查计划</w:t>
      </w:r>
    </w:p>
    <w:p>
      <w:pPr>
        <w:rPr>
          <w:rFonts w:ascii="仿宋_GB2312" w:eastAsia="仿宋_GB2312" w:hAnsi="仿宋_GB2312" w:cs="仿宋_GB2312" w:hint="eastAsia"/>
          <w:b/>
          <w:bCs/>
          <w:sz w:val="38"/>
          <w:szCs w:val="38"/>
        </w:rPr>
      </w:pPr>
    </w:p>
    <w:sdt>
      <w:sdtPr>
        <w:rPr>
          <w:rFonts w:ascii="仿宋_GB2312" w:eastAsia="仿宋_GB2312" w:hAnsi="仿宋_GB2312" w:cs="仿宋_GB2312" w:hint="eastAsia"/>
          <w:b/>
          <w:bCs/>
          <w:sz w:val="38"/>
          <w:szCs w:val="38"/>
        </w:rPr>
        <w:id w:val="1"/>
        <w:docPartObj>
          <w:docPartGallery w:val="Table of Contents"/>
          <w:docPartUnique/>
        </w:docPartObj>
      </w:sdtPr>
      <w:sdtEndPr>
        <w:rPr>
          <w:rFonts w:ascii="仿宋_GB2312" w:eastAsia="仿宋_GB2312" w:hAnsi="仿宋_GB2312" w:cs="仿宋_GB2312" w:hint="eastAsia"/>
          <w:b w:val="0"/>
          <w:bCs w:val="0"/>
          <w:sz w:val="31"/>
          <w:szCs w:val="31"/>
        </w:rPr>
      </w:sdtEndPr>
      <w:sdtContent>
        <w:p>
          <w:pPr>
            <w:pStyle w:val="BodyText"/>
            <w:spacing w:before="123" w:line="222" w:lineRule="auto"/>
            <w:ind w:left="4605"/>
            <w:rPr>
              <w:rFonts w:ascii="仿宋_GB2312" w:eastAsia="仿宋_GB2312" w:hAnsi="仿宋_GB2312" w:cs="仿宋_GB2312" w:hint="eastAsia"/>
              <w:b/>
              <w:bCs/>
              <w:sz w:val="21"/>
            </w:rPr>
          </w:pPr>
          <w:r>
            <w:rPr>
              <w:rFonts w:ascii="仿宋_GB2312" w:eastAsia="仿宋_GB2312" w:hAnsi="仿宋_GB2312" w:cs="仿宋_GB2312" w:hint="eastAsia"/>
              <w:b/>
              <w:bCs/>
              <w:spacing w:val="-36"/>
              <w:sz w:val="38"/>
              <w:szCs w:val="38"/>
            </w:rPr>
            <w:t>目</w:t>
          </w:r>
          <w:r>
            <w:rPr>
              <w:rFonts w:ascii="仿宋_GB2312" w:eastAsia="仿宋_GB2312" w:hAnsi="仿宋_GB2312" w:cs="仿宋_GB2312" w:hint="eastAsia"/>
              <w:b/>
              <w:bCs/>
              <w:spacing w:val="123"/>
              <w:sz w:val="38"/>
              <w:szCs w:val="38"/>
            </w:rPr>
            <w:t xml:space="preserve"> </w:t>
          </w:r>
          <w:r>
            <w:rPr>
              <w:rFonts w:ascii="仿宋_GB2312" w:eastAsia="仿宋_GB2312" w:hAnsi="仿宋_GB2312" w:cs="仿宋_GB2312" w:hint="eastAsia"/>
              <w:b/>
              <w:bCs/>
              <w:spacing w:val="-36"/>
              <w:sz w:val="38"/>
              <w:szCs w:val="38"/>
            </w:rPr>
            <w:t>录</w:t>
          </w:r>
        </w:p>
        <w:p>
          <w:pPr>
            <w:pStyle w:val="BodyText"/>
            <w:tabs>
              <w:tab w:val="right" w:leader="dot" w:pos="10177"/>
            </w:tabs>
            <w:spacing w:before="101" w:line="222" w:lineRule="auto"/>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4"/>
            </w:rPr>
            <w:t>2024</w:t>
          </w:r>
          <w:r>
            <w:rPr>
              <w:rFonts w:ascii="仿宋_GB2312" w:eastAsia="仿宋_GB2312" w:hAnsi="仿宋_GB2312" w:cs="仿宋_GB2312" w:hint="eastAsia"/>
              <w:b w:val="0"/>
              <w:bCs w:val="0"/>
              <w:spacing w:val="47"/>
              <w:w w:val="101"/>
            </w:rPr>
            <w:t xml:space="preserve"> </w:t>
          </w:r>
          <w:r>
            <w:rPr>
              <w:rFonts w:ascii="仿宋_GB2312" w:eastAsia="仿宋_GB2312" w:hAnsi="仿宋_GB2312" w:cs="仿宋_GB2312" w:hint="eastAsia"/>
              <w:b w:val="0"/>
              <w:bCs w:val="0"/>
              <w:spacing w:val="4"/>
            </w:rPr>
            <w:t>年度安全检查计划表</w:t>
          </w:r>
          <w:r>
            <w:rPr>
              <w:rFonts w:ascii="仿宋_GB2312" w:eastAsia="仿宋_GB2312" w:hAnsi="仿宋_GB2312" w:cs="仿宋_GB2312" w:hint="eastAsia"/>
              <w:b w:val="0"/>
              <w:bCs w:val="0"/>
              <w:spacing w:val="-133"/>
            </w:rPr>
            <w:t xml:space="preserve"> </w:t>
          </w:r>
          <w:r>
            <w:rPr>
              <w:rFonts w:ascii="仿宋_GB2312" w:eastAsia="仿宋_GB2312" w:hAnsi="仿宋_GB2312" w:cs="仿宋_GB2312" w:hint="eastAsia"/>
              <w:b w:val="0"/>
              <w:bCs w:val="0"/>
            </w:rPr>
            <w:tab/>
          </w:r>
          <w:hyperlink w:anchor="bookmark1" w:history="1">
            <w:r>
              <w:rPr>
                <w:rFonts w:ascii="仿宋_GB2312" w:eastAsia="仿宋_GB2312" w:hAnsi="仿宋_GB2312" w:cs="仿宋_GB2312" w:hint="eastAsia"/>
                <w:b w:val="0"/>
                <w:bCs w:val="0"/>
                <w:spacing w:val="-36"/>
                <w:w w:val="88"/>
              </w:rPr>
              <w:t>1</w:t>
            </w:r>
          </w:hyperlink>
        </w:p>
        <w:p>
          <w:pPr>
            <w:pStyle w:val="BodyText"/>
            <w:tabs>
              <w:tab w:val="right" w:leader="dot" w:pos="10132"/>
            </w:tabs>
            <w:spacing w:before="266" w:line="221"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8"/>
            </w:rPr>
            <w:t>厂级安全检查表</w:t>
          </w:r>
          <w:r>
            <w:rPr>
              <w:rFonts w:ascii="仿宋_GB2312" w:eastAsia="仿宋_GB2312" w:hAnsi="仿宋_GB2312" w:cs="仿宋_GB2312" w:hint="eastAsia"/>
              <w:b w:val="0"/>
              <w:bCs w:val="0"/>
              <w:spacing w:val="-130"/>
            </w:rPr>
            <w:t xml:space="preserve"> </w:t>
          </w:r>
          <w:r>
            <w:rPr>
              <w:rFonts w:ascii="仿宋_GB2312" w:eastAsia="仿宋_GB2312" w:hAnsi="仿宋_GB2312" w:cs="仿宋_GB2312" w:hint="eastAsia"/>
              <w:b w:val="0"/>
              <w:bCs w:val="0"/>
            </w:rPr>
            <w:tab/>
          </w:r>
          <w:hyperlink w:anchor="bookmark2" w:history="1">
            <w:r>
              <w:rPr>
                <w:rFonts w:ascii="仿宋_GB2312" w:eastAsia="仿宋_GB2312" w:hAnsi="仿宋_GB2312" w:cs="仿宋_GB2312" w:hint="eastAsia"/>
                <w:b w:val="0"/>
                <w:bCs w:val="0"/>
              </w:rPr>
              <w:t>6</w:t>
            </w:r>
          </w:hyperlink>
        </w:p>
        <w:p>
          <w:pPr>
            <w:pStyle w:val="BodyText"/>
            <w:tabs>
              <w:tab w:val="right" w:leader="dot" w:pos="10154"/>
            </w:tabs>
            <w:spacing w:before="239" w:line="222"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21"/>
            </w:rPr>
            <w:t>车间综合安全检查表</w:t>
          </w:r>
          <w:r>
            <w:rPr>
              <w:rFonts w:ascii="仿宋_GB2312" w:eastAsia="仿宋_GB2312" w:hAnsi="仿宋_GB2312" w:cs="仿宋_GB2312" w:hint="eastAsia"/>
              <w:b w:val="0"/>
              <w:bCs w:val="0"/>
              <w:spacing w:val="-129"/>
            </w:rPr>
            <w:t xml:space="preserve"> </w:t>
          </w:r>
          <w:r>
            <w:rPr>
              <w:rFonts w:ascii="仿宋_GB2312" w:eastAsia="仿宋_GB2312" w:hAnsi="仿宋_GB2312" w:cs="仿宋_GB2312" w:hint="eastAsia"/>
              <w:b w:val="0"/>
              <w:bCs w:val="0"/>
            </w:rPr>
            <w:tab/>
          </w:r>
          <w:hyperlink w:anchor="bookmark3" w:history="1">
            <w:r>
              <w:rPr>
                <w:rFonts w:ascii="仿宋_GB2312" w:eastAsia="仿宋_GB2312" w:hAnsi="仿宋_GB2312" w:cs="仿宋_GB2312" w:hint="eastAsia"/>
                <w:b w:val="0"/>
                <w:bCs w:val="0"/>
              </w:rPr>
              <w:t>8</w:t>
            </w:r>
          </w:hyperlink>
        </w:p>
        <w:p>
          <w:pPr>
            <w:pStyle w:val="BodyText"/>
            <w:tabs>
              <w:tab w:val="right" w:leader="dot" w:pos="10179"/>
            </w:tabs>
            <w:spacing w:before="276" w:line="221"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5"/>
            </w:rPr>
            <w:t>班组级安全检查表</w:t>
          </w:r>
          <w:r>
            <w:rPr>
              <w:rFonts w:ascii="仿宋_GB2312" w:eastAsia="仿宋_GB2312" w:hAnsi="仿宋_GB2312" w:cs="仿宋_GB2312" w:hint="eastAsia"/>
              <w:b w:val="0"/>
              <w:bCs w:val="0"/>
              <w:spacing w:val="-127"/>
            </w:rPr>
            <w:t xml:space="preserve"> </w:t>
          </w:r>
          <w:r>
            <w:rPr>
              <w:rFonts w:ascii="仿宋_GB2312" w:eastAsia="仿宋_GB2312" w:hAnsi="仿宋_GB2312" w:cs="仿宋_GB2312" w:hint="eastAsia"/>
              <w:b w:val="0"/>
              <w:bCs w:val="0"/>
            </w:rPr>
            <w:tab/>
          </w:r>
          <w:hyperlink w:anchor="bookmark4" w:history="1">
            <w:r>
              <w:rPr>
                <w:rFonts w:ascii="仿宋_GB2312" w:eastAsia="仿宋_GB2312" w:hAnsi="仿宋_GB2312" w:cs="仿宋_GB2312" w:hint="eastAsia"/>
                <w:b w:val="0"/>
                <w:bCs w:val="0"/>
                <w:spacing w:val="-9"/>
              </w:rPr>
              <w:t>13</w:t>
            </w:r>
          </w:hyperlink>
        </w:p>
        <w:p>
          <w:pPr>
            <w:pStyle w:val="BodyText"/>
            <w:tabs>
              <w:tab w:val="right" w:leader="dot" w:pos="10149"/>
            </w:tabs>
            <w:spacing w:before="252" w:line="222"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5"/>
            </w:rPr>
            <w:t>岗位工人日常安全检查表</w:t>
          </w:r>
          <w:r>
            <w:rPr>
              <w:rFonts w:ascii="仿宋_GB2312" w:eastAsia="仿宋_GB2312" w:hAnsi="仿宋_GB2312" w:cs="仿宋_GB2312" w:hint="eastAsia"/>
              <w:b w:val="0"/>
              <w:bCs w:val="0"/>
              <w:spacing w:val="-132"/>
            </w:rPr>
            <w:t xml:space="preserve"> </w:t>
          </w:r>
          <w:r>
            <w:rPr>
              <w:rFonts w:ascii="仿宋_GB2312" w:eastAsia="仿宋_GB2312" w:hAnsi="仿宋_GB2312" w:cs="仿宋_GB2312" w:hint="eastAsia"/>
              <w:b w:val="0"/>
              <w:bCs w:val="0"/>
            </w:rPr>
            <w:tab/>
          </w:r>
          <w:hyperlink w:anchor="bookmark5" w:history="1">
            <w:r>
              <w:rPr>
                <w:rFonts w:ascii="仿宋_GB2312" w:eastAsia="仿宋_GB2312" w:hAnsi="仿宋_GB2312" w:cs="仿宋_GB2312" w:hint="eastAsia"/>
                <w:b w:val="0"/>
                <w:bCs w:val="0"/>
                <w:spacing w:val="-4"/>
              </w:rPr>
              <w:t>15</w:t>
            </w:r>
          </w:hyperlink>
        </w:p>
        <w:p>
          <w:pPr>
            <w:pStyle w:val="BodyText"/>
            <w:tabs>
              <w:tab w:val="right" w:leader="dot" w:pos="10182"/>
            </w:tabs>
            <w:spacing w:before="244" w:line="221"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6"/>
            </w:rPr>
            <w:t>管理人员日常巡回安全检查表</w:t>
          </w:r>
          <w:r>
            <w:rPr>
              <w:rFonts w:ascii="仿宋_GB2312" w:eastAsia="仿宋_GB2312" w:hAnsi="仿宋_GB2312" w:cs="仿宋_GB2312" w:hint="eastAsia"/>
              <w:b w:val="0"/>
              <w:bCs w:val="0"/>
              <w:spacing w:val="-121"/>
            </w:rPr>
            <w:t xml:space="preserve"> </w:t>
          </w:r>
          <w:r>
            <w:rPr>
              <w:rFonts w:ascii="仿宋_GB2312" w:eastAsia="仿宋_GB2312" w:hAnsi="仿宋_GB2312" w:cs="仿宋_GB2312" w:hint="eastAsia"/>
              <w:b w:val="0"/>
              <w:bCs w:val="0"/>
            </w:rPr>
            <w:tab/>
          </w:r>
          <w:hyperlink w:anchor="bookmark6" w:history="1">
            <w:r>
              <w:rPr>
                <w:rFonts w:ascii="仿宋_GB2312" w:eastAsia="仿宋_GB2312" w:hAnsi="仿宋_GB2312" w:cs="仿宋_GB2312" w:hint="eastAsia"/>
                <w:b w:val="0"/>
                <w:bCs w:val="0"/>
                <w:spacing w:val="-20"/>
              </w:rPr>
              <w:t>1</w:t>
            </w:r>
            <w:r>
              <w:rPr>
                <w:rFonts w:ascii="仿宋_GB2312" w:eastAsia="仿宋_GB2312" w:hAnsi="仿宋_GB2312" w:cs="仿宋_GB2312" w:hint="eastAsia"/>
                <w:b w:val="0"/>
                <w:bCs w:val="0"/>
                <w:spacing w:val="-12"/>
              </w:rPr>
              <w:t>6</w:t>
            </w:r>
          </w:hyperlink>
        </w:p>
        <w:p>
          <w:pPr>
            <w:pStyle w:val="BodyText"/>
            <w:tabs>
              <w:tab w:val="right" w:leader="dot" w:pos="10152"/>
            </w:tabs>
            <w:spacing w:before="282" w:line="222"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4"/>
            </w:rPr>
            <w:t>电气安全检查表</w:t>
          </w:r>
          <w:r>
            <w:rPr>
              <w:rFonts w:ascii="仿宋_GB2312" w:eastAsia="仿宋_GB2312" w:hAnsi="仿宋_GB2312" w:cs="仿宋_GB2312" w:hint="eastAsia"/>
              <w:b w:val="0"/>
              <w:bCs w:val="0"/>
              <w:spacing w:val="-132"/>
            </w:rPr>
            <w:t xml:space="preserve"> </w:t>
          </w:r>
          <w:r>
            <w:rPr>
              <w:rFonts w:ascii="仿宋_GB2312" w:eastAsia="仿宋_GB2312" w:hAnsi="仿宋_GB2312" w:cs="仿宋_GB2312" w:hint="eastAsia"/>
              <w:b w:val="0"/>
              <w:bCs w:val="0"/>
            </w:rPr>
            <w:tab/>
          </w:r>
          <w:hyperlink w:anchor="bookmark7" w:history="1">
            <w:r>
              <w:rPr>
                <w:rFonts w:ascii="仿宋_GB2312" w:eastAsia="仿宋_GB2312" w:hAnsi="仿宋_GB2312" w:cs="仿宋_GB2312" w:hint="eastAsia"/>
                <w:b w:val="0"/>
                <w:bCs w:val="0"/>
                <w:spacing w:val="-9"/>
              </w:rPr>
              <w:t>18</w:t>
            </w:r>
          </w:hyperlink>
        </w:p>
        <w:p>
          <w:pPr>
            <w:pStyle w:val="BodyText"/>
            <w:tabs>
              <w:tab w:val="right" w:leader="dot" w:pos="10142"/>
            </w:tabs>
            <w:spacing w:before="264" w:line="221"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34"/>
            </w:rPr>
            <w:t>消防(专业)安全检查表</w:t>
          </w:r>
          <w:r>
            <w:rPr>
              <w:rFonts w:ascii="仿宋_GB2312" w:eastAsia="仿宋_GB2312" w:hAnsi="仿宋_GB2312" w:cs="仿宋_GB2312" w:hint="eastAsia"/>
              <w:b w:val="0"/>
              <w:bCs w:val="0"/>
              <w:spacing w:val="-131"/>
            </w:rPr>
            <w:t xml:space="preserve"> </w:t>
          </w:r>
          <w:r>
            <w:rPr>
              <w:rFonts w:ascii="仿宋_GB2312" w:eastAsia="仿宋_GB2312" w:hAnsi="仿宋_GB2312" w:cs="仿宋_GB2312" w:hint="eastAsia"/>
              <w:b w:val="0"/>
              <w:bCs w:val="0"/>
            </w:rPr>
            <w:tab/>
          </w:r>
          <w:r>
            <w:rPr>
              <w:rFonts w:ascii="仿宋_GB2312" w:eastAsia="仿宋_GB2312" w:hAnsi="仿宋_GB2312" w:cs="仿宋_GB2312" w:hint="eastAsia"/>
              <w:b w:val="0"/>
              <w:bCs w:val="0"/>
              <w:spacing w:val="-28"/>
            </w:rPr>
            <w:t xml:space="preserve"> </w:t>
          </w:r>
          <w:hyperlink w:anchor="bookmark8" w:history="1">
            <w:r>
              <w:rPr>
                <w:rFonts w:ascii="仿宋_GB2312" w:eastAsia="仿宋_GB2312" w:hAnsi="仿宋_GB2312" w:cs="仿宋_GB2312" w:hint="eastAsia"/>
                <w:b w:val="0"/>
                <w:bCs w:val="0"/>
                <w:spacing w:val="-2"/>
              </w:rPr>
              <w:t>24</w:t>
            </w:r>
          </w:hyperlink>
        </w:p>
        <w:p>
          <w:pPr>
            <w:pStyle w:val="BodyText"/>
            <w:tabs>
              <w:tab w:val="right" w:leader="dot" w:pos="10142"/>
            </w:tabs>
            <w:spacing w:before="250" w:line="222"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21"/>
            </w:rPr>
            <w:t>仓库储存安全检查表</w:t>
          </w:r>
          <w:r>
            <w:rPr>
              <w:rFonts w:ascii="仿宋_GB2312" w:eastAsia="仿宋_GB2312" w:hAnsi="仿宋_GB2312" w:cs="仿宋_GB2312" w:hint="eastAsia"/>
              <w:b w:val="0"/>
              <w:bCs w:val="0"/>
              <w:spacing w:val="-129"/>
            </w:rPr>
            <w:t xml:space="preserve"> </w:t>
          </w:r>
          <w:r>
            <w:rPr>
              <w:rFonts w:ascii="仿宋_GB2312" w:eastAsia="仿宋_GB2312" w:hAnsi="仿宋_GB2312" w:cs="仿宋_GB2312" w:hint="eastAsia"/>
              <w:b w:val="0"/>
              <w:bCs w:val="0"/>
            </w:rPr>
            <w:tab/>
          </w:r>
          <w:hyperlink w:anchor="bookmark9" w:history="1">
            <w:r>
              <w:rPr>
                <w:rFonts w:ascii="仿宋_GB2312" w:eastAsia="仿宋_GB2312" w:hAnsi="仿宋_GB2312" w:cs="仿宋_GB2312" w:hint="eastAsia"/>
                <w:b w:val="0"/>
                <w:bCs w:val="0"/>
                <w:spacing w:val="-1"/>
              </w:rPr>
              <w:t>27</w:t>
            </w:r>
          </w:hyperlink>
        </w:p>
        <w:p>
          <w:pPr>
            <w:pStyle w:val="BodyText"/>
            <w:tabs>
              <w:tab w:val="right" w:leader="dot" w:pos="10022"/>
            </w:tabs>
            <w:spacing w:before="266" w:line="221"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5"/>
            </w:rPr>
            <w:t>安全设施、防护器材检查表</w:t>
          </w:r>
          <w:r>
            <w:rPr>
              <w:rFonts w:ascii="仿宋_GB2312" w:eastAsia="仿宋_GB2312" w:hAnsi="仿宋_GB2312" w:cs="仿宋_GB2312" w:hint="eastAsia"/>
              <w:b w:val="0"/>
              <w:bCs w:val="0"/>
              <w:spacing w:val="-130"/>
            </w:rPr>
            <w:t xml:space="preserve"> </w:t>
          </w:r>
          <w:r>
            <w:rPr>
              <w:rFonts w:ascii="仿宋_GB2312" w:eastAsia="仿宋_GB2312" w:hAnsi="仿宋_GB2312" w:cs="仿宋_GB2312" w:hint="eastAsia"/>
              <w:b w:val="0"/>
              <w:bCs w:val="0"/>
            </w:rPr>
            <w:tab/>
          </w:r>
          <w:hyperlink w:anchor="bookmark10" w:history="1">
            <w:r>
              <w:rPr>
                <w:rFonts w:ascii="仿宋_GB2312" w:eastAsia="仿宋_GB2312" w:hAnsi="仿宋_GB2312" w:cs="仿宋_GB2312" w:hint="eastAsia"/>
                <w:b w:val="0"/>
                <w:bCs w:val="0"/>
                <w:spacing w:val="-1"/>
              </w:rPr>
              <w:t>29</w:t>
            </w:r>
          </w:hyperlink>
        </w:p>
        <w:p>
          <w:pPr>
            <w:pStyle w:val="BodyText"/>
            <w:tabs>
              <w:tab w:val="right" w:leader="dot" w:pos="10155"/>
            </w:tabs>
            <w:spacing w:before="259" w:line="221"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8"/>
            </w:rPr>
            <w:t>特种设备安全检查表</w:t>
          </w:r>
          <w:r>
            <w:rPr>
              <w:rFonts w:ascii="仿宋_GB2312" w:eastAsia="仿宋_GB2312" w:hAnsi="仿宋_GB2312" w:cs="仿宋_GB2312" w:hint="eastAsia"/>
              <w:b w:val="0"/>
              <w:bCs w:val="0"/>
              <w:spacing w:val="-132"/>
            </w:rPr>
            <w:t xml:space="preserve"> </w:t>
          </w:r>
          <w:r>
            <w:rPr>
              <w:rFonts w:ascii="仿宋_GB2312" w:eastAsia="仿宋_GB2312" w:hAnsi="仿宋_GB2312" w:cs="仿宋_GB2312" w:hint="eastAsia"/>
              <w:b w:val="0"/>
              <w:bCs w:val="0"/>
            </w:rPr>
            <w:tab/>
          </w:r>
          <w:r>
            <w:rPr>
              <w:rFonts w:ascii="仿宋_GB2312" w:eastAsia="仿宋_GB2312" w:hAnsi="仿宋_GB2312" w:cs="仿宋_GB2312" w:hint="eastAsia"/>
              <w:b w:val="0"/>
              <w:bCs w:val="0"/>
              <w:spacing w:val="-18"/>
            </w:rPr>
            <w:t xml:space="preserve"> </w:t>
          </w:r>
          <w:hyperlink w:anchor="bookmark11" w:history="1">
            <w:r>
              <w:rPr>
                <w:rFonts w:ascii="仿宋_GB2312" w:eastAsia="仿宋_GB2312" w:hAnsi="仿宋_GB2312" w:cs="仿宋_GB2312" w:hint="eastAsia"/>
                <w:b w:val="0"/>
                <w:bCs w:val="0"/>
                <w:spacing w:val="-2"/>
              </w:rPr>
              <w:t>32</w:t>
            </w:r>
          </w:hyperlink>
        </w:p>
        <w:p>
          <w:pPr>
            <w:pStyle w:val="BodyText"/>
            <w:tabs>
              <w:tab w:val="right" w:leader="dot" w:pos="10145"/>
            </w:tabs>
            <w:spacing w:before="249" w:line="221"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6"/>
            </w:rPr>
            <w:t>防火防爆、防尘防毒安全检查表</w:t>
          </w:r>
          <w:r>
            <w:rPr>
              <w:rFonts w:ascii="仿宋_GB2312" w:eastAsia="仿宋_GB2312" w:hAnsi="仿宋_GB2312" w:cs="仿宋_GB2312" w:hint="eastAsia"/>
              <w:b w:val="0"/>
              <w:bCs w:val="0"/>
              <w:spacing w:val="-131"/>
            </w:rPr>
            <w:t xml:space="preserve"> </w:t>
          </w:r>
          <w:r>
            <w:rPr>
              <w:rFonts w:ascii="仿宋_GB2312" w:eastAsia="仿宋_GB2312" w:hAnsi="仿宋_GB2312" w:cs="仿宋_GB2312" w:hint="eastAsia"/>
              <w:b w:val="0"/>
              <w:bCs w:val="0"/>
            </w:rPr>
            <w:tab/>
          </w:r>
          <w:r>
            <w:rPr>
              <w:rFonts w:ascii="仿宋_GB2312" w:eastAsia="仿宋_GB2312" w:hAnsi="仿宋_GB2312" w:cs="仿宋_GB2312" w:hint="eastAsia"/>
              <w:b w:val="0"/>
              <w:bCs w:val="0"/>
              <w:spacing w:val="-58"/>
            </w:rPr>
            <w:t xml:space="preserve"> </w:t>
          </w:r>
          <w:hyperlink w:anchor="bookmark12" w:history="1">
            <w:r>
              <w:rPr>
                <w:rFonts w:ascii="仿宋_GB2312" w:eastAsia="仿宋_GB2312" w:hAnsi="仿宋_GB2312" w:cs="仿宋_GB2312" w:hint="eastAsia"/>
                <w:b w:val="0"/>
                <w:bCs w:val="0"/>
                <w:spacing w:val="-2"/>
              </w:rPr>
              <w:t>35</w:t>
            </w:r>
          </w:hyperlink>
        </w:p>
        <w:p>
          <w:pPr>
            <w:pStyle w:val="BodyText"/>
            <w:tabs>
              <w:tab w:val="right" w:leader="dot" w:pos="10125"/>
            </w:tabs>
            <w:spacing w:before="239" w:line="221"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4"/>
            </w:rPr>
            <w:t>重大危险源综合安全检查表</w:t>
          </w:r>
          <w:r>
            <w:rPr>
              <w:rFonts w:ascii="仿宋_GB2312" w:eastAsia="仿宋_GB2312" w:hAnsi="仿宋_GB2312" w:cs="仿宋_GB2312" w:hint="eastAsia"/>
              <w:b w:val="0"/>
              <w:bCs w:val="0"/>
              <w:spacing w:val="-128"/>
            </w:rPr>
            <w:t xml:space="preserve"> </w:t>
          </w:r>
          <w:r>
            <w:rPr>
              <w:rFonts w:ascii="仿宋_GB2312" w:eastAsia="仿宋_GB2312" w:hAnsi="仿宋_GB2312" w:cs="仿宋_GB2312" w:hint="eastAsia"/>
              <w:b w:val="0"/>
              <w:bCs w:val="0"/>
            </w:rPr>
            <w:tab/>
          </w:r>
          <w:r>
            <w:rPr>
              <w:rFonts w:ascii="仿宋_GB2312" w:eastAsia="仿宋_GB2312" w:hAnsi="仿宋_GB2312" w:cs="仿宋_GB2312" w:hint="eastAsia"/>
              <w:b w:val="0"/>
              <w:bCs w:val="0"/>
              <w:spacing w:val="-38"/>
            </w:rPr>
            <w:t xml:space="preserve"> </w:t>
          </w:r>
          <w:hyperlink w:anchor="bookmark13" w:history="1">
            <w:r>
              <w:rPr>
                <w:rFonts w:ascii="仿宋_GB2312" w:eastAsia="仿宋_GB2312" w:hAnsi="仿宋_GB2312" w:cs="仿宋_GB2312" w:hint="eastAsia"/>
                <w:b w:val="0"/>
                <w:bCs w:val="0"/>
                <w:spacing w:val="-2"/>
              </w:rPr>
              <w:t>39</w:t>
            </w:r>
          </w:hyperlink>
        </w:p>
        <w:p>
          <w:pPr>
            <w:pStyle w:val="BodyText"/>
            <w:tabs>
              <w:tab w:val="right" w:leader="dot" w:pos="10145"/>
            </w:tabs>
            <w:spacing w:before="290" w:line="222"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7"/>
            </w:rPr>
            <w:t>设备安全检查表</w:t>
          </w:r>
          <w:r>
            <w:rPr>
              <w:rFonts w:ascii="仿宋_GB2312" w:eastAsia="仿宋_GB2312" w:hAnsi="仿宋_GB2312" w:cs="仿宋_GB2312" w:hint="eastAsia"/>
              <w:b w:val="0"/>
              <w:bCs w:val="0"/>
              <w:spacing w:val="-133"/>
            </w:rPr>
            <w:t xml:space="preserve"> </w:t>
          </w:r>
          <w:r>
            <w:rPr>
              <w:rFonts w:ascii="仿宋_GB2312" w:eastAsia="仿宋_GB2312" w:hAnsi="仿宋_GB2312" w:cs="仿宋_GB2312" w:hint="eastAsia"/>
              <w:b w:val="0"/>
              <w:bCs w:val="0"/>
            </w:rPr>
            <w:tab/>
          </w:r>
          <w:hyperlink w:anchor="bookmark14" w:history="1">
            <w:r>
              <w:rPr>
                <w:rFonts w:ascii="仿宋_GB2312" w:eastAsia="仿宋_GB2312" w:hAnsi="仿宋_GB2312" w:cs="仿宋_GB2312" w:hint="eastAsia"/>
                <w:b w:val="0"/>
                <w:bCs w:val="0"/>
              </w:rPr>
              <w:t>40</w:t>
            </w:r>
          </w:hyperlink>
        </w:p>
        <w:p>
          <w:pPr>
            <w:pStyle w:val="BodyText"/>
            <w:tabs>
              <w:tab w:val="right" w:leader="dot" w:pos="10042"/>
            </w:tabs>
            <w:spacing w:before="246" w:line="221"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6"/>
            </w:rPr>
            <w:t>氯气贮存和使用安全检查表</w:t>
          </w:r>
          <w:r>
            <w:rPr>
              <w:rFonts w:ascii="仿宋_GB2312" w:eastAsia="仿宋_GB2312" w:hAnsi="仿宋_GB2312" w:cs="仿宋_GB2312" w:hint="eastAsia"/>
              <w:b w:val="0"/>
              <w:bCs w:val="0"/>
              <w:spacing w:val="-132"/>
            </w:rPr>
            <w:t xml:space="preserve"> </w:t>
          </w:r>
          <w:r>
            <w:rPr>
              <w:rFonts w:ascii="仿宋_GB2312" w:eastAsia="仿宋_GB2312" w:hAnsi="仿宋_GB2312" w:cs="仿宋_GB2312" w:hint="eastAsia"/>
              <w:b w:val="0"/>
              <w:bCs w:val="0"/>
            </w:rPr>
            <w:tab/>
          </w:r>
          <w:r>
            <w:rPr>
              <w:rFonts w:ascii="仿宋_GB2312" w:eastAsia="仿宋_GB2312" w:hAnsi="仿宋_GB2312" w:cs="仿宋_GB2312" w:hint="eastAsia"/>
              <w:b w:val="0"/>
              <w:bCs w:val="0"/>
              <w:spacing w:val="-139"/>
            </w:rPr>
            <w:t xml:space="preserve"> </w:t>
          </w:r>
          <w:hyperlink w:anchor="bookmark15" w:history="1">
            <w:r>
              <w:rPr>
                <w:rFonts w:ascii="仿宋_GB2312" w:eastAsia="仿宋_GB2312" w:hAnsi="仿宋_GB2312" w:cs="仿宋_GB2312" w:hint="eastAsia"/>
                <w:b w:val="0"/>
                <w:bCs w:val="0"/>
                <w:spacing w:val="-2"/>
              </w:rPr>
              <w:t>43</w:t>
            </w:r>
          </w:hyperlink>
        </w:p>
        <w:p>
          <w:pPr>
            <w:pStyle w:val="BodyText"/>
            <w:tabs>
              <w:tab w:val="right" w:leader="dot" w:pos="10162"/>
            </w:tabs>
            <w:spacing w:before="270" w:line="222"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7"/>
            </w:rPr>
            <w:t>设施器材安全检查维护表</w:t>
          </w:r>
          <w:r>
            <w:rPr>
              <w:rFonts w:ascii="仿宋_GB2312" w:eastAsia="仿宋_GB2312" w:hAnsi="仿宋_GB2312" w:cs="仿宋_GB2312" w:hint="eastAsia"/>
              <w:b w:val="0"/>
              <w:bCs w:val="0"/>
              <w:spacing w:val="-133"/>
            </w:rPr>
            <w:t xml:space="preserve"> </w:t>
          </w:r>
          <w:r>
            <w:rPr>
              <w:rFonts w:ascii="仿宋_GB2312" w:eastAsia="仿宋_GB2312" w:hAnsi="仿宋_GB2312" w:cs="仿宋_GB2312" w:hint="eastAsia"/>
              <w:b w:val="0"/>
              <w:bCs w:val="0"/>
            </w:rPr>
            <w:tab/>
          </w:r>
          <w:r>
            <w:rPr>
              <w:rFonts w:ascii="仿宋_GB2312" w:eastAsia="仿宋_GB2312" w:hAnsi="仿宋_GB2312" w:cs="仿宋_GB2312" w:hint="eastAsia"/>
              <w:b w:val="0"/>
              <w:bCs w:val="0"/>
              <w:spacing w:val="-18"/>
            </w:rPr>
            <w:t xml:space="preserve"> </w:t>
          </w:r>
          <w:hyperlink w:anchor="bookmark16" w:history="1">
            <w:r>
              <w:rPr>
                <w:rFonts w:ascii="仿宋_GB2312" w:eastAsia="仿宋_GB2312" w:hAnsi="仿宋_GB2312" w:cs="仿宋_GB2312" w:hint="eastAsia"/>
                <w:b w:val="0"/>
                <w:bCs w:val="0"/>
                <w:spacing w:val="-2"/>
              </w:rPr>
              <w:t>47</w:t>
            </w:r>
          </w:hyperlink>
        </w:p>
        <w:p>
          <w:pPr>
            <w:pStyle w:val="BodyText"/>
            <w:tabs>
              <w:tab w:val="right" w:leader="dot" w:pos="10122"/>
            </w:tabs>
            <w:spacing w:before="247" w:line="222"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7"/>
            </w:rPr>
            <w:t>劳动用品佩戴检查表</w:t>
          </w:r>
          <w:r>
            <w:rPr>
              <w:rFonts w:ascii="仿宋_GB2312" w:eastAsia="仿宋_GB2312" w:hAnsi="仿宋_GB2312" w:cs="仿宋_GB2312" w:hint="eastAsia"/>
              <w:b w:val="0"/>
              <w:bCs w:val="0"/>
              <w:spacing w:val="-133"/>
            </w:rPr>
            <w:t xml:space="preserve"> </w:t>
          </w:r>
          <w:r>
            <w:rPr>
              <w:rFonts w:ascii="仿宋_GB2312" w:eastAsia="仿宋_GB2312" w:hAnsi="仿宋_GB2312" w:cs="仿宋_GB2312" w:hint="eastAsia"/>
              <w:b w:val="0"/>
              <w:bCs w:val="0"/>
            </w:rPr>
            <w:tab/>
          </w:r>
          <w:r>
            <w:rPr>
              <w:rFonts w:ascii="仿宋_GB2312" w:eastAsia="仿宋_GB2312" w:hAnsi="仿宋_GB2312" w:cs="仿宋_GB2312" w:hint="eastAsia"/>
              <w:b w:val="0"/>
              <w:bCs w:val="0"/>
              <w:spacing w:val="-38"/>
            </w:rPr>
            <w:t xml:space="preserve"> </w:t>
          </w:r>
          <w:hyperlink w:anchor="bookmark17" w:history="1">
            <w:r>
              <w:rPr>
                <w:rFonts w:ascii="仿宋_GB2312" w:eastAsia="仿宋_GB2312" w:hAnsi="仿宋_GB2312" w:cs="仿宋_GB2312" w:hint="eastAsia"/>
                <w:b w:val="0"/>
                <w:bCs w:val="0"/>
                <w:spacing w:val="-2"/>
              </w:rPr>
              <w:t>49</w:t>
            </w:r>
          </w:hyperlink>
        </w:p>
        <w:p>
          <w:pPr>
            <w:pStyle w:val="BodyText"/>
            <w:tabs>
              <w:tab w:val="right" w:leader="dot" w:pos="10169"/>
            </w:tabs>
            <w:spacing w:before="249" w:line="222"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5"/>
            </w:rPr>
            <w:t>关键装置、重点部位安全检查表</w:t>
          </w:r>
          <w:r>
            <w:rPr>
              <w:rFonts w:ascii="仿宋_GB2312" w:eastAsia="仿宋_GB2312" w:hAnsi="仿宋_GB2312" w:cs="仿宋_GB2312" w:hint="eastAsia"/>
              <w:b w:val="0"/>
              <w:bCs w:val="0"/>
              <w:spacing w:val="-127"/>
            </w:rPr>
            <w:t xml:space="preserve"> </w:t>
          </w:r>
          <w:r>
            <w:rPr>
              <w:rFonts w:ascii="仿宋_GB2312" w:eastAsia="仿宋_GB2312" w:hAnsi="仿宋_GB2312" w:cs="仿宋_GB2312" w:hint="eastAsia"/>
              <w:b w:val="0"/>
              <w:bCs w:val="0"/>
            </w:rPr>
            <w:tab/>
          </w:r>
          <w:r>
            <w:rPr>
              <w:rFonts w:ascii="仿宋_GB2312" w:eastAsia="仿宋_GB2312" w:hAnsi="仿宋_GB2312" w:cs="仿宋_GB2312" w:hint="eastAsia"/>
              <w:b w:val="0"/>
              <w:bCs w:val="0"/>
              <w:spacing w:val="-19"/>
            </w:rPr>
            <w:t xml:space="preserve"> </w:t>
          </w:r>
          <w:hyperlink w:anchor="bookmark18" w:history="1">
            <w:r>
              <w:rPr>
                <w:rFonts w:ascii="仿宋_GB2312" w:eastAsia="仿宋_GB2312" w:hAnsi="仿宋_GB2312" w:cs="仿宋_GB2312" w:hint="eastAsia"/>
                <w:b w:val="0"/>
                <w:bCs w:val="0"/>
                <w:spacing w:val="-3"/>
              </w:rPr>
              <w:t>51</w:t>
            </w:r>
          </w:hyperlink>
        </w:p>
        <w:p>
          <w:pPr>
            <w:pStyle w:val="BodyText"/>
            <w:tabs>
              <w:tab w:val="right" w:leader="dot" w:pos="9999"/>
            </w:tabs>
            <w:spacing w:before="258" w:line="223"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4"/>
            </w:rPr>
            <w:t>春季安全检查表</w:t>
          </w:r>
          <w:r>
            <w:rPr>
              <w:rFonts w:ascii="仿宋_GB2312" w:eastAsia="仿宋_GB2312" w:hAnsi="仿宋_GB2312" w:cs="仿宋_GB2312" w:hint="eastAsia"/>
              <w:b w:val="0"/>
              <w:bCs w:val="0"/>
              <w:spacing w:val="-132"/>
            </w:rPr>
            <w:t xml:space="preserve"> </w:t>
          </w:r>
          <w:r>
            <w:rPr>
              <w:rFonts w:ascii="仿宋_GB2312" w:eastAsia="仿宋_GB2312" w:hAnsi="仿宋_GB2312" w:cs="仿宋_GB2312" w:hint="eastAsia"/>
              <w:b w:val="0"/>
              <w:bCs w:val="0"/>
            </w:rPr>
            <w:tab/>
          </w:r>
          <w:r>
            <w:rPr>
              <w:rFonts w:ascii="仿宋_GB2312" w:eastAsia="仿宋_GB2312" w:hAnsi="仿宋_GB2312" w:cs="仿宋_GB2312" w:hint="eastAsia"/>
              <w:b w:val="0"/>
              <w:bCs w:val="0"/>
              <w:spacing w:val="-119"/>
            </w:rPr>
            <w:t xml:space="preserve"> </w:t>
          </w:r>
          <w:hyperlink w:anchor="bookmark19" w:history="1">
            <w:r>
              <w:rPr>
                <w:rFonts w:ascii="仿宋_GB2312" w:eastAsia="仿宋_GB2312" w:hAnsi="仿宋_GB2312" w:cs="仿宋_GB2312" w:hint="eastAsia"/>
                <w:b w:val="0"/>
                <w:bCs w:val="0"/>
                <w:spacing w:val="-3"/>
              </w:rPr>
              <w:t>53</w:t>
            </w:r>
          </w:hyperlink>
        </w:p>
        <w:p>
          <w:pPr>
            <w:pStyle w:val="BodyText"/>
            <w:tabs>
              <w:tab w:val="right" w:leader="dot" w:pos="10095"/>
            </w:tabs>
            <w:spacing w:before="253" w:line="222"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5"/>
            </w:rPr>
            <w:t>夏季安全检查表</w:t>
          </w:r>
          <w:r>
            <w:rPr>
              <w:rFonts w:ascii="仿宋_GB2312" w:eastAsia="仿宋_GB2312" w:hAnsi="仿宋_GB2312" w:cs="仿宋_GB2312" w:hint="eastAsia"/>
              <w:b w:val="0"/>
              <w:bCs w:val="0"/>
              <w:spacing w:val="-129"/>
            </w:rPr>
            <w:t xml:space="preserve"> </w:t>
          </w:r>
          <w:r>
            <w:rPr>
              <w:rFonts w:ascii="仿宋_GB2312" w:eastAsia="仿宋_GB2312" w:hAnsi="仿宋_GB2312" w:cs="仿宋_GB2312" w:hint="eastAsia"/>
              <w:b w:val="0"/>
              <w:bCs w:val="0"/>
            </w:rPr>
            <w:tab/>
          </w:r>
          <w:r>
            <w:rPr>
              <w:rFonts w:ascii="仿宋_GB2312" w:eastAsia="仿宋_GB2312" w:hAnsi="仿宋_GB2312" w:cs="仿宋_GB2312" w:hint="eastAsia"/>
              <w:b w:val="0"/>
              <w:bCs w:val="0"/>
              <w:spacing w:val="-28"/>
            </w:rPr>
            <w:t xml:space="preserve"> </w:t>
          </w:r>
          <w:hyperlink w:anchor="bookmark20" w:history="1">
            <w:r>
              <w:rPr>
                <w:rFonts w:ascii="仿宋_GB2312" w:eastAsia="仿宋_GB2312" w:hAnsi="仿宋_GB2312" w:cs="仿宋_GB2312" w:hint="eastAsia"/>
                <w:b w:val="0"/>
                <w:bCs w:val="0"/>
                <w:spacing w:val="-4"/>
              </w:rPr>
              <w:t>54</w:t>
            </w:r>
          </w:hyperlink>
        </w:p>
        <w:p>
          <w:pPr>
            <w:pStyle w:val="BodyText"/>
            <w:tabs>
              <w:tab w:val="right" w:leader="dot" w:pos="10149"/>
            </w:tabs>
            <w:spacing w:before="277" w:line="221" w:lineRule="auto"/>
            <w:ind w:left="4"/>
            <w:rPr>
              <w:rFonts w:ascii="仿宋_GB2312" w:eastAsia="仿宋_GB2312" w:hAnsi="仿宋_GB2312" w:cs="仿宋_GB2312" w:hint="eastAsia"/>
              <w:b w:val="0"/>
              <w:bCs w:val="0"/>
            </w:rPr>
          </w:pPr>
          <w:r>
            <w:rPr>
              <w:rFonts w:ascii="仿宋_GB2312" w:eastAsia="仿宋_GB2312" w:hAnsi="仿宋_GB2312" w:cs="仿宋_GB2312" w:hint="eastAsia"/>
              <w:b w:val="0"/>
              <w:bCs w:val="0"/>
              <w:spacing w:val="5"/>
            </w:rPr>
            <w:t>秋季安全检查表</w:t>
          </w:r>
          <w:r>
            <w:rPr>
              <w:rFonts w:ascii="仿宋_GB2312" w:eastAsia="仿宋_GB2312" w:hAnsi="仿宋_GB2312" w:cs="仿宋_GB2312" w:hint="eastAsia"/>
              <w:b w:val="0"/>
              <w:bCs w:val="0"/>
              <w:spacing w:val="-129"/>
            </w:rPr>
            <w:t xml:space="preserve"> </w:t>
          </w:r>
          <w:r>
            <w:rPr>
              <w:rFonts w:ascii="仿宋_GB2312" w:eastAsia="仿宋_GB2312" w:hAnsi="仿宋_GB2312" w:cs="仿宋_GB2312" w:hint="eastAsia"/>
              <w:b w:val="0"/>
              <w:bCs w:val="0"/>
            </w:rPr>
            <w:tab/>
          </w:r>
          <w:hyperlink w:anchor="bookmark21" w:history="1">
            <w:r>
              <w:rPr>
                <w:rFonts w:ascii="仿宋_GB2312" w:eastAsia="仿宋_GB2312" w:hAnsi="仿宋_GB2312" w:cs="仿宋_GB2312" w:hint="eastAsia"/>
                <w:b w:val="0"/>
                <w:bCs w:val="0"/>
                <w:spacing w:val="-2"/>
              </w:rPr>
              <w:t>55</w:t>
            </w:r>
          </w:hyperlink>
        </w:p>
      </w:sdtContent>
    </w:sdt>
    <w:p>
      <w:pPr>
        <w:spacing w:line="221" w:lineRule="auto"/>
        <w:rPr>
          <w:rFonts w:ascii="仿宋_GB2312" w:eastAsia="仿宋_GB2312" w:hAnsi="仿宋_GB2312" w:cs="仿宋_GB2312" w:hint="eastAsia"/>
          <w:b w:val="0"/>
          <w:bCs w:val="0"/>
        </w:rPr>
        <w:sectPr>
          <w:headerReference w:type="default" r:id="rId8"/>
          <w:footerReference w:type="default" r:id="rId9"/>
          <w:pgSz w:w="11910" w:h="16840"/>
          <w:pgMar w:top="400" w:right="896" w:bottom="400" w:left="830" w:header="0" w:footer="0" w:gutter="0"/>
          <w:pgNumType w:start="2"/>
          <w:cols w:num="1" w:space="720"/>
        </w:sectPr>
      </w:pPr>
    </w:p>
    <w:p>
      <w:pPr>
        <w:spacing w:line="358" w:lineRule="auto"/>
        <w:rPr>
          <w:rFonts w:ascii="仿宋_GB2312" w:eastAsia="仿宋_GB2312" w:hAnsi="仿宋_GB2312" w:cs="仿宋_GB2312" w:hint="eastAsia"/>
          <w:b w:val="0"/>
          <w:bCs w:val="0"/>
        </w:rPr>
      </w:pPr>
    </w:p>
    <w:p>
      <w:pPr>
        <w:spacing w:line="359" w:lineRule="auto"/>
        <w:rPr>
          <w:rFonts w:ascii="仿宋_GB2312" w:eastAsia="仿宋_GB2312" w:hAnsi="仿宋_GB2312" w:cs="仿宋_GB2312" w:hint="eastAsia"/>
          <w:b w:val="0"/>
          <w:bCs w:val="0"/>
        </w:rPr>
      </w:pPr>
    </w:p>
    <w:sdt>
      <w:sdtPr>
        <w:rPr>
          <w:rFonts w:ascii="仿宋_GB2312" w:eastAsia="仿宋_GB2312" w:hAnsi="仿宋_GB2312" w:cs="仿宋_GB2312" w:hint="eastAsia"/>
          <w:b w:val="0"/>
          <w:bCs w:val="0"/>
          <w:sz w:val="30"/>
          <w:szCs w:val="30"/>
        </w:rPr>
        <w:id w:val="2"/>
        <w:docPartObj>
          <w:docPartGallery w:val="Table of Contents"/>
          <w:docPartUnique/>
        </w:docPartObj>
      </w:sdtPr>
      <w:sdtEndPr>
        <w:rPr>
          <w:rFonts w:ascii="仿宋_GB2312" w:eastAsia="仿宋_GB2312" w:hAnsi="仿宋_GB2312" w:cs="仿宋_GB2312" w:hint="eastAsia"/>
          <w:b/>
          <w:bCs/>
          <w:sz w:val="30"/>
          <w:szCs w:val="30"/>
        </w:rPr>
      </w:sdtEndPr>
      <w:sdtContent>
        <w:p>
          <w:pPr>
            <w:pStyle w:val="BodyText"/>
            <w:tabs>
              <w:tab w:val="right" w:leader="dot" w:pos="10149"/>
            </w:tabs>
            <w:spacing w:before="97" w:line="223" w:lineRule="auto"/>
            <w:ind w:left="4"/>
            <w:rPr>
              <w:rFonts w:ascii="仿宋_GB2312" w:eastAsia="仿宋_GB2312" w:hAnsi="仿宋_GB2312" w:cs="仿宋_GB2312" w:hint="eastAsia"/>
              <w:b w:val="0"/>
              <w:bCs w:val="0"/>
              <w:sz w:val="30"/>
              <w:szCs w:val="30"/>
            </w:rPr>
          </w:pPr>
          <w:r>
            <w:rPr>
              <w:rFonts w:ascii="仿宋_GB2312" w:eastAsia="仿宋_GB2312" w:hAnsi="仿宋_GB2312" w:cs="仿宋_GB2312" w:hint="eastAsia"/>
              <w:b w:val="0"/>
              <w:bCs w:val="0"/>
              <w:spacing w:val="17"/>
              <w:sz w:val="30"/>
              <w:szCs w:val="30"/>
            </w:rPr>
            <w:t>冬季安全检查表</w:t>
          </w:r>
          <w:r>
            <w:rPr>
              <w:rFonts w:ascii="仿宋_GB2312" w:eastAsia="仿宋_GB2312" w:hAnsi="仿宋_GB2312" w:cs="仿宋_GB2312" w:hint="eastAsia"/>
              <w:b w:val="0"/>
              <w:bCs w:val="0"/>
              <w:spacing w:val="-127"/>
              <w:sz w:val="30"/>
              <w:szCs w:val="30"/>
            </w:rPr>
            <w:t xml:space="preserve"> </w:t>
          </w:r>
          <w:r>
            <w:rPr>
              <w:rFonts w:ascii="仿宋_GB2312" w:eastAsia="仿宋_GB2312" w:hAnsi="仿宋_GB2312" w:cs="仿宋_GB2312" w:hint="eastAsia"/>
              <w:b w:val="0"/>
              <w:bCs w:val="0"/>
              <w:sz w:val="30"/>
              <w:szCs w:val="30"/>
            </w:rPr>
            <w:tab/>
          </w:r>
          <w:r>
            <w:rPr>
              <w:rFonts w:ascii="仿宋_GB2312" w:eastAsia="仿宋_GB2312" w:hAnsi="仿宋_GB2312" w:cs="仿宋_GB2312" w:hint="eastAsia"/>
              <w:b w:val="0"/>
              <w:bCs w:val="0"/>
              <w:spacing w:val="-35"/>
              <w:sz w:val="30"/>
              <w:szCs w:val="30"/>
            </w:rPr>
            <w:t xml:space="preserve"> </w:t>
          </w:r>
          <w:hyperlink w:anchor="bookmark22" w:history="1">
            <w:r>
              <w:rPr>
                <w:rFonts w:ascii="仿宋_GB2312" w:eastAsia="仿宋_GB2312" w:hAnsi="仿宋_GB2312" w:cs="仿宋_GB2312" w:hint="eastAsia"/>
                <w:b w:val="0"/>
                <w:bCs w:val="0"/>
                <w:spacing w:val="-3"/>
                <w:sz w:val="30"/>
                <w:szCs w:val="30"/>
              </w:rPr>
              <w:t>56</w:t>
            </w:r>
          </w:hyperlink>
        </w:p>
        <w:p>
          <w:pPr>
            <w:pStyle w:val="BodyText"/>
            <w:tabs>
              <w:tab w:val="right" w:leader="dot" w:pos="10155"/>
            </w:tabs>
            <w:spacing w:before="269" w:line="222" w:lineRule="auto"/>
            <w:rPr>
              <w:rFonts w:ascii="仿宋_GB2312" w:eastAsia="仿宋_GB2312" w:hAnsi="仿宋_GB2312" w:cs="仿宋_GB2312" w:hint="eastAsia"/>
              <w:b/>
              <w:bCs/>
              <w:sz w:val="30"/>
              <w:szCs w:val="30"/>
            </w:rPr>
          </w:pPr>
          <w:r>
            <w:rPr>
              <w:rFonts w:ascii="仿宋_GB2312" w:eastAsia="仿宋_GB2312" w:hAnsi="仿宋_GB2312" w:cs="仿宋_GB2312" w:hint="eastAsia"/>
              <w:b w:val="0"/>
              <w:bCs w:val="0"/>
              <w:spacing w:val="20"/>
              <w:sz w:val="30"/>
              <w:szCs w:val="30"/>
            </w:rPr>
            <w:t>节假日安全检查表</w:t>
          </w:r>
          <w:r>
            <w:rPr>
              <w:rFonts w:ascii="仿宋_GB2312" w:eastAsia="仿宋_GB2312" w:hAnsi="仿宋_GB2312" w:cs="仿宋_GB2312" w:hint="eastAsia"/>
              <w:b w:val="0"/>
              <w:bCs w:val="0"/>
              <w:spacing w:val="-132"/>
              <w:sz w:val="30"/>
              <w:szCs w:val="30"/>
            </w:rPr>
            <w:t xml:space="preserve"> </w:t>
          </w:r>
          <w:bookmarkStart w:id="0" w:name="_GoBack"/>
          <w:bookmarkEnd w:id="0"/>
          <w:r>
            <w:rPr>
              <w:rFonts w:ascii="仿宋_GB2312" w:eastAsia="仿宋_GB2312" w:hAnsi="仿宋_GB2312" w:cs="仿宋_GB2312" w:hint="eastAsia"/>
              <w:b w:val="0"/>
              <w:bCs w:val="0"/>
              <w:sz w:val="30"/>
              <w:szCs w:val="30"/>
            </w:rPr>
            <w:tab/>
          </w:r>
          <w:r>
            <w:rPr>
              <w:rFonts w:ascii="仿宋_GB2312" w:eastAsia="仿宋_GB2312" w:hAnsi="仿宋_GB2312" w:cs="仿宋_GB2312" w:hint="eastAsia"/>
              <w:b/>
              <w:bCs/>
              <w:spacing w:val="-34"/>
              <w:sz w:val="30"/>
              <w:szCs w:val="30"/>
            </w:rPr>
            <w:t xml:space="preserve"> </w:t>
          </w:r>
          <w:hyperlink w:anchor="bookmark23" w:history="1">
            <w:r>
              <w:rPr>
                <w:rFonts w:ascii="仿宋_GB2312" w:eastAsia="仿宋_GB2312" w:hAnsi="仿宋_GB2312" w:cs="仿宋_GB2312" w:hint="eastAsia"/>
                <w:b/>
                <w:bCs/>
                <w:spacing w:val="-8"/>
                <w:sz w:val="30"/>
                <w:szCs w:val="30"/>
              </w:rPr>
              <w:t>58</w:t>
            </w:r>
          </w:hyperlink>
        </w:p>
      </w:sdtContent>
    </w:sdt>
    <w:p>
      <w:pPr>
        <w:spacing w:line="222" w:lineRule="auto"/>
        <w:rPr>
          <w:rFonts w:ascii="仿宋_GB2312" w:eastAsia="仿宋_GB2312" w:hAnsi="仿宋_GB2312" w:cs="仿宋_GB2312" w:hint="eastAsia"/>
          <w:sz w:val="30"/>
          <w:szCs w:val="30"/>
        </w:rPr>
        <w:sectPr>
          <w:headerReference w:type="default" r:id="rId10"/>
          <w:footerReference w:type="default" r:id="rId11"/>
          <w:pgSz w:w="11910" w:h="16840"/>
          <w:pgMar w:top="400" w:right="914" w:bottom="400" w:left="840" w:header="0" w:footer="0" w:gutter="0"/>
          <w:pgNumType w:start="3"/>
          <w:cols w:num="1" w:space="720"/>
        </w:sectPr>
      </w:pPr>
    </w:p>
    <w:p>
      <w:pPr>
        <w:spacing w:line="333" w:lineRule="auto"/>
        <w:rPr>
          <w:rFonts w:ascii="仿宋_GB2312" w:eastAsia="仿宋_GB2312" w:hAnsi="仿宋_GB2312" w:cs="仿宋_GB2312" w:hint="eastAsia"/>
        </w:rPr>
      </w:pPr>
    </w:p>
    <w:p>
      <w:pPr>
        <w:spacing w:line="333" w:lineRule="auto"/>
        <w:rPr>
          <w:rFonts w:ascii="仿宋_GB2312" w:eastAsia="仿宋_GB2312" w:hAnsi="仿宋_GB2312" w:cs="仿宋_GB2312" w:hint="eastAsia"/>
        </w:rPr>
      </w:pPr>
    </w:p>
    <w:p>
      <w:pPr>
        <w:pStyle w:val="BodyText"/>
        <w:spacing w:before="117" w:line="222" w:lineRule="auto"/>
        <w:ind w:left="4630"/>
        <w:rPr>
          <w:rFonts w:ascii="仿宋_GB2312" w:eastAsia="仿宋_GB2312" w:hAnsi="仿宋_GB2312" w:cs="仿宋_GB2312" w:hint="eastAsia"/>
          <w:sz w:val="36"/>
          <w:szCs w:val="36"/>
        </w:rPr>
      </w:pPr>
      <w:r>
        <w:rPr>
          <w:rFonts w:ascii="仿宋_GB2312" w:eastAsia="仿宋_GB2312" w:hAnsi="仿宋_GB2312" w:cs="仿宋_GB2312" w:hint="eastAsia"/>
          <w:b/>
          <w:bCs/>
          <w:sz w:val="36"/>
          <w:szCs w:val="36"/>
        </w:rPr>
        <w:t>XX</w:t>
      </w:r>
      <w:r>
        <w:rPr>
          <w:rFonts w:ascii="仿宋_GB2312" w:eastAsia="仿宋_GB2312" w:hAnsi="仿宋_GB2312" w:cs="仿宋_GB2312" w:hint="eastAsia"/>
          <w:spacing w:val="6"/>
          <w:sz w:val="36"/>
          <w:szCs w:val="36"/>
        </w:rPr>
        <w:t xml:space="preserve"> </w:t>
      </w:r>
      <w:r>
        <w:rPr>
          <w:rFonts w:ascii="仿宋_GB2312" w:eastAsia="仿宋_GB2312" w:hAnsi="仿宋_GB2312" w:cs="仿宋_GB2312" w:hint="eastAsia"/>
          <w:b/>
          <w:bCs/>
          <w:spacing w:val="6"/>
          <w:sz w:val="36"/>
          <w:szCs w:val="36"/>
        </w:rPr>
        <w:t>有限公司2024年度安全检查计划表</w:t>
      </w:r>
    </w:p>
    <w:p>
      <w:pPr>
        <w:spacing w:before="111"/>
        <w:rPr>
          <w:rFonts w:ascii="仿宋_GB2312" w:eastAsia="仿宋_GB2312" w:hAnsi="仿宋_GB2312" w:cs="仿宋_GB2312" w:hint="eastAsia"/>
        </w:rPr>
      </w:pPr>
    </w:p>
    <w:tbl>
      <w:tblPr>
        <w:tblStyle w:val="TableNormal00"/>
        <w:tblW w:w="153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95"/>
        <w:gridCol w:w="2079"/>
        <w:gridCol w:w="1749"/>
        <w:gridCol w:w="4307"/>
        <w:gridCol w:w="3597"/>
        <w:gridCol w:w="1609"/>
        <w:gridCol w:w="1194"/>
      </w:tblGrid>
      <w:tr>
        <w:tblPrEx>
          <w:tblW w:w="153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824"/>
        </w:trPr>
        <w:tc>
          <w:tcPr>
            <w:tcW w:w="795" w:type="dxa"/>
            <w:vAlign w:val="top"/>
          </w:tcPr>
          <w:p>
            <w:pPr>
              <w:pStyle w:val="TableText"/>
              <w:spacing w:before="302" w:line="221" w:lineRule="auto"/>
              <w:ind w:left="158"/>
              <w:rPr>
                <w:rFonts w:ascii="仿宋_GB2312" w:eastAsia="仿宋_GB2312" w:hAnsi="仿宋_GB2312" w:cs="仿宋_GB2312" w:hint="eastAsia"/>
              </w:rPr>
            </w:pPr>
            <w:r>
              <w:rPr>
                <w:rFonts w:ascii="仿宋_GB2312" w:eastAsia="仿宋_GB2312" w:hAnsi="仿宋_GB2312" w:cs="仿宋_GB2312" w:hint="eastAsia"/>
                <w:b/>
                <w:bCs/>
                <w:spacing w:val="-5"/>
              </w:rPr>
              <w:t>序号</w:t>
            </w:r>
          </w:p>
        </w:tc>
        <w:tc>
          <w:tcPr>
            <w:tcW w:w="2079" w:type="dxa"/>
            <w:vAlign w:val="top"/>
          </w:tcPr>
          <w:p>
            <w:pPr>
              <w:pStyle w:val="TableText"/>
              <w:spacing w:before="301" w:line="219" w:lineRule="auto"/>
              <w:ind w:left="213"/>
              <w:rPr>
                <w:rFonts w:ascii="仿宋_GB2312" w:eastAsia="仿宋_GB2312" w:hAnsi="仿宋_GB2312" w:cs="仿宋_GB2312" w:hint="eastAsia"/>
              </w:rPr>
            </w:pPr>
            <w:r>
              <w:rPr>
                <w:rFonts w:ascii="仿宋_GB2312" w:eastAsia="仿宋_GB2312" w:hAnsi="仿宋_GB2312" w:cs="仿宋_GB2312" w:hint="eastAsia"/>
                <w:b/>
                <w:bCs/>
                <w:spacing w:val="35"/>
                <w:w w:val="109"/>
              </w:rPr>
              <w:t>安全检查项目</w:t>
            </w:r>
          </w:p>
        </w:tc>
        <w:tc>
          <w:tcPr>
            <w:tcW w:w="1749" w:type="dxa"/>
            <w:vAlign w:val="top"/>
          </w:tcPr>
          <w:p>
            <w:pPr>
              <w:pStyle w:val="TableText"/>
              <w:spacing w:before="301" w:line="219" w:lineRule="auto"/>
              <w:ind w:left="304"/>
              <w:rPr>
                <w:rFonts w:ascii="仿宋_GB2312" w:eastAsia="仿宋_GB2312" w:hAnsi="仿宋_GB2312" w:cs="仿宋_GB2312" w:hint="eastAsia"/>
              </w:rPr>
            </w:pPr>
            <w:r>
              <w:rPr>
                <w:rFonts w:ascii="仿宋_GB2312" w:eastAsia="仿宋_GB2312" w:hAnsi="仿宋_GB2312" w:cs="仿宋_GB2312" w:hint="eastAsia"/>
                <w:b/>
                <w:bCs/>
                <w:spacing w:val="-11"/>
              </w:rPr>
              <w:t>检</w:t>
            </w:r>
            <w:r>
              <w:rPr>
                <w:rFonts w:ascii="仿宋_GB2312" w:eastAsia="仿宋_GB2312" w:hAnsi="仿宋_GB2312" w:cs="仿宋_GB2312" w:hint="eastAsia"/>
                <w:spacing w:val="-31"/>
              </w:rPr>
              <w:t xml:space="preserve"> </w:t>
            </w:r>
            <w:r>
              <w:rPr>
                <w:rFonts w:ascii="仿宋_GB2312" w:eastAsia="仿宋_GB2312" w:hAnsi="仿宋_GB2312" w:cs="仿宋_GB2312" w:hint="eastAsia"/>
                <w:b/>
                <w:bCs/>
                <w:spacing w:val="-11"/>
              </w:rPr>
              <w:t>查</w:t>
            </w:r>
            <w:r>
              <w:rPr>
                <w:rFonts w:ascii="仿宋_GB2312" w:eastAsia="仿宋_GB2312" w:hAnsi="仿宋_GB2312" w:cs="仿宋_GB2312" w:hint="eastAsia"/>
                <w:spacing w:val="-34"/>
              </w:rPr>
              <w:t xml:space="preserve"> </w:t>
            </w:r>
            <w:r>
              <w:rPr>
                <w:rFonts w:ascii="仿宋_GB2312" w:eastAsia="仿宋_GB2312" w:hAnsi="仿宋_GB2312" w:cs="仿宋_GB2312" w:hint="eastAsia"/>
                <w:b/>
                <w:bCs/>
                <w:spacing w:val="-11"/>
              </w:rPr>
              <w:t>频</w:t>
            </w:r>
            <w:r>
              <w:rPr>
                <w:rFonts w:ascii="仿宋_GB2312" w:eastAsia="仿宋_GB2312" w:hAnsi="仿宋_GB2312" w:cs="仿宋_GB2312" w:hint="eastAsia"/>
                <w:spacing w:val="-30"/>
              </w:rPr>
              <w:t xml:space="preserve"> </w:t>
            </w:r>
            <w:r>
              <w:rPr>
                <w:rFonts w:ascii="仿宋_GB2312" w:eastAsia="仿宋_GB2312" w:hAnsi="仿宋_GB2312" w:cs="仿宋_GB2312" w:hint="eastAsia"/>
                <w:b/>
                <w:bCs/>
                <w:spacing w:val="-11"/>
              </w:rPr>
              <w:t>次</w:t>
            </w:r>
          </w:p>
        </w:tc>
        <w:tc>
          <w:tcPr>
            <w:tcW w:w="4307" w:type="dxa"/>
            <w:vAlign w:val="top"/>
          </w:tcPr>
          <w:p>
            <w:pPr>
              <w:pStyle w:val="TableText"/>
              <w:spacing w:before="301" w:line="219" w:lineRule="auto"/>
              <w:ind w:left="1595"/>
              <w:rPr>
                <w:rFonts w:ascii="仿宋_GB2312" w:eastAsia="仿宋_GB2312" w:hAnsi="仿宋_GB2312" w:cs="仿宋_GB2312" w:hint="eastAsia"/>
              </w:rPr>
            </w:pPr>
            <w:r>
              <w:rPr>
                <w:rFonts w:ascii="仿宋_GB2312" w:eastAsia="仿宋_GB2312" w:hAnsi="仿宋_GB2312" w:cs="仿宋_GB2312" w:hint="eastAsia"/>
                <w:b/>
                <w:bCs/>
                <w:spacing w:val="-12"/>
              </w:rPr>
              <w:t>检</w:t>
            </w:r>
            <w:r>
              <w:rPr>
                <w:rFonts w:ascii="仿宋_GB2312" w:eastAsia="仿宋_GB2312" w:hAnsi="仿宋_GB2312" w:cs="仿宋_GB2312" w:hint="eastAsia"/>
                <w:spacing w:val="-34"/>
              </w:rPr>
              <w:t xml:space="preserve"> </w:t>
            </w:r>
            <w:r>
              <w:rPr>
                <w:rFonts w:ascii="仿宋_GB2312" w:eastAsia="仿宋_GB2312" w:hAnsi="仿宋_GB2312" w:cs="仿宋_GB2312" w:hint="eastAsia"/>
                <w:b/>
                <w:bCs/>
                <w:spacing w:val="-12"/>
              </w:rPr>
              <w:t>查</w:t>
            </w:r>
            <w:r>
              <w:rPr>
                <w:rFonts w:ascii="仿宋_GB2312" w:eastAsia="仿宋_GB2312" w:hAnsi="仿宋_GB2312" w:cs="仿宋_GB2312" w:hint="eastAsia"/>
                <w:spacing w:val="-32"/>
              </w:rPr>
              <w:t xml:space="preserve"> </w:t>
            </w:r>
            <w:r>
              <w:rPr>
                <w:rFonts w:ascii="仿宋_GB2312" w:eastAsia="仿宋_GB2312" w:hAnsi="仿宋_GB2312" w:cs="仿宋_GB2312" w:hint="eastAsia"/>
                <w:b/>
                <w:bCs/>
                <w:spacing w:val="-12"/>
              </w:rPr>
              <w:t>范</w:t>
            </w:r>
            <w:r>
              <w:rPr>
                <w:rFonts w:ascii="仿宋_GB2312" w:eastAsia="仿宋_GB2312" w:hAnsi="仿宋_GB2312" w:cs="仿宋_GB2312" w:hint="eastAsia"/>
                <w:spacing w:val="-17"/>
              </w:rPr>
              <w:t xml:space="preserve"> </w:t>
            </w:r>
            <w:r>
              <w:rPr>
                <w:rFonts w:ascii="仿宋_GB2312" w:eastAsia="仿宋_GB2312" w:hAnsi="仿宋_GB2312" w:cs="仿宋_GB2312" w:hint="eastAsia"/>
                <w:b/>
                <w:bCs/>
                <w:spacing w:val="-12"/>
              </w:rPr>
              <w:t>围</w:t>
            </w:r>
          </w:p>
        </w:tc>
        <w:tc>
          <w:tcPr>
            <w:tcW w:w="3597" w:type="dxa"/>
            <w:vAlign w:val="top"/>
          </w:tcPr>
          <w:p>
            <w:pPr>
              <w:pStyle w:val="TableText"/>
              <w:spacing w:before="301" w:line="219" w:lineRule="auto"/>
              <w:ind w:left="1248"/>
              <w:rPr>
                <w:rFonts w:ascii="仿宋_GB2312" w:eastAsia="仿宋_GB2312" w:hAnsi="仿宋_GB2312" w:cs="仿宋_GB2312" w:hint="eastAsia"/>
              </w:rPr>
            </w:pPr>
            <w:r>
              <w:rPr>
                <w:rFonts w:ascii="仿宋_GB2312" w:eastAsia="仿宋_GB2312" w:hAnsi="仿宋_GB2312" w:cs="仿宋_GB2312" w:hint="eastAsia"/>
                <w:b/>
                <w:bCs/>
                <w:spacing w:val="-21"/>
              </w:rPr>
              <w:t>检</w:t>
            </w:r>
            <w:r>
              <w:rPr>
                <w:rFonts w:ascii="仿宋_GB2312" w:eastAsia="仿宋_GB2312" w:hAnsi="仿宋_GB2312" w:cs="仿宋_GB2312" w:hint="eastAsia"/>
                <w:spacing w:val="-37"/>
              </w:rPr>
              <w:t xml:space="preserve"> </w:t>
            </w:r>
            <w:r>
              <w:rPr>
                <w:rFonts w:ascii="仿宋_GB2312" w:eastAsia="仿宋_GB2312" w:hAnsi="仿宋_GB2312" w:cs="仿宋_GB2312" w:hint="eastAsia"/>
                <w:b/>
                <w:bCs/>
                <w:spacing w:val="-21"/>
              </w:rPr>
              <w:t>查</w:t>
            </w:r>
            <w:r>
              <w:rPr>
                <w:rFonts w:ascii="仿宋_GB2312" w:eastAsia="仿宋_GB2312" w:hAnsi="仿宋_GB2312" w:cs="仿宋_GB2312" w:hint="eastAsia"/>
                <w:spacing w:val="4"/>
              </w:rPr>
              <w:t xml:space="preserve"> </w:t>
            </w:r>
            <w:r>
              <w:rPr>
                <w:rFonts w:ascii="仿宋_GB2312" w:eastAsia="仿宋_GB2312" w:hAnsi="仿宋_GB2312" w:cs="仿宋_GB2312" w:hint="eastAsia"/>
                <w:b/>
                <w:bCs/>
                <w:spacing w:val="-21"/>
              </w:rPr>
              <w:t>目</w:t>
            </w:r>
            <w:r>
              <w:rPr>
                <w:rFonts w:ascii="仿宋_GB2312" w:eastAsia="仿宋_GB2312" w:hAnsi="仿宋_GB2312" w:cs="仿宋_GB2312" w:hint="eastAsia"/>
                <w:spacing w:val="-20"/>
              </w:rPr>
              <w:t xml:space="preserve"> </w:t>
            </w:r>
            <w:r>
              <w:rPr>
                <w:rFonts w:ascii="仿宋_GB2312" w:eastAsia="仿宋_GB2312" w:hAnsi="仿宋_GB2312" w:cs="仿宋_GB2312" w:hint="eastAsia"/>
                <w:b/>
                <w:bCs/>
                <w:spacing w:val="-21"/>
              </w:rPr>
              <w:t>的</w:t>
            </w:r>
          </w:p>
        </w:tc>
        <w:tc>
          <w:tcPr>
            <w:tcW w:w="1609" w:type="dxa"/>
            <w:vAlign w:val="top"/>
          </w:tcPr>
          <w:p>
            <w:pPr>
              <w:pStyle w:val="TableText"/>
              <w:spacing w:before="301" w:line="219" w:lineRule="auto"/>
              <w:ind w:left="101"/>
              <w:rPr>
                <w:rFonts w:ascii="仿宋_GB2312" w:eastAsia="仿宋_GB2312" w:hAnsi="仿宋_GB2312" w:cs="仿宋_GB2312" w:hint="eastAsia"/>
              </w:rPr>
            </w:pPr>
            <w:r>
              <w:rPr>
                <w:rFonts w:ascii="仿宋_GB2312" w:eastAsia="仿宋_GB2312" w:hAnsi="仿宋_GB2312" w:cs="仿宋_GB2312" w:hint="eastAsia"/>
                <w:b/>
                <w:bCs/>
                <w:spacing w:val="50"/>
              </w:rPr>
              <w:t>检查负责人</w:t>
            </w:r>
          </w:p>
        </w:tc>
        <w:tc>
          <w:tcPr>
            <w:tcW w:w="1194" w:type="dxa"/>
            <w:vAlign w:val="top"/>
          </w:tcPr>
          <w:p>
            <w:pPr>
              <w:pStyle w:val="TableText"/>
              <w:spacing w:before="302" w:line="221" w:lineRule="auto"/>
              <w:ind w:left="362"/>
              <w:rPr>
                <w:rFonts w:ascii="仿宋_GB2312" w:eastAsia="仿宋_GB2312" w:hAnsi="仿宋_GB2312" w:cs="仿宋_GB2312" w:hint="eastAsia"/>
              </w:rPr>
            </w:pPr>
            <w:r>
              <w:rPr>
                <w:rFonts w:ascii="仿宋_GB2312" w:eastAsia="仿宋_GB2312" w:hAnsi="仿宋_GB2312" w:cs="仿宋_GB2312" w:hint="eastAsia"/>
                <w:b/>
                <w:bCs/>
                <w:spacing w:val="-6"/>
              </w:rPr>
              <w:t>备注</w:t>
            </w:r>
          </w:p>
        </w:tc>
      </w:tr>
      <w:tr>
        <w:tblPrEx>
          <w:tblW w:w="15330" w:type="dxa"/>
          <w:tblInd w:w="5" w:type="dxa"/>
          <w:tblLayout w:type="fixed"/>
          <w:tblCellMar>
            <w:top w:w="0" w:type="dxa"/>
            <w:left w:w="0" w:type="dxa"/>
            <w:bottom w:w="0" w:type="dxa"/>
            <w:right w:w="0" w:type="dxa"/>
          </w:tblCellMar>
        </w:tblPrEx>
        <w:trPr>
          <w:trHeight w:val="1279"/>
        </w:trPr>
        <w:tc>
          <w:tcPr>
            <w:tcW w:w="795" w:type="dxa"/>
            <w:vAlign w:val="top"/>
          </w:tcPr>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pStyle w:val="TableText"/>
              <w:spacing w:before="75" w:line="184" w:lineRule="auto"/>
              <w:ind w:left="325"/>
              <w:rPr>
                <w:rFonts w:ascii="仿宋_GB2312" w:eastAsia="仿宋_GB2312" w:hAnsi="仿宋_GB2312" w:cs="仿宋_GB2312" w:hint="eastAsia"/>
              </w:rPr>
            </w:pPr>
            <w:r>
              <w:rPr>
                <w:rFonts w:ascii="仿宋_GB2312" w:eastAsia="仿宋_GB2312" w:hAnsi="仿宋_GB2312" w:cs="仿宋_GB2312" w:hint="eastAsia"/>
              </w:rPr>
              <w:t>1</w:t>
            </w:r>
          </w:p>
        </w:tc>
        <w:tc>
          <w:tcPr>
            <w:tcW w:w="2079" w:type="dxa"/>
            <w:vAlign w:val="top"/>
          </w:tcPr>
          <w:p>
            <w:pPr>
              <w:spacing w:line="453" w:lineRule="auto"/>
              <w:rPr>
                <w:rFonts w:ascii="仿宋_GB2312" w:eastAsia="仿宋_GB2312" w:hAnsi="仿宋_GB2312" w:cs="仿宋_GB2312" w:hint="eastAsia"/>
              </w:rPr>
            </w:pPr>
          </w:p>
          <w:p>
            <w:pPr>
              <w:pStyle w:val="TableText"/>
              <w:spacing w:before="74" w:line="219" w:lineRule="auto"/>
              <w:ind w:left="340"/>
              <w:rPr>
                <w:rFonts w:ascii="仿宋_GB2312" w:eastAsia="仿宋_GB2312" w:hAnsi="仿宋_GB2312" w:cs="仿宋_GB2312" w:hint="eastAsia"/>
              </w:rPr>
            </w:pPr>
            <w:r>
              <w:rPr>
                <w:rFonts w:ascii="仿宋_GB2312" w:eastAsia="仿宋_GB2312" w:hAnsi="仿宋_GB2312" w:cs="仿宋_GB2312" w:hint="eastAsia"/>
                <w:spacing w:val="1"/>
              </w:rPr>
              <w:t>厂级综合检查</w:t>
            </w:r>
          </w:p>
        </w:tc>
        <w:tc>
          <w:tcPr>
            <w:tcW w:w="1749" w:type="dxa"/>
            <w:vAlign w:val="top"/>
          </w:tcPr>
          <w:p>
            <w:pPr>
              <w:spacing w:line="453" w:lineRule="auto"/>
              <w:rPr>
                <w:rFonts w:ascii="仿宋_GB2312" w:eastAsia="仿宋_GB2312" w:hAnsi="仿宋_GB2312" w:cs="仿宋_GB2312" w:hint="eastAsia"/>
              </w:rPr>
            </w:pPr>
          </w:p>
          <w:p>
            <w:pPr>
              <w:pStyle w:val="TableText"/>
              <w:spacing w:before="74" w:line="219" w:lineRule="auto"/>
              <w:ind w:left="291"/>
              <w:rPr>
                <w:rFonts w:ascii="仿宋_GB2312" w:eastAsia="仿宋_GB2312" w:hAnsi="仿宋_GB2312" w:cs="仿宋_GB2312" w:hint="eastAsia"/>
              </w:rPr>
            </w:pPr>
            <w:r>
              <w:rPr>
                <w:rFonts w:ascii="仿宋_GB2312" w:eastAsia="仿宋_GB2312" w:hAnsi="仿宋_GB2312" w:cs="仿宋_GB2312" w:hint="eastAsia"/>
                <w:spacing w:val="-2"/>
              </w:rPr>
              <w:t>每季度一次</w:t>
            </w:r>
          </w:p>
        </w:tc>
        <w:tc>
          <w:tcPr>
            <w:tcW w:w="4307" w:type="dxa"/>
            <w:vAlign w:val="top"/>
          </w:tcPr>
          <w:p>
            <w:pPr>
              <w:spacing w:line="449" w:lineRule="auto"/>
              <w:rPr>
                <w:rFonts w:ascii="仿宋_GB2312" w:eastAsia="仿宋_GB2312" w:hAnsi="仿宋_GB2312" w:cs="仿宋_GB2312" w:hint="eastAsia"/>
              </w:rPr>
            </w:pPr>
          </w:p>
          <w:p>
            <w:pPr>
              <w:pStyle w:val="TableText"/>
              <w:spacing w:before="75" w:line="219" w:lineRule="auto"/>
              <w:ind w:left="765"/>
              <w:rPr>
                <w:rFonts w:ascii="仿宋_GB2312" w:eastAsia="仿宋_GB2312" w:hAnsi="仿宋_GB2312" w:cs="仿宋_GB2312" w:hint="eastAsia"/>
              </w:rPr>
            </w:pPr>
            <w:r>
              <w:rPr>
                <w:rFonts w:ascii="仿宋_GB2312" w:eastAsia="仿宋_GB2312" w:hAnsi="仿宋_GB2312" w:cs="仿宋_GB2312" w:hint="eastAsia"/>
                <w:b/>
                <w:bCs/>
                <w:spacing w:val="-4"/>
              </w:rPr>
              <w:t>生产装置以及物料储存场所</w:t>
            </w:r>
          </w:p>
        </w:tc>
        <w:tc>
          <w:tcPr>
            <w:tcW w:w="3597" w:type="dxa"/>
            <w:vAlign w:val="top"/>
          </w:tcPr>
          <w:p>
            <w:pPr>
              <w:spacing w:line="449" w:lineRule="auto"/>
              <w:rPr>
                <w:rFonts w:ascii="仿宋_GB2312" w:eastAsia="仿宋_GB2312" w:hAnsi="仿宋_GB2312" w:cs="仿宋_GB2312" w:hint="eastAsia"/>
              </w:rPr>
            </w:pPr>
          </w:p>
          <w:p>
            <w:pPr>
              <w:pStyle w:val="TableText"/>
              <w:spacing w:before="75" w:line="219" w:lineRule="auto"/>
              <w:ind w:left="648"/>
              <w:rPr>
                <w:rFonts w:ascii="仿宋_GB2312" w:eastAsia="仿宋_GB2312" w:hAnsi="仿宋_GB2312" w:cs="仿宋_GB2312" w:hint="eastAsia"/>
              </w:rPr>
            </w:pPr>
            <w:r>
              <w:rPr>
                <w:rFonts w:ascii="仿宋_GB2312" w:eastAsia="仿宋_GB2312" w:hAnsi="仿宋_GB2312" w:cs="仿宋_GB2312" w:hint="eastAsia"/>
                <w:b/>
                <w:bCs/>
                <w:spacing w:val="-4"/>
              </w:rPr>
              <w:t>安全生产隐患排查治理</w:t>
            </w:r>
          </w:p>
        </w:tc>
        <w:tc>
          <w:tcPr>
            <w:tcW w:w="1609" w:type="dxa"/>
            <w:vAlign w:val="top"/>
          </w:tcPr>
          <w:p>
            <w:pPr>
              <w:spacing w:line="256" w:lineRule="auto"/>
              <w:rPr>
                <w:rFonts w:ascii="仿宋_GB2312" w:eastAsia="仿宋_GB2312" w:hAnsi="仿宋_GB2312" w:cs="仿宋_GB2312" w:hint="eastAsia"/>
              </w:rPr>
            </w:pPr>
          </w:p>
          <w:p>
            <w:pPr>
              <w:spacing w:line="257" w:lineRule="auto"/>
              <w:rPr>
                <w:rFonts w:ascii="仿宋_GB2312" w:eastAsia="仿宋_GB2312" w:hAnsi="仿宋_GB2312" w:cs="仿宋_GB2312" w:hint="eastAsia"/>
              </w:rPr>
            </w:pPr>
          </w:p>
          <w:p>
            <w:pPr>
              <w:pStyle w:val="TableText"/>
              <w:spacing w:before="74" w:line="182" w:lineRule="auto"/>
              <w:ind w:left="691"/>
              <w:rPr>
                <w:rFonts w:ascii="仿宋_GB2312" w:eastAsia="仿宋_GB2312" w:hAnsi="仿宋_GB2312" w:cs="仿宋_GB2312" w:hint="eastAsia"/>
              </w:rPr>
            </w:pPr>
            <w:r>
              <w:rPr>
                <w:rFonts w:ascii="仿宋_GB2312" w:eastAsia="仿宋_GB2312" w:hAnsi="仿宋_GB2312" w:cs="仿宋_GB2312" w:hint="eastAsia"/>
                <w:b/>
                <w:bCs/>
                <w:spacing w:val="-4"/>
              </w:rPr>
              <w:t>XX</w:t>
            </w:r>
          </w:p>
        </w:tc>
        <w:tc>
          <w:tcPr>
            <w:tcW w:w="1194" w:type="dxa"/>
            <w:vAlign w:val="top"/>
          </w:tcPr>
          <w:p>
            <w:pPr>
              <w:pStyle w:val="TableText"/>
              <w:spacing w:before="206" w:line="621" w:lineRule="exact"/>
              <w:ind w:left="132"/>
              <w:rPr>
                <w:rFonts w:ascii="仿宋_GB2312" w:eastAsia="仿宋_GB2312" w:hAnsi="仿宋_GB2312" w:cs="仿宋_GB2312" w:hint="eastAsia"/>
              </w:rPr>
            </w:pPr>
            <w:r>
              <w:rPr>
                <w:rFonts w:ascii="仿宋_GB2312" w:eastAsia="仿宋_GB2312" w:hAnsi="仿宋_GB2312" w:cs="仿宋_GB2312" w:hint="eastAsia"/>
                <w:b/>
                <w:bCs/>
                <w:spacing w:val="-5"/>
                <w:position w:val="30"/>
              </w:rPr>
              <w:t>有检查表</w:t>
            </w:r>
          </w:p>
          <w:p>
            <w:pPr>
              <w:pStyle w:val="TableText"/>
              <w:spacing w:line="220" w:lineRule="auto"/>
              <w:ind w:left="252"/>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30" w:type="dxa"/>
          <w:tblInd w:w="5" w:type="dxa"/>
          <w:tblLayout w:type="fixed"/>
          <w:tblCellMar>
            <w:top w:w="0" w:type="dxa"/>
            <w:left w:w="0" w:type="dxa"/>
            <w:bottom w:w="0" w:type="dxa"/>
            <w:right w:w="0" w:type="dxa"/>
          </w:tblCellMar>
        </w:tblPrEx>
        <w:trPr>
          <w:trHeight w:val="1248"/>
        </w:trPr>
        <w:tc>
          <w:tcPr>
            <w:tcW w:w="795" w:type="dxa"/>
            <w:vAlign w:val="top"/>
          </w:tcPr>
          <w:p>
            <w:pPr>
              <w:spacing w:line="246" w:lineRule="auto"/>
              <w:rPr>
                <w:rFonts w:ascii="仿宋_GB2312" w:eastAsia="仿宋_GB2312" w:hAnsi="仿宋_GB2312" w:cs="仿宋_GB2312" w:hint="eastAsia"/>
              </w:rPr>
            </w:pPr>
          </w:p>
          <w:p>
            <w:pPr>
              <w:spacing w:line="247" w:lineRule="auto"/>
              <w:rPr>
                <w:rFonts w:ascii="仿宋_GB2312" w:eastAsia="仿宋_GB2312" w:hAnsi="仿宋_GB2312" w:cs="仿宋_GB2312" w:hint="eastAsia"/>
              </w:rPr>
            </w:pPr>
          </w:p>
          <w:p>
            <w:pPr>
              <w:pStyle w:val="TableText"/>
              <w:spacing w:before="74" w:line="183" w:lineRule="auto"/>
              <w:ind w:left="325"/>
              <w:rPr>
                <w:rFonts w:ascii="仿宋_GB2312" w:eastAsia="仿宋_GB2312" w:hAnsi="仿宋_GB2312" w:cs="仿宋_GB2312" w:hint="eastAsia"/>
              </w:rPr>
            </w:pPr>
            <w:r>
              <w:rPr>
                <w:rFonts w:ascii="仿宋_GB2312" w:eastAsia="仿宋_GB2312" w:hAnsi="仿宋_GB2312" w:cs="仿宋_GB2312" w:hint="eastAsia"/>
              </w:rPr>
              <w:t>2</w:t>
            </w:r>
          </w:p>
        </w:tc>
        <w:tc>
          <w:tcPr>
            <w:tcW w:w="2079" w:type="dxa"/>
            <w:vAlign w:val="top"/>
          </w:tcPr>
          <w:p>
            <w:pPr>
              <w:pStyle w:val="TableText"/>
              <w:spacing w:before="201" w:line="640" w:lineRule="exact"/>
              <w:ind w:left="219"/>
              <w:rPr>
                <w:rFonts w:ascii="仿宋_GB2312" w:eastAsia="仿宋_GB2312" w:hAnsi="仿宋_GB2312" w:cs="仿宋_GB2312" w:hint="eastAsia"/>
              </w:rPr>
            </w:pPr>
            <w:r>
              <w:rPr>
                <w:rFonts w:ascii="仿宋_GB2312" w:eastAsia="仿宋_GB2312" w:hAnsi="仿宋_GB2312" w:cs="仿宋_GB2312" w:hint="eastAsia"/>
                <w:spacing w:val="1"/>
                <w:position w:val="31"/>
              </w:rPr>
              <w:t>车间级综合检查</w:t>
            </w:r>
          </w:p>
          <w:p>
            <w:pPr>
              <w:pStyle w:val="TableText"/>
              <w:spacing w:line="219" w:lineRule="auto"/>
              <w:ind w:left="450"/>
              <w:rPr>
                <w:rFonts w:ascii="仿宋_GB2312" w:eastAsia="仿宋_GB2312" w:hAnsi="仿宋_GB2312" w:cs="仿宋_GB2312" w:hint="eastAsia"/>
              </w:rPr>
            </w:pPr>
            <w:r>
              <w:rPr>
                <w:rFonts w:ascii="仿宋_GB2312" w:eastAsia="仿宋_GB2312" w:hAnsi="仿宋_GB2312" w:cs="仿宋_GB2312" w:hint="eastAsia"/>
                <w:spacing w:val="8"/>
              </w:rPr>
              <w:t>(部门自查)</w:t>
            </w:r>
          </w:p>
        </w:tc>
        <w:tc>
          <w:tcPr>
            <w:tcW w:w="1749" w:type="dxa"/>
            <w:vAlign w:val="top"/>
          </w:tcPr>
          <w:p>
            <w:pPr>
              <w:spacing w:line="434" w:lineRule="auto"/>
              <w:rPr>
                <w:rFonts w:ascii="仿宋_GB2312" w:eastAsia="仿宋_GB2312" w:hAnsi="仿宋_GB2312" w:cs="仿宋_GB2312" w:hint="eastAsia"/>
              </w:rPr>
            </w:pPr>
          </w:p>
          <w:p>
            <w:pPr>
              <w:pStyle w:val="TableText"/>
              <w:spacing w:before="75" w:line="219" w:lineRule="auto"/>
              <w:ind w:left="401"/>
              <w:rPr>
                <w:rFonts w:ascii="仿宋_GB2312" w:eastAsia="仿宋_GB2312" w:hAnsi="仿宋_GB2312" w:cs="仿宋_GB2312" w:hint="eastAsia"/>
              </w:rPr>
            </w:pPr>
            <w:r>
              <w:rPr>
                <w:rFonts w:ascii="仿宋_GB2312" w:eastAsia="仿宋_GB2312" w:hAnsi="仿宋_GB2312" w:cs="仿宋_GB2312" w:hint="eastAsia"/>
                <w:spacing w:val="-3"/>
              </w:rPr>
              <w:t>每月一次</w:t>
            </w:r>
          </w:p>
        </w:tc>
        <w:tc>
          <w:tcPr>
            <w:tcW w:w="4307" w:type="dxa"/>
            <w:vAlign w:val="top"/>
          </w:tcPr>
          <w:p>
            <w:pPr>
              <w:spacing w:line="429" w:lineRule="auto"/>
              <w:rPr>
                <w:rFonts w:ascii="仿宋_GB2312" w:eastAsia="仿宋_GB2312" w:hAnsi="仿宋_GB2312" w:cs="仿宋_GB2312" w:hint="eastAsia"/>
              </w:rPr>
            </w:pPr>
          </w:p>
          <w:p>
            <w:pPr>
              <w:pStyle w:val="TableText"/>
              <w:spacing w:before="75" w:line="219" w:lineRule="auto"/>
              <w:ind w:left="425"/>
              <w:rPr>
                <w:rFonts w:ascii="仿宋_GB2312" w:eastAsia="仿宋_GB2312" w:hAnsi="仿宋_GB2312" w:cs="仿宋_GB2312" w:hint="eastAsia"/>
              </w:rPr>
            </w:pPr>
            <w:r>
              <w:rPr>
                <w:rFonts w:ascii="仿宋_GB2312" w:eastAsia="仿宋_GB2312" w:hAnsi="仿宋_GB2312" w:cs="仿宋_GB2312" w:hint="eastAsia"/>
                <w:b/>
                <w:bCs/>
                <w:spacing w:val="-4"/>
              </w:rPr>
              <w:t>本部门生产装置以及物料储存场所</w:t>
            </w:r>
          </w:p>
        </w:tc>
        <w:tc>
          <w:tcPr>
            <w:tcW w:w="3597" w:type="dxa"/>
            <w:vAlign w:val="top"/>
          </w:tcPr>
          <w:p>
            <w:pPr>
              <w:spacing w:line="430" w:lineRule="auto"/>
              <w:rPr>
                <w:rFonts w:ascii="仿宋_GB2312" w:eastAsia="仿宋_GB2312" w:hAnsi="仿宋_GB2312" w:cs="仿宋_GB2312" w:hint="eastAsia"/>
              </w:rPr>
            </w:pPr>
          </w:p>
          <w:p>
            <w:pPr>
              <w:pStyle w:val="TableText"/>
              <w:spacing w:before="75" w:line="219" w:lineRule="auto"/>
              <w:ind w:left="648"/>
              <w:rPr>
                <w:rFonts w:ascii="仿宋_GB2312" w:eastAsia="仿宋_GB2312" w:hAnsi="仿宋_GB2312" w:cs="仿宋_GB2312" w:hint="eastAsia"/>
              </w:rPr>
            </w:pPr>
            <w:r>
              <w:rPr>
                <w:rFonts w:ascii="仿宋_GB2312" w:eastAsia="仿宋_GB2312" w:hAnsi="仿宋_GB2312" w:cs="仿宋_GB2312" w:hint="eastAsia"/>
                <w:b/>
                <w:bCs/>
                <w:spacing w:val="-4"/>
              </w:rPr>
              <w:t>安全生产隐患排查治理</w:t>
            </w:r>
          </w:p>
        </w:tc>
        <w:tc>
          <w:tcPr>
            <w:tcW w:w="1609" w:type="dxa"/>
            <w:vAlign w:val="top"/>
          </w:tcPr>
          <w:p>
            <w:pPr>
              <w:spacing w:line="430" w:lineRule="auto"/>
              <w:rPr>
                <w:rFonts w:ascii="仿宋_GB2312" w:eastAsia="仿宋_GB2312" w:hAnsi="仿宋_GB2312" w:cs="仿宋_GB2312" w:hint="eastAsia"/>
              </w:rPr>
            </w:pPr>
          </w:p>
          <w:p>
            <w:pPr>
              <w:pStyle w:val="TableText"/>
              <w:spacing w:before="75" w:line="219" w:lineRule="auto"/>
              <w:ind w:left="231"/>
              <w:rPr>
                <w:rFonts w:ascii="仿宋_GB2312" w:eastAsia="仿宋_GB2312" w:hAnsi="仿宋_GB2312" w:cs="仿宋_GB2312" w:hint="eastAsia"/>
              </w:rPr>
            </w:pPr>
            <w:r>
              <w:rPr>
                <w:rFonts w:ascii="仿宋_GB2312" w:eastAsia="仿宋_GB2312" w:hAnsi="仿宋_GB2312" w:cs="仿宋_GB2312" w:hint="eastAsia"/>
                <w:b/>
                <w:bCs/>
                <w:spacing w:val="-5"/>
              </w:rPr>
              <w:t>各车间主任</w:t>
            </w:r>
          </w:p>
        </w:tc>
        <w:tc>
          <w:tcPr>
            <w:tcW w:w="1194" w:type="dxa"/>
            <w:vAlign w:val="top"/>
          </w:tcPr>
          <w:p>
            <w:pPr>
              <w:pStyle w:val="TableText"/>
              <w:spacing w:before="197" w:line="631" w:lineRule="exact"/>
              <w:ind w:left="132"/>
              <w:rPr>
                <w:rFonts w:ascii="仿宋_GB2312" w:eastAsia="仿宋_GB2312" w:hAnsi="仿宋_GB2312" w:cs="仿宋_GB2312" w:hint="eastAsia"/>
              </w:rPr>
            </w:pPr>
            <w:r>
              <w:rPr>
                <w:rFonts w:ascii="仿宋_GB2312" w:eastAsia="仿宋_GB2312" w:hAnsi="仿宋_GB2312" w:cs="仿宋_GB2312" w:hint="eastAsia"/>
                <w:b/>
                <w:bCs/>
                <w:spacing w:val="-5"/>
                <w:position w:val="31"/>
              </w:rPr>
              <w:t>有检查表</w:t>
            </w:r>
          </w:p>
          <w:p>
            <w:pPr>
              <w:pStyle w:val="TableText"/>
              <w:spacing w:line="220" w:lineRule="auto"/>
              <w:ind w:left="252"/>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30" w:type="dxa"/>
          <w:tblInd w:w="5" w:type="dxa"/>
          <w:tblLayout w:type="fixed"/>
          <w:tblCellMar>
            <w:top w:w="0" w:type="dxa"/>
            <w:left w:w="0" w:type="dxa"/>
            <w:bottom w:w="0" w:type="dxa"/>
            <w:right w:w="0" w:type="dxa"/>
          </w:tblCellMar>
        </w:tblPrEx>
        <w:trPr>
          <w:trHeight w:val="1288"/>
        </w:trPr>
        <w:tc>
          <w:tcPr>
            <w:tcW w:w="795" w:type="dxa"/>
            <w:vAlign w:val="top"/>
          </w:tcPr>
          <w:p>
            <w:pPr>
              <w:spacing w:line="257" w:lineRule="auto"/>
              <w:rPr>
                <w:rFonts w:ascii="仿宋_GB2312" w:eastAsia="仿宋_GB2312" w:hAnsi="仿宋_GB2312" w:cs="仿宋_GB2312" w:hint="eastAsia"/>
              </w:rPr>
            </w:pPr>
          </w:p>
          <w:p>
            <w:pPr>
              <w:spacing w:line="257" w:lineRule="auto"/>
              <w:rPr>
                <w:rFonts w:ascii="仿宋_GB2312" w:eastAsia="仿宋_GB2312" w:hAnsi="仿宋_GB2312" w:cs="仿宋_GB2312" w:hint="eastAsia"/>
              </w:rPr>
            </w:pPr>
          </w:p>
          <w:p>
            <w:pPr>
              <w:pStyle w:val="TableText"/>
              <w:spacing w:before="75" w:line="183" w:lineRule="auto"/>
              <w:ind w:left="325"/>
              <w:rPr>
                <w:rFonts w:ascii="仿宋_GB2312" w:eastAsia="仿宋_GB2312" w:hAnsi="仿宋_GB2312" w:cs="仿宋_GB2312" w:hint="eastAsia"/>
              </w:rPr>
            </w:pPr>
            <w:r>
              <w:rPr>
                <w:rFonts w:ascii="仿宋_GB2312" w:eastAsia="仿宋_GB2312" w:hAnsi="仿宋_GB2312" w:cs="仿宋_GB2312" w:hint="eastAsia"/>
              </w:rPr>
              <w:t>3</w:t>
            </w:r>
          </w:p>
        </w:tc>
        <w:tc>
          <w:tcPr>
            <w:tcW w:w="2079" w:type="dxa"/>
            <w:vAlign w:val="top"/>
          </w:tcPr>
          <w:p>
            <w:pPr>
              <w:pStyle w:val="TableText"/>
              <w:spacing w:before="223" w:line="660" w:lineRule="exact"/>
              <w:ind w:left="219"/>
              <w:rPr>
                <w:rFonts w:ascii="仿宋_GB2312" w:eastAsia="仿宋_GB2312" w:hAnsi="仿宋_GB2312" w:cs="仿宋_GB2312" w:hint="eastAsia"/>
              </w:rPr>
            </w:pPr>
            <w:r>
              <w:rPr>
                <w:rFonts w:ascii="仿宋_GB2312" w:eastAsia="仿宋_GB2312" w:hAnsi="仿宋_GB2312" w:cs="仿宋_GB2312" w:hint="eastAsia"/>
                <w:spacing w:val="-1"/>
                <w:position w:val="33"/>
              </w:rPr>
              <w:t>班组级综合检查</w:t>
            </w:r>
          </w:p>
          <w:p>
            <w:pPr>
              <w:pStyle w:val="TableText"/>
              <w:spacing w:line="219" w:lineRule="auto"/>
              <w:ind w:left="450"/>
              <w:rPr>
                <w:rFonts w:ascii="仿宋_GB2312" w:eastAsia="仿宋_GB2312" w:hAnsi="仿宋_GB2312" w:cs="仿宋_GB2312" w:hint="eastAsia"/>
              </w:rPr>
            </w:pPr>
            <w:r>
              <w:rPr>
                <w:rFonts w:ascii="仿宋_GB2312" w:eastAsia="仿宋_GB2312" w:hAnsi="仿宋_GB2312" w:cs="仿宋_GB2312" w:hint="eastAsia"/>
                <w:spacing w:val="8"/>
              </w:rPr>
              <w:t>(部门自查)</w:t>
            </w:r>
          </w:p>
        </w:tc>
        <w:tc>
          <w:tcPr>
            <w:tcW w:w="1749" w:type="dxa"/>
            <w:vAlign w:val="top"/>
          </w:tcPr>
          <w:p>
            <w:pPr>
              <w:spacing w:line="456" w:lineRule="auto"/>
              <w:rPr>
                <w:rFonts w:ascii="仿宋_GB2312" w:eastAsia="仿宋_GB2312" w:hAnsi="仿宋_GB2312" w:cs="仿宋_GB2312" w:hint="eastAsia"/>
              </w:rPr>
            </w:pPr>
          </w:p>
          <w:p>
            <w:pPr>
              <w:pStyle w:val="TableText"/>
              <w:spacing w:before="74" w:line="219" w:lineRule="auto"/>
              <w:ind w:left="401"/>
              <w:rPr>
                <w:rFonts w:ascii="仿宋_GB2312" w:eastAsia="仿宋_GB2312" w:hAnsi="仿宋_GB2312" w:cs="仿宋_GB2312" w:hint="eastAsia"/>
              </w:rPr>
            </w:pPr>
            <w:r>
              <w:rPr>
                <w:rFonts w:ascii="仿宋_GB2312" w:eastAsia="仿宋_GB2312" w:hAnsi="仿宋_GB2312" w:cs="仿宋_GB2312" w:hint="eastAsia"/>
                <w:spacing w:val="-2"/>
              </w:rPr>
              <w:t>每月两次</w:t>
            </w:r>
          </w:p>
        </w:tc>
        <w:tc>
          <w:tcPr>
            <w:tcW w:w="4307" w:type="dxa"/>
            <w:vAlign w:val="top"/>
          </w:tcPr>
          <w:p>
            <w:pPr>
              <w:spacing w:line="451" w:lineRule="auto"/>
              <w:rPr>
                <w:rFonts w:ascii="仿宋_GB2312" w:eastAsia="仿宋_GB2312" w:hAnsi="仿宋_GB2312" w:cs="仿宋_GB2312" w:hint="eastAsia"/>
              </w:rPr>
            </w:pPr>
          </w:p>
          <w:p>
            <w:pPr>
              <w:pStyle w:val="TableText"/>
              <w:spacing w:before="74" w:line="219" w:lineRule="auto"/>
              <w:ind w:left="1455"/>
              <w:rPr>
                <w:rFonts w:ascii="仿宋_GB2312" w:eastAsia="仿宋_GB2312" w:hAnsi="仿宋_GB2312" w:cs="仿宋_GB2312" w:hint="eastAsia"/>
              </w:rPr>
            </w:pPr>
            <w:r>
              <w:rPr>
                <w:rFonts w:ascii="仿宋_GB2312" w:eastAsia="仿宋_GB2312" w:hAnsi="仿宋_GB2312" w:cs="仿宋_GB2312" w:hint="eastAsia"/>
                <w:b/>
                <w:bCs/>
                <w:spacing w:val="-4"/>
              </w:rPr>
              <w:t>本部门各岗位</w:t>
            </w:r>
          </w:p>
        </w:tc>
        <w:tc>
          <w:tcPr>
            <w:tcW w:w="3597" w:type="dxa"/>
            <w:vAlign w:val="top"/>
          </w:tcPr>
          <w:p>
            <w:pPr>
              <w:spacing w:line="452" w:lineRule="auto"/>
              <w:rPr>
                <w:rFonts w:ascii="仿宋_GB2312" w:eastAsia="仿宋_GB2312" w:hAnsi="仿宋_GB2312" w:cs="仿宋_GB2312" w:hint="eastAsia"/>
              </w:rPr>
            </w:pPr>
          </w:p>
          <w:p>
            <w:pPr>
              <w:pStyle w:val="TableText"/>
              <w:spacing w:before="75" w:line="219" w:lineRule="auto"/>
              <w:ind w:left="648"/>
              <w:rPr>
                <w:rFonts w:ascii="仿宋_GB2312" w:eastAsia="仿宋_GB2312" w:hAnsi="仿宋_GB2312" w:cs="仿宋_GB2312" w:hint="eastAsia"/>
              </w:rPr>
            </w:pPr>
            <w:r>
              <w:rPr>
                <w:rFonts w:ascii="仿宋_GB2312" w:eastAsia="仿宋_GB2312" w:hAnsi="仿宋_GB2312" w:cs="仿宋_GB2312" w:hint="eastAsia"/>
                <w:b/>
                <w:bCs/>
                <w:spacing w:val="-4"/>
              </w:rPr>
              <w:t>安全生产隐患排查治理</w:t>
            </w:r>
          </w:p>
        </w:tc>
        <w:tc>
          <w:tcPr>
            <w:tcW w:w="1609" w:type="dxa"/>
            <w:vAlign w:val="top"/>
          </w:tcPr>
          <w:p>
            <w:pPr>
              <w:spacing w:line="453" w:lineRule="auto"/>
              <w:rPr>
                <w:rFonts w:ascii="仿宋_GB2312" w:eastAsia="仿宋_GB2312" w:hAnsi="仿宋_GB2312" w:cs="仿宋_GB2312" w:hint="eastAsia"/>
              </w:rPr>
            </w:pPr>
          </w:p>
          <w:p>
            <w:pPr>
              <w:pStyle w:val="TableText"/>
              <w:spacing w:before="75" w:line="221" w:lineRule="auto"/>
              <w:ind w:left="341"/>
              <w:rPr>
                <w:rFonts w:ascii="仿宋_GB2312" w:eastAsia="仿宋_GB2312" w:hAnsi="仿宋_GB2312" w:cs="仿宋_GB2312" w:hint="eastAsia"/>
              </w:rPr>
            </w:pPr>
            <w:r>
              <w:rPr>
                <w:rFonts w:ascii="仿宋_GB2312" w:eastAsia="仿宋_GB2312" w:hAnsi="仿宋_GB2312" w:cs="仿宋_GB2312" w:hint="eastAsia"/>
                <w:b/>
                <w:bCs/>
                <w:spacing w:val="-4"/>
              </w:rPr>
              <w:t>班组组长</w:t>
            </w:r>
          </w:p>
        </w:tc>
        <w:tc>
          <w:tcPr>
            <w:tcW w:w="1194" w:type="dxa"/>
            <w:vAlign w:val="top"/>
          </w:tcPr>
          <w:p>
            <w:pPr>
              <w:pStyle w:val="TableText"/>
              <w:spacing w:before="209" w:line="671" w:lineRule="exact"/>
              <w:ind w:left="132"/>
              <w:rPr>
                <w:rFonts w:ascii="仿宋_GB2312" w:eastAsia="仿宋_GB2312" w:hAnsi="仿宋_GB2312" w:cs="仿宋_GB2312" w:hint="eastAsia"/>
              </w:rPr>
            </w:pPr>
            <w:r>
              <w:rPr>
                <w:rFonts w:ascii="仿宋_GB2312" w:eastAsia="仿宋_GB2312" w:hAnsi="仿宋_GB2312" w:cs="仿宋_GB2312" w:hint="eastAsia"/>
                <w:b/>
                <w:bCs/>
                <w:spacing w:val="-5"/>
                <w:position w:val="34"/>
              </w:rPr>
              <w:t>有检查表</w:t>
            </w:r>
          </w:p>
          <w:p>
            <w:pPr>
              <w:pStyle w:val="TableText"/>
              <w:spacing w:line="220" w:lineRule="auto"/>
              <w:ind w:left="252"/>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30" w:type="dxa"/>
          <w:tblInd w:w="5" w:type="dxa"/>
          <w:tblLayout w:type="fixed"/>
          <w:tblCellMar>
            <w:top w:w="0" w:type="dxa"/>
            <w:left w:w="0" w:type="dxa"/>
            <w:bottom w:w="0" w:type="dxa"/>
            <w:right w:w="0" w:type="dxa"/>
          </w:tblCellMar>
        </w:tblPrEx>
        <w:trPr>
          <w:trHeight w:val="2537"/>
        </w:trPr>
        <w:tc>
          <w:tcPr>
            <w:tcW w:w="795" w:type="dxa"/>
            <w:vAlign w:val="top"/>
          </w:tcPr>
          <w:p>
            <w:pPr>
              <w:spacing w:line="285" w:lineRule="auto"/>
              <w:rPr>
                <w:rFonts w:ascii="仿宋_GB2312" w:eastAsia="仿宋_GB2312" w:hAnsi="仿宋_GB2312" w:cs="仿宋_GB2312" w:hint="eastAsia"/>
              </w:rPr>
            </w:pPr>
          </w:p>
          <w:p>
            <w:pPr>
              <w:spacing w:line="286" w:lineRule="auto"/>
              <w:rPr>
                <w:rFonts w:ascii="仿宋_GB2312" w:eastAsia="仿宋_GB2312" w:hAnsi="仿宋_GB2312" w:cs="仿宋_GB2312" w:hint="eastAsia"/>
              </w:rPr>
            </w:pPr>
          </w:p>
          <w:p>
            <w:pPr>
              <w:spacing w:line="286" w:lineRule="auto"/>
              <w:rPr>
                <w:rFonts w:ascii="仿宋_GB2312" w:eastAsia="仿宋_GB2312" w:hAnsi="仿宋_GB2312" w:cs="仿宋_GB2312" w:hint="eastAsia"/>
              </w:rPr>
            </w:pPr>
          </w:p>
          <w:p>
            <w:pPr>
              <w:spacing w:line="286" w:lineRule="auto"/>
              <w:rPr>
                <w:rFonts w:ascii="仿宋_GB2312" w:eastAsia="仿宋_GB2312" w:hAnsi="仿宋_GB2312" w:cs="仿宋_GB2312" w:hint="eastAsia"/>
              </w:rPr>
            </w:pPr>
          </w:p>
          <w:p>
            <w:pPr>
              <w:pStyle w:val="TableText"/>
              <w:spacing w:before="74" w:line="183" w:lineRule="auto"/>
              <w:ind w:left="325"/>
              <w:rPr>
                <w:rFonts w:ascii="仿宋_GB2312" w:eastAsia="仿宋_GB2312" w:hAnsi="仿宋_GB2312" w:cs="仿宋_GB2312" w:hint="eastAsia"/>
              </w:rPr>
            </w:pPr>
            <w:r>
              <w:rPr>
                <w:rFonts w:ascii="仿宋_GB2312" w:eastAsia="仿宋_GB2312" w:hAnsi="仿宋_GB2312" w:cs="仿宋_GB2312" w:hint="eastAsia"/>
              </w:rPr>
              <w:t>4</w:t>
            </w:r>
          </w:p>
        </w:tc>
        <w:tc>
          <w:tcPr>
            <w:tcW w:w="2079" w:type="dxa"/>
            <w:vAlign w:val="top"/>
          </w:tcPr>
          <w:p>
            <w:pPr>
              <w:spacing w:line="268" w:lineRule="auto"/>
              <w:rPr>
                <w:rFonts w:ascii="仿宋_GB2312" w:eastAsia="仿宋_GB2312" w:hAnsi="仿宋_GB2312" w:cs="仿宋_GB2312" w:hint="eastAsia"/>
              </w:rPr>
            </w:pPr>
          </w:p>
          <w:p>
            <w:pPr>
              <w:spacing w:line="268" w:lineRule="auto"/>
              <w:rPr>
                <w:rFonts w:ascii="仿宋_GB2312" w:eastAsia="仿宋_GB2312" w:hAnsi="仿宋_GB2312" w:cs="仿宋_GB2312" w:hint="eastAsia"/>
              </w:rPr>
            </w:pPr>
          </w:p>
          <w:p>
            <w:pPr>
              <w:spacing w:line="269" w:lineRule="auto"/>
              <w:rPr>
                <w:rFonts w:ascii="仿宋_GB2312" w:eastAsia="仿宋_GB2312" w:hAnsi="仿宋_GB2312" w:cs="仿宋_GB2312" w:hint="eastAsia"/>
              </w:rPr>
            </w:pPr>
          </w:p>
          <w:p>
            <w:pPr>
              <w:pStyle w:val="TableText"/>
              <w:spacing w:before="75" w:line="590" w:lineRule="exact"/>
              <w:ind w:left="110"/>
              <w:rPr>
                <w:rFonts w:ascii="仿宋_GB2312" w:eastAsia="仿宋_GB2312" w:hAnsi="仿宋_GB2312" w:cs="仿宋_GB2312" w:hint="eastAsia"/>
              </w:rPr>
            </w:pPr>
            <w:r>
              <w:rPr>
                <w:rFonts w:ascii="仿宋_GB2312" w:eastAsia="仿宋_GB2312" w:hAnsi="仿宋_GB2312" w:cs="仿宋_GB2312" w:hint="eastAsia"/>
                <w:spacing w:val="1"/>
                <w:position w:val="27"/>
              </w:rPr>
              <w:t>岗位工人、管理人</w:t>
            </w:r>
          </w:p>
          <w:p>
            <w:pPr>
              <w:pStyle w:val="TableText"/>
              <w:spacing w:line="219" w:lineRule="auto"/>
              <w:ind w:left="450"/>
              <w:rPr>
                <w:rFonts w:ascii="仿宋_GB2312" w:eastAsia="仿宋_GB2312" w:hAnsi="仿宋_GB2312" w:cs="仿宋_GB2312" w:hint="eastAsia"/>
              </w:rPr>
            </w:pPr>
            <w:r>
              <w:rPr>
                <w:rFonts w:ascii="仿宋_GB2312" w:eastAsia="仿宋_GB2312" w:hAnsi="仿宋_GB2312" w:cs="仿宋_GB2312" w:hint="eastAsia"/>
                <w:spacing w:val="2"/>
              </w:rPr>
              <w:t>员日常检查</w:t>
            </w:r>
          </w:p>
        </w:tc>
        <w:tc>
          <w:tcPr>
            <w:tcW w:w="1749" w:type="dxa"/>
            <w:vAlign w:val="top"/>
          </w:tcPr>
          <w:p>
            <w:pPr>
              <w:pStyle w:val="TableText"/>
              <w:spacing w:before="235" w:line="219" w:lineRule="auto"/>
              <w:ind w:left="291"/>
              <w:rPr>
                <w:rFonts w:ascii="仿宋_GB2312" w:eastAsia="仿宋_GB2312" w:hAnsi="仿宋_GB2312" w:cs="仿宋_GB2312" w:hint="eastAsia"/>
              </w:rPr>
            </w:pPr>
            <w:r>
              <w:rPr>
                <w:rFonts w:ascii="仿宋_GB2312" w:eastAsia="仿宋_GB2312" w:hAnsi="仿宋_GB2312" w:cs="仿宋_GB2312" w:hint="eastAsia"/>
                <w:spacing w:val="5"/>
              </w:rPr>
              <w:t>工人每班一</w:t>
            </w:r>
          </w:p>
          <w:p>
            <w:pPr>
              <w:spacing w:line="300" w:lineRule="auto"/>
              <w:rPr>
                <w:rFonts w:ascii="仿宋_GB2312" w:eastAsia="仿宋_GB2312" w:hAnsi="仿宋_GB2312" w:cs="仿宋_GB2312" w:hint="eastAsia"/>
              </w:rPr>
            </w:pPr>
          </w:p>
          <w:p>
            <w:pPr>
              <w:pStyle w:val="TableText"/>
              <w:spacing w:before="75" w:line="219" w:lineRule="auto"/>
              <w:ind w:left="171"/>
              <w:rPr>
                <w:rFonts w:ascii="仿宋_GB2312" w:eastAsia="仿宋_GB2312" w:hAnsi="仿宋_GB2312" w:cs="仿宋_GB2312" w:hint="eastAsia"/>
              </w:rPr>
            </w:pPr>
            <w:r>
              <w:rPr>
                <w:rFonts w:ascii="仿宋_GB2312" w:eastAsia="仿宋_GB2312" w:hAnsi="仿宋_GB2312" w:cs="仿宋_GB2312" w:hint="eastAsia"/>
                <w:spacing w:val="1"/>
              </w:rPr>
              <w:t>次、各级管理</w:t>
            </w:r>
          </w:p>
          <w:p>
            <w:pPr>
              <w:spacing w:line="260" w:lineRule="auto"/>
              <w:rPr>
                <w:rFonts w:ascii="仿宋_GB2312" w:eastAsia="仿宋_GB2312" w:hAnsi="仿宋_GB2312" w:cs="仿宋_GB2312" w:hint="eastAsia"/>
              </w:rPr>
            </w:pPr>
          </w:p>
          <w:p>
            <w:pPr>
              <w:pStyle w:val="TableText"/>
              <w:spacing w:before="75" w:line="219" w:lineRule="auto"/>
              <w:ind w:left="171"/>
              <w:rPr>
                <w:rFonts w:ascii="仿宋_GB2312" w:eastAsia="仿宋_GB2312" w:hAnsi="仿宋_GB2312" w:cs="仿宋_GB2312" w:hint="eastAsia"/>
              </w:rPr>
            </w:pPr>
            <w:r>
              <w:rPr>
                <w:rFonts w:ascii="仿宋_GB2312" w:eastAsia="仿宋_GB2312" w:hAnsi="仿宋_GB2312" w:cs="仿宋_GB2312" w:hint="eastAsia"/>
                <w:spacing w:val="2"/>
              </w:rPr>
              <w:t>人员每天不定</w:t>
            </w:r>
          </w:p>
          <w:p>
            <w:pPr>
              <w:spacing w:line="260" w:lineRule="auto"/>
              <w:rPr>
                <w:rFonts w:ascii="仿宋_GB2312" w:eastAsia="仿宋_GB2312" w:hAnsi="仿宋_GB2312" w:cs="仿宋_GB2312" w:hint="eastAsia"/>
              </w:rPr>
            </w:pPr>
          </w:p>
          <w:p>
            <w:pPr>
              <w:pStyle w:val="TableText"/>
              <w:spacing w:before="75" w:line="219" w:lineRule="auto"/>
              <w:ind w:left="520"/>
              <w:rPr>
                <w:rFonts w:ascii="仿宋_GB2312" w:eastAsia="仿宋_GB2312" w:hAnsi="仿宋_GB2312" w:cs="仿宋_GB2312" w:hint="eastAsia"/>
              </w:rPr>
            </w:pPr>
            <w:r>
              <w:rPr>
                <w:rFonts w:ascii="仿宋_GB2312" w:eastAsia="仿宋_GB2312" w:hAnsi="仿宋_GB2312" w:cs="仿宋_GB2312" w:hint="eastAsia"/>
                <w:spacing w:val="3"/>
              </w:rPr>
              <w:t>时巡检</w:t>
            </w:r>
          </w:p>
        </w:tc>
        <w:tc>
          <w:tcPr>
            <w:tcW w:w="4307" w:type="dxa"/>
            <w:vAlign w:val="top"/>
          </w:tcPr>
          <w:p>
            <w:pPr>
              <w:spacing w:line="260" w:lineRule="auto"/>
              <w:rPr>
                <w:rFonts w:ascii="仿宋_GB2312" w:eastAsia="仿宋_GB2312" w:hAnsi="仿宋_GB2312" w:cs="仿宋_GB2312" w:hint="eastAsia"/>
              </w:rPr>
            </w:pPr>
          </w:p>
          <w:p>
            <w:pPr>
              <w:spacing w:line="261" w:lineRule="auto"/>
              <w:rPr>
                <w:rFonts w:ascii="仿宋_GB2312" w:eastAsia="仿宋_GB2312" w:hAnsi="仿宋_GB2312" w:cs="仿宋_GB2312" w:hint="eastAsia"/>
              </w:rPr>
            </w:pPr>
          </w:p>
          <w:p>
            <w:pPr>
              <w:spacing w:line="261" w:lineRule="auto"/>
              <w:rPr>
                <w:rFonts w:ascii="仿宋_GB2312" w:eastAsia="仿宋_GB2312" w:hAnsi="仿宋_GB2312" w:cs="仿宋_GB2312" w:hint="eastAsia"/>
              </w:rPr>
            </w:pPr>
          </w:p>
          <w:p>
            <w:pPr>
              <w:pStyle w:val="TableText"/>
              <w:spacing w:before="75" w:line="630" w:lineRule="exact"/>
              <w:ind w:left="195"/>
              <w:rPr>
                <w:rFonts w:ascii="仿宋_GB2312" w:eastAsia="仿宋_GB2312" w:hAnsi="仿宋_GB2312" w:cs="仿宋_GB2312" w:hint="eastAsia"/>
              </w:rPr>
            </w:pPr>
            <w:r>
              <w:rPr>
                <w:rFonts w:ascii="仿宋_GB2312" w:eastAsia="仿宋_GB2312" w:hAnsi="仿宋_GB2312" w:cs="仿宋_GB2312" w:hint="eastAsia"/>
                <w:b/>
                <w:bCs/>
                <w:spacing w:val="-4"/>
                <w:position w:val="31"/>
              </w:rPr>
              <w:t>生产、储存经营活动所涉及的所有生产</w:t>
            </w:r>
          </w:p>
          <w:p>
            <w:pPr>
              <w:pStyle w:val="TableText"/>
              <w:spacing w:line="219" w:lineRule="auto"/>
              <w:ind w:left="1455"/>
              <w:rPr>
                <w:rFonts w:ascii="仿宋_GB2312" w:eastAsia="仿宋_GB2312" w:hAnsi="仿宋_GB2312" w:cs="仿宋_GB2312" w:hint="eastAsia"/>
              </w:rPr>
            </w:pPr>
            <w:r>
              <w:rPr>
                <w:rFonts w:ascii="仿宋_GB2312" w:eastAsia="仿宋_GB2312" w:hAnsi="仿宋_GB2312" w:cs="仿宋_GB2312" w:hint="eastAsia"/>
                <w:b/>
                <w:bCs/>
                <w:spacing w:val="-4"/>
              </w:rPr>
              <w:t>储存装置情况</w:t>
            </w:r>
          </w:p>
        </w:tc>
        <w:tc>
          <w:tcPr>
            <w:tcW w:w="3597" w:type="dxa"/>
            <w:vAlign w:val="top"/>
          </w:tcPr>
          <w:p>
            <w:pPr>
              <w:spacing w:line="270" w:lineRule="auto"/>
              <w:rPr>
                <w:rFonts w:ascii="仿宋_GB2312" w:eastAsia="仿宋_GB2312" w:hAnsi="仿宋_GB2312" w:cs="仿宋_GB2312" w:hint="eastAsia"/>
              </w:rPr>
            </w:pPr>
          </w:p>
          <w:p>
            <w:pPr>
              <w:spacing w:line="270" w:lineRule="auto"/>
              <w:rPr>
                <w:rFonts w:ascii="仿宋_GB2312" w:eastAsia="仿宋_GB2312" w:hAnsi="仿宋_GB2312" w:cs="仿宋_GB2312" w:hint="eastAsia"/>
              </w:rPr>
            </w:pPr>
          </w:p>
          <w:p>
            <w:pPr>
              <w:spacing w:line="270" w:lineRule="auto"/>
              <w:rPr>
                <w:rFonts w:ascii="仿宋_GB2312" w:eastAsia="仿宋_GB2312" w:hAnsi="仿宋_GB2312" w:cs="仿宋_GB2312" w:hint="eastAsia"/>
              </w:rPr>
            </w:pPr>
          </w:p>
          <w:p>
            <w:pPr>
              <w:spacing w:line="270" w:lineRule="auto"/>
              <w:rPr>
                <w:rFonts w:ascii="仿宋_GB2312" w:eastAsia="仿宋_GB2312" w:hAnsi="仿宋_GB2312" w:cs="仿宋_GB2312" w:hint="eastAsia"/>
              </w:rPr>
            </w:pPr>
          </w:p>
          <w:p>
            <w:pPr>
              <w:pStyle w:val="TableText"/>
              <w:spacing w:before="75" w:line="219" w:lineRule="auto"/>
              <w:ind w:left="648"/>
              <w:rPr>
                <w:rFonts w:ascii="仿宋_GB2312" w:eastAsia="仿宋_GB2312" w:hAnsi="仿宋_GB2312" w:cs="仿宋_GB2312" w:hint="eastAsia"/>
              </w:rPr>
            </w:pPr>
            <w:r>
              <w:rPr>
                <w:rFonts w:ascii="仿宋_GB2312" w:eastAsia="仿宋_GB2312" w:hAnsi="仿宋_GB2312" w:cs="仿宋_GB2312" w:hint="eastAsia"/>
                <w:b/>
                <w:bCs/>
                <w:spacing w:val="-4"/>
              </w:rPr>
              <w:t>安全生产隐患排查治理</w:t>
            </w:r>
          </w:p>
        </w:tc>
        <w:tc>
          <w:tcPr>
            <w:tcW w:w="1609" w:type="dxa"/>
            <w:vAlign w:val="top"/>
          </w:tcPr>
          <w:p>
            <w:pPr>
              <w:spacing w:line="260" w:lineRule="auto"/>
              <w:rPr>
                <w:rFonts w:ascii="仿宋_GB2312" w:eastAsia="仿宋_GB2312" w:hAnsi="仿宋_GB2312" w:cs="仿宋_GB2312" w:hint="eastAsia"/>
              </w:rPr>
            </w:pPr>
          </w:p>
          <w:p>
            <w:pPr>
              <w:spacing w:line="261" w:lineRule="auto"/>
              <w:rPr>
                <w:rFonts w:ascii="仿宋_GB2312" w:eastAsia="仿宋_GB2312" w:hAnsi="仿宋_GB2312" w:cs="仿宋_GB2312" w:hint="eastAsia"/>
              </w:rPr>
            </w:pPr>
          </w:p>
          <w:p>
            <w:pPr>
              <w:spacing w:line="261" w:lineRule="auto"/>
              <w:rPr>
                <w:rFonts w:ascii="仿宋_GB2312" w:eastAsia="仿宋_GB2312" w:hAnsi="仿宋_GB2312" w:cs="仿宋_GB2312" w:hint="eastAsia"/>
              </w:rPr>
            </w:pPr>
          </w:p>
          <w:p>
            <w:pPr>
              <w:pStyle w:val="TableText"/>
              <w:spacing w:before="75" w:line="622" w:lineRule="exact"/>
              <w:ind w:left="111"/>
              <w:rPr>
                <w:rFonts w:ascii="仿宋_GB2312" w:eastAsia="仿宋_GB2312" w:hAnsi="仿宋_GB2312" w:cs="仿宋_GB2312" w:hint="eastAsia"/>
              </w:rPr>
            </w:pPr>
            <w:r>
              <w:rPr>
                <w:rFonts w:ascii="仿宋_GB2312" w:eastAsia="仿宋_GB2312" w:hAnsi="仿宋_GB2312" w:cs="仿宋_GB2312" w:hint="eastAsia"/>
                <w:b/>
                <w:bCs/>
                <w:position w:val="30"/>
              </w:rPr>
              <w:t>管理人员、岗</w:t>
            </w:r>
          </w:p>
          <w:p>
            <w:pPr>
              <w:pStyle w:val="TableText"/>
              <w:spacing w:line="220" w:lineRule="auto"/>
              <w:ind w:left="461"/>
              <w:rPr>
                <w:rFonts w:ascii="仿宋_GB2312" w:eastAsia="仿宋_GB2312" w:hAnsi="仿宋_GB2312" w:cs="仿宋_GB2312" w:hint="eastAsia"/>
              </w:rPr>
            </w:pPr>
            <w:r>
              <w:rPr>
                <w:rFonts w:ascii="仿宋_GB2312" w:eastAsia="仿宋_GB2312" w:hAnsi="仿宋_GB2312" w:cs="仿宋_GB2312" w:hint="eastAsia"/>
                <w:b/>
                <w:bCs/>
                <w:spacing w:val="-5"/>
              </w:rPr>
              <w:t>位工人</w:t>
            </w:r>
          </w:p>
        </w:tc>
        <w:tc>
          <w:tcPr>
            <w:tcW w:w="1194" w:type="dxa"/>
            <w:vAlign w:val="top"/>
          </w:tcPr>
          <w:p>
            <w:pPr>
              <w:spacing w:line="257" w:lineRule="auto"/>
              <w:rPr>
                <w:rFonts w:ascii="仿宋_GB2312" w:eastAsia="仿宋_GB2312" w:hAnsi="仿宋_GB2312" w:cs="仿宋_GB2312" w:hint="eastAsia"/>
              </w:rPr>
            </w:pPr>
          </w:p>
          <w:p>
            <w:pPr>
              <w:spacing w:line="257" w:lineRule="auto"/>
              <w:rPr>
                <w:rFonts w:ascii="仿宋_GB2312" w:eastAsia="仿宋_GB2312" w:hAnsi="仿宋_GB2312" w:cs="仿宋_GB2312" w:hint="eastAsia"/>
              </w:rPr>
            </w:pPr>
          </w:p>
          <w:p>
            <w:pPr>
              <w:spacing w:line="258" w:lineRule="auto"/>
              <w:rPr>
                <w:rFonts w:ascii="仿宋_GB2312" w:eastAsia="仿宋_GB2312" w:hAnsi="仿宋_GB2312" w:cs="仿宋_GB2312" w:hint="eastAsia"/>
              </w:rPr>
            </w:pPr>
          </w:p>
          <w:p>
            <w:pPr>
              <w:pStyle w:val="TableText"/>
              <w:spacing w:before="75" w:line="631" w:lineRule="exact"/>
              <w:ind w:left="132"/>
              <w:rPr>
                <w:rFonts w:ascii="仿宋_GB2312" w:eastAsia="仿宋_GB2312" w:hAnsi="仿宋_GB2312" w:cs="仿宋_GB2312" w:hint="eastAsia"/>
              </w:rPr>
            </w:pPr>
            <w:r>
              <w:rPr>
                <w:rFonts w:ascii="仿宋_GB2312" w:eastAsia="仿宋_GB2312" w:hAnsi="仿宋_GB2312" w:cs="仿宋_GB2312" w:hint="eastAsia"/>
                <w:b/>
                <w:bCs/>
                <w:spacing w:val="-5"/>
                <w:position w:val="31"/>
              </w:rPr>
              <w:t>有检查表</w:t>
            </w:r>
          </w:p>
          <w:p>
            <w:pPr>
              <w:pStyle w:val="TableText"/>
              <w:spacing w:line="220" w:lineRule="auto"/>
              <w:ind w:left="252"/>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30" w:type="dxa"/>
          <w:tblInd w:w="5" w:type="dxa"/>
          <w:tblLayout w:type="fixed"/>
          <w:tblCellMar>
            <w:top w:w="0" w:type="dxa"/>
            <w:left w:w="0" w:type="dxa"/>
            <w:bottom w:w="0" w:type="dxa"/>
            <w:right w:w="0" w:type="dxa"/>
          </w:tblCellMar>
        </w:tblPrEx>
        <w:trPr>
          <w:trHeight w:val="824"/>
        </w:trPr>
        <w:tc>
          <w:tcPr>
            <w:tcW w:w="795" w:type="dxa"/>
            <w:vAlign w:val="top"/>
          </w:tcPr>
          <w:p>
            <w:pPr>
              <w:spacing w:line="292" w:lineRule="auto"/>
              <w:rPr>
                <w:rFonts w:ascii="仿宋_GB2312" w:eastAsia="仿宋_GB2312" w:hAnsi="仿宋_GB2312" w:cs="仿宋_GB2312" w:hint="eastAsia"/>
              </w:rPr>
            </w:pPr>
          </w:p>
          <w:p>
            <w:pPr>
              <w:pStyle w:val="TableText"/>
              <w:spacing w:before="75" w:line="182" w:lineRule="auto"/>
              <w:ind w:left="325"/>
              <w:rPr>
                <w:rFonts w:ascii="仿宋_GB2312" w:eastAsia="仿宋_GB2312" w:hAnsi="仿宋_GB2312" w:cs="仿宋_GB2312" w:hint="eastAsia"/>
              </w:rPr>
            </w:pPr>
            <w:r>
              <w:rPr>
                <w:rFonts w:ascii="仿宋_GB2312" w:eastAsia="仿宋_GB2312" w:hAnsi="仿宋_GB2312" w:cs="仿宋_GB2312" w:hint="eastAsia"/>
              </w:rPr>
              <w:t>5</w:t>
            </w:r>
          </w:p>
        </w:tc>
        <w:tc>
          <w:tcPr>
            <w:tcW w:w="2079" w:type="dxa"/>
            <w:vAlign w:val="top"/>
          </w:tcPr>
          <w:p>
            <w:pPr>
              <w:pStyle w:val="TableText"/>
              <w:spacing w:before="308" w:line="219" w:lineRule="auto"/>
              <w:ind w:left="450"/>
              <w:rPr>
                <w:rFonts w:ascii="仿宋_GB2312" w:eastAsia="仿宋_GB2312" w:hAnsi="仿宋_GB2312" w:cs="仿宋_GB2312" w:hint="eastAsia"/>
              </w:rPr>
            </w:pPr>
            <w:r>
              <w:rPr>
                <w:rFonts w:ascii="仿宋_GB2312" w:eastAsia="仿宋_GB2312" w:hAnsi="仿宋_GB2312" w:cs="仿宋_GB2312" w:hint="eastAsia"/>
                <w:spacing w:val="2"/>
              </w:rPr>
              <w:t>专业性检查</w:t>
            </w:r>
          </w:p>
        </w:tc>
        <w:tc>
          <w:tcPr>
            <w:tcW w:w="1749" w:type="dxa"/>
            <w:vAlign w:val="top"/>
          </w:tcPr>
          <w:p>
            <w:pPr>
              <w:pStyle w:val="TableText"/>
              <w:spacing w:before="308" w:line="219" w:lineRule="auto"/>
              <w:ind w:left="401"/>
              <w:rPr>
                <w:rFonts w:ascii="仿宋_GB2312" w:eastAsia="仿宋_GB2312" w:hAnsi="仿宋_GB2312" w:cs="仿宋_GB2312" w:hint="eastAsia"/>
              </w:rPr>
            </w:pPr>
            <w:r>
              <w:rPr>
                <w:rFonts w:ascii="仿宋_GB2312" w:eastAsia="仿宋_GB2312" w:hAnsi="仿宋_GB2312" w:cs="仿宋_GB2312" w:hint="eastAsia"/>
                <w:spacing w:val="-3"/>
              </w:rPr>
              <w:t>每月一次</w:t>
            </w:r>
          </w:p>
        </w:tc>
        <w:tc>
          <w:tcPr>
            <w:tcW w:w="4307" w:type="dxa"/>
            <w:vAlign w:val="top"/>
          </w:tcPr>
          <w:p>
            <w:pPr>
              <w:pStyle w:val="TableText"/>
              <w:spacing w:before="305" w:line="219" w:lineRule="auto"/>
              <w:ind w:left="1115"/>
              <w:rPr>
                <w:rFonts w:ascii="仿宋_GB2312" w:eastAsia="仿宋_GB2312" w:hAnsi="仿宋_GB2312" w:cs="仿宋_GB2312" w:hint="eastAsia"/>
              </w:rPr>
            </w:pPr>
            <w:r>
              <w:rPr>
                <w:rFonts w:ascii="仿宋_GB2312" w:eastAsia="仿宋_GB2312" w:hAnsi="仿宋_GB2312" w:cs="仿宋_GB2312" w:hint="eastAsia"/>
                <w:b/>
                <w:bCs/>
                <w:spacing w:val="-5"/>
              </w:rPr>
              <w:t>公司内所有电气装置</w:t>
            </w:r>
          </w:p>
        </w:tc>
        <w:tc>
          <w:tcPr>
            <w:tcW w:w="3597" w:type="dxa"/>
            <w:vAlign w:val="top"/>
          </w:tcPr>
          <w:p>
            <w:pPr>
              <w:pStyle w:val="TableText"/>
              <w:spacing w:before="305" w:line="219" w:lineRule="auto"/>
              <w:ind w:left="188"/>
              <w:rPr>
                <w:rFonts w:ascii="仿宋_GB2312" w:eastAsia="仿宋_GB2312" w:hAnsi="仿宋_GB2312" w:cs="仿宋_GB2312" w:hint="eastAsia"/>
              </w:rPr>
            </w:pPr>
            <w:r>
              <w:rPr>
                <w:rFonts w:ascii="仿宋_GB2312" w:eastAsia="仿宋_GB2312" w:hAnsi="仿宋_GB2312" w:cs="仿宋_GB2312" w:hint="eastAsia"/>
                <w:b/>
                <w:bCs/>
                <w:spacing w:val="-3"/>
              </w:rPr>
              <w:t>电气装置运行是否符合安规要求</w:t>
            </w:r>
          </w:p>
        </w:tc>
        <w:tc>
          <w:tcPr>
            <w:tcW w:w="1609" w:type="dxa"/>
            <w:vAlign w:val="top"/>
          </w:tcPr>
          <w:p>
            <w:pPr>
              <w:spacing w:line="292" w:lineRule="auto"/>
              <w:rPr>
                <w:rFonts w:ascii="仿宋_GB2312" w:eastAsia="仿宋_GB2312" w:hAnsi="仿宋_GB2312" w:cs="仿宋_GB2312" w:hint="eastAsia"/>
              </w:rPr>
            </w:pPr>
          </w:p>
          <w:p>
            <w:pPr>
              <w:pStyle w:val="TableText"/>
              <w:spacing w:before="75" w:line="182" w:lineRule="auto"/>
              <w:ind w:left="691"/>
              <w:rPr>
                <w:rFonts w:ascii="仿宋_GB2312" w:eastAsia="仿宋_GB2312" w:hAnsi="仿宋_GB2312" w:cs="仿宋_GB2312" w:hint="eastAsia"/>
              </w:rPr>
            </w:pPr>
            <w:r>
              <w:rPr>
                <w:rFonts w:ascii="仿宋_GB2312" w:eastAsia="仿宋_GB2312" w:hAnsi="仿宋_GB2312" w:cs="仿宋_GB2312" w:hint="eastAsia"/>
                <w:b/>
                <w:bCs/>
                <w:spacing w:val="-4"/>
              </w:rPr>
              <w:t>XX</w:t>
            </w:r>
          </w:p>
        </w:tc>
        <w:tc>
          <w:tcPr>
            <w:tcW w:w="1194" w:type="dxa"/>
            <w:vAlign w:val="top"/>
          </w:tcPr>
          <w:p>
            <w:pPr>
              <w:pStyle w:val="TableText"/>
              <w:spacing w:before="305" w:line="219" w:lineRule="auto"/>
              <w:ind w:left="132"/>
              <w:rPr>
                <w:rFonts w:ascii="仿宋_GB2312" w:eastAsia="仿宋_GB2312" w:hAnsi="仿宋_GB2312" w:cs="仿宋_GB2312" w:hint="eastAsia"/>
              </w:rPr>
            </w:pPr>
            <w:r>
              <w:rPr>
                <w:rFonts w:ascii="仿宋_GB2312" w:eastAsia="仿宋_GB2312" w:hAnsi="仿宋_GB2312" w:cs="仿宋_GB2312" w:hint="eastAsia"/>
                <w:b/>
                <w:bCs/>
                <w:spacing w:val="-5"/>
              </w:rPr>
              <w:t>有检查表</w:t>
            </w:r>
          </w:p>
        </w:tc>
      </w:tr>
    </w:tbl>
    <w:p>
      <w:pPr>
        <w:sectPr>
          <w:headerReference w:type="default" r:id="rId12"/>
          <w:footerReference w:type="default" r:id="rId13"/>
          <w:pgSz w:w="16840" w:h="11910"/>
          <w:pgMar w:top="400" w:right="764" w:bottom="1163" w:left="734" w:header="0" w:footer="973" w:gutter="0"/>
          <w:pgNumType w:start="4"/>
          <w:cols w:num="1" w:space="720"/>
        </w:sectPr>
      </w:pPr>
    </w:p>
    <w:p>
      <w:pPr>
        <w:rPr>
          <w:rFonts w:ascii="仿宋_GB2312" w:eastAsia="仿宋_GB2312" w:hAnsi="仿宋_GB2312" w:cs="仿宋_GB2312" w:hint="eastAsia"/>
        </w:rPr>
      </w:pPr>
    </w:p>
    <w:p>
      <w:pPr>
        <w:spacing w:before="76"/>
        <w:rPr>
          <w:rFonts w:ascii="仿宋_GB2312" w:eastAsia="仿宋_GB2312" w:hAnsi="仿宋_GB2312" w:cs="仿宋_GB2312" w:hint="eastAsia"/>
        </w:rPr>
      </w:pPr>
    </w:p>
    <w:tbl>
      <w:tblPr>
        <w:tblStyle w:val="TableNormal01"/>
        <w:tblW w:w="153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95"/>
        <w:gridCol w:w="2079"/>
        <w:gridCol w:w="1739"/>
        <w:gridCol w:w="4317"/>
        <w:gridCol w:w="3597"/>
        <w:gridCol w:w="1609"/>
        <w:gridCol w:w="1194"/>
      </w:tblGrid>
      <w:tr>
        <w:tblPrEx>
          <w:tblW w:w="153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824"/>
        </w:trPr>
        <w:tc>
          <w:tcPr>
            <w:tcW w:w="795" w:type="dxa"/>
            <w:vAlign w:val="top"/>
          </w:tcPr>
          <w:p>
            <w:pPr>
              <w:rPr>
                <w:rFonts w:ascii="仿宋_GB2312" w:eastAsia="仿宋_GB2312" w:hAnsi="仿宋_GB2312" w:cs="仿宋_GB2312" w:hint="eastAsia"/>
              </w:rPr>
            </w:pPr>
          </w:p>
        </w:tc>
        <w:tc>
          <w:tcPr>
            <w:tcW w:w="2079" w:type="dxa"/>
            <w:vAlign w:val="top"/>
          </w:tcPr>
          <w:p>
            <w:pPr>
              <w:pStyle w:val="TableText"/>
              <w:spacing w:before="221" w:line="219" w:lineRule="auto"/>
              <w:ind w:left="343"/>
              <w:rPr>
                <w:rFonts w:ascii="仿宋_GB2312" w:eastAsia="仿宋_GB2312" w:hAnsi="仿宋_GB2312" w:cs="仿宋_GB2312" w:hint="eastAsia"/>
              </w:rPr>
            </w:pPr>
            <w:r>
              <w:rPr>
                <w:rFonts w:ascii="仿宋_GB2312" w:eastAsia="仿宋_GB2312" w:hAnsi="仿宋_GB2312" w:cs="仿宋_GB2312" w:hint="eastAsia"/>
                <w:b/>
                <w:bCs/>
                <w:spacing w:val="-2"/>
              </w:rPr>
              <w:t>电气装置检查</w:t>
            </w:r>
          </w:p>
        </w:tc>
        <w:tc>
          <w:tcPr>
            <w:tcW w:w="1739" w:type="dxa"/>
            <w:vAlign w:val="top"/>
          </w:tcPr>
          <w:p>
            <w:pPr>
              <w:rPr>
                <w:rFonts w:ascii="仿宋_GB2312" w:eastAsia="仿宋_GB2312" w:hAnsi="仿宋_GB2312" w:cs="仿宋_GB2312" w:hint="eastAsia"/>
              </w:rPr>
            </w:pPr>
          </w:p>
        </w:tc>
        <w:tc>
          <w:tcPr>
            <w:tcW w:w="4317" w:type="dxa"/>
            <w:vAlign w:val="top"/>
          </w:tcPr>
          <w:p>
            <w:pPr>
              <w:rPr>
                <w:rFonts w:ascii="仿宋_GB2312" w:eastAsia="仿宋_GB2312" w:hAnsi="仿宋_GB2312" w:cs="仿宋_GB2312" w:hint="eastAsia"/>
              </w:rPr>
            </w:pPr>
          </w:p>
        </w:tc>
        <w:tc>
          <w:tcPr>
            <w:tcW w:w="3597" w:type="dxa"/>
            <w:vAlign w:val="top"/>
          </w:tcPr>
          <w:p>
            <w:pPr>
              <w:rPr>
                <w:rFonts w:ascii="仿宋_GB2312" w:eastAsia="仿宋_GB2312" w:hAnsi="仿宋_GB2312" w:cs="仿宋_GB2312" w:hint="eastAsia"/>
              </w:rPr>
            </w:pPr>
          </w:p>
        </w:tc>
        <w:tc>
          <w:tcPr>
            <w:tcW w:w="1609" w:type="dxa"/>
            <w:vAlign w:val="top"/>
          </w:tcPr>
          <w:p>
            <w:pPr>
              <w:rPr>
                <w:rFonts w:ascii="仿宋_GB2312" w:eastAsia="仿宋_GB2312" w:hAnsi="仿宋_GB2312" w:cs="仿宋_GB2312" w:hint="eastAsia"/>
              </w:rPr>
            </w:pPr>
          </w:p>
        </w:tc>
        <w:tc>
          <w:tcPr>
            <w:tcW w:w="1194" w:type="dxa"/>
            <w:vAlign w:val="top"/>
          </w:tcPr>
          <w:p>
            <w:pPr>
              <w:pStyle w:val="TableText"/>
              <w:spacing w:before="301" w:line="220" w:lineRule="auto"/>
              <w:ind w:left="252"/>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30" w:type="dxa"/>
          <w:tblInd w:w="5" w:type="dxa"/>
          <w:tblLayout w:type="fixed"/>
          <w:tblCellMar>
            <w:top w:w="0" w:type="dxa"/>
            <w:left w:w="0" w:type="dxa"/>
            <w:bottom w:w="0" w:type="dxa"/>
            <w:right w:w="0" w:type="dxa"/>
          </w:tblCellMar>
        </w:tblPrEx>
        <w:trPr>
          <w:trHeight w:val="1278"/>
        </w:trPr>
        <w:tc>
          <w:tcPr>
            <w:tcW w:w="795" w:type="dxa"/>
            <w:vAlign w:val="top"/>
          </w:tcPr>
          <w:p>
            <w:pPr>
              <w:spacing w:line="255" w:lineRule="auto"/>
              <w:rPr>
                <w:rFonts w:ascii="仿宋_GB2312" w:eastAsia="仿宋_GB2312" w:hAnsi="仿宋_GB2312" w:cs="仿宋_GB2312" w:hint="eastAsia"/>
              </w:rPr>
            </w:pPr>
          </w:p>
          <w:p>
            <w:pPr>
              <w:spacing w:line="256" w:lineRule="auto"/>
              <w:rPr>
                <w:rFonts w:ascii="仿宋_GB2312" w:eastAsia="仿宋_GB2312" w:hAnsi="仿宋_GB2312" w:cs="仿宋_GB2312" w:hint="eastAsia"/>
              </w:rPr>
            </w:pPr>
          </w:p>
          <w:p>
            <w:pPr>
              <w:pStyle w:val="TableText"/>
              <w:spacing w:before="75" w:line="183" w:lineRule="auto"/>
              <w:ind w:left="325"/>
              <w:rPr>
                <w:rFonts w:ascii="仿宋_GB2312" w:eastAsia="仿宋_GB2312" w:hAnsi="仿宋_GB2312" w:cs="仿宋_GB2312" w:hint="eastAsia"/>
              </w:rPr>
            </w:pPr>
            <w:r>
              <w:rPr>
                <w:rFonts w:ascii="仿宋_GB2312" w:eastAsia="仿宋_GB2312" w:hAnsi="仿宋_GB2312" w:cs="仿宋_GB2312" w:hint="eastAsia"/>
              </w:rPr>
              <w:t>6</w:t>
            </w:r>
          </w:p>
        </w:tc>
        <w:tc>
          <w:tcPr>
            <w:tcW w:w="2079" w:type="dxa"/>
            <w:vAlign w:val="top"/>
          </w:tcPr>
          <w:p>
            <w:pPr>
              <w:pStyle w:val="TableText"/>
              <w:spacing w:before="237" w:line="220" w:lineRule="auto"/>
              <w:ind w:left="683"/>
              <w:rPr>
                <w:rFonts w:ascii="仿宋_GB2312" w:eastAsia="仿宋_GB2312" w:hAnsi="仿宋_GB2312" w:cs="仿宋_GB2312" w:hint="eastAsia"/>
              </w:rPr>
            </w:pPr>
            <w:r>
              <w:rPr>
                <w:rFonts w:ascii="仿宋_GB2312" w:eastAsia="仿宋_GB2312" w:hAnsi="仿宋_GB2312" w:cs="仿宋_GB2312" w:hint="eastAsia"/>
                <w:b/>
                <w:bCs/>
                <w:spacing w:val="-5"/>
              </w:rPr>
              <w:t>专业性</w:t>
            </w:r>
          </w:p>
          <w:p>
            <w:pPr>
              <w:spacing w:line="278" w:lineRule="auto"/>
              <w:rPr>
                <w:rFonts w:ascii="仿宋_GB2312" w:eastAsia="仿宋_GB2312" w:hAnsi="仿宋_GB2312" w:cs="仿宋_GB2312" w:hint="eastAsia"/>
              </w:rPr>
            </w:pPr>
          </w:p>
          <w:p>
            <w:pPr>
              <w:pStyle w:val="TableText"/>
              <w:spacing w:before="75" w:line="219" w:lineRule="auto"/>
              <w:ind w:left="343"/>
              <w:rPr>
                <w:rFonts w:ascii="仿宋_GB2312" w:eastAsia="仿宋_GB2312" w:hAnsi="仿宋_GB2312" w:cs="仿宋_GB2312" w:hint="eastAsia"/>
              </w:rPr>
            </w:pPr>
            <w:r>
              <w:rPr>
                <w:rFonts w:ascii="仿宋_GB2312" w:eastAsia="仿宋_GB2312" w:hAnsi="仿宋_GB2312" w:cs="仿宋_GB2312" w:hint="eastAsia"/>
                <w:b/>
                <w:bCs/>
                <w:spacing w:val="-5"/>
              </w:rPr>
              <w:t>消防安全检查</w:t>
            </w:r>
          </w:p>
        </w:tc>
        <w:tc>
          <w:tcPr>
            <w:tcW w:w="1739" w:type="dxa"/>
            <w:vAlign w:val="top"/>
          </w:tcPr>
          <w:p>
            <w:pPr>
              <w:spacing w:line="449" w:lineRule="auto"/>
              <w:rPr>
                <w:rFonts w:ascii="仿宋_GB2312" w:eastAsia="仿宋_GB2312" w:hAnsi="仿宋_GB2312" w:cs="仿宋_GB2312" w:hint="eastAsia"/>
              </w:rPr>
            </w:pPr>
          </w:p>
          <w:p>
            <w:pPr>
              <w:pStyle w:val="TableText"/>
              <w:spacing w:before="75" w:line="219" w:lineRule="auto"/>
              <w:ind w:left="404"/>
              <w:rPr>
                <w:rFonts w:ascii="仿宋_GB2312" w:eastAsia="仿宋_GB2312" w:hAnsi="仿宋_GB2312" w:cs="仿宋_GB2312" w:hint="eastAsia"/>
              </w:rPr>
            </w:pPr>
            <w:r>
              <w:rPr>
                <w:rFonts w:ascii="仿宋_GB2312" w:eastAsia="仿宋_GB2312" w:hAnsi="仿宋_GB2312" w:cs="仿宋_GB2312" w:hint="eastAsia"/>
                <w:b/>
                <w:bCs/>
                <w:spacing w:val="-5"/>
              </w:rPr>
              <w:t>每月一次</w:t>
            </w:r>
          </w:p>
        </w:tc>
        <w:tc>
          <w:tcPr>
            <w:tcW w:w="4317" w:type="dxa"/>
            <w:vAlign w:val="top"/>
          </w:tcPr>
          <w:p>
            <w:pPr>
              <w:pStyle w:val="TableText"/>
              <w:spacing w:before="260" w:line="219" w:lineRule="auto"/>
              <w:ind w:left="882"/>
              <w:rPr>
                <w:rFonts w:ascii="仿宋_GB2312" w:eastAsia="仿宋_GB2312" w:hAnsi="仿宋_GB2312" w:cs="仿宋_GB2312" w:hint="eastAsia"/>
              </w:rPr>
            </w:pPr>
            <w:r>
              <w:rPr>
                <w:rFonts w:ascii="仿宋_GB2312" w:eastAsia="仿宋_GB2312" w:hAnsi="仿宋_GB2312" w:cs="仿宋_GB2312" w:hint="eastAsia"/>
              </w:rPr>
              <w:t>公司内部所有的消防设施</w:t>
            </w:r>
          </w:p>
          <w:p>
            <w:pPr>
              <w:spacing w:line="260" w:lineRule="auto"/>
              <w:rPr>
                <w:rFonts w:ascii="仿宋_GB2312" w:eastAsia="仿宋_GB2312" w:hAnsi="仿宋_GB2312" w:cs="仿宋_GB2312" w:hint="eastAsia"/>
              </w:rPr>
            </w:pPr>
          </w:p>
          <w:p>
            <w:pPr>
              <w:pStyle w:val="TableText"/>
              <w:spacing w:before="75" w:line="219" w:lineRule="auto"/>
              <w:ind w:left="1002"/>
              <w:rPr>
                <w:rFonts w:ascii="仿宋_GB2312" w:eastAsia="仿宋_GB2312" w:hAnsi="仿宋_GB2312" w:cs="仿宋_GB2312" w:hint="eastAsia"/>
              </w:rPr>
            </w:pPr>
            <w:r>
              <w:rPr>
                <w:rFonts w:ascii="仿宋_GB2312" w:eastAsia="仿宋_GB2312" w:hAnsi="仿宋_GB2312" w:cs="仿宋_GB2312" w:hint="eastAsia"/>
                <w:spacing w:val="-1"/>
              </w:rPr>
              <w:t>所属车间内的消防设施</w:t>
            </w:r>
          </w:p>
        </w:tc>
        <w:tc>
          <w:tcPr>
            <w:tcW w:w="3597" w:type="dxa"/>
            <w:vAlign w:val="top"/>
          </w:tcPr>
          <w:p>
            <w:pPr>
              <w:pStyle w:val="TableText"/>
              <w:spacing w:before="260" w:line="621" w:lineRule="exact"/>
              <w:ind w:left="295"/>
              <w:rPr>
                <w:rFonts w:ascii="仿宋_GB2312" w:eastAsia="仿宋_GB2312" w:hAnsi="仿宋_GB2312" w:cs="仿宋_GB2312" w:hint="eastAsia"/>
              </w:rPr>
            </w:pPr>
            <w:r>
              <w:rPr>
                <w:rFonts w:ascii="仿宋_GB2312" w:eastAsia="仿宋_GB2312" w:hAnsi="仿宋_GB2312" w:cs="仿宋_GB2312" w:hint="eastAsia"/>
                <w:spacing w:val="1"/>
                <w:position w:val="30"/>
              </w:rPr>
              <w:t>通过检查保证消防设施运行正</w:t>
            </w:r>
          </w:p>
          <w:p>
            <w:pPr>
              <w:pStyle w:val="TableText"/>
              <w:spacing w:line="220" w:lineRule="auto"/>
              <w:ind w:left="185"/>
              <w:rPr>
                <w:rFonts w:ascii="仿宋_GB2312" w:eastAsia="仿宋_GB2312" w:hAnsi="仿宋_GB2312" w:cs="仿宋_GB2312" w:hint="eastAsia"/>
              </w:rPr>
            </w:pPr>
            <w:r>
              <w:rPr>
                <w:rFonts w:ascii="仿宋_GB2312" w:eastAsia="仿宋_GB2312" w:hAnsi="仿宋_GB2312" w:cs="仿宋_GB2312" w:hint="eastAsia"/>
              </w:rPr>
              <w:t>常，事故应及时及时有效的运行</w:t>
            </w:r>
          </w:p>
        </w:tc>
        <w:tc>
          <w:tcPr>
            <w:tcW w:w="1609" w:type="dxa"/>
            <w:vAlign w:val="top"/>
          </w:tcPr>
          <w:p>
            <w:pPr>
              <w:spacing w:line="244" w:lineRule="auto"/>
              <w:rPr>
                <w:rFonts w:ascii="仿宋_GB2312" w:eastAsia="仿宋_GB2312" w:hAnsi="仿宋_GB2312" w:cs="仿宋_GB2312" w:hint="eastAsia"/>
              </w:rPr>
            </w:pPr>
          </w:p>
          <w:p>
            <w:pPr>
              <w:pStyle w:val="TableText"/>
              <w:spacing w:before="75" w:line="182" w:lineRule="auto"/>
              <w:ind w:left="691"/>
              <w:rPr>
                <w:rFonts w:ascii="仿宋_GB2312" w:eastAsia="仿宋_GB2312" w:hAnsi="仿宋_GB2312" w:cs="仿宋_GB2312" w:hint="eastAsia"/>
              </w:rPr>
            </w:pPr>
            <w:r>
              <w:rPr>
                <w:rFonts w:ascii="仿宋_GB2312" w:eastAsia="仿宋_GB2312" w:hAnsi="仿宋_GB2312" w:cs="仿宋_GB2312" w:hint="eastAsia"/>
                <w:b/>
                <w:bCs/>
                <w:spacing w:val="-4"/>
              </w:rPr>
              <w:t>XX</w:t>
            </w:r>
          </w:p>
          <w:p>
            <w:pPr>
              <w:pStyle w:val="TableText"/>
              <w:spacing w:before="150" w:line="221" w:lineRule="auto"/>
              <w:ind w:left="461"/>
              <w:rPr>
                <w:rFonts w:ascii="仿宋_GB2312" w:eastAsia="仿宋_GB2312" w:hAnsi="仿宋_GB2312" w:cs="仿宋_GB2312" w:hint="eastAsia"/>
              </w:rPr>
            </w:pPr>
            <w:r>
              <w:rPr>
                <w:rFonts w:ascii="仿宋_GB2312" w:eastAsia="仿宋_GB2312" w:hAnsi="仿宋_GB2312" w:cs="仿宋_GB2312" w:hint="eastAsia"/>
                <w:b/>
                <w:bCs/>
                <w:spacing w:val="5"/>
              </w:rPr>
              <w:t>安全员</w:t>
            </w:r>
          </w:p>
        </w:tc>
        <w:tc>
          <w:tcPr>
            <w:tcW w:w="1194" w:type="dxa"/>
            <w:vAlign w:val="top"/>
          </w:tcPr>
          <w:p>
            <w:pPr>
              <w:pStyle w:val="TableText"/>
              <w:spacing w:before="226" w:line="611" w:lineRule="exact"/>
              <w:ind w:left="132"/>
              <w:rPr>
                <w:rFonts w:ascii="仿宋_GB2312" w:eastAsia="仿宋_GB2312" w:hAnsi="仿宋_GB2312" w:cs="仿宋_GB2312" w:hint="eastAsia"/>
              </w:rPr>
            </w:pPr>
            <w:r>
              <w:rPr>
                <w:rFonts w:ascii="仿宋_GB2312" w:eastAsia="仿宋_GB2312" w:hAnsi="仿宋_GB2312" w:cs="仿宋_GB2312" w:hint="eastAsia"/>
                <w:b/>
                <w:bCs/>
                <w:spacing w:val="-5"/>
                <w:position w:val="29"/>
              </w:rPr>
              <w:t>有检查表</w:t>
            </w:r>
          </w:p>
          <w:p>
            <w:pPr>
              <w:pStyle w:val="TableText"/>
              <w:spacing w:line="220" w:lineRule="auto"/>
              <w:ind w:left="252"/>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30" w:type="dxa"/>
          <w:tblInd w:w="5" w:type="dxa"/>
          <w:tblLayout w:type="fixed"/>
          <w:tblCellMar>
            <w:top w:w="0" w:type="dxa"/>
            <w:left w:w="0" w:type="dxa"/>
            <w:bottom w:w="0" w:type="dxa"/>
            <w:right w:w="0" w:type="dxa"/>
          </w:tblCellMar>
        </w:tblPrEx>
        <w:trPr>
          <w:trHeight w:val="1279"/>
        </w:trPr>
        <w:tc>
          <w:tcPr>
            <w:tcW w:w="795" w:type="dxa"/>
            <w:vAlign w:val="top"/>
          </w:tcPr>
          <w:p>
            <w:pPr>
              <w:spacing w:line="257" w:lineRule="auto"/>
              <w:rPr>
                <w:rFonts w:ascii="仿宋_GB2312" w:eastAsia="仿宋_GB2312" w:hAnsi="仿宋_GB2312" w:cs="仿宋_GB2312" w:hint="eastAsia"/>
              </w:rPr>
            </w:pPr>
          </w:p>
          <w:p>
            <w:pPr>
              <w:spacing w:line="258" w:lineRule="auto"/>
              <w:rPr>
                <w:rFonts w:ascii="仿宋_GB2312" w:eastAsia="仿宋_GB2312" w:hAnsi="仿宋_GB2312" w:cs="仿宋_GB2312" w:hint="eastAsia"/>
              </w:rPr>
            </w:pPr>
          </w:p>
          <w:p>
            <w:pPr>
              <w:pStyle w:val="TableText"/>
              <w:spacing w:before="74" w:line="182" w:lineRule="auto"/>
              <w:ind w:left="325"/>
              <w:rPr>
                <w:rFonts w:ascii="仿宋_GB2312" w:eastAsia="仿宋_GB2312" w:hAnsi="仿宋_GB2312" w:cs="仿宋_GB2312" w:hint="eastAsia"/>
              </w:rPr>
            </w:pPr>
            <w:r>
              <w:rPr>
                <w:rFonts w:ascii="仿宋_GB2312" w:eastAsia="仿宋_GB2312" w:hAnsi="仿宋_GB2312" w:cs="仿宋_GB2312" w:hint="eastAsia"/>
              </w:rPr>
              <w:t>7</w:t>
            </w:r>
          </w:p>
        </w:tc>
        <w:tc>
          <w:tcPr>
            <w:tcW w:w="2079" w:type="dxa"/>
            <w:vAlign w:val="top"/>
          </w:tcPr>
          <w:p>
            <w:pPr>
              <w:pStyle w:val="TableText"/>
              <w:spacing w:before="258" w:line="580" w:lineRule="exact"/>
              <w:ind w:left="223"/>
              <w:rPr>
                <w:rFonts w:ascii="仿宋_GB2312" w:eastAsia="仿宋_GB2312" w:hAnsi="仿宋_GB2312" w:cs="仿宋_GB2312" w:hint="eastAsia"/>
              </w:rPr>
            </w:pPr>
            <w:r>
              <w:rPr>
                <w:rFonts w:ascii="仿宋_GB2312" w:eastAsia="仿宋_GB2312" w:hAnsi="仿宋_GB2312" w:cs="仿宋_GB2312" w:hint="eastAsia"/>
                <w:b/>
                <w:bCs/>
                <w:spacing w:val="-4"/>
                <w:position w:val="27"/>
              </w:rPr>
              <w:t>应急救援器材安</w:t>
            </w:r>
          </w:p>
          <w:p>
            <w:pPr>
              <w:pStyle w:val="TableText"/>
              <w:spacing w:line="219" w:lineRule="auto"/>
              <w:ind w:left="683"/>
              <w:rPr>
                <w:rFonts w:ascii="仿宋_GB2312" w:eastAsia="仿宋_GB2312" w:hAnsi="仿宋_GB2312" w:cs="仿宋_GB2312" w:hint="eastAsia"/>
              </w:rPr>
            </w:pPr>
            <w:r>
              <w:rPr>
                <w:rFonts w:ascii="仿宋_GB2312" w:eastAsia="仿宋_GB2312" w:hAnsi="仿宋_GB2312" w:cs="仿宋_GB2312" w:hint="eastAsia"/>
                <w:b/>
                <w:bCs/>
                <w:spacing w:val="-5"/>
              </w:rPr>
              <w:t>全检查</w:t>
            </w:r>
          </w:p>
        </w:tc>
        <w:tc>
          <w:tcPr>
            <w:tcW w:w="1739" w:type="dxa"/>
            <w:vAlign w:val="top"/>
          </w:tcPr>
          <w:p>
            <w:pPr>
              <w:spacing w:line="451" w:lineRule="auto"/>
              <w:rPr>
                <w:rFonts w:ascii="仿宋_GB2312" w:eastAsia="仿宋_GB2312" w:hAnsi="仿宋_GB2312" w:cs="仿宋_GB2312" w:hint="eastAsia"/>
              </w:rPr>
            </w:pPr>
          </w:p>
          <w:p>
            <w:pPr>
              <w:pStyle w:val="TableText"/>
              <w:spacing w:before="75" w:line="219" w:lineRule="auto"/>
              <w:ind w:left="404"/>
              <w:rPr>
                <w:rFonts w:ascii="仿宋_GB2312" w:eastAsia="仿宋_GB2312" w:hAnsi="仿宋_GB2312" w:cs="仿宋_GB2312" w:hint="eastAsia"/>
              </w:rPr>
            </w:pPr>
            <w:r>
              <w:rPr>
                <w:rFonts w:ascii="仿宋_GB2312" w:eastAsia="仿宋_GB2312" w:hAnsi="仿宋_GB2312" w:cs="仿宋_GB2312" w:hint="eastAsia"/>
                <w:b/>
                <w:bCs/>
                <w:spacing w:val="-5"/>
              </w:rPr>
              <w:t>每月一次</w:t>
            </w:r>
          </w:p>
        </w:tc>
        <w:tc>
          <w:tcPr>
            <w:tcW w:w="4317" w:type="dxa"/>
            <w:vAlign w:val="top"/>
          </w:tcPr>
          <w:p>
            <w:pPr>
              <w:spacing w:line="453" w:lineRule="auto"/>
              <w:rPr>
                <w:rFonts w:ascii="仿宋_GB2312" w:eastAsia="仿宋_GB2312" w:hAnsi="仿宋_GB2312" w:cs="仿宋_GB2312" w:hint="eastAsia"/>
              </w:rPr>
            </w:pPr>
          </w:p>
          <w:p>
            <w:pPr>
              <w:pStyle w:val="TableText"/>
              <w:spacing w:before="75" w:line="219" w:lineRule="auto"/>
              <w:ind w:left="422"/>
              <w:rPr>
                <w:rFonts w:ascii="仿宋_GB2312" w:eastAsia="仿宋_GB2312" w:hAnsi="仿宋_GB2312" w:cs="仿宋_GB2312" w:hint="eastAsia"/>
              </w:rPr>
            </w:pPr>
            <w:r>
              <w:rPr>
                <w:rFonts w:ascii="仿宋_GB2312" w:eastAsia="仿宋_GB2312" w:hAnsi="仿宋_GB2312" w:cs="仿宋_GB2312" w:hint="eastAsia"/>
              </w:rPr>
              <w:t>公司内部所有岗位的应急救援器材</w:t>
            </w:r>
          </w:p>
        </w:tc>
        <w:tc>
          <w:tcPr>
            <w:tcW w:w="3597" w:type="dxa"/>
            <w:vAlign w:val="top"/>
          </w:tcPr>
          <w:p>
            <w:pPr>
              <w:pStyle w:val="TableText"/>
              <w:spacing w:before="261" w:line="631" w:lineRule="exact"/>
              <w:ind w:left="185"/>
              <w:rPr>
                <w:rFonts w:ascii="仿宋_GB2312" w:eastAsia="仿宋_GB2312" w:hAnsi="仿宋_GB2312" w:cs="仿宋_GB2312" w:hint="eastAsia"/>
              </w:rPr>
            </w:pPr>
            <w:r>
              <w:rPr>
                <w:rFonts w:ascii="仿宋_GB2312" w:eastAsia="仿宋_GB2312" w:hAnsi="仿宋_GB2312" w:cs="仿宋_GB2312" w:hint="eastAsia"/>
                <w:position w:val="31"/>
              </w:rPr>
              <w:t>通过检查确保应急救援器材随时</w:t>
            </w:r>
          </w:p>
          <w:p>
            <w:pPr>
              <w:pStyle w:val="TableText"/>
              <w:spacing w:line="219" w:lineRule="auto"/>
              <w:ind w:left="755"/>
              <w:rPr>
                <w:rFonts w:ascii="仿宋_GB2312" w:eastAsia="仿宋_GB2312" w:hAnsi="仿宋_GB2312" w:cs="仿宋_GB2312" w:hint="eastAsia"/>
              </w:rPr>
            </w:pPr>
            <w:r>
              <w:rPr>
                <w:rFonts w:ascii="仿宋_GB2312" w:eastAsia="仿宋_GB2312" w:hAnsi="仿宋_GB2312" w:cs="仿宋_GB2312" w:hint="eastAsia"/>
                <w:spacing w:val="1"/>
              </w:rPr>
              <w:t>处于完整好用的状态</w:t>
            </w:r>
          </w:p>
        </w:tc>
        <w:tc>
          <w:tcPr>
            <w:tcW w:w="1609" w:type="dxa"/>
            <w:vAlign w:val="top"/>
          </w:tcPr>
          <w:p>
            <w:pPr>
              <w:spacing w:line="257" w:lineRule="auto"/>
              <w:rPr>
                <w:rFonts w:ascii="仿宋_GB2312" w:eastAsia="仿宋_GB2312" w:hAnsi="仿宋_GB2312" w:cs="仿宋_GB2312" w:hint="eastAsia"/>
              </w:rPr>
            </w:pPr>
          </w:p>
          <w:p>
            <w:pPr>
              <w:spacing w:line="258" w:lineRule="auto"/>
              <w:rPr>
                <w:rFonts w:ascii="仿宋_GB2312" w:eastAsia="仿宋_GB2312" w:hAnsi="仿宋_GB2312" w:cs="仿宋_GB2312" w:hint="eastAsia"/>
              </w:rPr>
            </w:pPr>
          </w:p>
          <w:p>
            <w:pPr>
              <w:pStyle w:val="TableText"/>
              <w:spacing w:before="74" w:line="182" w:lineRule="auto"/>
              <w:ind w:left="691"/>
              <w:rPr>
                <w:rFonts w:ascii="仿宋_GB2312" w:eastAsia="仿宋_GB2312" w:hAnsi="仿宋_GB2312" w:cs="仿宋_GB2312" w:hint="eastAsia"/>
              </w:rPr>
            </w:pPr>
            <w:r>
              <w:rPr>
                <w:rFonts w:ascii="仿宋_GB2312" w:eastAsia="仿宋_GB2312" w:hAnsi="仿宋_GB2312" w:cs="仿宋_GB2312" w:hint="eastAsia"/>
                <w:b/>
                <w:bCs/>
                <w:spacing w:val="-4"/>
              </w:rPr>
              <w:t>XX</w:t>
            </w:r>
          </w:p>
        </w:tc>
        <w:tc>
          <w:tcPr>
            <w:tcW w:w="1194" w:type="dxa"/>
            <w:vAlign w:val="top"/>
          </w:tcPr>
          <w:p>
            <w:pPr>
              <w:pStyle w:val="TableText"/>
              <w:spacing w:before="228" w:line="631" w:lineRule="exact"/>
              <w:ind w:left="132"/>
              <w:rPr>
                <w:rFonts w:ascii="仿宋_GB2312" w:eastAsia="仿宋_GB2312" w:hAnsi="仿宋_GB2312" w:cs="仿宋_GB2312" w:hint="eastAsia"/>
              </w:rPr>
            </w:pPr>
            <w:r>
              <w:rPr>
                <w:rFonts w:ascii="仿宋_GB2312" w:eastAsia="仿宋_GB2312" w:hAnsi="仿宋_GB2312" w:cs="仿宋_GB2312" w:hint="eastAsia"/>
                <w:b/>
                <w:bCs/>
                <w:spacing w:val="-5"/>
                <w:position w:val="31"/>
              </w:rPr>
              <w:t>有检查表</w:t>
            </w:r>
          </w:p>
          <w:p>
            <w:pPr>
              <w:pStyle w:val="TableText"/>
              <w:spacing w:line="220" w:lineRule="auto"/>
              <w:ind w:left="252"/>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30" w:type="dxa"/>
          <w:tblInd w:w="5" w:type="dxa"/>
          <w:tblLayout w:type="fixed"/>
          <w:tblCellMar>
            <w:top w:w="0" w:type="dxa"/>
            <w:left w:w="0" w:type="dxa"/>
            <w:bottom w:w="0" w:type="dxa"/>
            <w:right w:w="0" w:type="dxa"/>
          </w:tblCellMar>
        </w:tblPrEx>
        <w:trPr>
          <w:trHeight w:val="1278"/>
        </w:trPr>
        <w:tc>
          <w:tcPr>
            <w:tcW w:w="795" w:type="dxa"/>
            <w:vAlign w:val="top"/>
          </w:tcPr>
          <w:p>
            <w:pPr>
              <w:spacing w:line="257" w:lineRule="auto"/>
              <w:rPr>
                <w:rFonts w:ascii="仿宋_GB2312" w:eastAsia="仿宋_GB2312" w:hAnsi="仿宋_GB2312" w:cs="仿宋_GB2312" w:hint="eastAsia"/>
              </w:rPr>
            </w:pPr>
          </w:p>
          <w:p>
            <w:pPr>
              <w:spacing w:line="257" w:lineRule="auto"/>
              <w:rPr>
                <w:rFonts w:ascii="仿宋_GB2312" w:eastAsia="仿宋_GB2312" w:hAnsi="仿宋_GB2312" w:cs="仿宋_GB2312" w:hint="eastAsia"/>
              </w:rPr>
            </w:pPr>
          </w:p>
          <w:p>
            <w:pPr>
              <w:pStyle w:val="TableText"/>
              <w:spacing w:before="75" w:line="183" w:lineRule="auto"/>
              <w:ind w:left="325"/>
              <w:rPr>
                <w:rFonts w:ascii="仿宋_GB2312" w:eastAsia="仿宋_GB2312" w:hAnsi="仿宋_GB2312" w:cs="仿宋_GB2312" w:hint="eastAsia"/>
              </w:rPr>
            </w:pPr>
            <w:r>
              <w:rPr>
                <w:rFonts w:ascii="仿宋_GB2312" w:eastAsia="仿宋_GB2312" w:hAnsi="仿宋_GB2312" w:cs="仿宋_GB2312" w:hint="eastAsia"/>
              </w:rPr>
              <w:t>8</w:t>
            </w:r>
          </w:p>
        </w:tc>
        <w:tc>
          <w:tcPr>
            <w:tcW w:w="2079" w:type="dxa"/>
            <w:vAlign w:val="top"/>
          </w:tcPr>
          <w:p>
            <w:pPr>
              <w:pStyle w:val="TableText"/>
              <w:spacing w:before="239" w:line="589" w:lineRule="exact"/>
              <w:ind w:left="223"/>
              <w:rPr>
                <w:rFonts w:ascii="仿宋_GB2312" w:eastAsia="仿宋_GB2312" w:hAnsi="仿宋_GB2312" w:cs="仿宋_GB2312" w:hint="eastAsia"/>
              </w:rPr>
            </w:pPr>
            <w:r>
              <w:rPr>
                <w:rFonts w:ascii="仿宋_GB2312" w:eastAsia="仿宋_GB2312" w:hAnsi="仿宋_GB2312" w:cs="仿宋_GB2312" w:hint="eastAsia"/>
                <w:b/>
                <w:bCs/>
                <w:spacing w:val="-4"/>
                <w:position w:val="27"/>
              </w:rPr>
              <w:t>仓库储存安全检</w:t>
            </w:r>
          </w:p>
          <w:p>
            <w:pPr>
              <w:pStyle w:val="TableText"/>
              <w:spacing w:line="226" w:lineRule="auto"/>
              <w:ind w:left="913"/>
              <w:rPr>
                <w:rFonts w:ascii="仿宋_GB2312" w:eastAsia="仿宋_GB2312" w:hAnsi="仿宋_GB2312" w:cs="仿宋_GB2312" w:hint="eastAsia"/>
              </w:rPr>
            </w:pPr>
            <w:r>
              <w:rPr>
                <w:rFonts w:ascii="仿宋_GB2312" w:eastAsia="仿宋_GB2312" w:hAnsi="仿宋_GB2312" w:cs="仿宋_GB2312" w:hint="eastAsia"/>
                <w:b/>
                <w:bCs/>
                <w:spacing w:val="-3"/>
              </w:rPr>
              <w:t>查</w:t>
            </w:r>
          </w:p>
        </w:tc>
        <w:tc>
          <w:tcPr>
            <w:tcW w:w="1739" w:type="dxa"/>
            <w:vAlign w:val="top"/>
          </w:tcPr>
          <w:p>
            <w:pPr>
              <w:spacing w:line="452" w:lineRule="auto"/>
              <w:rPr>
                <w:rFonts w:ascii="仿宋_GB2312" w:eastAsia="仿宋_GB2312" w:hAnsi="仿宋_GB2312" w:cs="仿宋_GB2312" w:hint="eastAsia"/>
              </w:rPr>
            </w:pPr>
          </w:p>
          <w:p>
            <w:pPr>
              <w:pStyle w:val="TableText"/>
              <w:spacing w:before="75" w:line="219" w:lineRule="auto"/>
              <w:ind w:left="404"/>
              <w:rPr>
                <w:rFonts w:ascii="仿宋_GB2312" w:eastAsia="仿宋_GB2312" w:hAnsi="仿宋_GB2312" w:cs="仿宋_GB2312" w:hint="eastAsia"/>
              </w:rPr>
            </w:pPr>
            <w:r>
              <w:rPr>
                <w:rFonts w:ascii="仿宋_GB2312" w:eastAsia="仿宋_GB2312" w:hAnsi="仿宋_GB2312" w:cs="仿宋_GB2312" w:hint="eastAsia"/>
                <w:b/>
                <w:bCs/>
                <w:spacing w:val="-5"/>
              </w:rPr>
              <w:t>每月一次</w:t>
            </w:r>
          </w:p>
        </w:tc>
        <w:tc>
          <w:tcPr>
            <w:tcW w:w="4317" w:type="dxa"/>
            <w:vAlign w:val="top"/>
          </w:tcPr>
          <w:p>
            <w:pPr>
              <w:spacing w:line="456" w:lineRule="auto"/>
              <w:rPr>
                <w:rFonts w:ascii="仿宋_GB2312" w:eastAsia="仿宋_GB2312" w:hAnsi="仿宋_GB2312" w:cs="仿宋_GB2312" w:hint="eastAsia"/>
              </w:rPr>
            </w:pPr>
          </w:p>
          <w:p>
            <w:pPr>
              <w:pStyle w:val="TableText"/>
              <w:spacing w:before="74" w:line="219" w:lineRule="auto"/>
              <w:ind w:left="1002"/>
              <w:rPr>
                <w:rFonts w:ascii="仿宋_GB2312" w:eastAsia="仿宋_GB2312" w:hAnsi="仿宋_GB2312" w:cs="仿宋_GB2312" w:hint="eastAsia"/>
              </w:rPr>
            </w:pPr>
            <w:r>
              <w:rPr>
                <w:rFonts w:ascii="仿宋_GB2312" w:eastAsia="仿宋_GB2312" w:hAnsi="仿宋_GB2312" w:cs="仿宋_GB2312" w:hint="eastAsia"/>
                <w:spacing w:val="-1"/>
              </w:rPr>
              <w:t>仓库安全管理情况检查</w:t>
            </w:r>
          </w:p>
        </w:tc>
        <w:tc>
          <w:tcPr>
            <w:tcW w:w="3597" w:type="dxa"/>
            <w:vAlign w:val="top"/>
          </w:tcPr>
          <w:p>
            <w:pPr>
              <w:pStyle w:val="TableText"/>
              <w:spacing w:before="243" w:line="620" w:lineRule="exact"/>
              <w:ind w:left="185"/>
              <w:rPr>
                <w:rFonts w:ascii="仿宋_GB2312" w:eastAsia="仿宋_GB2312" w:hAnsi="仿宋_GB2312" w:cs="仿宋_GB2312" w:hint="eastAsia"/>
              </w:rPr>
            </w:pPr>
            <w:r>
              <w:rPr>
                <w:rFonts w:ascii="仿宋_GB2312" w:eastAsia="仿宋_GB2312" w:hAnsi="仿宋_GB2312" w:cs="仿宋_GB2312" w:hint="eastAsia"/>
                <w:position w:val="30"/>
              </w:rPr>
              <w:t>通过检查确保仓库内物品、日常</w:t>
            </w:r>
          </w:p>
          <w:p>
            <w:pPr>
              <w:pStyle w:val="TableText"/>
              <w:spacing w:line="219" w:lineRule="auto"/>
              <w:ind w:left="645"/>
              <w:rPr>
                <w:rFonts w:ascii="仿宋_GB2312" w:eastAsia="仿宋_GB2312" w:hAnsi="仿宋_GB2312" w:cs="仿宋_GB2312" w:hint="eastAsia"/>
              </w:rPr>
            </w:pPr>
            <w:r>
              <w:rPr>
                <w:rFonts w:ascii="仿宋_GB2312" w:eastAsia="仿宋_GB2312" w:hAnsi="仿宋_GB2312" w:cs="仿宋_GB2312" w:hint="eastAsia"/>
                <w:spacing w:val="1"/>
              </w:rPr>
              <w:t>管理符合相关规定要求</w:t>
            </w:r>
          </w:p>
        </w:tc>
        <w:tc>
          <w:tcPr>
            <w:tcW w:w="1609" w:type="dxa"/>
            <w:vAlign w:val="top"/>
          </w:tcPr>
          <w:p>
            <w:pPr>
              <w:spacing w:line="258" w:lineRule="auto"/>
              <w:rPr>
                <w:rFonts w:ascii="仿宋_GB2312" w:eastAsia="仿宋_GB2312" w:hAnsi="仿宋_GB2312" w:cs="仿宋_GB2312" w:hint="eastAsia"/>
              </w:rPr>
            </w:pPr>
          </w:p>
          <w:p>
            <w:pPr>
              <w:spacing w:line="258" w:lineRule="auto"/>
              <w:rPr>
                <w:rFonts w:ascii="仿宋_GB2312" w:eastAsia="仿宋_GB2312" w:hAnsi="仿宋_GB2312" w:cs="仿宋_GB2312" w:hint="eastAsia"/>
              </w:rPr>
            </w:pPr>
          </w:p>
          <w:p>
            <w:pPr>
              <w:pStyle w:val="TableText"/>
              <w:spacing w:before="74" w:line="182" w:lineRule="auto"/>
              <w:ind w:left="691"/>
              <w:rPr>
                <w:rFonts w:ascii="仿宋_GB2312" w:eastAsia="仿宋_GB2312" w:hAnsi="仿宋_GB2312" w:cs="仿宋_GB2312" w:hint="eastAsia"/>
              </w:rPr>
            </w:pPr>
            <w:r>
              <w:rPr>
                <w:rFonts w:ascii="仿宋_GB2312" w:eastAsia="仿宋_GB2312" w:hAnsi="仿宋_GB2312" w:cs="仿宋_GB2312" w:hint="eastAsia"/>
                <w:b/>
                <w:bCs/>
                <w:spacing w:val="-4"/>
              </w:rPr>
              <w:t>XX</w:t>
            </w:r>
          </w:p>
        </w:tc>
        <w:tc>
          <w:tcPr>
            <w:tcW w:w="1194" w:type="dxa"/>
            <w:vAlign w:val="top"/>
          </w:tcPr>
          <w:p>
            <w:pPr>
              <w:pStyle w:val="TableText"/>
              <w:spacing w:before="219" w:line="641" w:lineRule="exact"/>
              <w:ind w:left="132"/>
              <w:rPr>
                <w:rFonts w:ascii="仿宋_GB2312" w:eastAsia="仿宋_GB2312" w:hAnsi="仿宋_GB2312" w:cs="仿宋_GB2312" w:hint="eastAsia"/>
              </w:rPr>
            </w:pPr>
            <w:r>
              <w:rPr>
                <w:rFonts w:ascii="仿宋_GB2312" w:eastAsia="仿宋_GB2312" w:hAnsi="仿宋_GB2312" w:cs="仿宋_GB2312" w:hint="eastAsia"/>
                <w:b/>
                <w:bCs/>
                <w:spacing w:val="-5"/>
                <w:position w:val="31"/>
              </w:rPr>
              <w:t>有检查表</w:t>
            </w:r>
          </w:p>
          <w:p>
            <w:pPr>
              <w:pStyle w:val="TableText"/>
              <w:spacing w:line="220" w:lineRule="auto"/>
              <w:ind w:left="252"/>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30" w:type="dxa"/>
          <w:tblInd w:w="5" w:type="dxa"/>
          <w:tblLayout w:type="fixed"/>
          <w:tblCellMar>
            <w:top w:w="0" w:type="dxa"/>
            <w:left w:w="0" w:type="dxa"/>
            <w:bottom w:w="0" w:type="dxa"/>
            <w:right w:w="0" w:type="dxa"/>
          </w:tblCellMar>
        </w:tblPrEx>
        <w:trPr>
          <w:trHeight w:val="1249"/>
        </w:trPr>
        <w:tc>
          <w:tcPr>
            <w:tcW w:w="795" w:type="dxa"/>
            <w:vAlign w:val="top"/>
          </w:tcPr>
          <w:p>
            <w:pPr>
              <w:spacing w:line="248" w:lineRule="auto"/>
              <w:rPr>
                <w:rFonts w:ascii="仿宋_GB2312" w:eastAsia="仿宋_GB2312" w:hAnsi="仿宋_GB2312" w:cs="仿宋_GB2312" w:hint="eastAsia"/>
              </w:rPr>
            </w:pPr>
          </w:p>
          <w:p>
            <w:pPr>
              <w:spacing w:line="249" w:lineRule="auto"/>
              <w:rPr>
                <w:rFonts w:ascii="仿宋_GB2312" w:eastAsia="仿宋_GB2312" w:hAnsi="仿宋_GB2312" w:cs="仿宋_GB2312" w:hint="eastAsia"/>
              </w:rPr>
            </w:pPr>
          </w:p>
          <w:p>
            <w:pPr>
              <w:pStyle w:val="TableText"/>
              <w:spacing w:before="74" w:line="183" w:lineRule="auto"/>
              <w:ind w:left="325"/>
              <w:rPr>
                <w:rFonts w:ascii="仿宋_GB2312" w:eastAsia="仿宋_GB2312" w:hAnsi="仿宋_GB2312" w:cs="仿宋_GB2312" w:hint="eastAsia"/>
              </w:rPr>
            </w:pPr>
            <w:r>
              <w:rPr>
                <w:rFonts w:ascii="仿宋_GB2312" w:eastAsia="仿宋_GB2312" w:hAnsi="仿宋_GB2312" w:cs="仿宋_GB2312" w:hint="eastAsia"/>
              </w:rPr>
              <w:t>9</w:t>
            </w:r>
          </w:p>
        </w:tc>
        <w:tc>
          <w:tcPr>
            <w:tcW w:w="2079" w:type="dxa"/>
            <w:vAlign w:val="top"/>
          </w:tcPr>
          <w:p>
            <w:pPr>
              <w:pStyle w:val="TableText"/>
              <w:spacing w:before="232" w:line="579" w:lineRule="exact"/>
              <w:ind w:left="113"/>
              <w:rPr>
                <w:rFonts w:ascii="仿宋_GB2312" w:eastAsia="仿宋_GB2312" w:hAnsi="仿宋_GB2312" w:cs="仿宋_GB2312" w:hint="eastAsia"/>
              </w:rPr>
            </w:pPr>
            <w:r>
              <w:rPr>
                <w:rFonts w:ascii="仿宋_GB2312" w:eastAsia="仿宋_GB2312" w:hAnsi="仿宋_GB2312" w:cs="仿宋_GB2312" w:hint="eastAsia"/>
                <w:b/>
                <w:bCs/>
                <w:spacing w:val="-4"/>
                <w:position w:val="26"/>
              </w:rPr>
              <w:t>安全设施，防护器</w:t>
            </w:r>
          </w:p>
          <w:p>
            <w:pPr>
              <w:pStyle w:val="TableText"/>
              <w:spacing w:line="218" w:lineRule="auto"/>
              <w:ind w:left="683"/>
              <w:rPr>
                <w:rFonts w:ascii="仿宋_GB2312" w:eastAsia="仿宋_GB2312" w:hAnsi="仿宋_GB2312" w:cs="仿宋_GB2312" w:hint="eastAsia"/>
              </w:rPr>
            </w:pPr>
            <w:r>
              <w:rPr>
                <w:rFonts w:ascii="仿宋_GB2312" w:eastAsia="仿宋_GB2312" w:hAnsi="仿宋_GB2312" w:cs="仿宋_GB2312" w:hint="eastAsia"/>
                <w:b/>
                <w:bCs/>
                <w:spacing w:val="-5"/>
              </w:rPr>
              <w:t>材检查</w:t>
            </w:r>
          </w:p>
        </w:tc>
        <w:tc>
          <w:tcPr>
            <w:tcW w:w="1739" w:type="dxa"/>
            <w:vAlign w:val="top"/>
          </w:tcPr>
          <w:p>
            <w:pPr>
              <w:spacing w:line="434" w:lineRule="auto"/>
              <w:rPr>
                <w:rFonts w:ascii="仿宋_GB2312" w:eastAsia="仿宋_GB2312" w:hAnsi="仿宋_GB2312" w:cs="仿宋_GB2312" w:hint="eastAsia"/>
              </w:rPr>
            </w:pPr>
          </w:p>
          <w:p>
            <w:pPr>
              <w:pStyle w:val="TableText"/>
              <w:spacing w:before="75" w:line="219" w:lineRule="auto"/>
              <w:ind w:left="404"/>
              <w:rPr>
                <w:rFonts w:ascii="仿宋_GB2312" w:eastAsia="仿宋_GB2312" w:hAnsi="仿宋_GB2312" w:cs="仿宋_GB2312" w:hint="eastAsia"/>
              </w:rPr>
            </w:pPr>
            <w:r>
              <w:rPr>
                <w:rFonts w:ascii="仿宋_GB2312" w:eastAsia="仿宋_GB2312" w:hAnsi="仿宋_GB2312" w:cs="仿宋_GB2312" w:hint="eastAsia"/>
                <w:b/>
                <w:bCs/>
                <w:spacing w:val="-5"/>
              </w:rPr>
              <w:t>每月一次</w:t>
            </w:r>
          </w:p>
        </w:tc>
        <w:tc>
          <w:tcPr>
            <w:tcW w:w="4317" w:type="dxa"/>
            <w:vAlign w:val="top"/>
          </w:tcPr>
          <w:p>
            <w:pPr>
              <w:pStyle w:val="TableText"/>
              <w:spacing w:before="235" w:line="219" w:lineRule="auto"/>
              <w:ind w:left="192"/>
              <w:rPr>
                <w:rFonts w:ascii="仿宋_GB2312" w:eastAsia="仿宋_GB2312" w:hAnsi="仿宋_GB2312" w:cs="仿宋_GB2312" w:hint="eastAsia"/>
              </w:rPr>
            </w:pPr>
            <w:r>
              <w:rPr>
                <w:rFonts w:ascii="仿宋_GB2312" w:eastAsia="仿宋_GB2312" w:hAnsi="仿宋_GB2312" w:cs="仿宋_GB2312" w:hint="eastAsia"/>
              </w:rPr>
              <w:t>生产、储存经营活动所涉及的所有安全</w:t>
            </w:r>
          </w:p>
          <w:p>
            <w:pPr>
              <w:spacing w:line="285" w:lineRule="auto"/>
              <w:rPr>
                <w:rFonts w:ascii="仿宋_GB2312" w:eastAsia="仿宋_GB2312" w:hAnsi="仿宋_GB2312" w:cs="仿宋_GB2312" w:hint="eastAsia"/>
              </w:rPr>
            </w:pPr>
          </w:p>
          <w:p>
            <w:pPr>
              <w:pStyle w:val="TableText"/>
              <w:spacing w:before="75" w:line="219" w:lineRule="auto"/>
              <w:ind w:left="425"/>
              <w:rPr>
                <w:rFonts w:ascii="仿宋_GB2312" w:eastAsia="仿宋_GB2312" w:hAnsi="仿宋_GB2312" w:cs="仿宋_GB2312" w:hint="eastAsia"/>
              </w:rPr>
            </w:pPr>
            <w:r>
              <w:rPr>
                <w:rFonts w:ascii="仿宋_GB2312" w:eastAsia="仿宋_GB2312" w:hAnsi="仿宋_GB2312" w:cs="仿宋_GB2312" w:hint="eastAsia"/>
                <w:b/>
                <w:bCs/>
                <w:spacing w:val="-4"/>
              </w:rPr>
              <w:t>设施以及防护器材的现场运行情况</w:t>
            </w:r>
          </w:p>
        </w:tc>
        <w:tc>
          <w:tcPr>
            <w:tcW w:w="3597" w:type="dxa"/>
            <w:vAlign w:val="top"/>
          </w:tcPr>
          <w:p>
            <w:pPr>
              <w:pStyle w:val="TableText"/>
              <w:spacing w:before="234" w:line="219" w:lineRule="auto"/>
              <w:ind w:left="185"/>
              <w:rPr>
                <w:rFonts w:ascii="仿宋_GB2312" w:eastAsia="仿宋_GB2312" w:hAnsi="仿宋_GB2312" w:cs="仿宋_GB2312" w:hint="eastAsia"/>
              </w:rPr>
            </w:pPr>
            <w:r>
              <w:rPr>
                <w:rFonts w:ascii="仿宋_GB2312" w:eastAsia="仿宋_GB2312" w:hAnsi="仿宋_GB2312" w:cs="仿宋_GB2312" w:hint="eastAsia"/>
              </w:rPr>
              <w:t>安全设施及防护器材是否存在事</w:t>
            </w:r>
          </w:p>
          <w:p>
            <w:pPr>
              <w:spacing w:line="289" w:lineRule="auto"/>
              <w:rPr>
                <w:rFonts w:ascii="仿宋_GB2312" w:eastAsia="仿宋_GB2312" w:hAnsi="仿宋_GB2312" w:cs="仿宋_GB2312" w:hint="eastAsia"/>
              </w:rPr>
            </w:pPr>
          </w:p>
          <w:p>
            <w:pPr>
              <w:pStyle w:val="TableText"/>
              <w:spacing w:before="75" w:line="220" w:lineRule="auto"/>
              <w:ind w:left="988"/>
              <w:rPr>
                <w:rFonts w:ascii="仿宋_GB2312" w:eastAsia="仿宋_GB2312" w:hAnsi="仿宋_GB2312" w:cs="仿宋_GB2312" w:hint="eastAsia"/>
              </w:rPr>
            </w:pPr>
            <w:r>
              <w:rPr>
                <w:rFonts w:ascii="仿宋_GB2312" w:eastAsia="仿宋_GB2312" w:hAnsi="仿宋_GB2312" w:cs="仿宋_GB2312" w:hint="eastAsia"/>
                <w:b/>
                <w:bCs/>
                <w:spacing w:val="-4"/>
              </w:rPr>
              <w:t>故隐患或者失效</w:t>
            </w:r>
          </w:p>
        </w:tc>
        <w:tc>
          <w:tcPr>
            <w:tcW w:w="1609" w:type="dxa"/>
            <w:vAlign w:val="top"/>
          </w:tcPr>
          <w:p>
            <w:pPr>
              <w:spacing w:line="436" w:lineRule="auto"/>
              <w:rPr>
                <w:rFonts w:ascii="仿宋_GB2312" w:eastAsia="仿宋_GB2312" w:hAnsi="仿宋_GB2312" w:cs="仿宋_GB2312" w:hint="eastAsia"/>
              </w:rPr>
            </w:pPr>
          </w:p>
          <w:p>
            <w:pPr>
              <w:pStyle w:val="TableText"/>
              <w:spacing w:before="74" w:line="221" w:lineRule="auto"/>
              <w:ind w:left="461"/>
              <w:rPr>
                <w:rFonts w:ascii="仿宋_GB2312" w:eastAsia="仿宋_GB2312" w:hAnsi="仿宋_GB2312" w:cs="仿宋_GB2312" w:hint="eastAsia"/>
              </w:rPr>
            </w:pPr>
            <w:r>
              <w:rPr>
                <w:rFonts w:ascii="仿宋_GB2312" w:eastAsia="仿宋_GB2312" w:hAnsi="仿宋_GB2312" w:cs="仿宋_GB2312" w:hint="eastAsia"/>
                <w:b/>
                <w:bCs/>
                <w:spacing w:val="5"/>
              </w:rPr>
              <w:t>安全员</w:t>
            </w:r>
          </w:p>
        </w:tc>
        <w:tc>
          <w:tcPr>
            <w:tcW w:w="1194" w:type="dxa"/>
            <w:vAlign w:val="top"/>
          </w:tcPr>
          <w:p>
            <w:pPr>
              <w:pStyle w:val="TableText"/>
              <w:spacing w:before="211" w:line="621" w:lineRule="exact"/>
              <w:ind w:left="132"/>
              <w:rPr>
                <w:rFonts w:ascii="仿宋_GB2312" w:eastAsia="仿宋_GB2312" w:hAnsi="仿宋_GB2312" w:cs="仿宋_GB2312" w:hint="eastAsia"/>
              </w:rPr>
            </w:pPr>
            <w:r>
              <w:rPr>
                <w:rFonts w:ascii="仿宋_GB2312" w:eastAsia="仿宋_GB2312" w:hAnsi="仿宋_GB2312" w:cs="仿宋_GB2312" w:hint="eastAsia"/>
                <w:b/>
                <w:bCs/>
                <w:spacing w:val="-5"/>
                <w:position w:val="30"/>
              </w:rPr>
              <w:t>有检查表</w:t>
            </w:r>
          </w:p>
          <w:p>
            <w:pPr>
              <w:pStyle w:val="TableText"/>
              <w:spacing w:line="220" w:lineRule="auto"/>
              <w:ind w:left="252"/>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30" w:type="dxa"/>
          <w:tblInd w:w="5" w:type="dxa"/>
          <w:tblLayout w:type="fixed"/>
          <w:tblCellMar>
            <w:top w:w="0" w:type="dxa"/>
            <w:left w:w="0" w:type="dxa"/>
            <w:bottom w:w="0" w:type="dxa"/>
            <w:right w:w="0" w:type="dxa"/>
          </w:tblCellMar>
        </w:tblPrEx>
        <w:trPr>
          <w:trHeight w:val="1278"/>
        </w:trPr>
        <w:tc>
          <w:tcPr>
            <w:tcW w:w="795" w:type="dxa"/>
            <w:vAlign w:val="top"/>
          </w:tcPr>
          <w:p>
            <w:pPr>
              <w:spacing w:line="258" w:lineRule="auto"/>
              <w:rPr>
                <w:rFonts w:ascii="仿宋_GB2312" w:eastAsia="仿宋_GB2312" w:hAnsi="仿宋_GB2312" w:cs="仿宋_GB2312" w:hint="eastAsia"/>
              </w:rPr>
            </w:pPr>
          </w:p>
          <w:p>
            <w:pPr>
              <w:spacing w:line="258" w:lineRule="auto"/>
              <w:rPr>
                <w:rFonts w:ascii="仿宋_GB2312" w:eastAsia="仿宋_GB2312" w:hAnsi="仿宋_GB2312" w:cs="仿宋_GB2312" w:hint="eastAsia"/>
              </w:rPr>
            </w:pPr>
          </w:p>
          <w:p>
            <w:pPr>
              <w:pStyle w:val="TableText"/>
              <w:spacing w:before="75" w:line="184" w:lineRule="auto"/>
              <w:ind w:left="275"/>
              <w:rPr>
                <w:rFonts w:ascii="仿宋_GB2312" w:eastAsia="仿宋_GB2312" w:hAnsi="仿宋_GB2312" w:cs="仿宋_GB2312" w:hint="eastAsia"/>
              </w:rPr>
            </w:pPr>
            <w:r>
              <w:rPr>
                <w:rFonts w:ascii="仿宋_GB2312" w:eastAsia="仿宋_GB2312" w:hAnsi="仿宋_GB2312" w:cs="仿宋_GB2312" w:hint="eastAsia"/>
                <w:spacing w:val="-7"/>
              </w:rPr>
              <w:t>10</w:t>
            </w:r>
          </w:p>
        </w:tc>
        <w:tc>
          <w:tcPr>
            <w:tcW w:w="2079" w:type="dxa"/>
            <w:vAlign w:val="top"/>
          </w:tcPr>
          <w:p>
            <w:pPr>
              <w:spacing w:line="322" w:lineRule="auto"/>
              <w:rPr>
                <w:rFonts w:ascii="仿宋_GB2312" w:eastAsia="仿宋_GB2312" w:hAnsi="仿宋_GB2312" w:cs="仿宋_GB2312" w:hint="eastAsia"/>
              </w:rPr>
            </w:pPr>
          </w:p>
          <w:p>
            <w:pPr>
              <w:spacing w:line="322" w:lineRule="auto"/>
              <w:rPr>
                <w:rFonts w:ascii="仿宋_GB2312" w:eastAsia="仿宋_GB2312" w:hAnsi="仿宋_GB2312" w:cs="仿宋_GB2312" w:hint="eastAsia"/>
              </w:rPr>
            </w:pPr>
          </w:p>
          <w:p>
            <w:pPr>
              <w:pStyle w:val="TableText"/>
              <w:spacing w:before="75" w:line="219" w:lineRule="auto"/>
              <w:ind w:left="343"/>
              <w:rPr>
                <w:rFonts w:ascii="仿宋_GB2312" w:eastAsia="仿宋_GB2312" w:hAnsi="仿宋_GB2312" w:cs="仿宋_GB2312" w:hint="eastAsia"/>
              </w:rPr>
            </w:pPr>
            <w:r>
              <w:rPr>
                <w:rFonts w:ascii="仿宋_GB2312" w:eastAsia="仿宋_GB2312" w:hAnsi="仿宋_GB2312" w:cs="仿宋_GB2312" w:hint="eastAsia"/>
                <w:b/>
                <w:bCs/>
                <w:spacing w:val="-4"/>
              </w:rPr>
              <w:t>特种设备检查</w:t>
            </w:r>
          </w:p>
        </w:tc>
        <w:tc>
          <w:tcPr>
            <w:tcW w:w="1739" w:type="dxa"/>
            <w:vAlign w:val="top"/>
          </w:tcPr>
          <w:p>
            <w:pPr>
              <w:spacing w:line="455" w:lineRule="auto"/>
              <w:rPr>
                <w:rFonts w:ascii="仿宋_GB2312" w:eastAsia="仿宋_GB2312" w:hAnsi="仿宋_GB2312" w:cs="仿宋_GB2312" w:hint="eastAsia"/>
              </w:rPr>
            </w:pPr>
          </w:p>
          <w:p>
            <w:pPr>
              <w:pStyle w:val="TableText"/>
              <w:spacing w:before="75" w:line="219" w:lineRule="auto"/>
              <w:ind w:left="404"/>
              <w:rPr>
                <w:rFonts w:ascii="仿宋_GB2312" w:eastAsia="仿宋_GB2312" w:hAnsi="仿宋_GB2312" w:cs="仿宋_GB2312" w:hint="eastAsia"/>
              </w:rPr>
            </w:pPr>
            <w:r>
              <w:rPr>
                <w:rFonts w:ascii="仿宋_GB2312" w:eastAsia="仿宋_GB2312" w:hAnsi="仿宋_GB2312" w:cs="仿宋_GB2312" w:hint="eastAsia"/>
                <w:b/>
                <w:bCs/>
                <w:spacing w:val="-5"/>
              </w:rPr>
              <w:t>每月一次</w:t>
            </w:r>
          </w:p>
        </w:tc>
        <w:tc>
          <w:tcPr>
            <w:tcW w:w="4317" w:type="dxa"/>
            <w:vAlign w:val="top"/>
          </w:tcPr>
          <w:p>
            <w:pPr>
              <w:spacing w:line="455" w:lineRule="auto"/>
              <w:rPr>
                <w:rFonts w:ascii="仿宋_GB2312" w:eastAsia="仿宋_GB2312" w:hAnsi="仿宋_GB2312" w:cs="仿宋_GB2312" w:hint="eastAsia"/>
              </w:rPr>
            </w:pPr>
          </w:p>
          <w:p>
            <w:pPr>
              <w:pStyle w:val="TableText"/>
              <w:spacing w:before="75" w:line="219" w:lineRule="auto"/>
              <w:ind w:left="545"/>
              <w:rPr>
                <w:rFonts w:ascii="仿宋_GB2312" w:eastAsia="仿宋_GB2312" w:hAnsi="仿宋_GB2312" w:cs="仿宋_GB2312" w:hint="eastAsia"/>
              </w:rPr>
            </w:pPr>
            <w:r>
              <w:rPr>
                <w:rFonts w:ascii="仿宋_GB2312" w:eastAsia="仿宋_GB2312" w:hAnsi="仿宋_GB2312" w:cs="仿宋_GB2312" w:hint="eastAsia"/>
                <w:b/>
                <w:bCs/>
                <w:spacing w:val="-4"/>
              </w:rPr>
              <w:t>特种设备资料以及现场运行情况</w:t>
            </w:r>
          </w:p>
        </w:tc>
        <w:tc>
          <w:tcPr>
            <w:tcW w:w="3597" w:type="dxa"/>
            <w:vAlign w:val="top"/>
          </w:tcPr>
          <w:p>
            <w:pPr>
              <w:spacing w:line="455" w:lineRule="auto"/>
              <w:rPr>
                <w:rFonts w:ascii="仿宋_GB2312" w:eastAsia="仿宋_GB2312" w:hAnsi="仿宋_GB2312" w:cs="仿宋_GB2312" w:hint="eastAsia"/>
              </w:rPr>
            </w:pPr>
          </w:p>
          <w:p>
            <w:pPr>
              <w:pStyle w:val="TableText"/>
              <w:spacing w:before="75" w:line="219" w:lineRule="auto"/>
              <w:ind w:left="418"/>
              <w:rPr>
                <w:rFonts w:ascii="仿宋_GB2312" w:eastAsia="仿宋_GB2312" w:hAnsi="仿宋_GB2312" w:cs="仿宋_GB2312" w:hint="eastAsia"/>
              </w:rPr>
            </w:pPr>
            <w:r>
              <w:rPr>
                <w:rFonts w:ascii="仿宋_GB2312" w:eastAsia="仿宋_GB2312" w:hAnsi="仿宋_GB2312" w:cs="仿宋_GB2312" w:hint="eastAsia"/>
                <w:b/>
                <w:bCs/>
                <w:spacing w:val="-2"/>
              </w:rPr>
              <w:t>特种设备是否存在事故隐患</w:t>
            </w:r>
          </w:p>
        </w:tc>
        <w:tc>
          <w:tcPr>
            <w:tcW w:w="1609" w:type="dxa"/>
            <w:vAlign w:val="top"/>
          </w:tcPr>
          <w:p>
            <w:pPr>
              <w:pStyle w:val="TableText"/>
              <w:spacing w:before="232" w:line="642" w:lineRule="exact"/>
              <w:ind w:left="461"/>
              <w:rPr>
                <w:rFonts w:ascii="仿宋_GB2312" w:eastAsia="仿宋_GB2312" w:hAnsi="仿宋_GB2312" w:cs="仿宋_GB2312" w:hint="eastAsia"/>
              </w:rPr>
            </w:pPr>
            <w:r>
              <w:rPr>
                <w:rFonts w:ascii="仿宋_GB2312" w:eastAsia="仿宋_GB2312" w:hAnsi="仿宋_GB2312" w:cs="仿宋_GB2312" w:hint="eastAsia"/>
                <w:b/>
                <w:bCs/>
                <w:spacing w:val="-6"/>
                <w:position w:val="32"/>
              </w:rPr>
              <w:t>设备科</w:t>
            </w:r>
          </w:p>
          <w:p>
            <w:pPr>
              <w:pStyle w:val="TableText"/>
              <w:spacing w:line="220" w:lineRule="auto"/>
              <w:ind w:left="461"/>
              <w:rPr>
                <w:rFonts w:ascii="仿宋_GB2312" w:eastAsia="仿宋_GB2312" w:hAnsi="仿宋_GB2312" w:cs="仿宋_GB2312" w:hint="eastAsia"/>
              </w:rPr>
            </w:pPr>
            <w:r>
              <w:rPr>
                <w:rFonts w:ascii="仿宋_GB2312" w:eastAsia="仿宋_GB2312" w:hAnsi="仿宋_GB2312" w:cs="仿宋_GB2312" w:hint="eastAsia"/>
                <w:b/>
                <w:bCs/>
                <w:spacing w:val="5"/>
              </w:rPr>
              <w:t>安全员</w:t>
            </w:r>
          </w:p>
        </w:tc>
        <w:tc>
          <w:tcPr>
            <w:tcW w:w="1194" w:type="dxa"/>
            <w:vAlign w:val="top"/>
          </w:tcPr>
          <w:p>
            <w:pPr>
              <w:pStyle w:val="TableText"/>
              <w:spacing w:before="232" w:line="601" w:lineRule="exact"/>
              <w:ind w:left="132"/>
              <w:rPr>
                <w:rFonts w:ascii="仿宋_GB2312" w:eastAsia="仿宋_GB2312" w:hAnsi="仿宋_GB2312" w:cs="仿宋_GB2312" w:hint="eastAsia"/>
              </w:rPr>
            </w:pPr>
            <w:r>
              <w:rPr>
                <w:rFonts w:ascii="仿宋_GB2312" w:eastAsia="仿宋_GB2312" w:hAnsi="仿宋_GB2312" w:cs="仿宋_GB2312" w:hint="eastAsia"/>
                <w:b/>
                <w:bCs/>
                <w:spacing w:val="-5"/>
                <w:position w:val="28"/>
              </w:rPr>
              <w:t>有检查表</w:t>
            </w:r>
          </w:p>
          <w:p>
            <w:pPr>
              <w:pStyle w:val="TableText"/>
              <w:spacing w:line="220" w:lineRule="auto"/>
              <w:ind w:left="252"/>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30" w:type="dxa"/>
          <w:tblInd w:w="5" w:type="dxa"/>
          <w:tblLayout w:type="fixed"/>
          <w:tblCellMar>
            <w:top w:w="0" w:type="dxa"/>
            <w:left w:w="0" w:type="dxa"/>
            <w:bottom w:w="0" w:type="dxa"/>
            <w:right w:w="0" w:type="dxa"/>
          </w:tblCellMar>
        </w:tblPrEx>
        <w:trPr>
          <w:trHeight w:val="1903"/>
        </w:trPr>
        <w:tc>
          <w:tcPr>
            <w:tcW w:w="795" w:type="dxa"/>
            <w:vAlign w:val="top"/>
          </w:tcPr>
          <w:p>
            <w:pPr>
              <w:spacing w:line="275" w:lineRule="auto"/>
              <w:rPr>
                <w:rFonts w:ascii="仿宋_GB2312" w:eastAsia="仿宋_GB2312" w:hAnsi="仿宋_GB2312" w:cs="仿宋_GB2312" w:hint="eastAsia"/>
              </w:rPr>
            </w:pPr>
          </w:p>
          <w:p>
            <w:pPr>
              <w:spacing w:line="275" w:lineRule="auto"/>
              <w:rPr>
                <w:rFonts w:ascii="仿宋_GB2312" w:eastAsia="仿宋_GB2312" w:hAnsi="仿宋_GB2312" w:cs="仿宋_GB2312" w:hint="eastAsia"/>
              </w:rPr>
            </w:pPr>
          </w:p>
          <w:p>
            <w:pPr>
              <w:spacing w:line="276" w:lineRule="auto"/>
              <w:rPr>
                <w:rFonts w:ascii="仿宋_GB2312" w:eastAsia="仿宋_GB2312" w:hAnsi="仿宋_GB2312" w:cs="仿宋_GB2312" w:hint="eastAsia"/>
              </w:rPr>
            </w:pPr>
          </w:p>
          <w:p>
            <w:pPr>
              <w:pStyle w:val="TableText"/>
              <w:spacing w:before="75" w:line="184" w:lineRule="auto"/>
              <w:ind w:left="275"/>
              <w:rPr>
                <w:rFonts w:ascii="仿宋_GB2312" w:eastAsia="仿宋_GB2312" w:hAnsi="仿宋_GB2312" w:cs="仿宋_GB2312" w:hint="eastAsia"/>
              </w:rPr>
            </w:pPr>
            <w:r>
              <w:rPr>
                <w:rFonts w:ascii="仿宋_GB2312" w:eastAsia="仿宋_GB2312" w:hAnsi="仿宋_GB2312" w:cs="仿宋_GB2312" w:hint="eastAsia"/>
                <w:spacing w:val="-7"/>
              </w:rPr>
              <w:t>11</w:t>
            </w:r>
          </w:p>
        </w:tc>
        <w:tc>
          <w:tcPr>
            <w:tcW w:w="2079" w:type="dxa"/>
            <w:vAlign w:val="top"/>
          </w:tcPr>
          <w:p>
            <w:pPr>
              <w:spacing w:line="247" w:lineRule="auto"/>
              <w:rPr>
                <w:rFonts w:ascii="仿宋_GB2312" w:eastAsia="仿宋_GB2312" w:hAnsi="仿宋_GB2312" w:cs="仿宋_GB2312" w:hint="eastAsia"/>
              </w:rPr>
            </w:pPr>
          </w:p>
          <w:p>
            <w:pPr>
              <w:spacing w:line="248" w:lineRule="auto"/>
              <w:rPr>
                <w:rFonts w:ascii="仿宋_GB2312" w:eastAsia="仿宋_GB2312" w:hAnsi="仿宋_GB2312" w:cs="仿宋_GB2312" w:hint="eastAsia"/>
              </w:rPr>
            </w:pPr>
          </w:p>
          <w:p>
            <w:pPr>
              <w:pStyle w:val="TableText"/>
              <w:spacing w:before="75" w:line="621" w:lineRule="exact"/>
              <w:ind w:left="113"/>
              <w:rPr>
                <w:rFonts w:ascii="仿宋_GB2312" w:eastAsia="仿宋_GB2312" w:hAnsi="仿宋_GB2312" w:cs="仿宋_GB2312" w:hint="eastAsia"/>
              </w:rPr>
            </w:pPr>
            <w:r>
              <w:rPr>
                <w:rFonts w:ascii="仿宋_GB2312" w:eastAsia="仿宋_GB2312" w:hAnsi="仿宋_GB2312" w:cs="仿宋_GB2312" w:hint="eastAsia"/>
                <w:b/>
                <w:bCs/>
                <w:spacing w:val="-2"/>
                <w:position w:val="30"/>
              </w:rPr>
              <w:t>防火防爆、防尘防</w:t>
            </w:r>
          </w:p>
          <w:p>
            <w:pPr>
              <w:pStyle w:val="TableText"/>
              <w:spacing w:line="219" w:lineRule="auto"/>
              <w:ind w:left="453"/>
              <w:rPr>
                <w:rFonts w:ascii="仿宋_GB2312" w:eastAsia="仿宋_GB2312" w:hAnsi="仿宋_GB2312" w:cs="仿宋_GB2312" w:hint="eastAsia"/>
              </w:rPr>
            </w:pPr>
            <w:r>
              <w:rPr>
                <w:rFonts w:ascii="仿宋_GB2312" w:eastAsia="仿宋_GB2312" w:hAnsi="仿宋_GB2312" w:cs="仿宋_GB2312" w:hint="eastAsia"/>
                <w:b/>
                <w:bCs/>
                <w:spacing w:val="-5"/>
              </w:rPr>
              <w:t>毒安全检查</w:t>
            </w:r>
          </w:p>
        </w:tc>
        <w:tc>
          <w:tcPr>
            <w:tcW w:w="1739" w:type="dxa"/>
            <w:vAlign w:val="top"/>
          </w:tcPr>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pStyle w:val="TableText"/>
              <w:spacing w:before="75" w:line="219" w:lineRule="auto"/>
              <w:ind w:left="404"/>
              <w:rPr>
                <w:rFonts w:ascii="仿宋_GB2312" w:eastAsia="仿宋_GB2312" w:hAnsi="仿宋_GB2312" w:cs="仿宋_GB2312" w:hint="eastAsia"/>
              </w:rPr>
            </w:pPr>
            <w:r>
              <w:rPr>
                <w:rFonts w:ascii="仿宋_GB2312" w:eastAsia="仿宋_GB2312" w:hAnsi="仿宋_GB2312" w:cs="仿宋_GB2312" w:hint="eastAsia"/>
                <w:b/>
                <w:bCs/>
                <w:spacing w:val="-5"/>
              </w:rPr>
              <w:t>每月一次</w:t>
            </w:r>
          </w:p>
        </w:tc>
        <w:tc>
          <w:tcPr>
            <w:tcW w:w="4317" w:type="dxa"/>
            <w:vAlign w:val="top"/>
          </w:tcPr>
          <w:p>
            <w:pPr>
              <w:spacing w:line="248" w:lineRule="auto"/>
              <w:rPr>
                <w:rFonts w:ascii="仿宋_GB2312" w:eastAsia="仿宋_GB2312" w:hAnsi="仿宋_GB2312" w:cs="仿宋_GB2312" w:hint="eastAsia"/>
              </w:rPr>
            </w:pPr>
          </w:p>
          <w:p>
            <w:pPr>
              <w:spacing w:line="249" w:lineRule="auto"/>
              <w:rPr>
                <w:rFonts w:ascii="仿宋_GB2312" w:eastAsia="仿宋_GB2312" w:hAnsi="仿宋_GB2312" w:cs="仿宋_GB2312" w:hint="eastAsia"/>
              </w:rPr>
            </w:pPr>
          </w:p>
          <w:p>
            <w:pPr>
              <w:pStyle w:val="TableText"/>
              <w:spacing w:before="74" w:line="601" w:lineRule="exact"/>
              <w:ind w:left="195"/>
              <w:rPr>
                <w:rFonts w:ascii="仿宋_GB2312" w:eastAsia="仿宋_GB2312" w:hAnsi="仿宋_GB2312" w:cs="仿宋_GB2312" w:hint="eastAsia"/>
              </w:rPr>
            </w:pPr>
            <w:r>
              <w:rPr>
                <w:rFonts w:ascii="仿宋_GB2312" w:eastAsia="仿宋_GB2312" w:hAnsi="仿宋_GB2312" w:cs="仿宋_GB2312" w:hint="eastAsia"/>
                <w:b/>
                <w:bCs/>
                <w:spacing w:val="-4"/>
                <w:position w:val="28"/>
              </w:rPr>
              <w:t>生产场所，工艺装置，消防设施以及现</w:t>
            </w:r>
          </w:p>
          <w:p>
            <w:pPr>
              <w:pStyle w:val="TableText"/>
              <w:spacing w:line="220" w:lineRule="auto"/>
              <w:ind w:left="1575"/>
              <w:rPr>
                <w:rFonts w:ascii="仿宋_GB2312" w:eastAsia="仿宋_GB2312" w:hAnsi="仿宋_GB2312" w:cs="仿宋_GB2312" w:hint="eastAsia"/>
              </w:rPr>
            </w:pPr>
            <w:r>
              <w:rPr>
                <w:rFonts w:ascii="仿宋_GB2312" w:eastAsia="仿宋_GB2312" w:hAnsi="仿宋_GB2312" w:cs="仿宋_GB2312" w:hint="eastAsia"/>
                <w:b/>
                <w:bCs/>
                <w:spacing w:val="-4"/>
              </w:rPr>
              <w:t>场运行情况</w:t>
            </w:r>
          </w:p>
        </w:tc>
        <w:tc>
          <w:tcPr>
            <w:tcW w:w="3597" w:type="dxa"/>
            <w:vAlign w:val="top"/>
          </w:tcPr>
          <w:p>
            <w:pPr>
              <w:pStyle w:val="TableText"/>
              <w:spacing w:before="253" w:line="218" w:lineRule="auto"/>
              <w:ind w:left="148"/>
              <w:rPr>
                <w:rFonts w:ascii="仿宋_GB2312" w:eastAsia="仿宋_GB2312" w:hAnsi="仿宋_GB2312" w:cs="仿宋_GB2312" w:hint="eastAsia"/>
              </w:rPr>
            </w:pPr>
            <w:r>
              <w:rPr>
                <w:rFonts w:ascii="仿宋_GB2312" w:eastAsia="仿宋_GB2312" w:hAnsi="仿宋_GB2312" w:cs="仿宋_GB2312" w:hint="eastAsia"/>
                <w:b/>
                <w:bCs/>
                <w:spacing w:val="-4"/>
              </w:rPr>
              <w:t>通过检查防止发生火灾，爆炸</w:t>
            </w:r>
          </w:p>
          <w:p>
            <w:pPr>
              <w:spacing w:line="283" w:lineRule="auto"/>
              <w:rPr>
                <w:rFonts w:ascii="仿宋_GB2312" w:eastAsia="仿宋_GB2312" w:hAnsi="仿宋_GB2312" w:cs="仿宋_GB2312" w:hint="eastAsia"/>
              </w:rPr>
            </w:pPr>
          </w:p>
          <w:p>
            <w:pPr>
              <w:pStyle w:val="TableText"/>
              <w:spacing w:before="75" w:line="630" w:lineRule="exact"/>
              <w:ind w:left="188"/>
              <w:rPr>
                <w:rFonts w:ascii="仿宋_GB2312" w:eastAsia="仿宋_GB2312" w:hAnsi="仿宋_GB2312" w:cs="仿宋_GB2312" w:hint="eastAsia"/>
              </w:rPr>
            </w:pPr>
            <w:r>
              <w:rPr>
                <w:rFonts w:ascii="仿宋_GB2312" w:eastAsia="仿宋_GB2312" w:hAnsi="仿宋_GB2312" w:cs="仿宋_GB2312" w:hint="eastAsia"/>
                <w:b/>
                <w:bCs/>
                <w:spacing w:val="-3"/>
                <w:position w:val="31"/>
              </w:rPr>
              <w:t>中毒，等安全事故，确保安全生</w:t>
            </w:r>
          </w:p>
          <w:p>
            <w:pPr>
              <w:pStyle w:val="TableText"/>
              <w:spacing w:line="219" w:lineRule="auto"/>
              <w:ind w:left="1618"/>
              <w:rPr>
                <w:rFonts w:ascii="仿宋_GB2312" w:eastAsia="仿宋_GB2312" w:hAnsi="仿宋_GB2312" w:cs="仿宋_GB2312" w:hint="eastAsia"/>
              </w:rPr>
            </w:pPr>
            <w:r>
              <w:rPr>
                <w:rFonts w:ascii="仿宋_GB2312" w:eastAsia="仿宋_GB2312" w:hAnsi="仿宋_GB2312" w:cs="仿宋_GB2312" w:hint="eastAsia"/>
                <w:b/>
                <w:bCs/>
                <w:spacing w:val="-3"/>
              </w:rPr>
              <w:t>产。</w:t>
            </w:r>
          </w:p>
        </w:tc>
        <w:tc>
          <w:tcPr>
            <w:tcW w:w="1609" w:type="dxa"/>
            <w:vAlign w:val="top"/>
          </w:tcPr>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6" w:lineRule="auto"/>
              <w:rPr>
                <w:rFonts w:ascii="仿宋_GB2312" w:eastAsia="仿宋_GB2312" w:hAnsi="仿宋_GB2312" w:cs="仿宋_GB2312" w:hint="eastAsia"/>
              </w:rPr>
            </w:pPr>
          </w:p>
          <w:p>
            <w:pPr>
              <w:pStyle w:val="TableText"/>
              <w:spacing w:before="75" w:line="221" w:lineRule="auto"/>
              <w:ind w:left="461"/>
              <w:rPr>
                <w:rFonts w:ascii="仿宋_GB2312" w:eastAsia="仿宋_GB2312" w:hAnsi="仿宋_GB2312" w:cs="仿宋_GB2312" w:hint="eastAsia"/>
              </w:rPr>
            </w:pPr>
            <w:r>
              <w:rPr>
                <w:rFonts w:ascii="仿宋_GB2312" w:eastAsia="仿宋_GB2312" w:hAnsi="仿宋_GB2312" w:cs="仿宋_GB2312" w:hint="eastAsia"/>
                <w:b/>
                <w:bCs/>
                <w:spacing w:val="5"/>
              </w:rPr>
              <w:t>安全员</w:t>
            </w:r>
          </w:p>
        </w:tc>
        <w:tc>
          <w:tcPr>
            <w:tcW w:w="1194" w:type="dxa"/>
            <w:vAlign w:val="top"/>
          </w:tcPr>
          <w:p>
            <w:pPr>
              <w:spacing w:line="457" w:lineRule="auto"/>
              <w:rPr>
                <w:rFonts w:ascii="仿宋_GB2312" w:eastAsia="仿宋_GB2312" w:hAnsi="仿宋_GB2312" w:cs="仿宋_GB2312" w:hint="eastAsia"/>
              </w:rPr>
            </w:pPr>
          </w:p>
          <w:p>
            <w:pPr>
              <w:pStyle w:val="TableText"/>
              <w:spacing w:before="75" w:line="661" w:lineRule="exact"/>
              <w:ind w:left="132"/>
              <w:rPr>
                <w:rFonts w:ascii="仿宋_GB2312" w:eastAsia="仿宋_GB2312" w:hAnsi="仿宋_GB2312" w:cs="仿宋_GB2312" w:hint="eastAsia"/>
              </w:rPr>
            </w:pPr>
            <w:r>
              <w:rPr>
                <w:rFonts w:ascii="仿宋_GB2312" w:eastAsia="仿宋_GB2312" w:hAnsi="仿宋_GB2312" w:cs="仿宋_GB2312" w:hint="eastAsia"/>
                <w:b/>
                <w:bCs/>
                <w:spacing w:val="-5"/>
                <w:position w:val="33"/>
              </w:rPr>
              <w:t>有检查表</w:t>
            </w:r>
          </w:p>
          <w:p>
            <w:pPr>
              <w:pStyle w:val="TableText"/>
              <w:spacing w:line="220" w:lineRule="auto"/>
              <w:ind w:left="252"/>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bl>
    <w:p>
      <w:pPr>
        <w:rPr>
          <w:rFonts w:ascii="仿宋_GB2312" w:eastAsia="仿宋_GB2312" w:hAnsi="仿宋_GB2312" w:cs="仿宋_GB2312" w:hint="eastAsia"/>
        </w:rPr>
      </w:pPr>
    </w:p>
    <w:p>
      <w:pPr>
        <w:rPr>
          <w:rFonts w:ascii="仿宋_GB2312" w:eastAsia="仿宋_GB2312" w:hAnsi="仿宋_GB2312" w:cs="仿宋_GB2312" w:hint="eastAsia"/>
        </w:rPr>
        <w:sectPr>
          <w:headerReference w:type="default" r:id="rId14"/>
          <w:footerReference w:type="default" r:id="rId15"/>
          <w:type w:val="nextPage"/>
          <w:pgSz w:w="16840" w:h="11910"/>
          <w:pgMar w:top="400" w:right="764" w:bottom="1163" w:left="734" w:header="0" w:footer="973" w:gutter="0"/>
          <w:pgNumType w:start="5"/>
          <w:cols w:num="1" w:space="720"/>
          <w:titlePg w:val="0"/>
        </w:sectPr>
      </w:pPr>
    </w:p>
    <w:p>
      <w:pPr>
        <w:spacing w:before="76"/>
        <w:rPr>
          <w:rFonts w:ascii="仿宋_GB2312" w:eastAsia="仿宋_GB2312" w:hAnsi="仿宋_GB2312" w:cs="仿宋_GB2312" w:hint="eastAsia"/>
        </w:rPr>
      </w:pPr>
    </w:p>
    <w:p>
      <w:pPr>
        <w:spacing w:before="76"/>
        <w:rPr>
          <w:rFonts w:ascii="仿宋_GB2312" w:eastAsia="仿宋_GB2312" w:hAnsi="仿宋_GB2312" w:cs="仿宋_GB2312" w:hint="eastAsia"/>
        </w:rPr>
      </w:pPr>
    </w:p>
    <w:tbl>
      <w:tblPr>
        <w:tblStyle w:val="TableNormal02"/>
        <w:tblW w:w="153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94"/>
        <w:gridCol w:w="2098"/>
        <w:gridCol w:w="1719"/>
        <w:gridCol w:w="4327"/>
        <w:gridCol w:w="3588"/>
        <w:gridCol w:w="1629"/>
        <w:gridCol w:w="1194"/>
      </w:tblGrid>
      <w:tr>
        <w:tblPrEx>
          <w:tblW w:w="153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283"/>
        </w:trPr>
        <w:tc>
          <w:tcPr>
            <w:tcW w:w="794" w:type="dxa"/>
            <w:vAlign w:val="top"/>
          </w:tcPr>
          <w:p>
            <w:pPr>
              <w:spacing w:line="257" w:lineRule="auto"/>
              <w:rPr>
                <w:rFonts w:ascii="仿宋_GB2312" w:eastAsia="仿宋_GB2312" w:hAnsi="仿宋_GB2312" w:cs="仿宋_GB2312" w:hint="eastAsia"/>
              </w:rPr>
            </w:pPr>
          </w:p>
          <w:p>
            <w:pPr>
              <w:spacing w:line="257" w:lineRule="auto"/>
              <w:rPr>
                <w:rFonts w:ascii="仿宋_GB2312" w:eastAsia="仿宋_GB2312" w:hAnsi="仿宋_GB2312" w:cs="仿宋_GB2312" w:hint="eastAsia"/>
              </w:rPr>
            </w:pPr>
          </w:p>
          <w:p>
            <w:pPr>
              <w:pStyle w:val="TableText"/>
              <w:spacing w:before="75" w:line="184" w:lineRule="auto"/>
              <w:ind w:left="275"/>
              <w:rPr>
                <w:rFonts w:ascii="仿宋_GB2312" w:eastAsia="仿宋_GB2312" w:hAnsi="仿宋_GB2312" w:cs="仿宋_GB2312" w:hint="eastAsia"/>
              </w:rPr>
            </w:pPr>
            <w:r>
              <w:rPr>
                <w:rFonts w:ascii="仿宋_GB2312" w:eastAsia="仿宋_GB2312" w:hAnsi="仿宋_GB2312" w:cs="仿宋_GB2312" w:hint="eastAsia"/>
                <w:spacing w:val="-7"/>
              </w:rPr>
              <w:t>12</w:t>
            </w:r>
          </w:p>
        </w:tc>
        <w:tc>
          <w:tcPr>
            <w:tcW w:w="2098" w:type="dxa"/>
            <w:vAlign w:val="top"/>
          </w:tcPr>
          <w:p>
            <w:pPr>
              <w:pStyle w:val="TableText"/>
              <w:spacing w:before="211" w:line="639" w:lineRule="exact"/>
              <w:ind w:left="174"/>
              <w:rPr>
                <w:rFonts w:ascii="仿宋_GB2312" w:eastAsia="仿宋_GB2312" w:hAnsi="仿宋_GB2312" w:cs="仿宋_GB2312" w:hint="eastAsia"/>
              </w:rPr>
            </w:pPr>
            <w:bookmarkStart w:id="1" w:name="bookmark2"/>
            <w:bookmarkEnd w:id="1"/>
            <w:r>
              <w:rPr>
                <w:rFonts w:ascii="仿宋_GB2312" w:eastAsia="仿宋_GB2312" w:hAnsi="仿宋_GB2312" w:cs="仿宋_GB2312" w:hint="eastAsia"/>
                <w:b/>
                <w:bCs/>
                <w:spacing w:val="-1"/>
                <w:position w:val="31"/>
              </w:rPr>
              <w:t>重大危险源(重点</w:t>
            </w:r>
          </w:p>
          <w:p>
            <w:pPr>
              <w:pStyle w:val="TableText"/>
              <w:spacing w:line="219" w:lineRule="auto"/>
              <w:ind w:left="294"/>
              <w:rPr>
                <w:rFonts w:ascii="仿宋_GB2312" w:eastAsia="仿宋_GB2312" w:hAnsi="仿宋_GB2312" w:cs="仿宋_GB2312" w:hint="eastAsia"/>
              </w:rPr>
            </w:pPr>
            <w:r>
              <w:rPr>
                <w:rFonts w:ascii="仿宋_GB2312" w:eastAsia="仿宋_GB2312" w:hAnsi="仿宋_GB2312" w:cs="仿宋_GB2312" w:hint="eastAsia"/>
                <w:b/>
                <w:bCs/>
                <w:spacing w:val="-4"/>
              </w:rPr>
              <w:t>部位)安全检查</w:t>
            </w:r>
          </w:p>
        </w:tc>
        <w:tc>
          <w:tcPr>
            <w:tcW w:w="1719" w:type="dxa"/>
            <w:vAlign w:val="top"/>
          </w:tcPr>
          <w:p>
            <w:pPr>
              <w:spacing w:line="453" w:lineRule="auto"/>
              <w:rPr>
                <w:rFonts w:ascii="仿宋_GB2312" w:eastAsia="仿宋_GB2312" w:hAnsi="仿宋_GB2312" w:cs="仿宋_GB2312" w:hint="eastAsia"/>
              </w:rPr>
            </w:pPr>
          </w:p>
          <w:p>
            <w:pPr>
              <w:pStyle w:val="TableText"/>
              <w:spacing w:before="75" w:line="219" w:lineRule="auto"/>
              <w:ind w:left="396"/>
              <w:rPr>
                <w:rFonts w:ascii="仿宋_GB2312" w:eastAsia="仿宋_GB2312" w:hAnsi="仿宋_GB2312" w:cs="仿宋_GB2312" w:hint="eastAsia"/>
              </w:rPr>
            </w:pPr>
            <w:r>
              <w:rPr>
                <w:rFonts w:ascii="仿宋_GB2312" w:eastAsia="仿宋_GB2312" w:hAnsi="仿宋_GB2312" w:cs="仿宋_GB2312" w:hint="eastAsia"/>
                <w:b/>
                <w:bCs/>
                <w:spacing w:val="-5"/>
              </w:rPr>
              <w:t>每月一次</w:t>
            </w:r>
          </w:p>
        </w:tc>
        <w:tc>
          <w:tcPr>
            <w:tcW w:w="4327" w:type="dxa"/>
            <w:vAlign w:val="top"/>
          </w:tcPr>
          <w:p>
            <w:pPr>
              <w:pStyle w:val="TableText"/>
              <w:spacing w:before="210" w:line="641" w:lineRule="exact"/>
              <w:ind w:left="207"/>
              <w:rPr>
                <w:rFonts w:ascii="仿宋_GB2312" w:eastAsia="仿宋_GB2312" w:hAnsi="仿宋_GB2312" w:cs="仿宋_GB2312" w:hint="eastAsia"/>
              </w:rPr>
            </w:pPr>
            <w:r>
              <w:rPr>
                <w:rFonts w:ascii="仿宋_GB2312" w:eastAsia="仿宋_GB2312" w:hAnsi="仿宋_GB2312" w:cs="仿宋_GB2312" w:hint="eastAsia"/>
                <w:b/>
                <w:bCs/>
                <w:spacing w:val="-3"/>
                <w:position w:val="32"/>
              </w:rPr>
              <w:t>重大危险源涉及的生产储存装置以及人</w:t>
            </w:r>
          </w:p>
          <w:p>
            <w:pPr>
              <w:pStyle w:val="TableText"/>
              <w:spacing w:line="220" w:lineRule="auto"/>
              <w:ind w:left="1817"/>
              <w:rPr>
                <w:rFonts w:ascii="仿宋_GB2312" w:eastAsia="仿宋_GB2312" w:hAnsi="仿宋_GB2312" w:cs="仿宋_GB2312" w:hint="eastAsia"/>
              </w:rPr>
            </w:pPr>
            <w:r>
              <w:rPr>
                <w:rFonts w:ascii="仿宋_GB2312" w:eastAsia="仿宋_GB2312" w:hAnsi="仿宋_GB2312" w:cs="仿宋_GB2312" w:hint="eastAsia"/>
                <w:b/>
                <w:bCs/>
              </w:rPr>
              <w:t>员活动</w:t>
            </w:r>
          </w:p>
        </w:tc>
        <w:tc>
          <w:tcPr>
            <w:tcW w:w="3588" w:type="dxa"/>
            <w:vAlign w:val="top"/>
          </w:tcPr>
          <w:p>
            <w:pPr>
              <w:pStyle w:val="TableText"/>
              <w:spacing w:before="224" w:line="640" w:lineRule="exact"/>
              <w:ind w:left="177"/>
              <w:rPr>
                <w:rFonts w:ascii="仿宋_GB2312" w:eastAsia="仿宋_GB2312" w:hAnsi="仿宋_GB2312" w:cs="仿宋_GB2312" w:hint="eastAsia"/>
              </w:rPr>
            </w:pPr>
            <w:r>
              <w:rPr>
                <w:rFonts w:ascii="仿宋_GB2312" w:eastAsia="仿宋_GB2312" w:hAnsi="仿宋_GB2312" w:cs="仿宋_GB2312" w:hint="eastAsia"/>
                <w:position w:val="31"/>
              </w:rPr>
              <w:t>通过检查进行隐患排查治理，使</w:t>
            </w:r>
          </w:p>
          <w:p>
            <w:pPr>
              <w:pStyle w:val="TableText"/>
              <w:spacing w:line="219" w:lineRule="auto"/>
              <w:ind w:left="297"/>
              <w:rPr>
                <w:rFonts w:ascii="仿宋_GB2312" w:eastAsia="仿宋_GB2312" w:hAnsi="仿宋_GB2312" w:cs="仿宋_GB2312" w:hint="eastAsia"/>
              </w:rPr>
            </w:pPr>
            <w:r>
              <w:rPr>
                <w:rFonts w:ascii="仿宋_GB2312" w:eastAsia="仿宋_GB2312" w:hAnsi="仿宋_GB2312" w:cs="仿宋_GB2312" w:hint="eastAsia"/>
              </w:rPr>
              <w:t>重大危险源运行符合安全要求</w:t>
            </w:r>
          </w:p>
        </w:tc>
        <w:tc>
          <w:tcPr>
            <w:tcW w:w="1629" w:type="dxa"/>
            <w:vAlign w:val="top"/>
          </w:tcPr>
          <w:p>
            <w:pPr>
              <w:spacing w:line="454" w:lineRule="auto"/>
              <w:rPr>
                <w:rFonts w:ascii="仿宋_GB2312" w:eastAsia="仿宋_GB2312" w:hAnsi="仿宋_GB2312" w:cs="仿宋_GB2312" w:hint="eastAsia"/>
              </w:rPr>
            </w:pPr>
          </w:p>
          <w:p>
            <w:pPr>
              <w:pStyle w:val="TableText"/>
              <w:spacing w:before="75" w:line="221" w:lineRule="auto"/>
              <w:ind w:left="472"/>
              <w:rPr>
                <w:rFonts w:ascii="仿宋_GB2312" w:eastAsia="仿宋_GB2312" w:hAnsi="仿宋_GB2312" w:cs="仿宋_GB2312" w:hint="eastAsia"/>
              </w:rPr>
            </w:pPr>
            <w:r>
              <w:rPr>
                <w:rFonts w:ascii="仿宋_GB2312" w:eastAsia="仿宋_GB2312" w:hAnsi="仿宋_GB2312" w:cs="仿宋_GB2312" w:hint="eastAsia"/>
                <w:b/>
                <w:bCs/>
                <w:spacing w:val="5"/>
              </w:rPr>
              <w:t>安全员</w:t>
            </w:r>
          </w:p>
        </w:tc>
        <w:tc>
          <w:tcPr>
            <w:tcW w:w="1194" w:type="dxa"/>
            <w:vAlign w:val="top"/>
          </w:tcPr>
          <w:p>
            <w:pPr>
              <w:pStyle w:val="TableText"/>
              <w:spacing w:before="211" w:line="219" w:lineRule="auto"/>
              <w:ind w:left="133"/>
              <w:rPr>
                <w:rFonts w:ascii="仿宋_GB2312" w:eastAsia="仿宋_GB2312" w:hAnsi="仿宋_GB2312" w:cs="仿宋_GB2312" w:hint="eastAsia"/>
              </w:rPr>
            </w:pPr>
            <w:r>
              <w:rPr>
                <w:rFonts w:ascii="仿宋_GB2312" w:eastAsia="仿宋_GB2312" w:hAnsi="仿宋_GB2312" w:cs="仿宋_GB2312" w:hint="eastAsia"/>
                <w:b/>
                <w:bCs/>
                <w:spacing w:val="-5"/>
              </w:rPr>
              <w:t>有检查表</w:t>
            </w:r>
          </w:p>
          <w:p>
            <w:pPr>
              <w:spacing w:line="291" w:lineRule="auto"/>
              <w:rPr>
                <w:rFonts w:ascii="仿宋_GB2312" w:eastAsia="仿宋_GB2312" w:hAnsi="仿宋_GB2312" w:cs="仿宋_GB2312" w:hint="eastAsia"/>
              </w:rPr>
            </w:pPr>
          </w:p>
          <w:p>
            <w:pPr>
              <w:pStyle w:val="TableText"/>
              <w:spacing w:before="74" w:line="220" w:lineRule="auto"/>
              <w:ind w:left="253"/>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49" w:type="dxa"/>
          <w:tblInd w:w="5" w:type="dxa"/>
          <w:tblLayout w:type="fixed"/>
          <w:tblCellMar>
            <w:top w:w="0" w:type="dxa"/>
            <w:left w:w="0" w:type="dxa"/>
            <w:bottom w:w="0" w:type="dxa"/>
            <w:right w:w="0" w:type="dxa"/>
          </w:tblCellMar>
        </w:tblPrEx>
        <w:trPr>
          <w:trHeight w:val="1269"/>
        </w:trPr>
        <w:tc>
          <w:tcPr>
            <w:tcW w:w="794" w:type="dxa"/>
            <w:vAlign w:val="top"/>
          </w:tcPr>
          <w:p>
            <w:pPr>
              <w:spacing w:line="250" w:lineRule="auto"/>
              <w:rPr>
                <w:rFonts w:ascii="仿宋_GB2312" w:eastAsia="仿宋_GB2312" w:hAnsi="仿宋_GB2312" w:cs="仿宋_GB2312" w:hint="eastAsia"/>
              </w:rPr>
            </w:pPr>
          </w:p>
          <w:p>
            <w:pPr>
              <w:spacing w:line="251" w:lineRule="auto"/>
              <w:rPr>
                <w:rFonts w:ascii="仿宋_GB2312" w:eastAsia="仿宋_GB2312" w:hAnsi="仿宋_GB2312" w:cs="仿宋_GB2312" w:hint="eastAsia"/>
              </w:rPr>
            </w:pPr>
          </w:p>
          <w:p>
            <w:pPr>
              <w:pStyle w:val="TableText"/>
              <w:spacing w:before="75" w:line="184" w:lineRule="auto"/>
              <w:ind w:left="275"/>
              <w:rPr>
                <w:rFonts w:ascii="仿宋_GB2312" w:eastAsia="仿宋_GB2312" w:hAnsi="仿宋_GB2312" w:cs="仿宋_GB2312" w:hint="eastAsia"/>
              </w:rPr>
            </w:pPr>
            <w:r>
              <w:rPr>
                <w:rFonts w:ascii="仿宋_GB2312" w:eastAsia="仿宋_GB2312" w:hAnsi="仿宋_GB2312" w:cs="仿宋_GB2312" w:hint="eastAsia"/>
                <w:spacing w:val="-7"/>
              </w:rPr>
              <w:t>13</w:t>
            </w:r>
          </w:p>
        </w:tc>
        <w:tc>
          <w:tcPr>
            <w:tcW w:w="2098" w:type="dxa"/>
            <w:vAlign w:val="top"/>
          </w:tcPr>
          <w:p>
            <w:pPr>
              <w:spacing w:line="440" w:lineRule="auto"/>
              <w:rPr>
                <w:rFonts w:ascii="仿宋_GB2312" w:eastAsia="仿宋_GB2312" w:hAnsi="仿宋_GB2312" w:cs="仿宋_GB2312" w:hint="eastAsia"/>
              </w:rPr>
            </w:pPr>
          </w:p>
          <w:p>
            <w:pPr>
              <w:pStyle w:val="TableText"/>
              <w:spacing w:before="75" w:line="219" w:lineRule="auto"/>
              <w:ind w:left="354"/>
              <w:rPr>
                <w:rFonts w:ascii="仿宋_GB2312" w:eastAsia="仿宋_GB2312" w:hAnsi="仿宋_GB2312" w:cs="仿宋_GB2312" w:hint="eastAsia"/>
              </w:rPr>
            </w:pPr>
            <w:r>
              <w:rPr>
                <w:rFonts w:ascii="仿宋_GB2312" w:eastAsia="仿宋_GB2312" w:hAnsi="仿宋_GB2312" w:cs="仿宋_GB2312" w:hint="eastAsia"/>
                <w:b/>
                <w:bCs/>
                <w:spacing w:val="-5"/>
              </w:rPr>
              <w:t>设备安全检查</w:t>
            </w:r>
          </w:p>
        </w:tc>
        <w:tc>
          <w:tcPr>
            <w:tcW w:w="1719" w:type="dxa"/>
            <w:vAlign w:val="top"/>
          </w:tcPr>
          <w:p>
            <w:pPr>
              <w:spacing w:line="440" w:lineRule="auto"/>
              <w:rPr>
                <w:rFonts w:ascii="仿宋_GB2312" w:eastAsia="仿宋_GB2312" w:hAnsi="仿宋_GB2312" w:cs="仿宋_GB2312" w:hint="eastAsia"/>
              </w:rPr>
            </w:pPr>
          </w:p>
          <w:p>
            <w:pPr>
              <w:pStyle w:val="TableText"/>
              <w:spacing w:before="75" w:line="219" w:lineRule="auto"/>
              <w:ind w:left="396"/>
              <w:rPr>
                <w:rFonts w:ascii="仿宋_GB2312" w:eastAsia="仿宋_GB2312" w:hAnsi="仿宋_GB2312" w:cs="仿宋_GB2312" w:hint="eastAsia"/>
              </w:rPr>
            </w:pPr>
            <w:r>
              <w:rPr>
                <w:rFonts w:ascii="仿宋_GB2312" w:eastAsia="仿宋_GB2312" w:hAnsi="仿宋_GB2312" w:cs="仿宋_GB2312" w:hint="eastAsia"/>
                <w:b/>
                <w:bCs/>
                <w:spacing w:val="-5"/>
              </w:rPr>
              <w:t>每月一次</w:t>
            </w:r>
          </w:p>
        </w:tc>
        <w:tc>
          <w:tcPr>
            <w:tcW w:w="4327" w:type="dxa"/>
            <w:vAlign w:val="top"/>
          </w:tcPr>
          <w:p>
            <w:pPr>
              <w:spacing w:line="440" w:lineRule="auto"/>
              <w:rPr>
                <w:rFonts w:ascii="仿宋_GB2312" w:eastAsia="仿宋_GB2312" w:hAnsi="仿宋_GB2312" w:cs="仿宋_GB2312" w:hint="eastAsia"/>
              </w:rPr>
            </w:pPr>
          </w:p>
          <w:p>
            <w:pPr>
              <w:pStyle w:val="TableText"/>
              <w:spacing w:before="75" w:line="219" w:lineRule="auto"/>
              <w:ind w:left="1467"/>
              <w:rPr>
                <w:rFonts w:ascii="仿宋_GB2312" w:eastAsia="仿宋_GB2312" w:hAnsi="仿宋_GB2312" w:cs="仿宋_GB2312" w:hint="eastAsia"/>
              </w:rPr>
            </w:pPr>
            <w:r>
              <w:rPr>
                <w:rFonts w:ascii="仿宋_GB2312" w:eastAsia="仿宋_GB2312" w:hAnsi="仿宋_GB2312" w:cs="仿宋_GB2312" w:hint="eastAsia"/>
                <w:b/>
                <w:bCs/>
                <w:spacing w:val="-5"/>
              </w:rPr>
              <w:t>各类生产设备</w:t>
            </w:r>
          </w:p>
        </w:tc>
        <w:tc>
          <w:tcPr>
            <w:tcW w:w="3588" w:type="dxa"/>
            <w:vAlign w:val="top"/>
          </w:tcPr>
          <w:p>
            <w:pPr>
              <w:pStyle w:val="TableText"/>
              <w:spacing w:before="231" w:line="620" w:lineRule="exact"/>
              <w:ind w:left="177"/>
              <w:rPr>
                <w:rFonts w:ascii="仿宋_GB2312" w:eastAsia="仿宋_GB2312" w:hAnsi="仿宋_GB2312" w:cs="仿宋_GB2312" w:hint="eastAsia"/>
              </w:rPr>
            </w:pPr>
            <w:r>
              <w:rPr>
                <w:rFonts w:ascii="仿宋_GB2312" w:eastAsia="仿宋_GB2312" w:hAnsi="仿宋_GB2312" w:cs="仿宋_GB2312" w:hint="eastAsia"/>
                <w:position w:val="30"/>
              </w:rPr>
              <w:t>通过检查进行隐患排查治理，使</w:t>
            </w:r>
          </w:p>
          <w:p>
            <w:pPr>
              <w:pStyle w:val="TableText"/>
              <w:spacing w:line="219" w:lineRule="auto"/>
              <w:ind w:left="757"/>
              <w:rPr>
                <w:rFonts w:ascii="仿宋_GB2312" w:eastAsia="仿宋_GB2312" w:hAnsi="仿宋_GB2312" w:cs="仿宋_GB2312" w:hint="eastAsia"/>
              </w:rPr>
            </w:pPr>
            <w:r>
              <w:rPr>
                <w:rFonts w:ascii="仿宋_GB2312" w:eastAsia="仿宋_GB2312" w:hAnsi="仿宋_GB2312" w:cs="仿宋_GB2312" w:hint="eastAsia"/>
                <w:spacing w:val="1"/>
              </w:rPr>
              <w:t>其运行符合安全要求</w:t>
            </w:r>
          </w:p>
        </w:tc>
        <w:tc>
          <w:tcPr>
            <w:tcW w:w="1629" w:type="dxa"/>
            <w:vAlign w:val="top"/>
          </w:tcPr>
          <w:p>
            <w:pPr>
              <w:pStyle w:val="TableText"/>
              <w:spacing w:before="217" w:line="632" w:lineRule="exact"/>
              <w:ind w:left="472"/>
              <w:rPr>
                <w:rFonts w:ascii="仿宋_GB2312" w:eastAsia="仿宋_GB2312" w:hAnsi="仿宋_GB2312" w:cs="仿宋_GB2312" w:hint="eastAsia"/>
              </w:rPr>
            </w:pPr>
            <w:r>
              <w:rPr>
                <w:rFonts w:ascii="仿宋_GB2312" w:eastAsia="仿宋_GB2312" w:hAnsi="仿宋_GB2312" w:cs="仿宋_GB2312" w:hint="eastAsia"/>
                <w:b/>
                <w:bCs/>
                <w:spacing w:val="-6"/>
                <w:position w:val="31"/>
              </w:rPr>
              <w:t>设备科</w:t>
            </w:r>
          </w:p>
          <w:p>
            <w:pPr>
              <w:pStyle w:val="TableText"/>
              <w:spacing w:line="220" w:lineRule="auto"/>
              <w:ind w:left="472"/>
              <w:rPr>
                <w:rFonts w:ascii="仿宋_GB2312" w:eastAsia="仿宋_GB2312" w:hAnsi="仿宋_GB2312" w:cs="仿宋_GB2312" w:hint="eastAsia"/>
              </w:rPr>
            </w:pPr>
            <w:r>
              <w:rPr>
                <w:rFonts w:ascii="仿宋_GB2312" w:eastAsia="仿宋_GB2312" w:hAnsi="仿宋_GB2312" w:cs="仿宋_GB2312" w:hint="eastAsia"/>
                <w:b/>
                <w:bCs/>
                <w:spacing w:val="5"/>
              </w:rPr>
              <w:t>安全员</w:t>
            </w:r>
          </w:p>
        </w:tc>
        <w:tc>
          <w:tcPr>
            <w:tcW w:w="1194" w:type="dxa"/>
            <w:vAlign w:val="top"/>
          </w:tcPr>
          <w:p>
            <w:pPr>
              <w:pStyle w:val="TableText"/>
              <w:spacing w:before="218" w:line="219" w:lineRule="auto"/>
              <w:ind w:left="133"/>
              <w:rPr>
                <w:rFonts w:ascii="仿宋_GB2312" w:eastAsia="仿宋_GB2312" w:hAnsi="仿宋_GB2312" w:cs="仿宋_GB2312" w:hint="eastAsia"/>
              </w:rPr>
            </w:pPr>
            <w:r>
              <w:rPr>
                <w:rFonts w:ascii="仿宋_GB2312" w:eastAsia="仿宋_GB2312" w:hAnsi="仿宋_GB2312" w:cs="仿宋_GB2312" w:hint="eastAsia"/>
                <w:b/>
                <w:bCs/>
                <w:spacing w:val="-5"/>
              </w:rPr>
              <w:t>有检查表</w:t>
            </w:r>
          </w:p>
          <w:p>
            <w:pPr>
              <w:spacing w:line="281" w:lineRule="auto"/>
              <w:rPr>
                <w:rFonts w:ascii="仿宋_GB2312" w:eastAsia="仿宋_GB2312" w:hAnsi="仿宋_GB2312" w:cs="仿宋_GB2312" w:hint="eastAsia"/>
              </w:rPr>
            </w:pPr>
          </w:p>
          <w:p>
            <w:pPr>
              <w:pStyle w:val="TableText"/>
              <w:spacing w:before="74" w:line="220" w:lineRule="auto"/>
              <w:ind w:left="253"/>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49" w:type="dxa"/>
          <w:tblInd w:w="5" w:type="dxa"/>
          <w:tblLayout w:type="fixed"/>
          <w:tblCellMar>
            <w:top w:w="0" w:type="dxa"/>
            <w:left w:w="0" w:type="dxa"/>
            <w:bottom w:w="0" w:type="dxa"/>
            <w:right w:w="0" w:type="dxa"/>
          </w:tblCellMar>
        </w:tblPrEx>
        <w:trPr>
          <w:trHeight w:val="1269"/>
        </w:trPr>
        <w:tc>
          <w:tcPr>
            <w:tcW w:w="794" w:type="dxa"/>
            <w:vAlign w:val="top"/>
          </w:tcPr>
          <w:p>
            <w:pPr>
              <w:spacing w:line="251" w:lineRule="auto"/>
              <w:rPr>
                <w:rFonts w:ascii="仿宋_GB2312" w:eastAsia="仿宋_GB2312" w:hAnsi="仿宋_GB2312" w:cs="仿宋_GB2312" w:hint="eastAsia"/>
              </w:rPr>
            </w:pPr>
          </w:p>
          <w:p>
            <w:pPr>
              <w:spacing w:line="251" w:lineRule="auto"/>
              <w:rPr>
                <w:rFonts w:ascii="仿宋_GB2312" w:eastAsia="仿宋_GB2312" w:hAnsi="仿宋_GB2312" w:cs="仿宋_GB2312" w:hint="eastAsia"/>
              </w:rPr>
            </w:pPr>
          </w:p>
          <w:p>
            <w:pPr>
              <w:pStyle w:val="TableText"/>
              <w:spacing w:before="75" w:line="184" w:lineRule="auto"/>
              <w:ind w:left="275"/>
              <w:rPr>
                <w:rFonts w:ascii="仿宋_GB2312" w:eastAsia="仿宋_GB2312" w:hAnsi="仿宋_GB2312" w:cs="仿宋_GB2312" w:hint="eastAsia"/>
              </w:rPr>
            </w:pPr>
            <w:r>
              <w:rPr>
                <w:rFonts w:ascii="仿宋_GB2312" w:eastAsia="仿宋_GB2312" w:hAnsi="仿宋_GB2312" w:cs="仿宋_GB2312" w:hint="eastAsia"/>
                <w:spacing w:val="-7"/>
              </w:rPr>
              <w:t>14</w:t>
            </w:r>
          </w:p>
        </w:tc>
        <w:tc>
          <w:tcPr>
            <w:tcW w:w="2098" w:type="dxa"/>
            <w:vAlign w:val="top"/>
          </w:tcPr>
          <w:p>
            <w:pPr>
              <w:pStyle w:val="TableText"/>
              <w:spacing w:before="248" w:line="600" w:lineRule="exact"/>
              <w:ind w:left="234"/>
              <w:rPr>
                <w:rFonts w:ascii="仿宋_GB2312" w:eastAsia="仿宋_GB2312" w:hAnsi="仿宋_GB2312" w:cs="仿宋_GB2312" w:hint="eastAsia"/>
              </w:rPr>
            </w:pPr>
            <w:r>
              <w:rPr>
                <w:rFonts w:ascii="仿宋_GB2312" w:eastAsia="仿宋_GB2312" w:hAnsi="仿宋_GB2312" w:cs="仿宋_GB2312" w:hint="eastAsia"/>
                <w:b/>
                <w:bCs/>
                <w:position w:val="28"/>
              </w:rPr>
              <w:t>氯气贮存与使用</w:t>
            </w:r>
          </w:p>
          <w:p>
            <w:pPr>
              <w:pStyle w:val="TableText"/>
              <w:spacing w:line="219" w:lineRule="auto"/>
              <w:ind w:left="584"/>
              <w:rPr>
                <w:rFonts w:ascii="仿宋_GB2312" w:eastAsia="仿宋_GB2312" w:hAnsi="仿宋_GB2312" w:cs="仿宋_GB2312" w:hint="eastAsia"/>
              </w:rPr>
            </w:pPr>
            <w:r>
              <w:rPr>
                <w:rFonts w:ascii="仿宋_GB2312" w:eastAsia="仿宋_GB2312" w:hAnsi="仿宋_GB2312" w:cs="仿宋_GB2312" w:hint="eastAsia"/>
                <w:b/>
                <w:bCs/>
                <w:spacing w:val="-5"/>
              </w:rPr>
              <w:t>安全检查</w:t>
            </w:r>
          </w:p>
        </w:tc>
        <w:tc>
          <w:tcPr>
            <w:tcW w:w="1719" w:type="dxa"/>
            <w:vAlign w:val="top"/>
          </w:tcPr>
          <w:p>
            <w:pPr>
              <w:spacing w:line="441" w:lineRule="auto"/>
              <w:rPr>
                <w:rFonts w:ascii="仿宋_GB2312" w:eastAsia="仿宋_GB2312" w:hAnsi="仿宋_GB2312" w:cs="仿宋_GB2312" w:hint="eastAsia"/>
              </w:rPr>
            </w:pPr>
          </w:p>
          <w:p>
            <w:pPr>
              <w:pStyle w:val="TableText"/>
              <w:spacing w:before="75" w:line="219" w:lineRule="auto"/>
              <w:ind w:left="396"/>
              <w:rPr>
                <w:rFonts w:ascii="仿宋_GB2312" w:eastAsia="仿宋_GB2312" w:hAnsi="仿宋_GB2312" w:cs="仿宋_GB2312" w:hint="eastAsia"/>
              </w:rPr>
            </w:pPr>
            <w:r>
              <w:rPr>
                <w:rFonts w:ascii="仿宋_GB2312" w:eastAsia="仿宋_GB2312" w:hAnsi="仿宋_GB2312" w:cs="仿宋_GB2312" w:hint="eastAsia"/>
                <w:b/>
                <w:bCs/>
                <w:spacing w:val="-5"/>
              </w:rPr>
              <w:t>每月一次</w:t>
            </w:r>
          </w:p>
        </w:tc>
        <w:tc>
          <w:tcPr>
            <w:tcW w:w="4327" w:type="dxa"/>
            <w:vAlign w:val="top"/>
          </w:tcPr>
          <w:p>
            <w:pPr>
              <w:spacing w:line="441" w:lineRule="auto"/>
              <w:rPr>
                <w:rFonts w:ascii="仿宋_GB2312" w:eastAsia="仿宋_GB2312" w:hAnsi="仿宋_GB2312" w:cs="仿宋_GB2312" w:hint="eastAsia"/>
              </w:rPr>
            </w:pPr>
          </w:p>
          <w:p>
            <w:pPr>
              <w:pStyle w:val="TableText"/>
              <w:spacing w:before="75" w:line="219" w:lineRule="auto"/>
              <w:ind w:left="1007"/>
              <w:rPr>
                <w:rFonts w:ascii="仿宋_GB2312" w:eastAsia="仿宋_GB2312" w:hAnsi="仿宋_GB2312" w:cs="仿宋_GB2312" w:hint="eastAsia"/>
              </w:rPr>
            </w:pPr>
            <w:r>
              <w:rPr>
                <w:rFonts w:ascii="仿宋_GB2312" w:eastAsia="仿宋_GB2312" w:hAnsi="仿宋_GB2312" w:cs="仿宋_GB2312" w:hint="eastAsia"/>
                <w:b/>
                <w:bCs/>
                <w:spacing w:val="-4"/>
              </w:rPr>
              <w:t>氯气的使用、贮存情况</w:t>
            </w:r>
          </w:p>
        </w:tc>
        <w:tc>
          <w:tcPr>
            <w:tcW w:w="3588" w:type="dxa"/>
            <w:vAlign w:val="top"/>
          </w:tcPr>
          <w:p>
            <w:pPr>
              <w:spacing w:line="445" w:lineRule="auto"/>
              <w:rPr>
                <w:rFonts w:ascii="仿宋_GB2312" w:eastAsia="仿宋_GB2312" w:hAnsi="仿宋_GB2312" w:cs="仿宋_GB2312" w:hint="eastAsia"/>
              </w:rPr>
            </w:pPr>
          </w:p>
          <w:p>
            <w:pPr>
              <w:pStyle w:val="TableText"/>
              <w:spacing w:before="74" w:line="219" w:lineRule="auto"/>
              <w:ind w:left="177"/>
              <w:rPr>
                <w:rFonts w:ascii="仿宋_GB2312" w:eastAsia="仿宋_GB2312" w:hAnsi="仿宋_GB2312" w:cs="仿宋_GB2312" w:hint="eastAsia"/>
              </w:rPr>
            </w:pPr>
            <w:r>
              <w:rPr>
                <w:rFonts w:ascii="仿宋_GB2312" w:eastAsia="仿宋_GB2312" w:hAnsi="仿宋_GB2312" w:cs="仿宋_GB2312" w:hint="eastAsia"/>
                <w:spacing w:val="-1"/>
              </w:rPr>
              <w:t>确保剧毒化学品规范、安全管理</w:t>
            </w:r>
          </w:p>
        </w:tc>
        <w:tc>
          <w:tcPr>
            <w:tcW w:w="1629" w:type="dxa"/>
            <w:vAlign w:val="top"/>
          </w:tcPr>
          <w:p>
            <w:pPr>
              <w:spacing w:line="443" w:lineRule="auto"/>
              <w:rPr>
                <w:rFonts w:ascii="仿宋_GB2312" w:eastAsia="仿宋_GB2312" w:hAnsi="仿宋_GB2312" w:cs="仿宋_GB2312" w:hint="eastAsia"/>
              </w:rPr>
            </w:pPr>
          </w:p>
          <w:p>
            <w:pPr>
              <w:pStyle w:val="TableText"/>
              <w:spacing w:before="74" w:line="221" w:lineRule="auto"/>
              <w:ind w:left="472"/>
              <w:rPr>
                <w:rFonts w:ascii="仿宋_GB2312" w:eastAsia="仿宋_GB2312" w:hAnsi="仿宋_GB2312" w:cs="仿宋_GB2312" w:hint="eastAsia"/>
              </w:rPr>
            </w:pPr>
            <w:r>
              <w:rPr>
                <w:rFonts w:ascii="仿宋_GB2312" w:eastAsia="仿宋_GB2312" w:hAnsi="仿宋_GB2312" w:cs="仿宋_GB2312" w:hint="eastAsia"/>
                <w:b/>
                <w:bCs/>
                <w:spacing w:val="5"/>
              </w:rPr>
              <w:t>安全员</w:t>
            </w:r>
          </w:p>
        </w:tc>
        <w:tc>
          <w:tcPr>
            <w:tcW w:w="1194" w:type="dxa"/>
            <w:vAlign w:val="top"/>
          </w:tcPr>
          <w:p>
            <w:pPr>
              <w:pStyle w:val="TableText"/>
              <w:spacing w:before="229" w:line="219" w:lineRule="auto"/>
              <w:ind w:left="133"/>
              <w:rPr>
                <w:rFonts w:ascii="仿宋_GB2312" w:eastAsia="仿宋_GB2312" w:hAnsi="仿宋_GB2312" w:cs="仿宋_GB2312" w:hint="eastAsia"/>
              </w:rPr>
            </w:pPr>
            <w:r>
              <w:rPr>
                <w:rFonts w:ascii="仿宋_GB2312" w:eastAsia="仿宋_GB2312" w:hAnsi="仿宋_GB2312" w:cs="仿宋_GB2312" w:hint="eastAsia"/>
                <w:b/>
                <w:bCs/>
                <w:spacing w:val="-5"/>
              </w:rPr>
              <w:t>有检查表</w:t>
            </w:r>
          </w:p>
          <w:p>
            <w:pPr>
              <w:spacing w:line="271" w:lineRule="auto"/>
              <w:rPr>
                <w:rFonts w:ascii="仿宋_GB2312" w:eastAsia="仿宋_GB2312" w:hAnsi="仿宋_GB2312" w:cs="仿宋_GB2312" w:hint="eastAsia"/>
              </w:rPr>
            </w:pPr>
          </w:p>
          <w:p>
            <w:pPr>
              <w:pStyle w:val="TableText"/>
              <w:spacing w:before="75" w:line="220" w:lineRule="auto"/>
              <w:ind w:left="253"/>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49" w:type="dxa"/>
          <w:tblInd w:w="5" w:type="dxa"/>
          <w:tblLayout w:type="fixed"/>
          <w:tblCellMar>
            <w:top w:w="0" w:type="dxa"/>
            <w:left w:w="0" w:type="dxa"/>
            <w:bottom w:w="0" w:type="dxa"/>
            <w:right w:w="0" w:type="dxa"/>
          </w:tblCellMar>
        </w:tblPrEx>
        <w:trPr>
          <w:trHeight w:val="1279"/>
        </w:trPr>
        <w:tc>
          <w:tcPr>
            <w:tcW w:w="794" w:type="dxa"/>
            <w:vAlign w:val="top"/>
          </w:tcPr>
          <w:p>
            <w:pPr>
              <w:spacing w:line="256" w:lineRule="auto"/>
              <w:rPr>
                <w:rFonts w:ascii="仿宋_GB2312" w:eastAsia="仿宋_GB2312" w:hAnsi="仿宋_GB2312" w:cs="仿宋_GB2312" w:hint="eastAsia"/>
              </w:rPr>
            </w:pPr>
          </w:p>
          <w:p>
            <w:pPr>
              <w:spacing w:line="257" w:lineRule="auto"/>
              <w:rPr>
                <w:rFonts w:ascii="仿宋_GB2312" w:eastAsia="仿宋_GB2312" w:hAnsi="仿宋_GB2312" w:cs="仿宋_GB2312" w:hint="eastAsia"/>
              </w:rPr>
            </w:pPr>
          </w:p>
          <w:p>
            <w:pPr>
              <w:pStyle w:val="TableText"/>
              <w:spacing w:before="75" w:line="184" w:lineRule="auto"/>
              <w:ind w:left="275"/>
              <w:rPr>
                <w:rFonts w:ascii="仿宋_GB2312" w:eastAsia="仿宋_GB2312" w:hAnsi="仿宋_GB2312" w:cs="仿宋_GB2312" w:hint="eastAsia"/>
              </w:rPr>
            </w:pPr>
            <w:r>
              <w:rPr>
                <w:rFonts w:ascii="仿宋_GB2312" w:eastAsia="仿宋_GB2312" w:hAnsi="仿宋_GB2312" w:cs="仿宋_GB2312" w:hint="eastAsia"/>
                <w:spacing w:val="-7"/>
              </w:rPr>
              <w:t>15</w:t>
            </w:r>
          </w:p>
        </w:tc>
        <w:tc>
          <w:tcPr>
            <w:tcW w:w="2098" w:type="dxa"/>
            <w:vAlign w:val="top"/>
          </w:tcPr>
          <w:p>
            <w:pPr>
              <w:pStyle w:val="TableText"/>
              <w:spacing w:before="239" w:line="621" w:lineRule="exact"/>
              <w:ind w:left="234"/>
              <w:rPr>
                <w:rFonts w:ascii="仿宋_GB2312" w:eastAsia="仿宋_GB2312" w:hAnsi="仿宋_GB2312" w:cs="仿宋_GB2312" w:hint="eastAsia"/>
              </w:rPr>
            </w:pPr>
            <w:r>
              <w:rPr>
                <w:rFonts w:ascii="仿宋_GB2312" w:eastAsia="仿宋_GB2312" w:hAnsi="仿宋_GB2312" w:cs="仿宋_GB2312" w:hint="eastAsia"/>
                <w:b/>
                <w:bCs/>
                <w:spacing w:val="-4"/>
                <w:position w:val="30"/>
              </w:rPr>
              <w:t>设施器材安全检</w:t>
            </w:r>
          </w:p>
          <w:p>
            <w:pPr>
              <w:pStyle w:val="TableText"/>
              <w:spacing w:line="220" w:lineRule="auto"/>
              <w:ind w:left="584"/>
              <w:rPr>
                <w:rFonts w:ascii="仿宋_GB2312" w:eastAsia="仿宋_GB2312" w:hAnsi="仿宋_GB2312" w:cs="仿宋_GB2312" w:hint="eastAsia"/>
              </w:rPr>
            </w:pPr>
            <w:r>
              <w:rPr>
                <w:rFonts w:ascii="仿宋_GB2312" w:eastAsia="仿宋_GB2312" w:hAnsi="仿宋_GB2312" w:cs="仿宋_GB2312" w:hint="eastAsia"/>
                <w:b/>
                <w:bCs/>
                <w:spacing w:val="-5"/>
              </w:rPr>
              <w:t>查维护表</w:t>
            </w:r>
          </w:p>
        </w:tc>
        <w:tc>
          <w:tcPr>
            <w:tcW w:w="1719" w:type="dxa"/>
            <w:vAlign w:val="top"/>
          </w:tcPr>
          <w:p>
            <w:pPr>
              <w:spacing w:line="452" w:lineRule="auto"/>
              <w:rPr>
                <w:rFonts w:ascii="仿宋_GB2312" w:eastAsia="仿宋_GB2312" w:hAnsi="仿宋_GB2312" w:cs="仿宋_GB2312" w:hint="eastAsia"/>
              </w:rPr>
            </w:pPr>
          </w:p>
          <w:p>
            <w:pPr>
              <w:pStyle w:val="TableText"/>
              <w:spacing w:before="75" w:line="219" w:lineRule="auto"/>
              <w:ind w:left="396"/>
              <w:rPr>
                <w:rFonts w:ascii="仿宋_GB2312" w:eastAsia="仿宋_GB2312" w:hAnsi="仿宋_GB2312" w:cs="仿宋_GB2312" w:hint="eastAsia"/>
              </w:rPr>
            </w:pPr>
            <w:r>
              <w:rPr>
                <w:rFonts w:ascii="仿宋_GB2312" w:eastAsia="仿宋_GB2312" w:hAnsi="仿宋_GB2312" w:cs="仿宋_GB2312" w:hint="eastAsia"/>
                <w:b/>
                <w:bCs/>
                <w:spacing w:val="-5"/>
              </w:rPr>
              <w:t>每月一次</w:t>
            </w:r>
          </w:p>
        </w:tc>
        <w:tc>
          <w:tcPr>
            <w:tcW w:w="4327" w:type="dxa"/>
            <w:vAlign w:val="top"/>
          </w:tcPr>
          <w:p>
            <w:pPr>
              <w:pStyle w:val="TableText"/>
              <w:spacing w:before="239" w:line="620" w:lineRule="exact"/>
              <w:ind w:left="207"/>
              <w:rPr>
                <w:rFonts w:ascii="仿宋_GB2312" w:eastAsia="仿宋_GB2312" w:hAnsi="仿宋_GB2312" w:cs="仿宋_GB2312" w:hint="eastAsia"/>
              </w:rPr>
            </w:pPr>
            <w:r>
              <w:rPr>
                <w:rFonts w:ascii="仿宋_GB2312" w:eastAsia="仿宋_GB2312" w:hAnsi="仿宋_GB2312" w:cs="仿宋_GB2312" w:hint="eastAsia"/>
                <w:b/>
                <w:bCs/>
                <w:spacing w:val="-3"/>
                <w:position w:val="30"/>
              </w:rPr>
              <w:t>应急救援器材、消防设施器材、防护救</w:t>
            </w:r>
          </w:p>
          <w:p>
            <w:pPr>
              <w:pStyle w:val="TableText"/>
              <w:spacing w:line="218" w:lineRule="auto"/>
              <w:ind w:left="1237"/>
              <w:rPr>
                <w:rFonts w:ascii="仿宋_GB2312" w:eastAsia="仿宋_GB2312" w:hAnsi="仿宋_GB2312" w:cs="仿宋_GB2312" w:hint="eastAsia"/>
              </w:rPr>
            </w:pPr>
            <w:r>
              <w:rPr>
                <w:rFonts w:ascii="仿宋_GB2312" w:eastAsia="仿宋_GB2312" w:hAnsi="仿宋_GB2312" w:cs="仿宋_GB2312" w:hint="eastAsia"/>
                <w:b/>
                <w:bCs/>
                <w:spacing w:val="-4"/>
              </w:rPr>
              <w:t>护器材的运行情况</w:t>
            </w:r>
          </w:p>
        </w:tc>
        <w:tc>
          <w:tcPr>
            <w:tcW w:w="3588" w:type="dxa"/>
            <w:vAlign w:val="top"/>
          </w:tcPr>
          <w:p>
            <w:pPr>
              <w:pStyle w:val="TableText"/>
              <w:spacing w:before="242" w:line="621" w:lineRule="exact"/>
              <w:ind w:left="177"/>
              <w:rPr>
                <w:rFonts w:ascii="仿宋_GB2312" w:eastAsia="仿宋_GB2312" w:hAnsi="仿宋_GB2312" w:cs="仿宋_GB2312" w:hint="eastAsia"/>
              </w:rPr>
            </w:pPr>
            <w:r>
              <w:rPr>
                <w:rFonts w:ascii="仿宋_GB2312" w:eastAsia="仿宋_GB2312" w:hAnsi="仿宋_GB2312" w:cs="仿宋_GB2312" w:hint="eastAsia"/>
                <w:position w:val="30"/>
              </w:rPr>
              <w:t>通过检查确保各类应急器材处于</w:t>
            </w:r>
          </w:p>
          <w:p>
            <w:pPr>
              <w:pStyle w:val="TableText"/>
              <w:spacing w:line="219" w:lineRule="auto"/>
              <w:ind w:left="987"/>
              <w:rPr>
                <w:rFonts w:ascii="仿宋_GB2312" w:eastAsia="仿宋_GB2312" w:hAnsi="仿宋_GB2312" w:cs="仿宋_GB2312" w:hint="eastAsia"/>
              </w:rPr>
            </w:pPr>
            <w:r>
              <w:rPr>
                <w:rFonts w:ascii="仿宋_GB2312" w:eastAsia="仿宋_GB2312" w:hAnsi="仿宋_GB2312" w:cs="仿宋_GB2312" w:hint="eastAsia"/>
                <w:spacing w:val="1"/>
              </w:rPr>
              <w:t>完好可用的状态</w:t>
            </w:r>
          </w:p>
        </w:tc>
        <w:tc>
          <w:tcPr>
            <w:tcW w:w="1629" w:type="dxa"/>
            <w:vAlign w:val="top"/>
          </w:tcPr>
          <w:p>
            <w:pPr>
              <w:spacing w:line="453" w:lineRule="auto"/>
              <w:rPr>
                <w:rFonts w:ascii="仿宋_GB2312" w:eastAsia="仿宋_GB2312" w:hAnsi="仿宋_GB2312" w:cs="仿宋_GB2312" w:hint="eastAsia"/>
              </w:rPr>
            </w:pPr>
          </w:p>
          <w:p>
            <w:pPr>
              <w:pStyle w:val="TableText"/>
              <w:spacing w:before="75" w:line="221" w:lineRule="auto"/>
              <w:ind w:left="472"/>
              <w:rPr>
                <w:rFonts w:ascii="仿宋_GB2312" w:eastAsia="仿宋_GB2312" w:hAnsi="仿宋_GB2312" w:cs="仿宋_GB2312" w:hint="eastAsia"/>
              </w:rPr>
            </w:pPr>
            <w:r>
              <w:rPr>
                <w:rFonts w:ascii="仿宋_GB2312" w:eastAsia="仿宋_GB2312" w:hAnsi="仿宋_GB2312" w:cs="仿宋_GB2312" w:hint="eastAsia"/>
                <w:b/>
                <w:bCs/>
                <w:spacing w:val="5"/>
              </w:rPr>
              <w:t>安全员</w:t>
            </w:r>
          </w:p>
        </w:tc>
        <w:tc>
          <w:tcPr>
            <w:tcW w:w="1194" w:type="dxa"/>
            <w:vAlign w:val="top"/>
          </w:tcPr>
          <w:p>
            <w:pPr>
              <w:pStyle w:val="TableText"/>
              <w:spacing w:before="220" w:line="219" w:lineRule="auto"/>
              <w:ind w:left="133"/>
              <w:rPr>
                <w:rFonts w:ascii="仿宋_GB2312" w:eastAsia="仿宋_GB2312" w:hAnsi="仿宋_GB2312" w:cs="仿宋_GB2312" w:hint="eastAsia"/>
              </w:rPr>
            </w:pPr>
            <w:r>
              <w:rPr>
                <w:rFonts w:ascii="仿宋_GB2312" w:eastAsia="仿宋_GB2312" w:hAnsi="仿宋_GB2312" w:cs="仿宋_GB2312" w:hint="eastAsia"/>
                <w:b/>
                <w:bCs/>
                <w:spacing w:val="-5"/>
              </w:rPr>
              <w:t>有检查表</w:t>
            </w:r>
          </w:p>
          <w:p>
            <w:pPr>
              <w:spacing w:line="291" w:lineRule="auto"/>
              <w:rPr>
                <w:rFonts w:ascii="仿宋_GB2312" w:eastAsia="仿宋_GB2312" w:hAnsi="仿宋_GB2312" w:cs="仿宋_GB2312" w:hint="eastAsia"/>
              </w:rPr>
            </w:pPr>
          </w:p>
          <w:p>
            <w:pPr>
              <w:pStyle w:val="TableText"/>
              <w:spacing w:before="74" w:line="220" w:lineRule="auto"/>
              <w:ind w:left="253"/>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49" w:type="dxa"/>
          <w:tblInd w:w="5" w:type="dxa"/>
          <w:tblLayout w:type="fixed"/>
          <w:tblCellMar>
            <w:top w:w="0" w:type="dxa"/>
            <w:left w:w="0" w:type="dxa"/>
            <w:bottom w:w="0" w:type="dxa"/>
            <w:right w:w="0" w:type="dxa"/>
          </w:tblCellMar>
        </w:tblPrEx>
        <w:trPr>
          <w:trHeight w:val="1249"/>
        </w:trPr>
        <w:tc>
          <w:tcPr>
            <w:tcW w:w="794" w:type="dxa"/>
            <w:vAlign w:val="top"/>
          </w:tcPr>
          <w:p>
            <w:pPr>
              <w:spacing w:line="247" w:lineRule="auto"/>
              <w:rPr>
                <w:rFonts w:ascii="仿宋_GB2312" w:eastAsia="仿宋_GB2312" w:hAnsi="仿宋_GB2312" w:cs="仿宋_GB2312" w:hint="eastAsia"/>
              </w:rPr>
            </w:pPr>
          </w:p>
          <w:p>
            <w:pPr>
              <w:spacing w:line="247" w:lineRule="auto"/>
              <w:rPr>
                <w:rFonts w:ascii="仿宋_GB2312" w:eastAsia="仿宋_GB2312" w:hAnsi="仿宋_GB2312" w:cs="仿宋_GB2312" w:hint="eastAsia"/>
              </w:rPr>
            </w:pPr>
          </w:p>
          <w:p>
            <w:pPr>
              <w:pStyle w:val="TableText"/>
              <w:spacing w:before="75" w:line="184" w:lineRule="auto"/>
              <w:ind w:left="275"/>
              <w:rPr>
                <w:rFonts w:ascii="仿宋_GB2312" w:eastAsia="仿宋_GB2312" w:hAnsi="仿宋_GB2312" w:cs="仿宋_GB2312" w:hint="eastAsia"/>
              </w:rPr>
            </w:pPr>
            <w:r>
              <w:rPr>
                <w:rFonts w:ascii="仿宋_GB2312" w:eastAsia="仿宋_GB2312" w:hAnsi="仿宋_GB2312" w:cs="仿宋_GB2312" w:hint="eastAsia"/>
                <w:spacing w:val="-7"/>
              </w:rPr>
              <w:t>16</w:t>
            </w:r>
          </w:p>
        </w:tc>
        <w:tc>
          <w:tcPr>
            <w:tcW w:w="2098" w:type="dxa"/>
            <w:vAlign w:val="top"/>
          </w:tcPr>
          <w:p>
            <w:pPr>
              <w:pStyle w:val="TableText"/>
              <w:spacing w:before="230" w:line="620" w:lineRule="exact"/>
              <w:ind w:left="234"/>
              <w:rPr>
                <w:rFonts w:ascii="仿宋_GB2312" w:eastAsia="仿宋_GB2312" w:hAnsi="仿宋_GB2312" w:cs="仿宋_GB2312" w:hint="eastAsia"/>
              </w:rPr>
            </w:pPr>
            <w:r>
              <w:rPr>
                <w:rFonts w:ascii="仿宋_GB2312" w:eastAsia="仿宋_GB2312" w:hAnsi="仿宋_GB2312" w:cs="仿宋_GB2312" w:hint="eastAsia"/>
                <w:b/>
                <w:bCs/>
                <w:spacing w:val="-5"/>
                <w:position w:val="30"/>
              </w:rPr>
              <w:t>劳动防护用品佩</w:t>
            </w:r>
          </w:p>
          <w:p>
            <w:pPr>
              <w:pStyle w:val="TableText"/>
              <w:spacing w:line="219" w:lineRule="auto"/>
              <w:ind w:left="464"/>
              <w:rPr>
                <w:rFonts w:ascii="仿宋_GB2312" w:eastAsia="仿宋_GB2312" w:hAnsi="仿宋_GB2312" w:cs="仿宋_GB2312" w:hint="eastAsia"/>
              </w:rPr>
            </w:pPr>
            <w:r>
              <w:rPr>
                <w:rFonts w:ascii="仿宋_GB2312" w:eastAsia="仿宋_GB2312" w:hAnsi="仿宋_GB2312" w:cs="仿宋_GB2312" w:hint="eastAsia"/>
                <w:b/>
                <w:bCs/>
                <w:spacing w:val="-5"/>
              </w:rPr>
              <w:t>戴安全检查</w:t>
            </w:r>
          </w:p>
        </w:tc>
        <w:tc>
          <w:tcPr>
            <w:tcW w:w="1719" w:type="dxa"/>
            <w:vAlign w:val="top"/>
          </w:tcPr>
          <w:p>
            <w:pPr>
              <w:spacing w:line="433" w:lineRule="auto"/>
              <w:rPr>
                <w:rFonts w:ascii="仿宋_GB2312" w:eastAsia="仿宋_GB2312" w:hAnsi="仿宋_GB2312" w:cs="仿宋_GB2312" w:hint="eastAsia"/>
              </w:rPr>
            </w:pPr>
          </w:p>
          <w:p>
            <w:pPr>
              <w:pStyle w:val="TableText"/>
              <w:spacing w:before="75" w:line="219" w:lineRule="auto"/>
              <w:ind w:left="396"/>
              <w:rPr>
                <w:rFonts w:ascii="仿宋_GB2312" w:eastAsia="仿宋_GB2312" w:hAnsi="仿宋_GB2312" w:cs="仿宋_GB2312" w:hint="eastAsia"/>
              </w:rPr>
            </w:pPr>
            <w:r>
              <w:rPr>
                <w:rFonts w:ascii="仿宋_GB2312" w:eastAsia="仿宋_GB2312" w:hAnsi="仿宋_GB2312" w:cs="仿宋_GB2312" w:hint="eastAsia"/>
                <w:b/>
                <w:bCs/>
                <w:spacing w:val="-5"/>
              </w:rPr>
              <w:t>每月一次</w:t>
            </w:r>
          </w:p>
        </w:tc>
        <w:tc>
          <w:tcPr>
            <w:tcW w:w="4327" w:type="dxa"/>
            <w:vAlign w:val="top"/>
          </w:tcPr>
          <w:p>
            <w:pPr>
              <w:spacing w:line="433" w:lineRule="auto"/>
              <w:rPr>
                <w:rFonts w:ascii="仿宋_GB2312" w:eastAsia="仿宋_GB2312" w:hAnsi="仿宋_GB2312" w:cs="仿宋_GB2312" w:hint="eastAsia"/>
              </w:rPr>
            </w:pPr>
          </w:p>
          <w:p>
            <w:pPr>
              <w:pStyle w:val="TableText"/>
              <w:spacing w:before="75" w:line="219" w:lineRule="auto"/>
              <w:ind w:left="437"/>
              <w:rPr>
                <w:rFonts w:ascii="仿宋_GB2312" w:eastAsia="仿宋_GB2312" w:hAnsi="仿宋_GB2312" w:cs="仿宋_GB2312" w:hint="eastAsia"/>
              </w:rPr>
            </w:pPr>
            <w:r>
              <w:rPr>
                <w:rFonts w:ascii="仿宋_GB2312" w:eastAsia="仿宋_GB2312" w:hAnsi="仿宋_GB2312" w:cs="仿宋_GB2312" w:hint="eastAsia"/>
                <w:b/>
                <w:bCs/>
                <w:spacing w:val="-3"/>
              </w:rPr>
              <w:t>岗位工人的劳动防护用品佩戴情况</w:t>
            </w:r>
          </w:p>
        </w:tc>
        <w:tc>
          <w:tcPr>
            <w:tcW w:w="3588" w:type="dxa"/>
            <w:vAlign w:val="top"/>
          </w:tcPr>
          <w:p>
            <w:pPr>
              <w:pStyle w:val="TableText"/>
              <w:spacing w:before="234" w:line="219" w:lineRule="auto"/>
              <w:ind w:left="297"/>
              <w:rPr>
                <w:rFonts w:ascii="仿宋_GB2312" w:eastAsia="仿宋_GB2312" w:hAnsi="仿宋_GB2312" w:cs="仿宋_GB2312" w:hint="eastAsia"/>
              </w:rPr>
            </w:pPr>
            <w:r>
              <w:rPr>
                <w:rFonts w:ascii="仿宋_GB2312" w:eastAsia="仿宋_GB2312" w:hAnsi="仿宋_GB2312" w:cs="仿宋_GB2312" w:hint="eastAsia"/>
                <w:spacing w:val="2"/>
              </w:rPr>
              <w:t>确保工人规范佩戴劳动防护用</w:t>
            </w:r>
          </w:p>
          <w:p>
            <w:pPr>
              <w:spacing w:line="278" w:lineRule="auto"/>
              <w:rPr>
                <w:rFonts w:ascii="仿宋_GB2312" w:eastAsia="仿宋_GB2312" w:hAnsi="仿宋_GB2312" w:cs="仿宋_GB2312" w:hint="eastAsia"/>
              </w:rPr>
            </w:pPr>
          </w:p>
          <w:p>
            <w:pPr>
              <w:pStyle w:val="TableText"/>
              <w:spacing w:before="74" w:line="220" w:lineRule="auto"/>
              <w:ind w:left="410"/>
              <w:rPr>
                <w:rFonts w:ascii="仿宋_GB2312" w:eastAsia="仿宋_GB2312" w:hAnsi="仿宋_GB2312" w:cs="仿宋_GB2312" w:hint="eastAsia"/>
              </w:rPr>
            </w:pPr>
            <w:r>
              <w:rPr>
                <w:rFonts w:ascii="仿宋_GB2312" w:eastAsia="仿宋_GB2312" w:hAnsi="仿宋_GB2312" w:cs="仿宋_GB2312" w:hint="eastAsia"/>
                <w:b/>
                <w:bCs/>
                <w:spacing w:val="-3"/>
              </w:rPr>
              <w:t>品，预防减少职业病的发生</w:t>
            </w:r>
          </w:p>
        </w:tc>
        <w:tc>
          <w:tcPr>
            <w:tcW w:w="1629" w:type="dxa"/>
            <w:vAlign w:val="top"/>
          </w:tcPr>
          <w:p>
            <w:pPr>
              <w:spacing w:line="435" w:lineRule="auto"/>
              <w:rPr>
                <w:rFonts w:ascii="仿宋_GB2312" w:eastAsia="仿宋_GB2312" w:hAnsi="仿宋_GB2312" w:cs="仿宋_GB2312" w:hint="eastAsia"/>
              </w:rPr>
            </w:pPr>
          </w:p>
          <w:p>
            <w:pPr>
              <w:pStyle w:val="TableText"/>
              <w:spacing w:before="74" w:line="221" w:lineRule="auto"/>
              <w:ind w:left="472"/>
              <w:rPr>
                <w:rFonts w:ascii="仿宋_GB2312" w:eastAsia="仿宋_GB2312" w:hAnsi="仿宋_GB2312" w:cs="仿宋_GB2312" w:hint="eastAsia"/>
              </w:rPr>
            </w:pPr>
            <w:r>
              <w:rPr>
                <w:rFonts w:ascii="仿宋_GB2312" w:eastAsia="仿宋_GB2312" w:hAnsi="仿宋_GB2312" w:cs="仿宋_GB2312" w:hint="eastAsia"/>
                <w:b/>
                <w:bCs/>
                <w:spacing w:val="5"/>
              </w:rPr>
              <w:t>安全员</w:t>
            </w:r>
          </w:p>
        </w:tc>
        <w:tc>
          <w:tcPr>
            <w:tcW w:w="1194" w:type="dxa"/>
            <w:vAlign w:val="top"/>
          </w:tcPr>
          <w:p>
            <w:pPr>
              <w:pStyle w:val="TableText"/>
              <w:spacing w:before="221" w:line="219" w:lineRule="auto"/>
              <w:ind w:left="133"/>
              <w:rPr>
                <w:rFonts w:ascii="仿宋_GB2312" w:eastAsia="仿宋_GB2312" w:hAnsi="仿宋_GB2312" w:cs="仿宋_GB2312" w:hint="eastAsia"/>
              </w:rPr>
            </w:pPr>
            <w:r>
              <w:rPr>
                <w:rFonts w:ascii="仿宋_GB2312" w:eastAsia="仿宋_GB2312" w:hAnsi="仿宋_GB2312" w:cs="仿宋_GB2312" w:hint="eastAsia"/>
                <w:b/>
                <w:bCs/>
                <w:spacing w:val="-5"/>
              </w:rPr>
              <w:t>有检查表</w:t>
            </w:r>
          </w:p>
          <w:p>
            <w:pPr>
              <w:spacing w:line="261" w:lineRule="auto"/>
              <w:rPr>
                <w:rFonts w:ascii="仿宋_GB2312" w:eastAsia="仿宋_GB2312" w:hAnsi="仿宋_GB2312" w:cs="仿宋_GB2312" w:hint="eastAsia"/>
              </w:rPr>
            </w:pPr>
          </w:p>
          <w:p>
            <w:pPr>
              <w:pStyle w:val="TableText"/>
              <w:spacing w:before="75" w:line="220" w:lineRule="auto"/>
              <w:ind w:left="253"/>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49" w:type="dxa"/>
          <w:tblInd w:w="5" w:type="dxa"/>
          <w:tblLayout w:type="fixed"/>
          <w:tblCellMar>
            <w:top w:w="0" w:type="dxa"/>
            <w:left w:w="0" w:type="dxa"/>
            <w:bottom w:w="0" w:type="dxa"/>
            <w:right w:w="0" w:type="dxa"/>
          </w:tblCellMar>
        </w:tblPrEx>
        <w:trPr>
          <w:trHeight w:val="1288"/>
        </w:trPr>
        <w:tc>
          <w:tcPr>
            <w:tcW w:w="794" w:type="dxa"/>
            <w:vAlign w:val="top"/>
          </w:tcPr>
          <w:p>
            <w:pPr>
              <w:spacing w:line="257" w:lineRule="auto"/>
              <w:rPr>
                <w:rFonts w:ascii="仿宋_GB2312" w:eastAsia="仿宋_GB2312" w:hAnsi="仿宋_GB2312" w:cs="仿宋_GB2312" w:hint="eastAsia"/>
              </w:rPr>
            </w:pPr>
          </w:p>
          <w:p>
            <w:pPr>
              <w:spacing w:line="258" w:lineRule="auto"/>
              <w:rPr>
                <w:rFonts w:ascii="仿宋_GB2312" w:eastAsia="仿宋_GB2312" w:hAnsi="仿宋_GB2312" w:cs="仿宋_GB2312" w:hint="eastAsia"/>
              </w:rPr>
            </w:pPr>
          </w:p>
          <w:p>
            <w:pPr>
              <w:pStyle w:val="TableText"/>
              <w:spacing w:before="75" w:line="184" w:lineRule="auto"/>
              <w:ind w:left="275"/>
              <w:rPr>
                <w:rFonts w:ascii="仿宋_GB2312" w:eastAsia="仿宋_GB2312" w:hAnsi="仿宋_GB2312" w:cs="仿宋_GB2312" w:hint="eastAsia"/>
              </w:rPr>
            </w:pPr>
            <w:r>
              <w:rPr>
                <w:rFonts w:ascii="仿宋_GB2312" w:eastAsia="仿宋_GB2312" w:hAnsi="仿宋_GB2312" w:cs="仿宋_GB2312" w:hint="eastAsia"/>
                <w:spacing w:val="-7"/>
              </w:rPr>
              <w:t>17</w:t>
            </w:r>
          </w:p>
        </w:tc>
        <w:tc>
          <w:tcPr>
            <w:tcW w:w="2098" w:type="dxa"/>
            <w:vAlign w:val="top"/>
          </w:tcPr>
          <w:p>
            <w:pPr>
              <w:pStyle w:val="TableText"/>
              <w:spacing w:before="241" w:line="629" w:lineRule="exact"/>
              <w:ind w:left="234"/>
              <w:rPr>
                <w:rFonts w:ascii="仿宋_GB2312" w:eastAsia="仿宋_GB2312" w:hAnsi="仿宋_GB2312" w:cs="仿宋_GB2312" w:hint="eastAsia"/>
              </w:rPr>
            </w:pPr>
            <w:r>
              <w:rPr>
                <w:rFonts w:ascii="仿宋_GB2312" w:eastAsia="仿宋_GB2312" w:hAnsi="仿宋_GB2312" w:cs="仿宋_GB2312" w:hint="eastAsia"/>
                <w:b/>
                <w:bCs/>
                <w:spacing w:val="-4"/>
                <w:position w:val="31"/>
              </w:rPr>
              <w:t>关键装置安全检</w:t>
            </w:r>
          </w:p>
          <w:p>
            <w:pPr>
              <w:pStyle w:val="TableText"/>
              <w:spacing w:line="226" w:lineRule="auto"/>
              <w:ind w:left="924"/>
              <w:rPr>
                <w:rFonts w:ascii="仿宋_GB2312" w:eastAsia="仿宋_GB2312" w:hAnsi="仿宋_GB2312" w:cs="仿宋_GB2312" w:hint="eastAsia"/>
              </w:rPr>
            </w:pPr>
            <w:r>
              <w:rPr>
                <w:rFonts w:ascii="仿宋_GB2312" w:eastAsia="仿宋_GB2312" w:hAnsi="仿宋_GB2312" w:cs="仿宋_GB2312" w:hint="eastAsia"/>
                <w:b/>
                <w:bCs/>
                <w:spacing w:val="-3"/>
              </w:rPr>
              <w:t>查</w:t>
            </w:r>
          </w:p>
        </w:tc>
        <w:tc>
          <w:tcPr>
            <w:tcW w:w="1719" w:type="dxa"/>
            <w:vAlign w:val="top"/>
          </w:tcPr>
          <w:p>
            <w:pPr>
              <w:spacing w:line="454" w:lineRule="auto"/>
              <w:rPr>
                <w:rFonts w:ascii="仿宋_GB2312" w:eastAsia="仿宋_GB2312" w:hAnsi="仿宋_GB2312" w:cs="仿宋_GB2312" w:hint="eastAsia"/>
              </w:rPr>
            </w:pPr>
          </w:p>
          <w:p>
            <w:pPr>
              <w:pStyle w:val="TableText"/>
              <w:spacing w:before="75" w:line="219" w:lineRule="auto"/>
              <w:ind w:left="396"/>
              <w:rPr>
                <w:rFonts w:ascii="仿宋_GB2312" w:eastAsia="仿宋_GB2312" w:hAnsi="仿宋_GB2312" w:cs="仿宋_GB2312" w:hint="eastAsia"/>
              </w:rPr>
            </w:pPr>
            <w:r>
              <w:rPr>
                <w:rFonts w:ascii="仿宋_GB2312" w:eastAsia="仿宋_GB2312" w:hAnsi="仿宋_GB2312" w:cs="仿宋_GB2312" w:hint="eastAsia"/>
                <w:b/>
                <w:bCs/>
                <w:spacing w:val="-5"/>
              </w:rPr>
              <w:t>每月一次</w:t>
            </w:r>
          </w:p>
        </w:tc>
        <w:tc>
          <w:tcPr>
            <w:tcW w:w="4327" w:type="dxa"/>
            <w:vAlign w:val="top"/>
          </w:tcPr>
          <w:p>
            <w:pPr>
              <w:spacing w:line="454" w:lineRule="auto"/>
              <w:rPr>
                <w:rFonts w:ascii="仿宋_GB2312" w:eastAsia="仿宋_GB2312" w:hAnsi="仿宋_GB2312" w:cs="仿宋_GB2312" w:hint="eastAsia"/>
              </w:rPr>
            </w:pPr>
          </w:p>
          <w:p>
            <w:pPr>
              <w:pStyle w:val="TableText"/>
              <w:spacing w:before="75" w:line="219" w:lineRule="auto"/>
              <w:ind w:left="667"/>
              <w:rPr>
                <w:rFonts w:ascii="仿宋_GB2312" w:eastAsia="仿宋_GB2312" w:hAnsi="仿宋_GB2312" w:cs="仿宋_GB2312" w:hint="eastAsia"/>
              </w:rPr>
            </w:pPr>
            <w:r>
              <w:rPr>
                <w:rFonts w:ascii="仿宋_GB2312" w:eastAsia="仿宋_GB2312" w:hAnsi="仿宋_GB2312" w:cs="仿宋_GB2312" w:hint="eastAsia"/>
                <w:b/>
                <w:bCs/>
                <w:spacing w:val="-4"/>
              </w:rPr>
              <w:t>被确定为关键装置的岗位设施</w:t>
            </w:r>
          </w:p>
        </w:tc>
        <w:tc>
          <w:tcPr>
            <w:tcW w:w="3588" w:type="dxa"/>
            <w:vAlign w:val="top"/>
          </w:tcPr>
          <w:p>
            <w:pPr>
              <w:pStyle w:val="TableText"/>
              <w:spacing w:before="261" w:line="640" w:lineRule="exact"/>
              <w:ind w:left="180"/>
              <w:rPr>
                <w:rFonts w:ascii="仿宋_GB2312" w:eastAsia="仿宋_GB2312" w:hAnsi="仿宋_GB2312" w:cs="仿宋_GB2312" w:hint="eastAsia"/>
              </w:rPr>
            </w:pPr>
            <w:r>
              <w:rPr>
                <w:rFonts w:ascii="仿宋_GB2312" w:eastAsia="仿宋_GB2312" w:hAnsi="仿宋_GB2312" w:cs="仿宋_GB2312" w:hint="eastAsia"/>
                <w:b/>
                <w:bCs/>
                <w:spacing w:val="-4"/>
                <w:position w:val="31"/>
              </w:rPr>
              <w:t>通过检查进行隐患排查治理，使</w:t>
            </w:r>
          </w:p>
          <w:p>
            <w:pPr>
              <w:pStyle w:val="TableText"/>
              <w:spacing w:line="219" w:lineRule="auto"/>
              <w:ind w:left="760"/>
              <w:rPr>
                <w:rFonts w:ascii="仿宋_GB2312" w:eastAsia="仿宋_GB2312" w:hAnsi="仿宋_GB2312" w:cs="仿宋_GB2312" w:hint="eastAsia"/>
              </w:rPr>
            </w:pPr>
            <w:r>
              <w:rPr>
                <w:rFonts w:ascii="仿宋_GB2312" w:eastAsia="仿宋_GB2312" w:hAnsi="仿宋_GB2312" w:cs="仿宋_GB2312" w:hint="eastAsia"/>
                <w:b/>
                <w:bCs/>
                <w:spacing w:val="-4"/>
              </w:rPr>
              <w:t>其运行符合安全要求</w:t>
            </w:r>
          </w:p>
        </w:tc>
        <w:tc>
          <w:tcPr>
            <w:tcW w:w="1629" w:type="dxa"/>
            <w:vAlign w:val="top"/>
          </w:tcPr>
          <w:p>
            <w:pPr>
              <w:spacing w:line="455" w:lineRule="auto"/>
              <w:rPr>
                <w:rFonts w:ascii="仿宋_GB2312" w:eastAsia="仿宋_GB2312" w:hAnsi="仿宋_GB2312" w:cs="仿宋_GB2312" w:hint="eastAsia"/>
              </w:rPr>
            </w:pPr>
          </w:p>
          <w:p>
            <w:pPr>
              <w:pStyle w:val="TableText"/>
              <w:spacing w:before="75" w:line="221" w:lineRule="auto"/>
              <w:ind w:left="472"/>
              <w:rPr>
                <w:rFonts w:ascii="仿宋_GB2312" w:eastAsia="仿宋_GB2312" w:hAnsi="仿宋_GB2312" w:cs="仿宋_GB2312" w:hint="eastAsia"/>
              </w:rPr>
            </w:pPr>
            <w:r>
              <w:rPr>
                <w:rFonts w:ascii="仿宋_GB2312" w:eastAsia="仿宋_GB2312" w:hAnsi="仿宋_GB2312" w:cs="仿宋_GB2312" w:hint="eastAsia"/>
                <w:b/>
                <w:bCs/>
                <w:spacing w:val="5"/>
              </w:rPr>
              <w:t>安全员</w:t>
            </w:r>
          </w:p>
        </w:tc>
        <w:tc>
          <w:tcPr>
            <w:tcW w:w="1194" w:type="dxa"/>
            <w:vAlign w:val="top"/>
          </w:tcPr>
          <w:p>
            <w:pPr>
              <w:pStyle w:val="TableText"/>
              <w:spacing w:before="242" w:line="219" w:lineRule="auto"/>
              <w:ind w:left="133"/>
              <w:rPr>
                <w:rFonts w:ascii="仿宋_GB2312" w:eastAsia="仿宋_GB2312" w:hAnsi="仿宋_GB2312" w:cs="仿宋_GB2312" w:hint="eastAsia"/>
              </w:rPr>
            </w:pPr>
            <w:r>
              <w:rPr>
                <w:rFonts w:ascii="仿宋_GB2312" w:eastAsia="仿宋_GB2312" w:hAnsi="仿宋_GB2312" w:cs="仿宋_GB2312" w:hint="eastAsia"/>
                <w:b/>
                <w:bCs/>
                <w:spacing w:val="-5"/>
              </w:rPr>
              <w:t>有检查表</w:t>
            </w:r>
          </w:p>
          <w:p>
            <w:pPr>
              <w:spacing w:line="281" w:lineRule="auto"/>
              <w:rPr>
                <w:rFonts w:ascii="仿宋_GB2312" w:eastAsia="仿宋_GB2312" w:hAnsi="仿宋_GB2312" w:cs="仿宋_GB2312" w:hint="eastAsia"/>
              </w:rPr>
            </w:pPr>
          </w:p>
          <w:p>
            <w:pPr>
              <w:pStyle w:val="TableText"/>
              <w:spacing w:before="74" w:line="220" w:lineRule="auto"/>
              <w:ind w:left="253"/>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49" w:type="dxa"/>
          <w:tblInd w:w="5" w:type="dxa"/>
          <w:tblLayout w:type="fixed"/>
          <w:tblCellMar>
            <w:top w:w="0" w:type="dxa"/>
            <w:left w:w="0" w:type="dxa"/>
            <w:bottom w:w="0" w:type="dxa"/>
            <w:right w:w="0" w:type="dxa"/>
          </w:tblCellMar>
        </w:tblPrEx>
        <w:trPr>
          <w:trHeight w:val="1893"/>
        </w:trPr>
        <w:tc>
          <w:tcPr>
            <w:tcW w:w="794" w:type="dxa"/>
            <w:vAlign w:val="top"/>
          </w:tcPr>
          <w:p>
            <w:pPr>
              <w:spacing w:line="271" w:lineRule="auto"/>
              <w:rPr>
                <w:rFonts w:ascii="仿宋_GB2312" w:eastAsia="仿宋_GB2312" w:hAnsi="仿宋_GB2312" w:cs="仿宋_GB2312" w:hint="eastAsia"/>
              </w:rPr>
            </w:pPr>
          </w:p>
          <w:p>
            <w:pPr>
              <w:spacing w:line="272" w:lineRule="auto"/>
              <w:rPr>
                <w:rFonts w:ascii="仿宋_GB2312" w:eastAsia="仿宋_GB2312" w:hAnsi="仿宋_GB2312" w:cs="仿宋_GB2312" w:hint="eastAsia"/>
              </w:rPr>
            </w:pPr>
          </w:p>
          <w:p>
            <w:pPr>
              <w:spacing w:line="272" w:lineRule="auto"/>
              <w:rPr>
                <w:rFonts w:ascii="仿宋_GB2312" w:eastAsia="仿宋_GB2312" w:hAnsi="仿宋_GB2312" w:cs="仿宋_GB2312" w:hint="eastAsia"/>
              </w:rPr>
            </w:pPr>
          </w:p>
          <w:p>
            <w:pPr>
              <w:pStyle w:val="TableText"/>
              <w:spacing w:before="75" w:line="184" w:lineRule="auto"/>
              <w:ind w:left="275"/>
              <w:rPr>
                <w:rFonts w:ascii="仿宋_GB2312" w:eastAsia="仿宋_GB2312" w:hAnsi="仿宋_GB2312" w:cs="仿宋_GB2312" w:hint="eastAsia"/>
              </w:rPr>
            </w:pPr>
            <w:r>
              <w:rPr>
                <w:rFonts w:ascii="仿宋_GB2312" w:eastAsia="仿宋_GB2312" w:hAnsi="仿宋_GB2312" w:cs="仿宋_GB2312" w:hint="eastAsia"/>
                <w:spacing w:val="-7"/>
              </w:rPr>
              <w:t>18</w:t>
            </w:r>
          </w:p>
        </w:tc>
        <w:tc>
          <w:tcPr>
            <w:tcW w:w="2098" w:type="dxa"/>
            <w:vAlign w:val="top"/>
          </w:tcPr>
          <w:p>
            <w:pPr>
              <w:spacing w:line="251" w:lineRule="auto"/>
              <w:rPr>
                <w:rFonts w:ascii="仿宋_GB2312" w:eastAsia="仿宋_GB2312" w:hAnsi="仿宋_GB2312" w:cs="仿宋_GB2312" w:hint="eastAsia"/>
              </w:rPr>
            </w:pPr>
          </w:p>
          <w:p>
            <w:pPr>
              <w:spacing w:line="251" w:lineRule="auto"/>
              <w:rPr>
                <w:rFonts w:ascii="仿宋_GB2312" w:eastAsia="仿宋_GB2312" w:hAnsi="仿宋_GB2312" w:cs="仿宋_GB2312" w:hint="eastAsia"/>
              </w:rPr>
            </w:pPr>
          </w:p>
          <w:p>
            <w:pPr>
              <w:spacing w:line="251" w:lineRule="auto"/>
              <w:rPr>
                <w:rFonts w:ascii="仿宋_GB2312" w:eastAsia="仿宋_GB2312" w:hAnsi="仿宋_GB2312" w:cs="仿宋_GB2312" w:hint="eastAsia"/>
              </w:rPr>
            </w:pPr>
          </w:p>
          <w:p>
            <w:pPr>
              <w:pStyle w:val="TableText"/>
              <w:spacing w:before="75" w:line="219" w:lineRule="auto"/>
              <w:ind w:left="464"/>
              <w:rPr>
                <w:rFonts w:ascii="仿宋_GB2312" w:eastAsia="仿宋_GB2312" w:hAnsi="仿宋_GB2312" w:cs="仿宋_GB2312" w:hint="eastAsia"/>
              </w:rPr>
            </w:pPr>
            <w:r>
              <w:rPr>
                <w:rFonts w:ascii="仿宋_GB2312" w:eastAsia="仿宋_GB2312" w:hAnsi="仿宋_GB2312" w:cs="仿宋_GB2312" w:hint="eastAsia"/>
                <w:b/>
                <w:bCs/>
                <w:spacing w:val="-4"/>
              </w:rPr>
              <w:t>节假日检查</w:t>
            </w:r>
          </w:p>
        </w:tc>
        <w:tc>
          <w:tcPr>
            <w:tcW w:w="1719" w:type="dxa"/>
            <w:vAlign w:val="top"/>
          </w:tcPr>
          <w:p>
            <w:pPr>
              <w:spacing w:line="251" w:lineRule="auto"/>
              <w:rPr>
                <w:rFonts w:ascii="仿宋_GB2312" w:eastAsia="仿宋_GB2312" w:hAnsi="仿宋_GB2312" w:cs="仿宋_GB2312" w:hint="eastAsia"/>
              </w:rPr>
            </w:pPr>
          </w:p>
          <w:p>
            <w:pPr>
              <w:spacing w:line="251" w:lineRule="auto"/>
              <w:rPr>
                <w:rFonts w:ascii="仿宋_GB2312" w:eastAsia="仿宋_GB2312" w:hAnsi="仿宋_GB2312" w:cs="仿宋_GB2312" w:hint="eastAsia"/>
              </w:rPr>
            </w:pPr>
          </w:p>
          <w:p>
            <w:pPr>
              <w:spacing w:line="252" w:lineRule="auto"/>
              <w:rPr>
                <w:rFonts w:ascii="仿宋_GB2312" w:eastAsia="仿宋_GB2312" w:hAnsi="仿宋_GB2312" w:cs="仿宋_GB2312" w:hint="eastAsia"/>
              </w:rPr>
            </w:pPr>
          </w:p>
          <w:p>
            <w:pPr>
              <w:pStyle w:val="TableText"/>
              <w:spacing w:before="75" w:line="219" w:lineRule="auto"/>
              <w:ind w:left="276"/>
              <w:rPr>
                <w:rFonts w:ascii="仿宋_GB2312" w:eastAsia="仿宋_GB2312" w:hAnsi="仿宋_GB2312" w:cs="仿宋_GB2312" w:hint="eastAsia"/>
              </w:rPr>
            </w:pPr>
            <w:r>
              <w:rPr>
                <w:rFonts w:ascii="仿宋_GB2312" w:eastAsia="仿宋_GB2312" w:hAnsi="仿宋_GB2312" w:cs="仿宋_GB2312" w:hint="eastAsia"/>
                <w:b/>
                <w:bCs/>
                <w:spacing w:val="-4"/>
              </w:rPr>
              <w:t>每个节日前</w:t>
            </w:r>
          </w:p>
        </w:tc>
        <w:tc>
          <w:tcPr>
            <w:tcW w:w="4327" w:type="dxa"/>
            <w:vAlign w:val="top"/>
          </w:tcPr>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pStyle w:val="TableText"/>
              <w:spacing w:before="74" w:line="620" w:lineRule="exact"/>
              <w:jc w:val="right"/>
              <w:rPr>
                <w:rFonts w:ascii="仿宋_GB2312" w:eastAsia="仿宋_GB2312" w:hAnsi="仿宋_GB2312" w:cs="仿宋_GB2312" w:hint="eastAsia"/>
              </w:rPr>
            </w:pPr>
            <w:r>
              <w:rPr>
                <w:rFonts w:ascii="仿宋_GB2312" w:eastAsia="仿宋_GB2312" w:hAnsi="仿宋_GB2312" w:cs="仿宋_GB2312" w:hint="eastAsia"/>
                <w:b/>
                <w:bCs/>
                <w:spacing w:val="2"/>
                <w:position w:val="30"/>
              </w:rPr>
              <w:t>生产装置以及物料储存场所、配电设施、</w:t>
            </w:r>
          </w:p>
          <w:p>
            <w:pPr>
              <w:pStyle w:val="TableText"/>
              <w:spacing w:line="219" w:lineRule="auto"/>
              <w:ind w:left="1122"/>
              <w:rPr>
                <w:rFonts w:ascii="仿宋_GB2312" w:eastAsia="仿宋_GB2312" w:hAnsi="仿宋_GB2312" w:cs="仿宋_GB2312" w:hint="eastAsia"/>
              </w:rPr>
            </w:pPr>
            <w:r>
              <w:rPr>
                <w:rFonts w:ascii="仿宋_GB2312" w:eastAsia="仿宋_GB2312" w:hAnsi="仿宋_GB2312" w:cs="仿宋_GB2312" w:hint="eastAsia"/>
                <w:b/>
                <w:bCs/>
                <w:spacing w:val="-5"/>
              </w:rPr>
              <w:t>动力设施、公共工程</w:t>
            </w:r>
          </w:p>
        </w:tc>
        <w:tc>
          <w:tcPr>
            <w:tcW w:w="3588" w:type="dxa"/>
            <w:vAlign w:val="top"/>
          </w:tcPr>
          <w:p>
            <w:pPr>
              <w:pStyle w:val="TableText"/>
              <w:spacing w:before="232" w:line="219" w:lineRule="auto"/>
              <w:ind w:left="180"/>
              <w:rPr>
                <w:rFonts w:ascii="仿宋_GB2312" w:eastAsia="仿宋_GB2312" w:hAnsi="仿宋_GB2312" w:cs="仿宋_GB2312" w:hint="eastAsia"/>
              </w:rPr>
            </w:pPr>
            <w:r>
              <w:rPr>
                <w:rFonts w:ascii="仿宋_GB2312" w:eastAsia="仿宋_GB2312" w:hAnsi="仿宋_GB2312" w:cs="仿宋_GB2312" w:hint="eastAsia"/>
                <w:b/>
                <w:bCs/>
              </w:rPr>
              <w:t>通过安全隐患排查治理为节假日</w:t>
            </w:r>
          </w:p>
          <w:p>
            <w:pPr>
              <w:spacing w:line="290" w:lineRule="auto"/>
              <w:rPr>
                <w:rFonts w:ascii="仿宋_GB2312" w:eastAsia="仿宋_GB2312" w:hAnsi="仿宋_GB2312" w:cs="仿宋_GB2312" w:hint="eastAsia"/>
              </w:rPr>
            </w:pPr>
          </w:p>
          <w:p>
            <w:pPr>
              <w:pStyle w:val="TableText"/>
              <w:spacing w:before="75" w:line="219" w:lineRule="auto"/>
              <w:ind w:left="180"/>
              <w:rPr>
                <w:rFonts w:ascii="仿宋_GB2312" w:eastAsia="仿宋_GB2312" w:hAnsi="仿宋_GB2312" w:cs="仿宋_GB2312" w:hint="eastAsia"/>
              </w:rPr>
            </w:pPr>
            <w:r>
              <w:rPr>
                <w:rFonts w:ascii="仿宋_GB2312" w:eastAsia="仿宋_GB2312" w:hAnsi="仿宋_GB2312" w:cs="仿宋_GB2312" w:hint="eastAsia"/>
                <w:b/>
                <w:bCs/>
                <w:spacing w:val="-4"/>
              </w:rPr>
              <w:t>上班的员工提供一个安全的工作</w:t>
            </w:r>
          </w:p>
          <w:p>
            <w:pPr>
              <w:spacing w:line="280" w:lineRule="auto"/>
              <w:rPr>
                <w:rFonts w:ascii="仿宋_GB2312" w:eastAsia="仿宋_GB2312" w:hAnsi="仿宋_GB2312" w:cs="仿宋_GB2312" w:hint="eastAsia"/>
              </w:rPr>
            </w:pPr>
          </w:p>
          <w:p>
            <w:pPr>
              <w:pStyle w:val="TableText"/>
              <w:spacing w:before="75" w:line="219" w:lineRule="auto"/>
              <w:ind w:left="300"/>
              <w:rPr>
                <w:rFonts w:ascii="仿宋_GB2312" w:eastAsia="仿宋_GB2312" w:hAnsi="仿宋_GB2312" w:cs="仿宋_GB2312" w:hint="eastAsia"/>
              </w:rPr>
            </w:pPr>
            <w:r>
              <w:rPr>
                <w:rFonts w:ascii="仿宋_GB2312" w:eastAsia="仿宋_GB2312" w:hAnsi="仿宋_GB2312" w:cs="仿宋_GB2312" w:hint="eastAsia"/>
                <w:b/>
                <w:bCs/>
                <w:spacing w:val="-4"/>
              </w:rPr>
              <w:t>环境从而保证节假日生产安全</w:t>
            </w:r>
          </w:p>
        </w:tc>
        <w:tc>
          <w:tcPr>
            <w:tcW w:w="1629" w:type="dxa"/>
            <w:vAlign w:val="top"/>
          </w:tcPr>
          <w:p>
            <w:pPr>
              <w:spacing w:line="272" w:lineRule="auto"/>
              <w:rPr>
                <w:rFonts w:ascii="仿宋_GB2312" w:eastAsia="仿宋_GB2312" w:hAnsi="仿宋_GB2312" w:cs="仿宋_GB2312" w:hint="eastAsia"/>
              </w:rPr>
            </w:pPr>
          </w:p>
          <w:p>
            <w:pPr>
              <w:spacing w:line="273" w:lineRule="auto"/>
              <w:rPr>
                <w:rFonts w:ascii="仿宋_GB2312" w:eastAsia="仿宋_GB2312" w:hAnsi="仿宋_GB2312" w:cs="仿宋_GB2312" w:hint="eastAsia"/>
              </w:rPr>
            </w:pPr>
          </w:p>
          <w:p>
            <w:pPr>
              <w:spacing w:line="273" w:lineRule="auto"/>
              <w:rPr>
                <w:rFonts w:ascii="仿宋_GB2312" w:eastAsia="仿宋_GB2312" w:hAnsi="仿宋_GB2312" w:cs="仿宋_GB2312" w:hint="eastAsia"/>
              </w:rPr>
            </w:pPr>
          </w:p>
          <w:p>
            <w:pPr>
              <w:pStyle w:val="TableText"/>
              <w:spacing w:before="75" w:line="182" w:lineRule="auto"/>
              <w:ind w:left="702"/>
              <w:rPr>
                <w:rFonts w:ascii="仿宋_GB2312" w:eastAsia="仿宋_GB2312" w:hAnsi="仿宋_GB2312" w:cs="仿宋_GB2312" w:hint="eastAsia"/>
              </w:rPr>
            </w:pPr>
            <w:r>
              <w:rPr>
                <w:rFonts w:ascii="仿宋_GB2312" w:eastAsia="仿宋_GB2312" w:hAnsi="仿宋_GB2312" w:cs="仿宋_GB2312" w:hint="eastAsia"/>
                <w:b/>
                <w:bCs/>
                <w:spacing w:val="-4"/>
              </w:rPr>
              <w:t>XX</w:t>
            </w:r>
          </w:p>
        </w:tc>
        <w:tc>
          <w:tcPr>
            <w:tcW w:w="1194" w:type="dxa"/>
            <w:vAlign w:val="top"/>
          </w:tcPr>
          <w:p>
            <w:pPr>
              <w:spacing w:line="466" w:lineRule="auto"/>
              <w:rPr>
                <w:rFonts w:ascii="仿宋_GB2312" w:eastAsia="仿宋_GB2312" w:hAnsi="仿宋_GB2312" w:cs="仿宋_GB2312" w:hint="eastAsia"/>
              </w:rPr>
            </w:pPr>
          </w:p>
          <w:p>
            <w:pPr>
              <w:pStyle w:val="TableText"/>
              <w:spacing w:before="75" w:line="219" w:lineRule="auto"/>
              <w:ind w:left="133"/>
              <w:rPr>
                <w:rFonts w:ascii="仿宋_GB2312" w:eastAsia="仿宋_GB2312" w:hAnsi="仿宋_GB2312" w:cs="仿宋_GB2312" w:hint="eastAsia"/>
              </w:rPr>
            </w:pPr>
            <w:r>
              <w:rPr>
                <w:rFonts w:ascii="仿宋_GB2312" w:eastAsia="仿宋_GB2312" w:hAnsi="仿宋_GB2312" w:cs="仿宋_GB2312" w:hint="eastAsia"/>
                <w:b/>
                <w:bCs/>
                <w:spacing w:val="-5"/>
              </w:rPr>
              <w:t>有检查表</w:t>
            </w:r>
          </w:p>
          <w:p>
            <w:pPr>
              <w:spacing w:line="281" w:lineRule="auto"/>
              <w:rPr>
                <w:rFonts w:ascii="仿宋_GB2312" w:eastAsia="仿宋_GB2312" w:hAnsi="仿宋_GB2312" w:cs="仿宋_GB2312" w:hint="eastAsia"/>
              </w:rPr>
            </w:pPr>
          </w:p>
          <w:p>
            <w:pPr>
              <w:pStyle w:val="TableText"/>
              <w:spacing w:before="75" w:line="220" w:lineRule="auto"/>
              <w:ind w:left="253"/>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bl>
    <w:p>
      <w:pPr>
        <w:spacing w:before="73" w:line="219" w:lineRule="auto"/>
        <w:ind w:left="6985"/>
        <w:rPr>
          <w:rFonts w:ascii="仿宋_GB2312" w:eastAsia="仿宋_GB2312" w:hAnsi="仿宋_GB2312" w:cs="仿宋_GB2312" w:hint="eastAsia"/>
        </w:rPr>
      </w:pPr>
      <w:r>
        <w:rPr>
          <w:rFonts w:ascii="仿宋_GB2312" w:eastAsia="仿宋_GB2312" w:hAnsi="仿宋_GB2312" w:cs="仿宋_GB2312" w:hint="eastAsia"/>
          <w:spacing w:val="1"/>
          <w:sz w:val="21"/>
          <w:szCs w:val="21"/>
        </w:rPr>
        <w:t>第3页共58页</w:t>
      </w:r>
    </w:p>
    <w:p>
      <w:pPr>
        <w:spacing w:line="219" w:lineRule="auto"/>
        <w:rPr>
          <w:rFonts w:ascii="仿宋_GB2312" w:eastAsia="仿宋_GB2312" w:hAnsi="仿宋_GB2312" w:cs="仿宋_GB2312" w:hint="eastAsia"/>
        </w:rPr>
        <w:sectPr>
          <w:headerReference w:type="default" r:id="rId16"/>
          <w:footerReference w:type="default" r:id="rId17"/>
          <w:pgSz w:w="16840" w:h="11910"/>
          <w:pgMar w:top="400" w:right="745" w:bottom="400" w:left="734" w:header="0" w:footer="0" w:gutter="0"/>
          <w:pgNumType w:start="6"/>
          <w:cols w:num="1" w:space="720"/>
        </w:sectPr>
      </w:pPr>
    </w:p>
    <w:p>
      <w:pPr>
        <w:spacing w:before="81"/>
        <w:rPr>
          <w:rFonts w:ascii="仿宋_GB2312" w:eastAsia="仿宋_GB2312" w:hAnsi="仿宋_GB2312" w:cs="仿宋_GB2312" w:hint="eastAsia"/>
        </w:rPr>
      </w:pPr>
    </w:p>
    <w:p>
      <w:pPr>
        <w:spacing w:before="81"/>
        <w:rPr>
          <w:rFonts w:ascii="仿宋_GB2312" w:eastAsia="仿宋_GB2312" w:hAnsi="仿宋_GB2312" w:cs="仿宋_GB2312" w:hint="eastAsia"/>
        </w:rPr>
      </w:pPr>
    </w:p>
    <w:tbl>
      <w:tblPr>
        <w:tblStyle w:val="TableNormal03"/>
        <w:tblW w:w="153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834"/>
        <w:gridCol w:w="2059"/>
        <w:gridCol w:w="1749"/>
        <w:gridCol w:w="4307"/>
        <w:gridCol w:w="3607"/>
        <w:gridCol w:w="1599"/>
        <w:gridCol w:w="1194"/>
      </w:tblGrid>
      <w:tr>
        <w:tblPrEx>
          <w:tblW w:w="153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272"/>
        </w:trPr>
        <w:tc>
          <w:tcPr>
            <w:tcW w:w="834" w:type="dxa"/>
            <w:vAlign w:val="top"/>
          </w:tcPr>
          <w:p>
            <w:pPr>
              <w:spacing w:line="251" w:lineRule="auto"/>
              <w:rPr>
                <w:rFonts w:ascii="仿宋_GB2312" w:eastAsia="仿宋_GB2312" w:hAnsi="仿宋_GB2312" w:cs="仿宋_GB2312" w:hint="eastAsia"/>
              </w:rPr>
            </w:pPr>
          </w:p>
          <w:p>
            <w:pPr>
              <w:spacing w:line="252" w:lineRule="auto"/>
              <w:rPr>
                <w:rFonts w:ascii="仿宋_GB2312" w:eastAsia="仿宋_GB2312" w:hAnsi="仿宋_GB2312" w:cs="仿宋_GB2312" w:hint="eastAsia"/>
              </w:rPr>
            </w:pPr>
          </w:p>
          <w:p>
            <w:pPr>
              <w:pStyle w:val="TableText"/>
              <w:spacing w:before="74" w:line="184" w:lineRule="auto"/>
              <w:ind w:left="298"/>
              <w:rPr>
                <w:rFonts w:ascii="仿宋_GB2312" w:eastAsia="仿宋_GB2312" w:hAnsi="仿宋_GB2312" w:cs="仿宋_GB2312" w:hint="eastAsia"/>
              </w:rPr>
            </w:pPr>
            <w:r>
              <w:rPr>
                <w:rFonts w:ascii="仿宋_GB2312" w:eastAsia="仿宋_GB2312" w:hAnsi="仿宋_GB2312" w:cs="仿宋_GB2312" w:hint="eastAsia"/>
                <w:b/>
                <w:bCs/>
                <w:spacing w:val="-9"/>
              </w:rPr>
              <w:t>19</w:t>
            </w:r>
          </w:p>
        </w:tc>
        <w:tc>
          <w:tcPr>
            <w:tcW w:w="2059" w:type="dxa"/>
            <w:vAlign w:val="top"/>
          </w:tcPr>
          <w:p>
            <w:pPr>
              <w:spacing w:line="443" w:lineRule="auto"/>
              <w:rPr>
                <w:rFonts w:ascii="仿宋_GB2312" w:eastAsia="仿宋_GB2312" w:hAnsi="仿宋_GB2312" w:cs="仿宋_GB2312" w:hint="eastAsia"/>
              </w:rPr>
            </w:pPr>
          </w:p>
          <w:p>
            <w:pPr>
              <w:pStyle w:val="TableText"/>
              <w:spacing w:before="75" w:line="219" w:lineRule="auto"/>
              <w:ind w:left="564"/>
              <w:rPr>
                <w:rFonts w:ascii="仿宋_GB2312" w:eastAsia="仿宋_GB2312" w:hAnsi="仿宋_GB2312" w:cs="仿宋_GB2312" w:hint="eastAsia"/>
              </w:rPr>
            </w:pPr>
            <w:r>
              <w:rPr>
                <w:rFonts w:ascii="仿宋_GB2312" w:eastAsia="仿宋_GB2312" w:hAnsi="仿宋_GB2312" w:cs="仿宋_GB2312" w:hint="eastAsia"/>
                <w:b/>
                <w:bCs/>
                <w:spacing w:val="-4"/>
              </w:rPr>
              <w:t>春季检查</w:t>
            </w:r>
          </w:p>
        </w:tc>
        <w:tc>
          <w:tcPr>
            <w:tcW w:w="1749" w:type="dxa"/>
            <w:vAlign w:val="top"/>
          </w:tcPr>
          <w:p>
            <w:pPr>
              <w:spacing w:line="251" w:lineRule="auto"/>
              <w:rPr>
                <w:rFonts w:ascii="仿宋_GB2312" w:eastAsia="仿宋_GB2312" w:hAnsi="仿宋_GB2312" w:cs="仿宋_GB2312" w:hint="eastAsia"/>
              </w:rPr>
            </w:pPr>
          </w:p>
          <w:p>
            <w:pPr>
              <w:spacing w:line="251" w:lineRule="auto"/>
              <w:rPr>
                <w:rFonts w:ascii="仿宋_GB2312" w:eastAsia="仿宋_GB2312" w:hAnsi="仿宋_GB2312" w:cs="仿宋_GB2312" w:hint="eastAsia"/>
              </w:rPr>
            </w:pPr>
          </w:p>
          <w:p>
            <w:pPr>
              <w:pStyle w:val="TableText"/>
              <w:spacing w:before="75" w:line="184" w:lineRule="auto"/>
              <w:ind w:left="405"/>
              <w:rPr>
                <w:rFonts w:ascii="仿宋_GB2312" w:eastAsia="仿宋_GB2312" w:hAnsi="仿宋_GB2312" w:cs="仿宋_GB2312" w:hint="eastAsia"/>
              </w:rPr>
            </w:pPr>
            <w:r>
              <w:rPr>
                <w:rFonts w:ascii="仿宋_GB2312" w:eastAsia="仿宋_GB2312" w:hAnsi="仿宋_GB2312" w:cs="仿宋_GB2312" w:hint="eastAsia"/>
                <w:b/>
                <w:bCs/>
                <w:spacing w:val="-4"/>
              </w:rPr>
              <w:t>2.5-2.10</w:t>
            </w:r>
          </w:p>
        </w:tc>
        <w:tc>
          <w:tcPr>
            <w:tcW w:w="4307" w:type="dxa"/>
            <w:vAlign w:val="top"/>
          </w:tcPr>
          <w:p>
            <w:pPr>
              <w:pStyle w:val="TableText"/>
              <w:spacing w:before="210" w:line="660" w:lineRule="exact"/>
              <w:jc w:val="right"/>
              <w:rPr>
                <w:rFonts w:ascii="仿宋_GB2312" w:eastAsia="仿宋_GB2312" w:hAnsi="仿宋_GB2312" w:cs="仿宋_GB2312" w:hint="eastAsia"/>
              </w:rPr>
            </w:pPr>
            <w:r>
              <w:rPr>
                <w:rFonts w:ascii="仿宋_GB2312" w:eastAsia="仿宋_GB2312" w:hAnsi="仿宋_GB2312" w:cs="仿宋_GB2312" w:hint="eastAsia"/>
                <w:b/>
                <w:bCs/>
                <w:spacing w:val="2"/>
                <w:position w:val="33"/>
              </w:rPr>
              <w:t>生产装置以及物料储存场所、配电设施、</w:t>
            </w:r>
          </w:p>
          <w:p>
            <w:pPr>
              <w:pStyle w:val="TableText"/>
              <w:spacing w:line="219" w:lineRule="auto"/>
              <w:ind w:left="1109"/>
              <w:rPr>
                <w:rFonts w:ascii="仿宋_GB2312" w:eastAsia="仿宋_GB2312" w:hAnsi="仿宋_GB2312" w:cs="仿宋_GB2312" w:hint="eastAsia"/>
              </w:rPr>
            </w:pPr>
            <w:r>
              <w:rPr>
                <w:rFonts w:ascii="仿宋_GB2312" w:eastAsia="仿宋_GB2312" w:hAnsi="仿宋_GB2312" w:cs="仿宋_GB2312" w:hint="eastAsia"/>
                <w:b/>
                <w:bCs/>
                <w:spacing w:val="-5"/>
              </w:rPr>
              <w:t>动力设施、公共工程</w:t>
            </w:r>
          </w:p>
        </w:tc>
        <w:tc>
          <w:tcPr>
            <w:tcW w:w="3607" w:type="dxa"/>
            <w:vAlign w:val="top"/>
          </w:tcPr>
          <w:p>
            <w:pPr>
              <w:pStyle w:val="TableText"/>
              <w:spacing w:before="210" w:line="630" w:lineRule="exact"/>
              <w:ind w:left="189"/>
              <w:rPr>
                <w:rFonts w:ascii="仿宋_GB2312" w:eastAsia="仿宋_GB2312" w:hAnsi="仿宋_GB2312" w:cs="仿宋_GB2312" w:hint="eastAsia"/>
              </w:rPr>
            </w:pPr>
            <w:r>
              <w:rPr>
                <w:rFonts w:ascii="仿宋_GB2312" w:eastAsia="仿宋_GB2312" w:hAnsi="仿宋_GB2312" w:cs="仿宋_GB2312" w:hint="eastAsia"/>
                <w:b/>
                <w:bCs/>
                <w:spacing w:val="-2"/>
                <w:position w:val="31"/>
              </w:rPr>
              <w:t>针对春季安全生产特点进行隐患</w:t>
            </w:r>
          </w:p>
          <w:p>
            <w:pPr>
              <w:pStyle w:val="TableText"/>
              <w:spacing w:line="219" w:lineRule="auto"/>
              <w:ind w:left="189"/>
              <w:rPr>
                <w:rFonts w:ascii="仿宋_GB2312" w:eastAsia="仿宋_GB2312" w:hAnsi="仿宋_GB2312" w:cs="仿宋_GB2312" w:hint="eastAsia"/>
              </w:rPr>
            </w:pPr>
            <w:r>
              <w:rPr>
                <w:rFonts w:ascii="仿宋_GB2312" w:eastAsia="仿宋_GB2312" w:hAnsi="仿宋_GB2312" w:cs="仿宋_GB2312" w:hint="eastAsia"/>
                <w:b/>
                <w:bCs/>
                <w:spacing w:val="-4"/>
              </w:rPr>
              <w:t>排查治理保证春季安全生产正常</w:t>
            </w:r>
          </w:p>
        </w:tc>
        <w:tc>
          <w:tcPr>
            <w:tcW w:w="1599" w:type="dxa"/>
            <w:vAlign w:val="top"/>
          </w:tcPr>
          <w:p>
            <w:pPr>
              <w:spacing w:line="253" w:lineRule="auto"/>
              <w:rPr>
                <w:rFonts w:ascii="仿宋_GB2312" w:eastAsia="仿宋_GB2312" w:hAnsi="仿宋_GB2312" w:cs="仿宋_GB2312" w:hint="eastAsia"/>
              </w:rPr>
            </w:pPr>
          </w:p>
          <w:p>
            <w:pPr>
              <w:spacing w:line="254" w:lineRule="auto"/>
              <w:rPr>
                <w:rFonts w:ascii="仿宋_GB2312" w:eastAsia="仿宋_GB2312" w:hAnsi="仿宋_GB2312" w:cs="仿宋_GB2312" w:hint="eastAsia"/>
              </w:rPr>
            </w:pPr>
          </w:p>
          <w:p>
            <w:pPr>
              <w:pStyle w:val="TableText"/>
              <w:spacing w:before="74" w:line="182" w:lineRule="auto"/>
              <w:ind w:left="682"/>
              <w:rPr>
                <w:rFonts w:ascii="仿宋_GB2312" w:eastAsia="仿宋_GB2312" w:hAnsi="仿宋_GB2312" w:cs="仿宋_GB2312" w:hint="eastAsia"/>
              </w:rPr>
            </w:pPr>
            <w:r>
              <w:rPr>
                <w:rFonts w:ascii="仿宋_GB2312" w:eastAsia="仿宋_GB2312" w:hAnsi="仿宋_GB2312" w:cs="仿宋_GB2312" w:hint="eastAsia"/>
                <w:b/>
                <w:bCs/>
                <w:spacing w:val="-4"/>
              </w:rPr>
              <w:t>XX</w:t>
            </w:r>
          </w:p>
        </w:tc>
        <w:tc>
          <w:tcPr>
            <w:tcW w:w="1194" w:type="dxa"/>
            <w:vAlign w:val="top"/>
          </w:tcPr>
          <w:p>
            <w:pPr>
              <w:pStyle w:val="TableText"/>
              <w:spacing w:before="210" w:line="641" w:lineRule="exact"/>
              <w:ind w:left="133"/>
              <w:rPr>
                <w:rFonts w:ascii="仿宋_GB2312" w:eastAsia="仿宋_GB2312" w:hAnsi="仿宋_GB2312" w:cs="仿宋_GB2312" w:hint="eastAsia"/>
              </w:rPr>
            </w:pPr>
            <w:r>
              <w:rPr>
                <w:rFonts w:ascii="仿宋_GB2312" w:eastAsia="仿宋_GB2312" w:hAnsi="仿宋_GB2312" w:cs="仿宋_GB2312" w:hint="eastAsia"/>
                <w:b/>
                <w:bCs/>
                <w:spacing w:val="-5"/>
                <w:position w:val="31"/>
              </w:rPr>
              <w:t>有检查表</w:t>
            </w:r>
          </w:p>
          <w:p>
            <w:pPr>
              <w:pStyle w:val="TableText"/>
              <w:spacing w:line="220" w:lineRule="auto"/>
              <w:ind w:left="253"/>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49" w:type="dxa"/>
          <w:tblInd w:w="5" w:type="dxa"/>
          <w:tblLayout w:type="fixed"/>
          <w:tblCellMar>
            <w:top w:w="0" w:type="dxa"/>
            <w:left w:w="0" w:type="dxa"/>
            <w:bottom w:w="0" w:type="dxa"/>
            <w:right w:w="0" w:type="dxa"/>
          </w:tblCellMar>
        </w:tblPrEx>
        <w:trPr>
          <w:trHeight w:val="1258"/>
        </w:trPr>
        <w:tc>
          <w:tcPr>
            <w:tcW w:w="834" w:type="dxa"/>
            <w:vAlign w:val="top"/>
          </w:tcPr>
          <w:p>
            <w:pPr>
              <w:spacing w:line="251" w:lineRule="auto"/>
              <w:rPr>
                <w:rFonts w:ascii="仿宋_GB2312" w:eastAsia="仿宋_GB2312" w:hAnsi="仿宋_GB2312" w:cs="仿宋_GB2312" w:hint="eastAsia"/>
              </w:rPr>
            </w:pPr>
          </w:p>
          <w:p>
            <w:pPr>
              <w:spacing w:line="251" w:lineRule="auto"/>
              <w:rPr>
                <w:rFonts w:ascii="仿宋_GB2312" w:eastAsia="仿宋_GB2312" w:hAnsi="仿宋_GB2312" w:cs="仿宋_GB2312" w:hint="eastAsia"/>
              </w:rPr>
            </w:pPr>
          </w:p>
          <w:p>
            <w:pPr>
              <w:pStyle w:val="TableText"/>
              <w:spacing w:before="75" w:line="183" w:lineRule="auto"/>
              <w:ind w:left="298"/>
              <w:rPr>
                <w:rFonts w:ascii="仿宋_GB2312" w:eastAsia="仿宋_GB2312" w:hAnsi="仿宋_GB2312" w:cs="仿宋_GB2312" w:hint="eastAsia"/>
              </w:rPr>
            </w:pPr>
            <w:r>
              <w:rPr>
                <w:rFonts w:ascii="仿宋_GB2312" w:eastAsia="仿宋_GB2312" w:hAnsi="仿宋_GB2312" w:cs="仿宋_GB2312" w:hint="eastAsia"/>
                <w:b/>
                <w:bCs/>
                <w:spacing w:val="-6"/>
              </w:rPr>
              <w:t>20</w:t>
            </w:r>
          </w:p>
        </w:tc>
        <w:tc>
          <w:tcPr>
            <w:tcW w:w="2059" w:type="dxa"/>
            <w:vAlign w:val="top"/>
          </w:tcPr>
          <w:p>
            <w:pPr>
              <w:spacing w:line="441" w:lineRule="auto"/>
              <w:rPr>
                <w:rFonts w:ascii="仿宋_GB2312" w:eastAsia="仿宋_GB2312" w:hAnsi="仿宋_GB2312" w:cs="仿宋_GB2312" w:hint="eastAsia"/>
              </w:rPr>
            </w:pPr>
          </w:p>
          <w:p>
            <w:pPr>
              <w:pStyle w:val="TableText"/>
              <w:spacing w:before="75" w:line="219" w:lineRule="auto"/>
              <w:ind w:left="564"/>
              <w:rPr>
                <w:rFonts w:ascii="仿宋_GB2312" w:eastAsia="仿宋_GB2312" w:hAnsi="仿宋_GB2312" w:cs="仿宋_GB2312" w:hint="eastAsia"/>
              </w:rPr>
            </w:pPr>
            <w:r>
              <w:rPr>
                <w:rFonts w:ascii="仿宋_GB2312" w:eastAsia="仿宋_GB2312" w:hAnsi="仿宋_GB2312" w:cs="仿宋_GB2312" w:hint="eastAsia"/>
                <w:b/>
                <w:bCs/>
                <w:spacing w:val="-5"/>
              </w:rPr>
              <w:t>夏季检查</w:t>
            </w:r>
          </w:p>
        </w:tc>
        <w:tc>
          <w:tcPr>
            <w:tcW w:w="1749" w:type="dxa"/>
            <w:vAlign w:val="top"/>
          </w:tcPr>
          <w:p>
            <w:pPr>
              <w:spacing w:line="250" w:lineRule="auto"/>
              <w:rPr>
                <w:rFonts w:ascii="仿宋_GB2312" w:eastAsia="仿宋_GB2312" w:hAnsi="仿宋_GB2312" w:cs="仿宋_GB2312" w:hint="eastAsia"/>
              </w:rPr>
            </w:pPr>
          </w:p>
          <w:p>
            <w:pPr>
              <w:spacing w:line="250" w:lineRule="auto"/>
              <w:rPr>
                <w:rFonts w:ascii="仿宋_GB2312" w:eastAsia="仿宋_GB2312" w:hAnsi="仿宋_GB2312" w:cs="仿宋_GB2312" w:hint="eastAsia"/>
              </w:rPr>
            </w:pPr>
          </w:p>
          <w:p>
            <w:pPr>
              <w:pStyle w:val="TableText"/>
              <w:spacing w:before="75" w:line="184" w:lineRule="auto"/>
              <w:ind w:left="405"/>
              <w:rPr>
                <w:rFonts w:ascii="仿宋_GB2312" w:eastAsia="仿宋_GB2312" w:hAnsi="仿宋_GB2312" w:cs="仿宋_GB2312" w:hint="eastAsia"/>
              </w:rPr>
            </w:pPr>
            <w:r>
              <w:rPr>
                <w:rFonts w:ascii="仿宋_GB2312" w:eastAsia="仿宋_GB2312" w:hAnsi="仿宋_GB2312" w:cs="仿宋_GB2312" w:hint="eastAsia"/>
                <w:b/>
                <w:bCs/>
                <w:spacing w:val="-5"/>
              </w:rPr>
              <w:t>5.5-5.10</w:t>
            </w:r>
          </w:p>
        </w:tc>
        <w:tc>
          <w:tcPr>
            <w:tcW w:w="4307" w:type="dxa"/>
            <w:vAlign w:val="top"/>
          </w:tcPr>
          <w:p>
            <w:pPr>
              <w:pStyle w:val="TableText"/>
              <w:spacing w:before="228" w:line="630" w:lineRule="exact"/>
              <w:jc w:val="right"/>
              <w:rPr>
                <w:rFonts w:ascii="仿宋_GB2312" w:eastAsia="仿宋_GB2312" w:hAnsi="仿宋_GB2312" w:cs="仿宋_GB2312" w:hint="eastAsia"/>
              </w:rPr>
            </w:pPr>
            <w:r>
              <w:rPr>
                <w:rFonts w:ascii="仿宋_GB2312" w:eastAsia="仿宋_GB2312" w:hAnsi="仿宋_GB2312" w:cs="仿宋_GB2312" w:hint="eastAsia"/>
                <w:b/>
                <w:bCs/>
                <w:spacing w:val="2"/>
                <w:position w:val="31"/>
              </w:rPr>
              <w:t>生产装置以及物料储存场所、配电设施、</w:t>
            </w:r>
          </w:p>
          <w:p>
            <w:pPr>
              <w:pStyle w:val="TableText"/>
              <w:spacing w:line="219" w:lineRule="auto"/>
              <w:ind w:left="1109"/>
              <w:rPr>
                <w:rFonts w:ascii="仿宋_GB2312" w:eastAsia="仿宋_GB2312" w:hAnsi="仿宋_GB2312" w:cs="仿宋_GB2312" w:hint="eastAsia"/>
              </w:rPr>
            </w:pPr>
            <w:r>
              <w:rPr>
                <w:rFonts w:ascii="仿宋_GB2312" w:eastAsia="仿宋_GB2312" w:hAnsi="仿宋_GB2312" w:cs="仿宋_GB2312" w:hint="eastAsia"/>
                <w:b/>
                <w:bCs/>
                <w:spacing w:val="-5"/>
              </w:rPr>
              <w:t>动力设施、公共工程</w:t>
            </w:r>
          </w:p>
        </w:tc>
        <w:tc>
          <w:tcPr>
            <w:tcW w:w="3607" w:type="dxa"/>
            <w:vAlign w:val="top"/>
          </w:tcPr>
          <w:p>
            <w:pPr>
              <w:pStyle w:val="TableText"/>
              <w:spacing w:before="222" w:line="640" w:lineRule="exact"/>
              <w:ind w:left="185"/>
              <w:rPr>
                <w:rFonts w:ascii="仿宋_GB2312" w:eastAsia="仿宋_GB2312" w:hAnsi="仿宋_GB2312" w:cs="仿宋_GB2312" w:hint="eastAsia"/>
              </w:rPr>
            </w:pPr>
            <w:r>
              <w:rPr>
                <w:rFonts w:ascii="仿宋_GB2312" w:eastAsia="仿宋_GB2312" w:hAnsi="仿宋_GB2312" w:cs="仿宋_GB2312" w:hint="eastAsia"/>
                <w:spacing w:val="1"/>
                <w:position w:val="31"/>
              </w:rPr>
              <w:t>针对夏季安全生产特点进行隐患</w:t>
            </w:r>
          </w:p>
          <w:p>
            <w:pPr>
              <w:pStyle w:val="TableText"/>
              <w:spacing w:line="219" w:lineRule="auto"/>
              <w:ind w:left="185"/>
              <w:rPr>
                <w:rFonts w:ascii="仿宋_GB2312" w:eastAsia="仿宋_GB2312" w:hAnsi="仿宋_GB2312" w:cs="仿宋_GB2312" w:hint="eastAsia"/>
              </w:rPr>
            </w:pPr>
            <w:r>
              <w:rPr>
                <w:rFonts w:ascii="仿宋_GB2312" w:eastAsia="仿宋_GB2312" w:hAnsi="仿宋_GB2312" w:cs="仿宋_GB2312" w:hint="eastAsia"/>
              </w:rPr>
              <w:t>排查治理保证夏季安全生产正常</w:t>
            </w:r>
          </w:p>
        </w:tc>
        <w:tc>
          <w:tcPr>
            <w:tcW w:w="1599" w:type="dxa"/>
            <w:vAlign w:val="top"/>
          </w:tcPr>
          <w:p>
            <w:pPr>
              <w:spacing w:line="252" w:lineRule="auto"/>
              <w:rPr>
                <w:rFonts w:ascii="仿宋_GB2312" w:eastAsia="仿宋_GB2312" w:hAnsi="仿宋_GB2312" w:cs="仿宋_GB2312" w:hint="eastAsia"/>
              </w:rPr>
            </w:pPr>
          </w:p>
          <w:p>
            <w:pPr>
              <w:spacing w:line="253" w:lineRule="auto"/>
              <w:rPr>
                <w:rFonts w:ascii="仿宋_GB2312" w:eastAsia="仿宋_GB2312" w:hAnsi="仿宋_GB2312" w:cs="仿宋_GB2312" w:hint="eastAsia"/>
              </w:rPr>
            </w:pPr>
          </w:p>
          <w:p>
            <w:pPr>
              <w:pStyle w:val="TableText"/>
              <w:spacing w:before="74" w:line="182" w:lineRule="auto"/>
              <w:ind w:left="682"/>
              <w:rPr>
                <w:rFonts w:ascii="仿宋_GB2312" w:eastAsia="仿宋_GB2312" w:hAnsi="仿宋_GB2312" w:cs="仿宋_GB2312" w:hint="eastAsia"/>
              </w:rPr>
            </w:pPr>
            <w:r>
              <w:rPr>
                <w:rFonts w:ascii="仿宋_GB2312" w:eastAsia="仿宋_GB2312" w:hAnsi="仿宋_GB2312" w:cs="仿宋_GB2312" w:hint="eastAsia"/>
                <w:b/>
                <w:bCs/>
                <w:spacing w:val="-4"/>
              </w:rPr>
              <w:t>XX</w:t>
            </w:r>
          </w:p>
        </w:tc>
        <w:tc>
          <w:tcPr>
            <w:tcW w:w="1194" w:type="dxa"/>
            <w:vAlign w:val="top"/>
          </w:tcPr>
          <w:p>
            <w:pPr>
              <w:pStyle w:val="TableText"/>
              <w:spacing w:before="228" w:line="601" w:lineRule="exact"/>
              <w:ind w:left="133"/>
              <w:rPr>
                <w:rFonts w:ascii="仿宋_GB2312" w:eastAsia="仿宋_GB2312" w:hAnsi="仿宋_GB2312" w:cs="仿宋_GB2312" w:hint="eastAsia"/>
              </w:rPr>
            </w:pPr>
            <w:r>
              <w:rPr>
                <w:rFonts w:ascii="仿宋_GB2312" w:eastAsia="仿宋_GB2312" w:hAnsi="仿宋_GB2312" w:cs="仿宋_GB2312" w:hint="eastAsia"/>
                <w:b/>
                <w:bCs/>
                <w:spacing w:val="-5"/>
                <w:position w:val="28"/>
              </w:rPr>
              <w:t>有检查表</w:t>
            </w:r>
          </w:p>
          <w:p>
            <w:pPr>
              <w:pStyle w:val="TableText"/>
              <w:spacing w:line="220" w:lineRule="auto"/>
              <w:ind w:left="253"/>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49" w:type="dxa"/>
          <w:tblInd w:w="5" w:type="dxa"/>
          <w:tblLayout w:type="fixed"/>
          <w:tblCellMar>
            <w:top w:w="0" w:type="dxa"/>
            <w:left w:w="0" w:type="dxa"/>
            <w:bottom w:w="0" w:type="dxa"/>
            <w:right w:w="0" w:type="dxa"/>
          </w:tblCellMar>
        </w:tblPrEx>
        <w:trPr>
          <w:trHeight w:val="1287"/>
        </w:trPr>
        <w:tc>
          <w:tcPr>
            <w:tcW w:w="834" w:type="dxa"/>
            <w:vAlign w:val="top"/>
          </w:tcPr>
          <w:p>
            <w:pPr>
              <w:spacing w:line="257" w:lineRule="auto"/>
              <w:rPr>
                <w:rFonts w:ascii="仿宋_GB2312" w:eastAsia="仿宋_GB2312" w:hAnsi="仿宋_GB2312" w:cs="仿宋_GB2312" w:hint="eastAsia"/>
              </w:rPr>
            </w:pPr>
          </w:p>
          <w:p>
            <w:pPr>
              <w:spacing w:line="257" w:lineRule="auto"/>
              <w:rPr>
                <w:rFonts w:ascii="仿宋_GB2312" w:eastAsia="仿宋_GB2312" w:hAnsi="仿宋_GB2312" w:cs="仿宋_GB2312" w:hint="eastAsia"/>
              </w:rPr>
            </w:pPr>
          </w:p>
          <w:p>
            <w:pPr>
              <w:pStyle w:val="TableText"/>
              <w:spacing w:before="75" w:line="184" w:lineRule="auto"/>
              <w:ind w:left="294"/>
              <w:rPr>
                <w:rFonts w:ascii="仿宋_GB2312" w:eastAsia="仿宋_GB2312" w:hAnsi="仿宋_GB2312" w:cs="仿宋_GB2312" w:hint="eastAsia"/>
              </w:rPr>
            </w:pPr>
            <w:r>
              <w:rPr>
                <w:rFonts w:ascii="仿宋_GB2312" w:eastAsia="仿宋_GB2312" w:hAnsi="仿宋_GB2312" w:cs="仿宋_GB2312" w:hint="eastAsia"/>
                <w:spacing w:val="-3"/>
              </w:rPr>
              <w:t>21</w:t>
            </w:r>
          </w:p>
        </w:tc>
        <w:tc>
          <w:tcPr>
            <w:tcW w:w="2059" w:type="dxa"/>
            <w:vAlign w:val="top"/>
          </w:tcPr>
          <w:p>
            <w:pPr>
              <w:spacing w:line="334" w:lineRule="auto"/>
              <w:rPr>
                <w:rFonts w:ascii="仿宋_GB2312" w:eastAsia="仿宋_GB2312" w:hAnsi="仿宋_GB2312" w:cs="仿宋_GB2312" w:hint="eastAsia"/>
              </w:rPr>
            </w:pPr>
          </w:p>
          <w:p>
            <w:pPr>
              <w:pStyle w:val="TableText"/>
              <w:spacing w:before="75" w:line="219" w:lineRule="auto"/>
              <w:ind w:left="564"/>
              <w:rPr>
                <w:rFonts w:ascii="仿宋_GB2312" w:eastAsia="仿宋_GB2312" w:hAnsi="仿宋_GB2312" w:cs="仿宋_GB2312" w:hint="eastAsia"/>
              </w:rPr>
            </w:pPr>
            <w:r>
              <w:rPr>
                <w:rFonts w:ascii="仿宋_GB2312" w:eastAsia="仿宋_GB2312" w:hAnsi="仿宋_GB2312" w:cs="仿宋_GB2312" w:hint="eastAsia"/>
                <w:b/>
                <w:bCs/>
                <w:spacing w:val="-5"/>
              </w:rPr>
              <w:t>秋季检查</w:t>
            </w:r>
          </w:p>
        </w:tc>
        <w:tc>
          <w:tcPr>
            <w:tcW w:w="1749" w:type="dxa"/>
            <w:vAlign w:val="top"/>
          </w:tcPr>
          <w:p>
            <w:pPr>
              <w:spacing w:line="256" w:lineRule="auto"/>
              <w:rPr>
                <w:rFonts w:ascii="仿宋_GB2312" w:eastAsia="仿宋_GB2312" w:hAnsi="仿宋_GB2312" w:cs="仿宋_GB2312" w:hint="eastAsia"/>
              </w:rPr>
            </w:pPr>
          </w:p>
          <w:p>
            <w:pPr>
              <w:spacing w:line="256" w:lineRule="auto"/>
              <w:rPr>
                <w:rFonts w:ascii="仿宋_GB2312" w:eastAsia="仿宋_GB2312" w:hAnsi="仿宋_GB2312" w:cs="仿宋_GB2312" w:hint="eastAsia"/>
              </w:rPr>
            </w:pPr>
          </w:p>
          <w:p>
            <w:pPr>
              <w:pStyle w:val="TableText"/>
              <w:spacing w:before="75" w:line="184" w:lineRule="auto"/>
              <w:ind w:left="405"/>
              <w:rPr>
                <w:rFonts w:ascii="仿宋_GB2312" w:eastAsia="仿宋_GB2312" w:hAnsi="仿宋_GB2312" w:cs="仿宋_GB2312" w:hint="eastAsia"/>
              </w:rPr>
            </w:pPr>
            <w:r>
              <w:rPr>
                <w:rFonts w:ascii="仿宋_GB2312" w:eastAsia="仿宋_GB2312" w:hAnsi="仿宋_GB2312" w:cs="仿宋_GB2312" w:hint="eastAsia"/>
                <w:b/>
                <w:bCs/>
                <w:spacing w:val="-4"/>
              </w:rPr>
              <w:t>8.5-8.10</w:t>
            </w:r>
          </w:p>
        </w:tc>
        <w:tc>
          <w:tcPr>
            <w:tcW w:w="4307" w:type="dxa"/>
            <w:vAlign w:val="top"/>
          </w:tcPr>
          <w:p>
            <w:pPr>
              <w:pStyle w:val="TableText"/>
              <w:spacing w:before="250" w:line="640" w:lineRule="exact"/>
              <w:jc w:val="right"/>
              <w:rPr>
                <w:rFonts w:ascii="仿宋_GB2312" w:eastAsia="仿宋_GB2312" w:hAnsi="仿宋_GB2312" w:cs="仿宋_GB2312" w:hint="eastAsia"/>
              </w:rPr>
            </w:pPr>
            <w:r>
              <w:rPr>
                <w:rFonts w:ascii="仿宋_GB2312" w:eastAsia="仿宋_GB2312" w:hAnsi="仿宋_GB2312" w:cs="仿宋_GB2312" w:hint="eastAsia"/>
                <w:b/>
                <w:bCs/>
                <w:spacing w:val="2"/>
                <w:position w:val="31"/>
              </w:rPr>
              <w:t>生产装置以及物料储存场所、配电设施、</w:t>
            </w:r>
          </w:p>
          <w:p>
            <w:pPr>
              <w:pStyle w:val="TableText"/>
              <w:spacing w:line="219" w:lineRule="auto"/>
              <w:ind w:left="1109"/>
              <w:rPr>
                <w:rFonts w:ascii="仿宋_GB2312" w:eastAsia="仿宋_GB2312" w:hAnsi="仿宋_GB2312" w:cs="仿宋_GB2312" w:hint="eastAsia"/>
              </w:rPr>
            </w:pPr>
            <w:r>
              <w:rPr>
                <w:rFonts w:ascii="仿宋_GB2312" w:eastAsia="仿宋_GB2312" w:hAnsi="仿宋_GB2312" w:cs="仿宋_GB2312" w:hint="eastAsia"/>
                <w:b/>
                <w:bCs/>
                <w:spacing w:val="-5"/>
              </w:rPr>
              <w:t>动力设施、公共工程</w:t>
            </w:r>
          </w:p>
        </w:tc>
        <w:tc>
          <w:tcPr>
            <w:tcW w:w="3607" w:type="dxa"/>
            <w:vAlign w:val="top"/>
          </w:tcPr>
          <w:p>
            <w:pPr>
              <w:pStyle w:val="TableText"/>
              <w:spacing w:before="254" w:line="640" w:lineRule="exact"/>
              <w:ind w:left="185"/>
              <w:rPr>
                <w:rFonts w:ascii="仿宋_GB2312" w:eastAsia="仿宋_GB2312" w:hAnsi="仿宋_GB2312" w:cs="仿宋_GB2312" w:hint="eastAsia"/>
              </w:rPr>
            </w:pPr>
            <w:r>
              <w:rPr>
                <w:rFonts w:ascii="仿宋_GB2312" w:eastAsia="仿宋_GB2312" w:hAnsi="仿宋_GB2312" w:cs="仿宋_GB2312" w:hint="eastAsia"/>
                <w:spacing w:val="1"/>
                <w:position w:val="31"/>
              </w:rPr>
              <w:t>针对秋季安全生产特点进行隐患</w:t>
            </w:r>
          </w:p>
          <w:p>
            <w:pPr>
              <w:pStyle w:val="TableText"/>
              <w:spacing w:line="219" w:lineRule="auto"/>
              <w:ind w:left="185"/>
              <w:rPr>
                <w:rFonts w:ascii="仿宋_GB2312" w:eastAsia="仿宋_GB2312" w:hAnsi="仿宋_GB2312" w:cs="仿宋_GB2312" w:hint="eastAsia"/>
              </w:rPr>
            </w:pPr>
            <w:r>
              <w:rPr>
                <w:rFonts w:ascii="仿宋_GB2312" w:eastAsia="仿宋_GB2312" w:hAnsi="仿宋_GB2312" w:cs="仿宋_GB2312" w:hint="eastAsia"/>
              </w:rPr>
              <w:t>排查治理保证秋季安全生产正常</w:t>
            </w:r>
          </w:p>
        </w:tc>
        <w:tc>
          <w:tcPr>
            <w:tcW w:w="1599" w:type="dxa"/>
            <w:vAlign w:val="top"/>
          </w:tcPr>
          <w:p>
            <w:pPr>
              <w:spacing w:line="258" w:lineRule="auto"/>
              <w:rPr>
                <w:rFonts w:ascii="仿宋_GB2312" w:eastAsia="仿宋_GB2312" w:hAnsi="仿宋_GB2312" w:cs="仿宋_GB2312" w:hint="eastAsia"/>
              </w:rPr>
            </w:pPr>
          </w:p>
          <w:p>
            <w:pPr>
              <w:spacing w:line="259" w:lineRule="auto"/>
              <w:rPr>
                <w:rFonts w:ascii="仿宋_GB2312" w:eastAsia="仿宋_GB2312" w:hAnsi="仿宋_GB2312" w:cs="仿宋_GB2312" w:hint="eastAsia"/>
              </w:rPr>
            </w:pPr>
          </w:p>
          <w:p>
            <w:pPr>
              <w:pStyle w:val="TableText"/>
              <w:spacing w:before="74" w:line="182" w:lineRule="auto"/>
              <w:ind w:left="682"/>
              <w:rPr>
                <w:rFonts w:ascii="仿宋_GB2312" w:eastAsia="仿宋_GB2312" w:hAnsi="仿宋_GB2312" w:cs="仿宋_GB2312" w:hint="eastAsia"/>
              </w:rPr>
            </w:pPr>
            <w:r>
              <w:rPr>
                <w:rFonts w:ascii="仿宋_GB2312" w:eastAsia="仿宋_GB2312" w:hAnsi="仿宋_GB2312" w:cs="仿宋_GB2312" w:hint="eastAsia"/>
                <w:b/>
                <w:bCs/>
                <w:spacing w:val="-4"/>
              </w:rPr>
              <w:t>XX</w:t>
            </w:r>
          </w:p>
        </w:tc>
        <w:tc>
          <w:tcPr>
            <w:tcW w:w="1194" w:type="dxa"/>
            <w:vAlign w:val="top"/>
          </w:tcPr>
          <w:p>
            <w:pPr>
              <w:pStyle w:val="TableText"/>
              <w:spacing w:before="230" w:line="631" w:lineRule="exact"/>
              <w:ind w:left="133"/>
              <w:rPr>
                <w:rFonts w:ascii="仿宋_GB2312" w:eastAsia="仿宋_GB2312" w:hAnsi="仿宋_GB2312" w:cs="仿宋_GB2312" w:hint="eastAsia"/>
              </w:rPr>
            </w:pPr>
            <w:r>
              <w:rPr>
                <w:rFonts w:ascii="仿宋_GB2312" w:eastAsia="仿宋_GB2312" w:hAnsi="仿宋_GB2312" w:cs="仿宋_GB2312" w:hint="eastAsia"/>
                <w:b/>
                <w:bCs/>
                <w:spacing w:val="-5"/>
                <w:position w:val="31"/>
              </w:rPr>
              <w:t>有检查表</w:t>
            </w:r>
          </w:p>
          <w:p>
            <w:pPr>
              <w:pStyle w:val="TableText"/>
              <w:spacing w:line="220" w:lineRule="auto"/>
              <w:ind w:left="253"/>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r>
        <w:tblPrEx>
          <w:tblW w:w="15349" w:type="dxa"/>
          <w:tblInd w:w="5" w:type="dxa"/>
          <w:tblLayout w:type="fixed"/>
          <w:tblCellMar>
            <w:top w:w="0" w:type="dxa"/>
            <w:left w:w="0" w:type="dxa"/>
            <w:bottom w:w="0" w:type="dxa"/>
            <w:right w:w="0" w:type="dxa"/>
          </w:tblCellMar>
        </w:tblPrEx>
        <w:trPr>
          <w:trHeight w:val="1252"/>
        </w:trPr>
        <w:tc>
          <w:tcPr>
            <w:tcW w:w="834" w:type="dxa"/>
            <w:vAlign w:val="top"/>
          </w:tcPr>
          <w:p>
            <w:pPr>
              <w:spacing w:line="249" w:lineRule="auto"/>
              <w:rPr>
                <w:rFonts w:ascii="仿宋_GB2312" w:eastAsia="仿宋_GB2312" w:hAnsi="仿宋_GB2312" w:cs="仿宋_GB2312" w:hint="eastAsia"/>
              </w:rPr>
            </w:pPr>
          </w:p>
          <w:p>
            <w:pPr>
              <w:spacing w:line="249" w:lineRule="auto"/>
              <w:rPr>
                <w:rFonts w:ascii="仿宋_GB2312" w:eastAsia="仿宋_GB2312" w:hAnsi="仿宋_GB2312" w:cs="仿宋_GB2312" w:hint="eastAsia"/>
              </w:rPr>
            </w:pPr>
          </w:p>
          <w:p>
            <w:pPr>
              <w:pStyle w:val="TableText"/>
              <w:spacing w:before="75" w:line="183" w:lineRule="auto"/>
              <w:ind w:left="294"/>
              <w:rPr>
                <w:rFonts w:ascii="仿宋_GB2312" w:eastAsia="仿宋_GB2312" w:hAnsi="仿宋_GB2312" w:cs="仿宋_GB2312" w:hint="eastAsia"/>
              </w:rPr>
            </w:pPr>
            <w:r>
              <w:rPr>
                <w:rFonts w:ascii="仿宋_GB2312" w:eastAsia="仿宋_GB2312" w:hAnsi="仿宋_GB2312" w:cs="仿宋_GB2312" w:hint="eastAsia"/>
                <w:spacing w:val="-3"/>
              </w:rPr>
              <w:t>22</w:t>
            </w:r>
          </w:p>
        </w:tc>
        <w:tc>
          <w:tcPr>
            <w:tcW w:w="2059" w:type="dxa"/>
            <w:vAlign w:val="top"/>
          </w:tcPr>
          <w:p>
            <w:pPr>
              <w:spacing w:line="297" w:lineRule="auto"/>
              <w:rPr>
                <w:rFonts w:ascii="仿宋_GB2312" w:eastAsia="仿宋_GB2312" w:hAnsi="仿宋_GB2312" w:cs="仿宋_GB2312" w:hint="eastAsia"/>
              </w:rPr>
            </w:pPr>
          </w:p>
          <w:p>
            <w:pPr>
              <w:pStyle w:val="TableText"/>
              <w:spacing w:before="75" w:line="219" w:lineRule="auto"/>
              <w:ind w:left="564"/>
              <w:rPr>
                <w:rFonts w:ascii="仿宋_GB2312" w:eastAsia="仿宋_GB2312" w:hAnsi="仿宋_GB2312" w:cs="仿宋_GB2312" w:hint="eastAsia"/>
              </w:rPr>
            </w:pPr>
            <w:r>
              <w:rPr>
                <w:rFonts w:ascii="仿宋_GB2312" w:eastAsia="仿宋_GB2312" w:hAnsi="仿宋_GB2312" w:cs="仿宋_GB2312" w:hint="eastAsia"/>
                <w:b/>
                <w:bCs/>
                <w:spacing w:val="-6"/>
              </w:rPr>
              <w:t>冬季检查</w:t>
            </w:r>
          </w:p>
        </w:tc>
        <w:tc>
          <w:tcPr>
            <w:tcW w:w="1749" w:type="dxa"/>
            <w:vAlign w:val="top"/>
          </w:tcPr>
          <w:p>
            <w:pPr>
              <w:spacing w:line="247" w:lineRule="auto"/>
              <w:rPr>
                <w:rFonts w:ascii="仿宋_GB2312" w:eastAsia="仿宋_GB2312" w:hAnsi="仿宋_GB2312" w:cs="仿宋_GB2312" w:hint="eastAsia"/>
              </w:rPr>
            </w:pPr>
          </w:p>
          <w:p>
            <w:pPr>
              <w:spacing w:line="248" w:lineRule="auto"/>
              <w:rPr>
                <w:rFonts w:ascii="仿宋_GB2312" w:eastAsia="仿宋_GB2312" w:hAnsi="仿宋_GB2312" w:cs="仿宋_GB2312" w:hint="eastAsia"/>
              </w:rPr>
            </w:pPr>
          </w:p>
          <w:p>
            <w:pPr>
              <w:pStyle w:val="TableText"/>
              <w:spacing w:before="75" w:line="184" w:lineRule="auto"/>
              <w:ind w:left="295"/>
              <w:rPr>
                <w:rFonts w:ascii="仿宋_GB2312" w:eastAsia="仿宋_GB2312" w:hAnsi="仿宋_GB2312" w:cs="仿宋_GB2312" w:hint="eastAsia"/>
              </w:rPr>
            </w:pPr>
            <w:r>
              <w:rPr>
                <w:rFonts w:ascii="仿宋_GB2312" w:eastAsia="仿宋_GB2312" w:hAnsi="仿宋_GB2312" w:cs="仿宋_GB2312" w:hint="eastAsia"/>
                <w:b/>
                <w:bCs/>
                <w:spacing w:val="-6"/>
              </w:rPr>
              <w:t>11.7-11.10</w:t>
            </w:r>
          </w:p>
        </w:tc>
        <w:tc>
          <w:tcPr>
            <w:tcW w:w="4307" w:type="dxa"/>
            <w:vAlign w:val="top"/>
          </w:tcPr>
          <w:p>
            <w:pPr>
              <w:pStyle w:val="TableText"/>
              <w:spacing w:before="223" w:line="660" w:lineRule="exact"/>
              <w:jc w:val="right"/>
              <w:rPr>
                <w:rFonts w:ascii="仿宋_GB2312" w:eastAsia="仿宋_GB2312" w:hAnsi="仿宋_GB2312" w:cs="仿宋_GB2312" w:hint="eastAsia"/>
              </w:rPr>
            </w:pPr>
            <w:r>
              <w:rPr>
                <w:rFonts w:ascii="仿宋_GB2312" w:eastAsia="仿宋_GB2312" w:hAnsi="仿宋_GB2312" w:cs="仿宋_GB2312" w:hint="eastAsia"/>
                <w:b/>
                <w:bCs/>
                <w:spacing w:val="2"/>
                <w:position w:val="33"/>
              </w:rPr>
              <w:t>生产装置以及物料储存场所、配电设施、</w:t>
            </w:r>
          </w:p>
          <w:p>
            <w:pPr>
              <w:pStyle w:val="TableText"/>
              <w:spacing w:line="219" w:lineRule="auto"/>
              <w:ind w:left="1109"/>
              <w:rPr>
                <w:rFonts w:ascii="仿宋_GB2312" w:eastAsia="仿宋_GB2312" w:hAnsi="仿宋_GB2312" w:cs="仿宋_GB2312" w:hint="eastAsia"/>
              </w:rPr>
            </w:pPr>
            <w:r>
              <w:rPr>
                <w:rFonts w:ascii="仿宋_GB2312" w:eastAsia="仿宋_GB2312" w:hAnsi="仿宋_GB2312" w:cs="仿宋_GB2312" w:hint="eastAsia"/>
                <w:b/>
                <w:bCs/>
                <w:spacing w:val="-5"/>
              </w:rPr>
              <w:t>动力设施、公共工程</w:t>
            </w:r>
          </w:p>
        </w:tc>
        <w:tc>
          <w:tcPr>
            <w:tcW w:w="3607" w:type="dxa"/>
            <w:vAlign w:val="top"/>
          </w:tcPr>
          <w:p>
            <w:pPr>
              <w:pStyle w:val="TableText"/>
              <w:spacing w:before="237" w:line="650" w:lineRule="exact"/>
              <w:ind w:left="185"/>
              <w:rPr>
                <w:rFonts w:ascii="仿宋_GB2312" w:eastAsia="仿宋_GB2312" w:hAnsi="仿宋_GB2312" w:cs="仿宋_GB2312" w:hint="eastAsia"/>
              </w:rPr>
            </w:pPr>
            <w:r>
              <w:rPr>
                <w:rFonts w:ascii="仿宋_GB2312" w:eastAsia="仿宋_GB2312" w:hAnsi="仿宋_GB2312" w:cs="仿宋_GB2312" w:hint="eastAsia"/>
                <w:spacing w:val="1"/>
                <w:position w:val="32"/>
              </w:rPr>
              <w:t>针对冬季安全生产特点进行隐患</w:t>
            </w:r>
          </w:p>
          <w:p>
            <w:pPr>
              <w:pStyle w:val="TableText"/>
              <w:spacing w:line="219" w:lineRule="auto"/>
              <w:ind w:left="185"/>
              <w:rPr>
                <w:rFonts w:ascii="仿宋_GB2312" w:eastAsia="仿宋_GB2312" w:hAnsi="仿宋_GB2312" w:cs="仿宋_GB2312" w:hint="eastAsia"/>
              </w:rPr>
            </w:pPr>
            <w:r>
              <w:rPr>
                <w:rFonts w:ascii="仿宋_GB2312" w:eastAsia="仿宋_GB2312" w:hAnsi="仿宋_GB2312" w:cs="仿宋_GB2312" w:hint="eastAsia"/>
              </w:rPr>
              <w:t>排查治理保证冬季安全生产正常</w:t>
            </w:r>
          </w:p>
        </w:tc>
        <w:tc>
          <w:tcPr>
            <w:tcW w:w="1599" w:type="dxa"/>
            <w:vAlign w:val="top"/>
          </w:tcPr>
          <w:p>
            <w:pPr>
              <w:spacing w:line="250" w:lineRule="auto"/>
              <w:rPr>
                <w:rFonts w:ascii="仿宋_GB2312" w:eastAsia="仿宋_GB2312" w:hAnsi="仿宋_GB2312" w:cs="仿宋_GB2312" w:hint="eastAsia"/>
              </w:rPr>
            </w:pPr>
          </w:p>
          <w:p>
            <w:pPr>
              <w:spacing w:line="250" w:lineRule="auto"/>
              <w:rPr>
                <w:rFonts w:ascii="仿宋_GB2312" w:eastAsia="仿宋_GB2312" w:hAnsi="仿宋_GB2312" w:cs="仿宋_GB2312" w:hint="eastAsia"/>
              </w:rPr>
            </w:pPr>
          </w:p>
          <w:p>
            <w:pPr>
              <w:pStyle w:val="TableText"/>
              <w:spacing w:before="74" w:line="182" w:lineRule="auto"/>
              <w:ind w:left="682"/>
              <w:rPr>
                <w:rFonts w:ascii="仿宋_GB2312" w:eastAsia="仿宋_GB2312" w:hAnsi="仿宋_GB2312" w:cs="仿宋_GB2312" w:hint="eastAsia"/>
              </w:rPr>
            </w:pPr>
            <w:r>
              <w:rPr>
                <w:rFonts w:ascii="仿宋_GB2312" w:eastAsia="仿宋_GB2312" w:hAnsi="仿宋_GB2312" w:cs="仿宋_GB2312" w:hint="eastAsia"/>
                <w:b/>
                <w:bCs/>
                <w:spacing w:val="-4"/>
              </w:rPr>
              <w:t>XX</w:t>
            </w:r>
          </w:p>
        </w:tc>
        <w:tc>
          <w:tcPr>
            <w:tcW w:w="1194" w:type="dxa"/>
            <w:vAlign w:val="top"/>
          </w:tcPr>
          <w:p>
            <w:pPr>
              <w:pStyle w:val="TableText"/>
              <w:spacing w:before="203" w:line="661" w:lineRule="exact"/>
              <w:ind w:left="133"/>
              <w:rPr>
                <w:rFonts w:ascii="仿宋_GB2312" w:eastAsia="仿宋_GB2312" w:hAnsi="仿宋_GB2312" w:cs="仿宋_GB2312" w:hint="eastAsia"/>
              </w:rPr>
            </w:pPr>
            <w:r>
              <w:rPr>
                <w:rFonts w:ascii="仿宋_GB2312" w:eastAsia="仿宋_GB2312" w:hAnsi="仿宋_GB2312" w:cs="仿宋_GB2312" w:hint="eastAsia"/>
                <w:b/>
                <w:bCs/>
                <w:spacing w:val="-5"/>
                <w:position w:val="33"/>
              </w:rPr>
              <w:t>有检查表</w:t>
            </w:r>
          </w:p>
          <w:p>
            <w:pPr>
              <w:pStyle w:val="TableText"/>
              <w:spacing w:line="220" w:lineRule="auto"/>
              <w:ind w:left="253"/>
              <w:rPr>
                <w:rFonts w:ascii="仿宋_GB2312" w:eastAsia="仿宋_GB2312" w:hAnsi="仿宋_GB2312" w:cs="仿宋_GB2312" w:hint="eastAsia"/>
              </w:rPr>
            </w:pPr>
            <w:r>
              <w:rPr>
                <w:rFonts w:ascii="仿宋_GB2312" w:eastAsia="仿宋_GB2312" w:hAnsi="仿宋_GB2312" w:cs="仿宋_GB2312" w:hint="eastAsia"/>
                <w:b/>
                <w:bCs/>
                <w:spacing w:val="-5"/>
              </w:rPr>
              <w:t>有台帐</w:t>
            </w:r>
          </w:p>
        </w:tc>
      </w:tr>
    </w:tbl>
    <w:p>
      <w:pPr>
        <w:pStyle w:val="BodyText"/>
        <w:spacing w:before="209" w:line="229" w:lineRule="auto"/>
        <w:ind w:left="408"/>
        <w:rPr>
          <w:rFonts w:ascii="仿宋_GB2312" w:eastAsia="仿宋_GB2312" w:hAnsi="仿宋_GB2312" w:cs="仿宋_GB2312" w:hint="eastAsia"/>
          <w:sz w:val="28"/>
          <w:szCs w:val="28"/>
        </w:rPr>
      </w:pPr>
      <w:r>
        <w:rPr>
          <w:rFonts w:ascii="仿宋_GB2312" w:eastAsia="仿宋_GB2312" w:hAnsi="仿宋_GB2312" w:cs="仿宋_GB2312" w:hint="eastAsia"/>
          <w:b/>
          <w:bCs/>
          <w:spacing w:val="-26"/>
          <w:sz w:val="28"/>
          <w:szCs w:val="28"/>
        </w:rPr>
        <w:t>编</w:t>
      </w:r>
      <w:r>
        <w:rPr>
          <w:rFonts w:ascii="仿宋_GB2312" w:eastAsia="仿宋_GB2312" w:hAnsi="仿宋_GB2312" w:cs="仿宋_GB2312" w:hint="eastAsia"/>
          <w:spacing w:val="-52"/>
          <w:sz w:val="28"/>
          <w:szCs w:val="28"/>
        </w:rPr>
        <w:t xml:space="preserve"> </w:t>
      </w:r>
      <w:r>
        <w:rPr>
          <w:rFonts w:ascii="仿宋_GB2312" w:eastAsia="仿宋_GB2312" w:hAnsi="仿宋_GB2312" w:cs="仿宋_GB2312" w:hint="eastAsia"/>
          <w:b/>
          <w:bCs/>
          <w:spacing w:val="-26"/>
          <w:sz w:val="28"/>
          <w:szCs w:val="28"/>
        </w:rPr>
        <w:t>制</w:t>
      </w:r>
      <w:r>
        <w:rPr>
          <w:rFonts w:ascii="仿宋_GB2312" w:eastAsia="仿宋_GB2312" w:hAnsi="仿宋_GB2312" w:cs="仿宋_GB2312" w:hint="eastAsia"/>
          <w:spacing w:val="-64"/>
          <w:sz w:val="28"/>
          <w:szCs w:val="28"/>
        </w:rPr>
        <w:t xml:space="preserve"> </w:t>
      </w:r>
      <w:r>
        <w:rPr>
          <w:rFonts w:ascii="仿宋_GB2312" w:eastAsia="仿宋_GB2312" w:hAnsi="仿宋_GB2312" w:cs="仿宋_GB2312" w:hint="eastAsia"/>
          <w:b/>
          <w:bCs/>
          <w:spacing w:val="-26"/>
          <w:sz w:val="28"/>
          <w:szCs w:val="28"/>
        </w:rPr>
        <w:t>：</w:t>
      </w:r>
      <w:r>
        <w:rPr>
          <w:rFonts w:ascii="仿宋_GB2312" w:eastAsia="仿宋_GB2312" w:hAnsi="仿宋_GB2312" w:cs="仿宋_GB2312" w:hint="eastAsia"/>
          <w:b/>
          <w:bCs/>
          <w:spacing w:val="-26"/>
          <w:sz w:val="28"/>
          <w:szCs w:val="28"/>
        </w:rPr>
        <w:t>XX</w:t>
      </w:r>
      <w:r>
        <w:rPr>
          <w:rFonts w:ascii="仿宋_GB2312" w:eastAsia="仿宋_GB2312" w:hAnsi="仿宋_GB2312" w:cs="仿宋_GB2312" w:hint="eastAsia"/>
          <w:spacing w:val="4"/>
          <w:sz w:val="28"/>
          <w:szCs w:val="28"/>
        </w:rPr>
        <w:t xml:space="preserve">                       </w:t>
      </w:r>
      <w:r>
        <w:rPr>
          <w:rFonts w:ascii="仿宋_GB2312" w:eastAsia="仿宋_GB2312" w:hAnsi="仿宋_GB2312" w:cs="仿宋_GB2312" w:hint="eastAsia"/>
          <w:spacing w:val="3"/>
          <w:sz w:val="28"/>
          <w:szCs w:val="28"/>
        </w:rPr>
        <w:t xml:space="preserve">     </w:t>
      </w:r>
      <w:r>
        <w:rPr>
          <w:rFonts w:ascii="仿宋_GB2312" w:eastAsia="仿宋_GB2312" w:hAnsi="仿宋_GB2312" w:cs="仿宋_GB2312" w:hint="eastAsia"/>
          <w:b/>
          <w:bCs/>
          <w:spacing w:val="-26"/>
          <w:sz w:val="28"/>
          <w:szCs w:val="28"/>
        </w:rPr>
        <w:t>审核：</w:t>
      </w:r>
      <w:r>
        <w:rPr>
          <w:rFonts w:ascii="仿宋_GB2312" w:eastAsia="仿宋_GB2312" w:hAnsi="仿宋_GB2312" w:cs="仿宋_GB2312" w:hint="eastAsia"/>
          <w:spacing w:val="69"/>
          <w:sz w:val="28"/>
          <w:szCs w:val="28"/>
        </w:rPr>
        <w:t xml:space="preserve"> </w:t>
      </w:r>
      <w:r>
        <w:rPr>
          <w:rFonts w:ascii="仿宋_GB2312" w:eastAsia="仿宋_GB2312" w:hAnsi="仿宋_GB2312" w:cs="仿宋_GB2312" w:hint="eastAsia"/>
          <w:b/>
          <w:bCs/>
          <w:spacing w:val="-26"/>
          <w:sz w:val="28"/>
          <w:szCs w:val="28"/>
        </w:rPr>
        <w:t>XX</w:t>
      </w:r>
      <w:r>
        <w:rPr>
          <w:rFonts w:ascii="仿宋_GB2312" w:eastAsia="仿宋_GB2312" w:hAnsi="仿宋_GB2312" w:cs="仿宋_GB2312" w:hint="eastAsia"/>
          <w:spacing w:val="3"/>
          <w:sz w:val="28"/>
          <w:szCs w:val="28"/>
        </w:rPr>
        <w:t xml:space="preserve">                                  </w:t>
      </w:r>
      <w:r>
        <w:rPr>
          <w:rFonts w:ascii="仿宋_GB2312" w:eastAsia="仿宋_GB2312" w:hAnsi="仿宋_GB2312" w:cs="仿宋_GB2312" w:hint="eastAsia"/>
          <w:spacing w:val="-26"/>
          <w:sz w:val="28"/>
          <w:szCs w:val="28"/>
        </w:rPr>
        <w:t>批准：</w:t>
      </w:r>
      <w:r>
        <w:rPr>
          <w:rFonts w:ascii="仿宋_GB2312" w:eastAsia="仿宋_GB2312" w:hAnsi="仿宋_GB2312" w:cs="仿宋_GB2312" w:hint="eastAsia"/>
          <w:spacing w:val="-26"/>
          <w:sz w:val="28"/>
          <w:szCs w:val="28"/>
        </w:rPr>
        <w:t>XX</w:t>
      </w:r>
    </w:p>
    <w:p>
      <w:pPr>
        <w:spacing w:line="229" w:lineRule="auto"/>
        <w:rPr>
          <w:rFonts w:ascii="仿宋_GB2312" w:eastAsia="仿宋_GB2312" w:hAnsi="仿宋_GB2312" w:cs="仿宋_GB2312" w:hint="eastAsia"/>
          <w:sz w:val="28"/>
          <w:szCs w:val="28"/>
        </w:rPr>
        <w:sectPr>
          <w:headerReference w:type="default" r:id="rId18"/>
          <w:footerReference w:type="default" r:id="rId19"/>
          <w:pgSz w:w="16840" w:h="11910"/>
          <w:pgMar w:top="400" w:right="764" w:bottom="1173" w:left="715" w:header="0" w:footer="971" w:gutter="0"/>
          <w:pgNumType w:start="7"/>
          <w:cols w:num="1" w:space="720"/>
        </w:sectPr>
      </w:pPr>
    </w:p>
    <w:p>
      <w:pPr>
        <w:spacing w:line="276" w:lineRule="auto"/>
        <w:rPr>
          <w:rFonts w:ascii="仿宋_GB2312" w:eastAsia="仿宋_GB2312" w:hAnsi="仿宋_GB2312" w:cs="仿宋_GB2312" w:hint="eastAsia"/>
        </w:rPr>
      </w:pPr>
    </w:p>
    <w:p>
      <w:pPr>
        <w:spacing w:line="276" w:lineRule="auto"/>
        <w:rPr>
          <w:rFonts w:ascii="仿宋_GB2312" w:eastAsia="仿宋_GB2312" w:hAnsi="仿宋_GB2312" w:cs="仿宋_GB2312" w:hint="eastAsia"/>
        </w:rPr>
      </w:pPr>
    </w:p>
    <w:p>
      <w:pPr>
        <w:spacing w:line="276" w:lineRule="auto"/>
        <w:rPr>
          <w:rFonts w:ascii="仿宋_GB2312" w:eastAsia="仿宋_GB2312" w:hAnsi="仿宋_GB2312" w:cs="仿宋_GB2312" w:hint="eastAsia"/>
        </w:rPr>
      </w:pPr>
    </w:p>
    <w:p>
      <w:pPr>
        <w:spacing w:line="276" w:lineRule="auto"/>
        <w:rPr>
          <w:rFonts w:ascii="仿宋_GB2312" w:eastAsia="仿宋_GB2312" w:hAnsi="仿宋_GB2312" w:cs="仿宋_GB2312" w:hint="eastAsia"/>
        </w:rPr>
      </w:pPr>
    </w:p>
    <w:p>
      <w:pPr>
        <w:spacing w:line="276" w:lineRule="auto"/>
        <w:rPr>
          <w:rFonts w:ascii="仿宋_GB2312" w:eastAsia="仿宋_GB2312" w:hAnsi="仿宋_GB2312" w:cs="仿宋_GB2312" w:hint="eastAsia"/>
        </w:rPr>
      </w:pPr>
    </w:p>
    <w:p>
      <w:pPr>
        <w:pStyle w:val="BodyText"/>
        <w:spacing w:before="221" w:line="223" w:lineRule="auto"/>
        <w:ind w:left="2024"/>
        <w:rPr>
          <w:rFonts w:ascii="仿宋_GB2312" w:eastAsia="仿宋_GB2312" w:hAnsi="仿宋_GB2312" w:cs="仿宋_GB2312" w:hint="eastAsia"/>
          <w:sz w:val="68"/>
          <w:szCs w:val="68"/>
        </w:rPr>
      </w:pPr>
      <w:bookmarkStart w:id="2" w:name="bookmark3"/>
      <w:bookmarkEnd w:id="2"/>
      <w:r>
        <w:rPr>
          <w:rFonts w:ascii="仿宋_GB2312" w:eastAsia="仿宋_GB2312" w:hAnsi="仿宋_GB2312" w:cs="仿宋_GB2312" w:hint="eastAsia"/>
          <w:b/>
          <w:bCs/>
          <w:spacing w:val="-35"/>
          <w:sz w:val="68"/>
          <w:szCs w:val="68"/>
        </w:rPr>
        <w:t>安</w:t>
      </w:r>
      <w:r>
        <w:rPr>
          <w:rFonts w:ascii="仿宋_GB2312" w:eastAsia="仿宋_GB2312" w:hAnsi="仿宋_GB2312" w:cs="仿宋_GB2312" w:hint="eastAsia"/>
          <w:spacing w:val="89"/>
          <w:sz w:val="68"/>
          <w:szCs w:val="68"/>
        </w:rPr>
        <w:t xml:space="preserve"> </w:t>
      </w:r>
      <w:r>
        <w:rPr>
          <w:rFonts w:ascii="仿宋_GB2312" w:eastAsia="仿宋_GB2312" w:hAnsi="仿宋_GB2312" w:cs="仿宋_GB2312" w:hint="eastAsia"/>
          <w:b/>
          <w:bCs/>
          <w:spacing w:val="-35"/>
          <w:sz w:val="68"/>
          <w:szCs w:val="68"/>
        </w:rPr>
        <w:t>全</w:t>
      </w:r>
      <w:r>
        <w:rPr>
          <w:rFonts w:ascii="仿宋_GB2312" w:eastAsia="仿宋_GB2312" w:hAnsi="仿宋_GB2312" w:cs="仿宋_GB2312" w:hint="eastAsia"/>
          <w:spacing w:val="74"/>
          <w:sz w:val="68"/>
          <w:szCs w:val="68"/>
        </w:rPr>
        <w:t xml:space="preserve"> </w:t>
      </w:r>
      <w:r>
        <w:rPr>
          <w:rFonts w:ascii="仿宋_GB2312" w:eastAsia="仿宋_GB2312" w:hAnsi="仿宋_GB2312" w:cs="仿宋_GB2312" w:hint="eastAsia"/>
          <w:b/>
          <w:bCs/>
          <w:spacing w:val="-35"/>
          <w:sz w:val="68"/>
          <w:szCs w:val="68"/>
        </w:rPr>
        <w:t>检</w:t>
      </w:r>
      <w:r>
        <w:rPr>
          <w:rFonts w:ascii="仿宋_GB2312" w:eastAsia="仿宋_GB2312" w:hAnsi="仿宋_GB2312" w:cs="仿宋_GB2312" w:hint="eastAsia"/>
          <w:spacing w:val="87"/>
          <w:sz w:val="68"/>
          <w:szCs w:val="68"/>
        </w:rPr>
        <w:t xml:space="preserve"> </w:t>
      </w:r>
      <w:r>
        <w:rPr>
          <w:rFonts w:ascii="仿宋_GB2312" w:eastAsia="仿宋_GB2312" w:hAnsi="仿宋_GB2312" w:cs="仿宋_GB2312" w:hint="eastAsia"/>
          <w:b/>
          <w:bCs/>
          <w:spacing w:val="-35"/>
          <w:sz w:val="68"/>
          <w:szCs w:val="68"/>
        </w:rPr>
        <w:t>查</w:t>
      </w:r>
      <w:r>
        <w:rPr>
          <w:rFonts w:ascii="仿宋_GB2312" w:eastAsia="仿宋_GB2312" w:hAnsi="仿宋_GB2312" w:cs="仿宋_GB2312" w:hint="eastAsia"/>
          <w:spacing w:val="92"/>
          <w:sz w:val="68"/>
          <w:szCs w:val="68"/>
        </w:rPr>
        <w:t xml:space="preserve"> </w:t>
      </w:r>
      <w:r>
        <w:rPr>
          <w:rFonts w:ascii="仿宋_GB2312" w:eastAsia="仿宋_GB2312" w:hAnsi="仿宋_GB2312" w:cs="仿宋_GB2312" w:hint="eastAsia"/>
          <w:b/>
          <w:bCs/>
          <w:spacing w:val="-35"/>
          <w:sz w:val="68"/>
          <w:szCs w:val="68"/>
        </w:rPr>
        <w:t>表</w:t>
      </w:r>
    </w:p>
    <w:p>
      <w:pPr>
        <w:spacing w:line="257" w:lineRule="auto"/>
        <w:rPr>
          <w:rFonts w:ascii="仿宋_GB2312" w:eastAsia="仿宋_GB2312" w:hAnsi="仿宋_GB2312" w:cs="仿宋_GB2312" w:hint="eastAsia"/>
        </w:rPr>
      </w:pPr>
    </w:p>
    <w:p>
      <w:pPr>
        <w:spacing w:line="257" w:lineRule="auto"/>
        <w:rPr>
          <w:rFonts w:ascii="仿宋_GB2312" w:eastAsia="仿宋_GB2312" w:hAnsi="仿宋_GB2312" w:cs="仿宋_GB2312" w:hint="eastAsia"/>
        </w:rPr>
      </w:pPr>
    </w:p>
    <w:p>
      <w:pPr>
        <w:spacing w:line="257" w:lineRule="auto"/>
        <w:rPr>
          <w:rFonts w:ascii="仿宋_GB2312" w:eastAsia="仿宋_GB2312" w:hAnsi="仿宋_GB2312" w:cs="仿宋_GB2312" w:hint="eastAsia"/>
        </w:rPr>
      </w:pPr>
    </w:p>
    <w:p>
      <w:pPr>
        <w:spacing w:line="257" w:lineRule="auto"/>
        <w:rPr>
          <w:rFonts w:ascii="仿宋_GB2312" w:eastAsia="仿宋_GB2312" w:hAnsi="仿宋_GB2312" w:cs="仿宋_GB2312" w:hint="eastAsia"/>
        </w:rPr>
      </w:pPr>
    </w:p>
    <w:p>
      <w:pPr>
        <w:spacing w:line="257" w:lineRule="auto"/>
        <w:rPr>
          <w:rFonts w:ascii="仿宋_GB2312" w:eastAsia="仿宋_GB2312" w:hAnsi="仿宋_GB2312" w:cs="仿宋_GB2312" w:hint="eastAsia"/>
        </w:rPr>
      </w:pPr>
    </w:p>
    <w:p>
      <w:pPr>
        <w:spacing w:line="257" w:lineRule="auto"/>
        <w:rPr>
          <w:rFonts w:ascii="仿宋_GB2312" w:eastAsia="仿宋_GB2312" w:hAnsi="仿宋_GB2312" w:cs="仿宋_GB2312" w:hint="eastAsia"/>
        </w:rPr>
      </w:pPr>
    </w:p>
    <w:p>
      <w:pPr>
        <w:spacing w:line="257" w:lineRule="auto"/>
        <w:rPr>
          <w:rFonts w:ascii="仿宋_GB2312" w:eastAsia="仿宋_GB2312" w:hAnsi="仿宋_GB2312" w:cs="仿宋_GB2312" w:hint="eastAsia"/>
        </w:rPr>
      </w:pPr>
    </w:p>
    <w:p>
      <w:pPr>
        <w:spacing w:line="257" w:lineRule="auto"/>
        <w:rPr>
          <w:rFonts w:ascii="仿宋_GB2312" w:eastAsia="仿宋_GB2312" w:hAnsi="仿宋_GB2312" w:cs="仿宋_GB2312" w:hint="eastAsia"/>
        </w:rPr>
      </w:pPr>
    </w:p>
    <w:p>
      <w:pPr>
        <w:spacing w:line="257" w:lineRule="auto"/>
        <w:rPr>
          <w:rFonts w:ascii="仿宋_GB2312" w:eastAsia="仿宋_GB2312" w:hAnsi="仿宋_GB2312" w:cs="仿宋_GB2312" w:hint="eastAsia"/>
        </w:rPr>
      </w:pPr>
    </w:p>
    <w:p>
      <w:pPr>
        <w:spacing w:line="257" w:lineRule="auto"/>
        <w:rPr>
          <w:rFonts w:ascii="仿宋_GB2312" w:eastAsia="仿宋_GB2312" w:hAnsi="仿宋_GB2312" w:cs="仿宋_GB2312" w:hint="eastAsia"/>
        </w:rPr>
      </w:pPr>
    </w:p>
    <w:p>
      <w:pPr>
        <w:spacing w:line="257" w:lineRule="auto"/>
        <w:rPr>
          <w:rFonts w:ascii="仿宋_GB2312" w:eastAsia="仿宋_GB2312" w:hAnsi="仿宋_GB2312" w:cs="仿宋_GB2312" w:hint="eastAsia"/>
        </w:rPr>
      </w:pPr>
    </w:p>
    <w:p>
      <w:pPr>
        <w:pStyle w:val="BodyText"/>
        <w:spacing w:before="120" w:line="221" w:lineRule="auto"/>
        <w:ind w:left="3649"/>
        <w:rPr>
          <w:rFonts w:ascii="仿宋_GB2312" w:eastAsia="仿宋_GB2312" w:hAnsi="仿宋_GB2312" w:cs="仿宋_GB2312" w:hint="eastAsia"/>
          <w:sz w:val="37"/>
          <w:szCs w:val="37"/>
        </w:rPr>
      </w:pPr>
      <w:r>
        <w:rPr>
          <w:rFonts w:ascii="仿宋_GB2312" w:eastAsia="仿宋_GB2312" w:hAnsi="仿宋_GB2312" w:cs="仿宋_GB2312" w:hint="eastAsia"/>
          <w:b/>
          <w:bCs/>
          <w:spacing w:val="-28"/>
          <w:sz w:val="37"/>
          <w:szCs w:val="37"/>
        </w:rPr>
        <w:t>编制：</w:t>
      </w:r>
      <w:r>
        <w:rPr>
          <w:rFonts w:ascii="仿宋_GB2312" w:eastAsia="仿宋_GB2312" w:hAnsi="仿宋_GB2312" w:cs="仿宋_GB2312" w:hint="eastAsia"/>
          <w:spacing w:val="-41"/>
          <w:sz w:val="37"/>
          <w:szCs w:val="37"/>
        </w:rPr>
        <w:t xml:space="preserve"> </w:t>
      </w:r>
      <w:r>
        <w:rPr>
          <w:rFonts w:ascii="仿宋_GB2312" w:eastAsia="仿宋_GB2312" w:hAnsi="仿宋_GB2312" w:cs="仿宋_GB2312" w:hint="eastAsia"/>
          <w:b/>
          <w:bCs/>
          <w:spacing w:val="-28"/>
          <w:sz w:val="37"/>
          <w:szCs w:val="37"/>
        </w:rPr>
        <w:t>XX</w:t>
      </w:r>
    </w:p>
    <w:p>
      <w:pPr>
        <w:spacing w:line="407" w:lineRule="auto"/>
        <w:rPr>
          <w:rFonts w:ascii="仿宋_GB2312" w:eastAsia="仿宋_GB2312" w:hAnsi="仿宋_GB2312" w:cs="仿宋_GB2312" w:hint="eastAsia"/>
        </w:rPr>
      </w:pPr>
    </w:p>
    <w:p>
      <w:pPr>
        <w:pStyle w:val="BodyText"/>
        <w:spacing w:before="121" w:line="222" w:lineRule="auto"/>
        <w:ind w:left="3649"/>
        <w:rPr>
          <w:rFonts w:ascii="仿宋_GB2312" w:eastAsia="仿宋_GB2312" w:hAnsi="仿宋_GB2312" w:cs="仿宋_GB2312" w:hint="eastAsia"/>
          <w:sz w:val="37"/>
          <w:szCs w:val="37"/>
        </w:rPr>
      </w:pPr>
      <w:r>
        <w:rPr>
          <w:rFonts w:ascii="仿宋_GB2312" w:eastAsia="仿宋_GB2312" w:hAnsi="仿宋_GB2312" w:cs="仿宋_GB2312" w:hint="eastAsia"/>
          <w:b/>
          <w:bCs/>
          <w:spacing w:val="-54"/>
          <w:sz w:val="37"/>
          <w:szCs w:val="37"/>
        </w:rPr>
        <w:t>审</w:t>
      </w:r>
      <w:r>
        <w:rPr>
          <w:rFonts w:ascii="仿宋_GB2312" w:eastAsia="仿宋_GB2312" w:hAnsi="仿宋_GB2312" w:cs="仿宋_GB2312" w:hint="eastAsia"/>
          <w:spacing w:val="-60"/>
          <w:sz w:val="37"/>
          <w:szCs w:val="37"/>
        </w:rPr>
        <w:t xml:space="preserve"> </w:t>
      </w:r>
      <w:r>
        <w:rPr>
          <w:rFonts w:ascii="仿宋_GB2312" w:eastAsia="仿宋_GB2312" w:hAnsi="仿宋_GB2312" w:cs="仿宋_GB2312" w:hint="eastAsia"/>
          <w:b/>
          <w:bCs/>
          <w:spacing w:val="-54"/>
          <w:sz w:val="37"/>
          <w:szCs w:val="37"/>
        </w:rPr>
        <w:t>核</w:t>
      </w:r>
      <w:r>
        <w:rPr>
          <w:rFonts w:ascii="仿宋_GB2312" w:eastAsia="仿宋_GB2312" w:hAnsi="仿宋_GB2312" w:cs="仿宋_GB2312" w:hint="eastAsia"/>
          <w:spacing w:val="-71"/>
          <w:sz w:val="37"/>
          <w:szCs w:val="37"/>
        </w:rPr>
        <w:t xml:space="preserve"> </w:t>
      </w:r>
      <w:r>
        <w:rPr>
          <w:rFonts w:ascii="仿宋_GB2312" w:eastAsia="仿宋_GB2312" w:hAnsi="仿宋_GB2312" w:cs="仿宋_GB2312" w:hint="eastAsia"/>
          <w:b/>
          <w:bCs/>
          <w:spacing w:val="-54"/>
          <w:sz w:val="37"/>
          <w:szCs w:val="37"/>
        </w:rPr>
        <w:t>：</w:t>
      </w:r>
      <w:r>
        <w:rPr>
          <w:rFonts w:ascii="仿宋_GB2312" w:eastAsia="仿宋_GB2312" w:hAnsi="仿宋_GB2312" w:cs="仿宋_GB2312" w:hint="eastAsia"/>
          <w:b/>
          <w:bCs/>
          <w:spacing w:val="-54"/>
          <w:sz w:val="37"/>
          <w:szCs w:val="37"/>
        </w:rPr>
        <w:t>XX</w:t>
      </w:r>
    </w:p>
    <w:p>
      <w:pPr>
        <w:spacing w:line="372" w:lineRule="auto"/>
        <w:rPr>
          <w:rFonts w:ascii="仿宋_GB2312" w:eastAsia="仿宋_GB2312" w:hAnsi="仿宋_GB2312" w:cs="仿宋_GB2312" w:hint="eastAsia"/>
        </w:rPr>
      </w:pPr>
    </w:p>
    <w:p>
      <w:pPr>
        <w:pStyle w:val="BodyText"/>
        <w:spacing w:before="120" w:line="222" w:lineRule="auto"/>
        <w:ind w:left="3649"/>
        <w:rPr>
          <w:rFonts w:ascii="仿宋_GB2312" w:eastAsia="仿宋_GB2312" w:hAnsi="仿宋_GB2312" w:cs="仿宋_GB2312" w:hint="eastAsia"/>
          <w:sz w:val="37"/>
          <w:szCs w:val="37"/>
        </w:rPr>
      </w:pPr>
      <w:r>
        <w:rPr>
          <w:rFonts w:ascii="仿宋_GB2312" w:eastAsia="仿宋_GB2312" w:hAnsi="仿宋_GB2312" w:cs="仿宋_GB2312" w:hint="eastAsia"/>
          <w:b/>
          <w:bCs/>
          <w:spacing w:val="-25"/>
          <w:sz w:val="37"/>
          <w:szCs w:val="37"/>
        </w:rPr>
        <w:t>批准：</w:t>
      </w:r>
      <w:r>
        <w:rPr>
          <w:rFonts w:ascii="仿宋_GB2312" w:eastAsia="仿宋_GB2312" w:hAnsi="仿宋_GB2312" w:cs="仿宋_GB2312" w:hint="eastAsia"/>
          <w:spacing w:val="-50"/>
          <w:sz w:val="37"/>
          <w:szCs w:val="37"/>
        </w:rPr>
        <w:t xml:space="preserve"> </w:t>
      </w:r>
      <w:r>
        <w:rPr>
          <w:rFonts w:ascii="仿宋_GB2312" w:eastAsia="仿宋_GB2312" w:hAnsi="仿宋_GB2312" w:cs="仿宋_GB2312" w:hint="eastAsia"/>
          <w:b/>
          <w:bCs/>
          <w:spacing w:val="-25"/>
          <w:sz w:val="37"/>
          <w:szCs w:val="37"/>
        </w:rPr>
        <w:t>XX</w:t>
      </w:r>
    </w:p>
    <w:p>
      <w:pPr>
        <w:spacing w:line="277" w:lineRule="auto"/>
        <w:rPr>
          <w:rFonts w:ascii="仿宋_GB2312" w:eastAsia="仿宋_GB2312" w:hAnsi="仿宋_GB2312" w:cs="仿宋_GB2312" w:hint="eastAsia"/>
        </w:rPr>
      </w:pPr>
    </w:p>
    <w:p>
      <w:pPr>
        <w:spacing w:line="277" w:lineRule="auto"/>
        <w:rPr>
          <w:rFonts w:ascii="仿宋_GB2312" w:eastAsia="仿宋_GB2312" w:hAnsi="仿宋_GB2312" w:cs="仿宋_GB2312" w:hint="eastAsia"/>
        </w:rPr>
      </w:pPr>
    </w:p>
    <w:p>
      <w:pPr>
        <w:spacing w:line="278" w:lineRule="auto"/>
        <w:rPr>
          <w:rFonts w:ascii="仿宋_GB2312" w:eastAsia="仿宋_GB2312" w:hAnsi="仿宋_GB2312" w:cs="仿宋_GB2312" w:hint="eastAsia"/>
        </w:rPr>
      </w:pPr>
    </w:p>
    <w:p>
      <w:pPr>
        <w:spacing w:line="278" w:lineRule="auto"/>
        <w:rPr>
          <w:rFonts w:ascii="仿宋_GB2312" w:eastAsia="仿宋_GB2312" w:hAnsi="仿宋_GB2312" w:cs="仿宋_GB2312" w:hint="eastAsia"/>
        </w:rPr>
      </w:pPr>
    </w:p>
    <w:p>
      <w:pPr>
        <w:spacing w:line="278" w:lineRule="auto"/>
        <w:rPr>
          <w:rFonts w:ascii="仿宋_GB2312" w:eastAsia="仿宋_GB2312" w:hAnsi="仿宋_GB2312" w:cs="仿宋_GB2312" w:hint="eastAsia"/>
        </w:rPr>
      </w:pPr>
    </w:p>
    <w:p>
      <w:pPr>
        <w:spacing w:line="278" w:lineRule="auto"/>
        <w:rPr>
          <w:rFonts w:ascii="仿宋_GB2312" w:eastAsia="仿宋_GB2312" w:hAnsi="仿宋_GB2312" w:cs="仿宋_GB2312" w:hint="eastAsia"/>
        </w:rPr>
      </w:pPr>
    </w:p>
    <w:p>
      <w:pPr>
        <w:pStyle w:val="BodyText"/>
        <w:spacing w:before="120" w:line="224" w:lineRule="auto"/>
        <w:ind w:left="3359"/>
        <w:rPr>
          <w:rFonts w:ascii="仿宋_GB2312" w:eastAsia="仿宋_GB2312" w:hAnsi="仿宋_GB2312" w:cs="仿宋_GB2312" w:hint="eastAsia"/>
          <w:sz w:val="21"/>
        </w:rPr>
      </w:pPr>
      <w:r>
        <w:rPr>
          <w:rFonts w:ascii="仿宋_GB2312" w:eastAsia="仿宋_GB2312" w:hAnsi="仿宋_GB2312" w:cs="仿宋_GB2312" w:hint="eastAsia"/>
          <w:b/>
          <w:bCs/>
          <w:sz w:val="37"/>
          <w:szCs w:val="37"/>
        </w:rPr>
        <w:t>XX</w:t>
      </w:r>
      <w:r>
        <w:rPr>
          <w:rFonts w:ascii="仿宋_GB2312" w:eastAsia="仿宋_GB2312" w:hAnsi="仿宋_GB2312" w:cs="仿宋_GB2312" w:hint="eastAsia"/>
          <w:spacing w:val="107"/>
          <w:sz w:val="37"/>
          <w:szCs w:val="37"/>
        </w:rPr>
        <w:t xml:space="preserve"> </w:t>
      </w:r>
      <w:r>
        <w:rPr>
          <w:rFonts w:ascii="仿宋_GB2312" w:eastAsia="仿宋_GB2312" w:hAnsi="仿宋_GB2312" w:cs="仿宋_GB2312" w:hint="eastAsia"/>
          <w:b/>
          <w:bCs/>
          <w:spacing w:val="15"/>
          <w:sz w:val="37"/>
          <w:szCs w:val="37"/>
        </w:rPr>
        <w:t>有限公司</w:t>
      </w:r>
    </w:p>
    <w:p>
      <w:pPr>
        <w:spacing w:line="252" w:lineRule="auto"/>
        <w:rPr>
          <w:rFonts w:ascii="仿宋_GB2312" w:eastAsia="仿宋_GB2312" w:hAnsi="仿宋_GB2312" w:cs="仿宋_GB2312" w:hint="eastAsia"/>
        </w:rPr>
      </w:pPr>
    </w:p>
    <w:p>
      <w:pPr>
        <w:spacing w:line="252" w:lineRule="auto"/>
        <w:rPr>
          <w:rFonts w:ascii="仿宋_GB2312" w:eastAsia="仿宋_GB2312" w:hAnsi="仿宋_GB2312" w:cs="仿宋_GB2312" w:hint="eastAsia"/>
        </w:rPr>
      </w:pPr>
    </w:p>
    <w:p>
      <w:pPr>
        <w:spacing w:line="252" w:lineRule="auto"/>
        <w:rPr>
          <w:rFonts w:ascii="仿宋_GB2312" w:eastAsia="仿宋_GB2312" w:hAnsi="仿宋_GB2312" w:cs="仿宋_GB2312" w:hint="eastAsia"/>
        </w:rPr>
      </w:pPr>
    </w:p>
    <w:p>
      <w:pPr>
        <w:spacing w:line="253" w:lineRule="auto"/>
        <w:rPr>
          <w:rFonts w:ascii="仿宋_GB2312" w:eastAsia="仿宋_GB2312" w:hAnsi="仿宋_GB2312" w:cs="仿宋_GB2312" w:hint="eastAsia"/>
        </w:rPr>
      </w:pPr>
    </w:p>
    <w:p>
      <w:pPr>
        <w:spacing w:line="253" w:lineRule="auto"/>
        <w:rPr>
          <w:rFonts w:ascii="仿宋_GB2312" w:eastAsia="仿宋_GB2312" w:hAnsi="仿宋_GB2312" w:cs="仿宋_GB2312" w:hint="eastAsia"/>
        </w:rPr>
      </w:pPr>
    </w:p>
    <w:p>
      <w:pPr>
        <w:spacing w:line="253" w:lineRule="auto"/>
        <w:rPr>
          <w:rFonts w:ascii="仿宋_GB2312" w:eastAsia="仿宋_GB2312" w:hAnsi="仿宋_GB2312" w:cs="仿宋_GB2312" w:hint="eastAsia"/>
        </w:rPr>
      </w:pPr>
    </w:p>
    <w:p>
      <w:pPr>
        <w:spacing w:line="253" w:lineRule="auto"/>
        <w:rPr>
          <w:rFonts w:ascii="仿宋_GB2312" w:eastAsia="仿宋_GB2312" w:hAnsi="仿宋_GB2312" w:cs="仿宋_GB2312" w:hint="eastAsia"/>
        </w:rPr>
      </w:pPr>
    </w:p>
    <w:p>
      <w:pPr>
        <w:spacing w:line="253" w:lineRule="auto"/>
        <w:rPr>
          <w:rFonts w:ascii="仿宋_GB2312" w:eastAsia="仿宋_GB2312" w:hAnsi="仿宋_GB2312" w:cs="仿宋_GB2312" w:hint="eastAsia"/>
        </w:rPr>
      </w:pPr>
    </w:p>
    <w:p>
      <w:pPr>
        <w:spacing w:line="253" w:lineRule="auto"/>
        <w:rPr>
          <w:rFonts w:ascii="仿宋_GB2312" w:eastAsia="仿宋_GB2312" w:hAnsi="仿宋_GB2312" w:cs="仿宋_GB2312" w:hint="eastAsia"/>
        </w:rPr>
      </w:pPr>
    </w:p>
    <w:p>
      <w:pPr>
        <w:pStyle w:val="BodyText"/>
        <w:spacing w:before="121" w:line="225" w:lineRule="auto"/>
        <w:jc w:val="left"/>
        <w:rPr>
          <w:rFonts w:ascii="仿宋_GB2312" w:eastAsia="仿宋_GB2312" w:hAnsi="仿宋_GB2312" w:cs="仿宋_GB2312" w:hint="eastAsia"/>
          <w:sz w:val="37"/>
          <w:szCs w:val="37"/>
        </w:rPr>
      </w:pPr>
      <w:r>
        <w:rPr>
          <w:rFonts w:ascii="仿宋_GB2312" w:eastAsia="仿宋_GB2312" w:hAnsi="仿宋_GB2312" w:cs="仿宋_GB2312" w:hint="eastAsia"/>
          <w:b/>
          <w:bCs/>
          <w:spacing w:val="5"/>
          <w:sz w:val="37"/>
          <w:szCs w:val="37"/>
        </w:rPr>
        <w:t>发布日期</w:t>
      </w:r>
      <w:r>
        <w:rPr>
          <w:rFonts w:ascii="仿宋_GB2312" w:eastAsia="仿宋_GB2312" w:hAnsi="仿宋_GB2312" w:cs="仿宋_GB2312" w:hint="eastAsia"/>
          <w:spacing w:val="-40"/>
          <w:sz w:val="37"/>
          <w:szCs w:val="37"/>
        </w:rPr>
        <w:t xml:space="preserve"> </w:t>
      </w:r>
      <w:r>
        <w:rPr>
          <w:rFonts w:ascii="仿宋_GB2312" w:eastAsia="仿宋_GB2312" w:hAnsi="仿宋_GB2312" w:cs="仿宋_GB2312" w:hint="eastAsia"/>
          <w:b/>
          <w:bCs/>
          <w:spacing w:val="5"/>
          <w:sz w:val="37"/>
          <w:szCs w:val="37"/>
        </w:rPr>
        <w:t>：</w:t>
      </w:r>
      <w:r>
        <w:rPr>
          <w:rFonts w:ascii="仿宋_GB2312" w:eastAsia="仿宋_GB2312" w:hAnsi="仿宋_GB2312" w:cs="仿宋_GB2312" w:hint="eastAsia"/>
          <w:b/>
          <w:bCs/>
          <w:spacing w:val="5"/>
          <w:sz w:val="37"/>
          <w:szCs w:val="37"/>
        </w:rPr>
        <w:t>2024.1</w:t>
      </w:r>
      <w:r>
        <w:rPr>
          <w:rFonts w:ascii="仿宋_GB2312" w:eastAsia="仿宋_GB2312" w:hAnsi="仿宋_GB2312" w:cs="仿宋_GB2312" w:hint="eastAsia"/>
          <w:b/>
          <w:bCs/>
          <w:spacing w:val="2"/>
          <w:sz w:val="37"/>
          <w:szCs w:val="37"/>
        </w:rPr>
        <w:t xml:space="preserve">                              </w:t>
      </w:r>
      <w:r>
        <w:rPr>
          <w:rFonts w:ascii="仿宋_GB2312" w:eastAsia="仿宋_GB2312" w:hAnsi="仿宋_GB2312" w:cs="仿宋_GB2312" w:hint="eastAsia"/>
          <w:b/>
          <w:bCs/>
          <w:spacing w:val="5"/>
          <w:sz w:val="37"/>
          <w:szCs w:val="37"/>
        </w:rPr>
        <w:t>实施日期：2024.1</w:t>
      </w:r>
    </w:p>
    <w:p>
      <w:pPr>
        <w:spacing w:line="225" w:lineRule="auto"/>
        <w:rPr>
          <w:rFonts w:ascii="仿宋_GB2312" w:eastAsia="仿宋_GB2312" w:hAnsi="仿宋_GB2312" w:cs="仿宋_GB2312" w:hint="eastAsia"/>
          <w:sz w:val="37"/>
          <w:szCs w:val="37"/>
        </w:rPr>
        <w:sectPr>
          <w:headerReference w:type="default" r:id="rId20"/>
          <w:footerReference w:type="default" r:id="rId21"/>
          <w:pgSz w:w="11910" w:h="16840"/>
          <w:pgMar w:top="400" w:right="1450" w:bottom="1163" w:left="1465" w:header="0" w:footer="961" w:gutter="0"/>
          <w:pgNumType w:start="8"/>
          <w:cols w:num="1" w:space="720"/>
        </w:sectPr>
      </w:pPr>
    </w:p>
    <w:p>
      <w:pPr>
        <w:spacing w:line="291" w:lineRule="auto"/>
        <w:rPr>
          <w:rFonts w:ascii="仿宋_GB2312" w:eastAsia="仿宋_GB2312" w:hAnsi="仿宋_GB2312" w:cs="仿宋_GB2312" w:hint="eastAsia"/>
        </w:rPr>
      </w:pPr>
    </w:p>
    <w:p>
      <w:pPr>
        <w:pStyle w:val="BodyText"/>
        <w:spacing w:before="117" w:line="221" w:lineRule="auto"/>
        <w:ind w:left="3990"/>
        <w:rPr>
          <w:rFonts w:ascii="仿宋_GB2312" w:eastAsia="仿宋_GB2312" w:hAnsi="仿宋_GB2312" w:cs="仿宋_GB2312" w:hint="eastAsia"/>
          <w:sz w:val="36"/>
          <w:szCs w:val="36"/>
        </w:rPr>
      </w:pPr>
      <w:r>
        <w:rPr>
          <w:rFonts w:ascii="仿宋_GB2312" w:eastAsia="仿宋_GB2312" w:hAnsi="仿宋_GB2312" w:cs="仿宋_GB2312" w:hint="eastAsia"/>
          <w:b/>
          <w:bCs/>
          <w:spacing w:val="-6"/>
          <w:sz w:val="36"/>
          <w:szCs w:val="36"/>
        </w:rPr>
        <w:t>厂级安全检查表</w:t>
      </w:r>
    </w:p>
    <w:p>
      <w:pPr>
        <w:spacing w:before="54"/>
        <w:rPr>
          <w:rFonts w:ascii="仿宋_GB2312" w:eastAsia="仿宋_GB2312" w:hAnsi="仿宋_GB2312" w:cs="仿宋_GB2312" w:hint="eastAsia"/>
        </w:rPr>
      </w:pPr>
    </w:p>
    <w:p>
      <w:pPr>
        <w:rPr>
          <w:rFonts w:ascii="仿宋_GB2312" w:eastAsia="仿宋_GB2312" w:hAnsi="仿宋_GB2312" w:cs="仿宋_GB2312" w:hint="eastAsia"/>
        </w:rPr>
        <w:sectPr>
          <w:headerReference w:type="default" r:id="rId22"/>
          <w:footerReference w:type="default" r:id="rId23"/>
          <w:pgSz w:w="11910" w:h="16840"/>
          <w:pgMar w:top="400" w:right="585" w:bottom="1153" w:left="714" w:header="0" w:footer="951" w:gutter="0"/>
          <w:pgNumType w:start="9"/>
          <w:cols w:num="1" w:space="708" w:equalWidth="0">
            <w:col w:w="10611" w:space="0"/>
          </w:cols>
        </w:sectPr>
      </w:pPr>
    </w:p>
    <w:p>
      <w:pPr>
        <w:spacing w:before="56" w:line="184" w:lineRule="auto"/>
        <w:ind w:left="145"/>
        <w:rPr>
          <w:rFonts w:ascii="仿宋_GB2312" w:eastAsia="仿宋_GB2312" w:hAnsi="仿宋_GB2312" w:cs="仿宋_GB2312" w:hint="eastAsia"/>
          <w:sz w:val="23"/>
          <w:szCs w:val="23"/>
        </w:rPr>
      </w:pPr>
      <w:r>
        <w:rPr>
          <w:rFonts w:ascii="仿宋_GB2312" w:eastAsia="仿宋_GB2312" w:hAnsi="仿宋_GB2312" w:cs="仿宋_GB2312" w:hint="eastAsia"/>
          <w:spacing w:val="-1"/>
          <w:sz w:val="23"/>
          <w:szCs w:val="23"/>
        </w:rPr>
        <w:t>检查人：</w:t>
      </w:r>
    </w:p>
    <w:p>
      <w:pPr>
        <w:spacing w:line="14" w:lineRule="auto"/>
        <w:rPr>
          <w:rFonts w:ascii="仿宋_GB2312" w:eastAsia="仿宋_GB2312" w:hAnsi="仿宋_GB2312" w:cs="仿宋_GB2312" w:hint="eastAsia"/>
          <w:sz w:val="2"/>
        </w:rPr>
      </w:pPr>
      <w:r>
        <w:rPr>
          <w:rFonts w:ascii="仿宋_GB2312" w:eastAsia="仿宋_GB2312" w:hAnsi="仿宋_GB2312" w:cs="仿宋_GB2312" w:hint="eastAsia"/>
          <w:sz w:val="2"/>
          <w:szCs w:val="2"/>
        </w:rPr>
        <w:br w:type="column"/>
      </w:r>
    </w:p>
    <w:p>
      <w:pPr>
        <w:spacing w:before="44" w:line="193" w:lineRule="auto"/>
        <w:rPr>
          <w:rFonts w:ascii="仿宋_GB2312" w:eastAsia="仿宋_GB2312" w:hAnsi="仿宋_GB2312" w:cs="仿宋_GB2312" w:hint="eastAsia"/>
          <w:sz w:val="23"/>
          <w:szCs w:val="23"/>
        </w:rPr>
      </w:pPr>
      <w:r>
        <w:rPr>
          <w:rFonts w:ascii="仿宋_GB2312" w:eastAsia="仿宋_GB2312" w:hAnsi="仿宋_GB2312" w:cs="仿宋_GB2312" w:hint="eastAsia"/>
          <w:spacing w:val="-1"/>
          <w:sz w:val="23"/>
          <w:szCs w:val="23"/>
        </w:rPr>
        <w:t>检查时间：</w:t>
      </w:r>
    </w:p>
    <w:p>
      <w:pPr>
        <w:spacing w:line="193" w:lineRule="auto"/>
        <w:rPr>
          <w:rFonts w:ascii="仿宋_GB2312" w:eastAsia="仿宋_GB2312" w:hAnsi="仿宋_GB2312" w:cs="仿宋_GB2312" w:hint="eastAsia"/>
          <w:sz w:val="23"/>
          <w:szCs w:val="23"/>
        </w:rPr>
        <w:sectPr>
          <w:headerReference w:type="default" r:id="rId24"/>
          <w:footerReference w:type="default" r:id="rId25"/>
          <w:type w:val="continuous"/>
          <w:pgSz w:w="11910" w:h="16840"/>
          <w:pgMar w:top="400" w:right="585" w:bottom="1153" w:left="714" w:header="0" w:footer="951" w:gutter="0"/>
          <w:pgNumType w:start="10"/>
          <w:cols w:num="2" w:space="708" w:equalWidth="0">
            <w:col w:w="8196" w:space="100"/>
            <w:col w:w="2315" w:space="0"/>
          </w:cols>
        </w:sectPr>
      </w:pPr>
    </w:p>
    <w:p>
      <w:pPr>
        <w:spacing w:line="36" w:lineRule="exact"/>
        <w:rPr>
          <w:rFonts w:ascii="仿宋_GB2312" w:eastAsia="仿宋_GB2312" w:hAnsi="仿宋_GB2312" w:cs="仿宋_GB2312" w:hint="eastAsia"/>
        </w:rPr>
      </w:pPr>
    </w:p>
    <w:tbl>
      <w:tblPr>
        <w:tblStyle w:val="TableNormal04"/>
        <w:tblW w:w="106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24"/>
        <w:gridCol w:w="899"/>
        <w:gridCol w:w="5275"/>
        <w:gridCol w:w="909"/>
        <w:gridCol w:w="540"/>
        <w:gridCol w:w="2353"/>
      </w:tblGrid>
      <w:tr>
        <w:tblPrEx>
          <w:tblW w:w="106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944"/>
        </w:trPr>
        <w:tc>
          <w:tcPr>
            <w:tcW w:w="624" w:type="dxa"/>
            <w:textDirection w:val="tbRlV"/>
            <w:vAlign w:val="top"/>
          </w:tcPr>
          <w:p>
            <w:pPr>
              <w:pStyle w:val="TableText"/>
              <w:spacing w:before="198" w:line="219" w:lineRule="auto"/>
              <w:ind w:left="342"/>
              <w:rPr>
                <w:rFonts w:ascii="仿宋_GB2312" w:eastAsia="仿宋_GB2312" w:hAnsi="仿宋_GB2312" w:cs="仿宋_GB2312" w:hint="eastAsia"/>
                <w:sz w:val="24"/>
                <w:szCs w:val="24"/>
              </w:rPr>
            </w:pPr>
            <w:r>
              <w:rPr>
                <w:rFonts w:ascii="仿宋_GB2312" w:eastAsia="仿宋_GB2312" w:hAnsi="仿宋_GB2312" w:cs="仿宋_GB2312" w:hint="eastAsia"/>
                <w:spacing w:val="15"/>
                <w:sz w:val="24"/>
                <w:szCs w:val="24"/>
              </w:rPr>
              <w:t>目的</w:t>
            </w:r>
          </w:p>
        </w:tc>
        <w:tc>
          <w:tcPr>
            <w:tcW w:w="9976" w:type="dxa"/>
            <w:gridSpan w:val="5"/>
            <w:vAlign w:val="top"/>
          </w:tcPr>
          <w:p>
            <w:pPr>
              <w:pStyle w:val="TableText"/>
              <w:spacing w:before="48" w:line="227" w:lineRule="auto"/>
              <w:ind w:left="114" w:right="97" w:firstLine="489"/>
              <w:jc w:val="both"/>
              <w:rPr>
                <w:rFonts w:ascii="仿宋_GB2312" w:eastAsia="仿宋_GB2312" w:hAnsi="仿宋_GB2312" w:cs="仿宋_GB2312" w:hint="eastAsia"/>
                <w:sz w:val="24"/>
                <w:szCs w:val="24"/>
              </w:rPr>
            </w:pPr>
            <w:r>
              <w:rPr>
                <w:rFonts w:ascii="仿宋_GB2312" w:eastAsia="仿宋_GB2312" w:hAnsi="仿宋_GB2312" w:cs="仿宋_GB2312" w:hint="eastAsia"/>
                <w:b/>
                <w:bCs/>
                <w:spacing w:val="-3"/>
                <w:sz w:val="24"/>
                <w:szCs w:val="24"/>
              </w:rPr>
              <w:t>对生产过程及安全管理中可能存在的隐患、有害危险因素、缺陷等进行查证,查找不安全</w:t>
            </w:r>
            <w:r>
              <w:rPr>
                <w:rFonts w:ascii="仿宋_GB2312" w:eastAsia="仿宋_GB2312" w:hAnsi="仿宋_GB2312" w:cs="仿宋_GB2312" w:hint="eastAsia"/>
                <w:spacing w:val="4"/>
                <w:sz w:val="24"/>
                <w:szCs w:val="24"/>
              </w:rPr>
              <w:t xml:space="preserve">  </w:t>
            </w:r>
            <w:r>
              <w:rPr>
                <w:rFonts w:ascii="仿宋_GB2312" w:eastAsia="仿宋_GB2312" w:hAnsi="仿宋_GB2312" w:cs="仿宋_GB2312" w:hint="eastAsia"/>
                <w:b/>
                <w:bCs/>
                <w:spacing w:val="-2"/>
                <w:sz w:val="24"/>
                <w:szCs w:val="24"/>
              </w:rPr>
              <w:t>因素和不安全行为,以确保隐患或有害、危险因素或缺陷存在状态，以及它们转化为事</w:t>
            </w:r>
            <w:r>
              <w:rPr>
                <w:rFonts w:ascii="仿宋_GB2312" w:eastAsia="仿宋_GB2312" w:hAnsi="仿宋_GB2312" w:cs="仿宋_GB2312" w:hint="eastAsia"/>
                <w:b/>
                <w:bCs/>
                <w:spacing w:val="-3"/>
                <w:sz w:val="24"/>
                <w:szCs w:val="24"/>
              </w:rPr>
              <w:t>故的条</w:t>
            </w:r>
            <w:r>
              <w:rPr>
                <w:rFonts w:ascii="仿宋_GB2312" w:eastAsia="仿宋_GB2312" w:hAnsi="仿宋_GB2312" w:cs="仿宋_GB2312" w:hint="eastAsia"/>
                <w:spacing w:val="-3"/>
                <w:sz w:val="24"/>
                <w:szCs w:val="24"/>
              </w:rPr>
              <w:t xml:space="preserve"> </w:t>
            </w:r>
            <w:r>
              <w:rPr>
                <w:rFonts w:ascii="仿宋_GB2312" w:eastAsia="仿宋_GB2312" w:hAnsi="仿宋_GB2312" w:cs="仿宋_GB2312" w:hint="eastAsia"/>
                <w:b/>
                <w:bCs/>
                <w:spacing w:val="-3"/>
                <w:sz w:val="24"/>
                <w:szCs w:val="24"/>
              </w:rPr>
              <w:t>件，以制定整改措施，消除或控制隐患和有害与危险因素，确保生产安全。</w:t>
            </w:r>
          </w:p>
        </w:tc>
      </w:tr>
      <w:tr>
        <w:tblPrEx>
          <w:tblW w:w="10600" w:type="dxa"/>
          <w:tblInd w:w="5" w:type="dxa"/>
          <w:tblLayout w:type="fixed"/>
          <w:tblCellMar>
            <w:top w:w="0" w:type="dxa"/>
            <w:left w:w="0" w:type="dxa"/>
            <w:bottom w:w="0" w:type="dxa"/>
            <w:right w:w="0" w:type="dxa"/>
          </w:tblCellMar>
        </w:tblPrEx>
        <w:trPr>
          <w:trHeight w:val="1049"/>
        </w:trPr>
        <w:tc>
          <w:tcPr>
            <w:tcW w:w="624" w:type="dxa"/>
            <w:textDirection w:val="tbRlV"/>
            <w:vAlign w:val="top"/>
          </w:tcPr>
          <w:p>
            <w:pPr>
              <w:pStyle w:val="TableText"/>
              <w:spacing w:before="199" w:line="215" w:lineRule="auto"/>
              <w:ind w:left="106"/>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依</w:t>
            </w:r>
            <w:r>
              <w:rPr>
                <w:rFonts w:ascii="仿宋_GB2312" w:eastAsia="仿宋_GB2312" w:hAnsi="仿宋_GB2312" w:cs="仿宋_GB2312" w:hint="eastAsia"/>
                <w:spacing w:val="49"/>
                <w:sz w:val="24"/>
                <w:szCs w:val="24"/>
              </w:rPr>
              <w:t xml:space="preserve">  </w:t>
            </w:r>
            <w:r>
              <w:rPr>
                <w:rFonts w:ascii="仿宋_GB2312" w:eastAsia="仿宋_GB2312" w:hAnsi="仿宋_GB2312" w:cs="仿宋_GB2312" w:hint="eastAsia"/>
                <w:sz w:val="24"/>
                <w:szCs w:val="24"/>
              </w:rPr>
              <w:t>据</w:t>
            </w:r>
          </w:p>
        </w:tc>
        <w:tc>
          <w:tcPr>
            <w:tcW w:w="9976" w:type="dxa"/>
            <w:gridSpan w:val="5"/>
            <w:vAlign w:val="top"/>
          </w:tcPr>
          <w:p>
            <w:pPr>
              <w:pStyle w:val="TableText"/>
              <w:spacing w:before="267" w:line="219" w:lineRule="auto"/>
              <w:ind w:left="114"/>
              <w:rPr>
                <w:rFonts w:ascii="仿宋_GB2312" w:eastAsia="仿宋_GB2312" w:hAnsi="仿宋_GB2312" w:cs="仿宋_GB2312" w:hint="eastAsia"/>
                <w:sz w:val="24"/>
                <w:szCs w:val="24"/>
              </w:rPr>
            </w:pPr>
            <w:r>
              <w:rPr>
                <w:rFonts w:ascii="仿宋_GB2312" w:eastAsia="仿宋_GB2312" w:hAnsi="仿宋_GB2312" w:cs="仿宋_GB2312" w:hint="eastAsia"/>
                <w:b/>
                <w:bCs/>
                <w:spacing w:val="-3"/>
                <w:sz w:val="24"/>
                <w:szCs w:val="24"/>
              </w:rPr>
              <w:t>《新安全生产法》、《化工(危险化学品)企业安全检查重点指导目录》、《危险化学品从</w:t>
            </w:r>
          </w:p>
          <w:p>
            <w:pPr>
              <w:pStyle w:val="TableText"/>
              <w:spacing w:before="59" w:line="220" w:lineRule="auto"/>
              <w:ind w:left="131"/>
              <w:rPr>
                <w:rFonts w:ascii="仿宋_GB2312" w:eastAsia="仿宋_GB2312" w:hAnsi="仿宋_GB2312" w:cs="仿宋_GB2312" w:hint="eastAsia"/>
                <w:sz w:val="24"/>
                <w:szCs w:val="24"/>
              </w:rPr>
            </w:pPr>
            <w:r>
              <w:rPr>
                <w:rFonts w:ascii="仿宋_GB2312" w:eastAsia="仿宋_GB2312" w:hAnsi="仿宋_GB2312" w:cs="仿宋_GB2312" w:hint="eastAsia"/>
                <w:spacing w:val="-11"/>
                <w:sz w:val="24"/>
                <w:szCs w:val="24"/>
              </w:rPr>
              <w:t>业单位安全标准化规范》、</w:t>
            </w:r>
            <w:r>
              <w:rPr>
                <w:rFonts w:ascii="仿宋_GB2312" w:eastAsia="仿宋_GB2312" w:hAnsi="仿宋_GB2312" w:cs="仿宋_GB2312" w:hint="eastAsia"/>
                <w:spacing w:val="11"/>
                <w:sz w:val="24"/>
                <w:szCs w:val="24"/>
              </w:rPr>
              <w:t xml:space="preserve">    </w:t>
            </w:r>
            <w:r>
              <w:rPr>
                <w:rFonts w:ascii="仿宋_GB2312" w:eastAsia="仿宋_GB2312" w:hAnsi="仿宋_GB2312" w:cs="仿宋_GB2312" w:hint="eastAsia"/>
                <w:spacing w:val="-11"/>
                <w:sz w:val="24"/>
                <w:szCs w:val="24"/>
              </w:rPr>
              <w:t>《危化品企业重大隐患指导目录》</w:t>
            </w:r>
          </w:p>
        </w:tc>
      </w:tr>
      <w:tr>
        <w:tblPrEx>
          <w:tblW w:w="10600" w:type="dxa"/>
          <w:tblInd w:w="5" w:type="dxa"/>
          <w:tblLayout w:type="fixed"/>
          <w:tblCellMar>
            <w:top w:w="0" w:type="dxa"/>
            <w:left w:w="0" w:type="dxa"/>
            <w:bottom w:w="0" w:type="dxa"/>
            <w:right w:w="0" w:type="dxa"/>
          </w:tblCellMar>
        </w:tblPrEx>
        <w:trPr>
          <w:trHeight w:val="689"/>
        </w:trPr>
        <w:tc>
          <w:tcPr>
            <w:tcW w:w="624" w:type="dxa"/>
            <w:textDirection w:val="tbRlV"/>
            <w:vAlign w:val="top"/>
          </w:tcPr>
          <w:p>
            <w:pPr>
              <w:pStyle w:val="TableText"/>
              <w:spacing w:before="199" w:line="217" w:lineRule="auto"/>
              <w:ind w:left="35"/>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要 求</w:t>
            </w:r>
          </w:p>
        </w:tc>
        <w:tc>
          <w:tcPr>
            <w:tcW w:w="9976" w:type="dxa"/>
            <w:gridSpan w:val="5"/>
            <w:vAlign w:val="top"/>
          </w:tcPr>
          <w:p>
            <w:pPr>
              <w:pStyle w:val="TableText"/>
              <w:spacing w:before="61" w:line="232" w:lineRule="auto"/>
              <w:ind w:left="131" w:firstLine="229"/>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按照检查表各项内容要求认真检查，查出不符合项。对查出问题及时处理，暂时无法处理得</w:t>
            </w:r>
            <w:r>
              <w:rPr>
                <w:rFonts w:ascii="仿宋_GB2312" w:eastAsia="仿宋_GB2312" w:hAnsi="仿宋_GB2312" w:cs="仿宋_GB2312" w:hint="eastAsia"/>
                <w:spacing w:val="4"/>
                <w:sz w:val="24"/>
                <w:szCs w:val="24"/>
              </w:rPr>
              <w:t xml:space="preserve"> </w:t>
            </w:r>
            <w:r>
              <w:rPr>
                <w:rFonts w:ascii="仿宋_GB2312" w:eastAsia="仿宋_GB2312" w:hAnsi="仿宋_GB2312" w:cs="仿宋_GB2312" w:hint="eastAsia"/>
                <w:sz w:val="24"/>
                <w:szCs w:val="24"/>
              </w:rPr>
              <w:t>应采取有效的预防措施，并立即向公司安委会和上级安监局领导汇报</w:t>
            </w:r>
          </w:p>
        </w:tc>
      </w:tr>
      <w:tr>
        <w:tblPrEx>
          <w:tblW w:w="10600" w:type="dxa"/>
          <w:tblInd w:w="5" w:type="dxa"/>
          <w:tblLayout w:type="fixed"/>
          <w:tblCellMar>
            <w:top w:w="0" w:type="dxa"/>
            <w:left w:w="0" w:type="dxa"/>
            <w:bottom w:w="0" w:type="dxa"/>
            <w:right w:w="0" w:type="dxa"/>
          </w:tblCellMar>
        </w:tblPrEx>
        <w:trPr>
          <w:trHeight w:val="639"/>
        </w:trPr>
        <w:tc>
          <w:tcPr>
            <w:tcW w:w="624" w:type="dxa"/>
            <w:textDirection w:val="tbRlV"/>
            <w:vAlign w:val="top"/>
          </w:tcPr>
          <w:p>
            <w:pPr>
              <w:pStyle w:val="TableText"/>
              <w:spacing w:before="199" w:line="216" w:lineRule="auto"/>
              <w:ind w:left="1"/>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频</w:t>
            </w:r>
            <w:r>
              <w:rPr>
                <w:rFonts w:ascii="仿宋_GB2312" w:eastAsia="仿宋_GB2312" w:hAnsi="仿宋_GB2312" w:cs="仿宋_GB2312" w:hint="eastAsia"/>
                <w:spacing w:val="16"/>
                <w:sz w:val="24"/>
                <w:szCs w:val="24"/>
              </w:rPr>
              <w:t xml:space="preserve"> </w:t>
            </w:r>
            <w:r>
              <w:rPr>
                <w:rFonts w:ascii="仿宋_GB2312" w:eastAsia="仿宋_GB2312" w:hAnsi="仿宋_GB2312" w:cs="仿宋_GB2312" w:hint="eastAsia"/>
                <w:sz w:val="24"/>
                <w:szCs w:val="24"/>
              </w:rPr>
              <w:t>次</w:t>
            </w:r>
          </w:p>
        </w:tc>
        <w:tc>
          <w:tcPr>
            <w:tcW w:w="9976" w:type="dxa"/>
            <w:gridSpan w:val="5"/>
            <w:vAlign w:val="top"/>
          </w:tcPr>
          <w:p>
            <w:pPr>
              <w:pStyle w:val="TableText"/>
              <w:spacing w:before="202" w:line="219" w:lineRule="auto"/>
              <w:ind w:left="3950"/>
              <w:rPr>
                <w:rFonts w:ascii="仿宋_GB2312" w:eastAsia="仿宋_GB2312" w:hAnsi="仿宋_GB2312" w:cs="仿宋_GB2312" w:hint="eastAsia"/>
                <w:sz w:val="24"/>
                <w:szCs w:val="24"/>
              </w:rPr>
            </w:pPr>
            <w:r>
              <w:rPr>
                <w:rFonts w:ascii="仿宋_GB2312" w:eastAsia="仿宋_GB2312" w:hAnsi="仿宋_GB2312" w:cs="仿宋_GB2312" w:hint="eastAsia"/>
                <w:spacing w:val="1"/>
                <w:sz w:val="24"/>
                <w:szCs w:val="24"/>
              </w:rPr>
              <w:t>每年不少于四次检查</w:t>
            </w:r>
          </w:p>
        </w:tc>
      </w:tr>
      <w:tr>
        <w:tblPrEx>
          <w:tblW w:w="10600" w:type="dxa"/>
          <w:tblInd w:w="5" w:type="dxa"/>
          <w:tblLayout w:type="fixed"/>
          <w:tblCellMar>
            <w:top w:w="0" w:type="dxa"/>
            <w:left w:w="0" w:type="dxa"/>
            <w:bottom w:w="0" w:type="dxa"/>
            <w:right w:w="0" w:type="dxa"/>
          </w:tblCellMar>
        </w:tblPrEx>
        <w:trPr>
          <w:trHeight w:val="450"/>
        </w:trPr>
        <w:tc>
          <w:tcPr>
            <w:tcW w:w="624" w:type="dxa"/>
            <w:vMerge w:val="restart"/>
            <w:tcBorders>
              <w:bottom w:val="nil"/>
            </w:tcBorders>
            <w:textDirection w:val="tbRlV"/>
            <w:vAlign w:val="top"/>
          </w:tcPr>
          <w:p>
            <w:pPr>
              <w:pStyle w:val="TableText"/>
              <w:spacing w:before="179" w:line="217" w:lineRule="auto"/>
              <w:ind w:left="181"/>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序</w:t>
            </w:r>
            <w:r>
              <w:rPr>
                <w:rFonts w:ascii="仿宋_GB2312" w:eastAsia="仿宋_GB2312" w:hAnsi="仿宋_GB2312" w:cs="仿宋_GB2312" w:hint="eastAsia"/>
                <w:spacing w:val="49"/>
                <w:sz w:val="24"/>
                <w:szCs w:val="24"/>
              </w:rPr>
              <w:t xml:space="preserve">  </w:t>
            </w:r>
            <w:r>
              <w:rPr>
                <w:rFonts w:ascii="仿宋_GB2312" w:eastAsia="仿宋_GB2312" w:hAnsi="仿宋_GB2312" w:cs="仿宋_GB2312" w:hint="eastAsia"/>
                <w:sz w:val="24"/>
                <w:szCs w:val="24"/>
              </w:rPr>
              <w:t>号</w:t>
            </w:r>
          </w:p>
        </w:tc>
        <w:tc>
          <w:tcPr>
            <w:tcW w:w="899" w:type="dxa"/>
            <w:vMerge w:val="restart"/>
            <w:tcBorders>
              <w:bottom w:val="nil"/>
            </w:tcBorders>
            <w:vAlign w:val="top"/>
          </w:tcPr>
          <w:p>
            <w:pPr>
              <w:pStyle w:val="TableText"/>
              <w:spacing w:before="293" w:line="601" w:lineRule="exact"/>
              <w:ind w:left="201"/>
              <w:rPr>
                <w:rFonts w:ascii="仿宋_GB2312" w:eastAsia="仿宋_GB2312" w:hAnsi="仿宋_GB2312" w:cs="仿宋_GB2312" w:hint="eastAsia"/>
                <w:sz w:val="24"/>
                <w:szCs w:val="24"/>
              </w:rPr>
            </w:pPr>
            <w:r>
              <w:rPr>
                <w:rFonts w:ascii="仿宋_GB2312" w:eastAsia="仿宋_GB2312" w:hAnsi="仿宋_GB2312" w:cs="仿宋_GB2312" w:hint="eastAsia"/>
                <w:spacing w:val="6"/>
                <w:position w:val="27"/>
                <w:sz w:val="24"/>
                <w:szCs w:val="24"/>
              </w:rPr>
              <w:t>检查</w:t>
            </w:r>
          </w:p>
          <w:p>
            <w:pPr>
              <w:pStyle w:val="TableText"/>
              <w:spacing w:before="1" w:line="218" w:lineRule="auto"/>
              <w:ind w:left="201"/>
              <w:rPr>
                <w:rFonts w:ascii="仿宋_GB2312" w:eastAsia="仿宋_GB2312" w:hAnsi="仿宋_GB2312" w:cs="仿宋_GB2312" w:hint="eastAsia"/>
                <w:sz w:val="24"/>
                <w:szCs w:val="24"/>
              </w:rPr>
            </w:pPr>
            <w:r>
              <w:rPr>
                <w:rFonts w:ascii="仿宋_GB2312" w:eastAsia="仿宋_GB2312" w:hAnsi="仿宋_GB2312" w:cs="仿宋_GB2312" w:hint="eastAsia"/>
                <w:spacing w:val="-7"/>
                <w:sz w:val="24"/>
                <w:szCs w:val="24"/>
              </w:rPr>
              <w:t>项 目</w:t>
            </w:r>
          </w:p>
        </w:tc>
        <w:tc>
          <w:tcPr>
            <w:tcW w:w="5275" w:type="dxa"/>
            <w:vMerge w:val="restart"/>
            <w:tcBorders>
              <w:bottom w:val="nil"/>
            </w:tcBorders>
            <w:vAlign w:val="top"/>
          </w:tcPr>
          <w:p>
            <w:pPr>
              <w:pStyle w:val="TableText"/>
              <w:spacing w:before="293" w:line="219" w:lineRule="auto"/>
              <w:ind w:left="2152"/>
              <w:rPr>
                <w:rFonts w:ascii="仿宋_GB2312" w:eastAsia="仿宋_GB2312" w:hAnsi="仿宋_GB2312" w:cs="仿宋_GB2312" w:hint="eastAsia"/>
                <w:sz w:val="24"/>
                <w:szCs w:val="24"/>
              </w:rPr>
            </w:pPr>
            <w:r>
              <w:rPr>
                <w:rFonts w:ascii="仿宋_GB2312" w:eastAsia="仿宋_GB2312" w:hAnsi="仿宋_GB2312" w:cs="仿宋_GB2312" w:hint="eastAsia"/>
                <w:spacing w:val="2"/>
                <w:sz w:val="24"/>
                <w:szCs w:val="24"/>
              </w:rPr>
              <w:t>检查标准</w:t>
            </w:r>
          </w:p>
        </w:tc>
        <w:tc>
          <w:tcPr>
            <w:tcW w:w="909" w:type="dxa"/>
            <w:vMerge w:val="restart"/>
            <w:tcBorders>
              <w:bottom w:val="nil"/>
            </w:tcBorders>
            <w:vAlign w:val="top"/>
          </w:tcPr>
          <w:p>
            <w:pPr>
              <w:spacing w:line="263" w:lineRule="auto"/>
              <w:rPr>
                <w:rFonts w:ascii="仿宋_GB2312" w:eastAsia="仿宋_GB2312" w:hAnsi="仿宋_GB2312" w:cs="仿宋_GB2312" w:hint="eastAsia"/>
              </w:rPr>
            </w:pPr>
          </w:p>
          <w:p>
            <w:pPr>
              <w:pStyle w:val="TableText"/>
              <w:spacing w:before="78" w:line="332" w:lineRule="exact"/>
              <w:ind w:left="206"/>
              <w:rPr>
                <w:rFonts w:ascii="仿宋_GB2312" w:eastAsia="仿宋_GB2312" w:hAnsi="仿宋_GB2312" w:cs="仿宋_GB2312" w:hint="eastAsia"/>
                <w:sz w:val="24"/>
                <w:szCs w:val="24"/>
              </w:rPr>
            </w:pPr>
            <w:r>
              <w:rPr>
                <w:rFonts w:ascii="仿宋_GB2312" w:eastAsia="仿宋_GB2312" w:hAnsi="仿宋_GB2312" w:cs="仿宋_GB2312" w:hint="eastAsia"/>
                <w:spacing w:val="6"/>
                <w:position w:val="6"/>
                <w:sz w:val="24"/>
                <w:szCs w:val="24"/>
              </w:rPr>
              <w:t>检查</w:t>
            </w:r>
          </w:p>
          <w:p>
            <w:pPr>
              <w:pStyle w:val="TableText"/>
              <w:spacing w:before="1" w:line="220" w:lineRule="auto"/>
              <w:ind w:left="206"/>
              <w:rPr>
                <w:rFonts w:ascii="仿宋_GB2312" w:eastAsia="仿宋_GB2312" w:hAnsi="仿宋_GB2312" w:cs="仿宋_GB2312" w:hint="eastAsia"/>
                <w:sz w:val="24"/>
                <w:szCs w:val="24"/>
              </w:rPr>
            </w:pPr>
            <w:r>
              <w:rPr>
                <w:rFonts w:ascii="仿宋_GB2312" w:eastAsia="仿宋_GB2312" w:hAnsi="仿宋_GB2312" w:cs="仿宋_GB2312" w:hint="eastAsia"/>
                <w:spacing w:val="-3"/>
                <w:sz w:val="24"/>
                <w:szCs w:val="24"/>
              </w:rPr>
              <w:t>方法</w:t>
            </w:r>
          </w:p>
        </w:tc>
        <w:tc>
          <w:tcPr>
            <w:tcW w:w="2893" w:type="dxa"/>
            <w:gridSpan w:val="2"/>
            <w:vAlign w:val="top"/>
          </w:tcPr>
          <w:p>
            <w:pPr>
              <w:pStyle w:val="TableText"/>
              <w:spacing w:before="111" w:line="218" w:lineRule="auto"/>
              <w:ind w:left="1118"/>
              <w:rPr>
                <w:rFonts w:ascii="仿宋_GB2312" w:eastAsia="仿宋_GB2312" w:hAnsi="仿宋_GB2312" w:cs="仿宋_GB2312" w:hint="eastAsia"/>
                <w:sz w:val="24"/>
                <w:szCs w:val="24"/>
              </w:rPr>
            </w:pPr>
            <w:r>
              <w:rPr>
                <w:rFonts w:ascii="仿宋_GB2312" w:eastAsia="仿宋_GB2312" w:hAnsi="仿宋_GB2312" w:cs="仿宋_GB2312" w:hint="eastAsia"/>
                <w:spacing w:val="-2"/>
                <w:sz w:val="24"/>
                <w:szCs w:val="24"/>
              </w:rPr>
              <w:t>检查评价</w:t>
            </w:r>
          </w:p>
        </w:tc>
      </w:tr>
      <w:tr>
        <w:tblPrEx>
          <w:tblW w:w="10600" w:type="dxa"/>
          <w:tblInd w:w="5" w:type="dxa"/>
          <w:tblLayout w:type="fixed"/>
          <w:tblCellMar>
            <w:top w:w="0" w:type="dxa"/>
            <w:left w:w="0" w:type="dxa"/>
            <w:bottom w:w="0" w:type="dxa"/>
            <w:right w:w="0" w:type="dxa"/>
          </w:tblCellMar>
        </w:tblPrEx>
        <w:trPr>
          <w:trHeight w:val="729"/>
        </w:trPr>
        <w:tc>
          <w:tcPr>
            <w:tcW w:w="624" w:type="dxa"/>
            <w:vMerge/>
            <w:tcBorders>
              <w:top w:val="nil"/>
            </w:tcBorders>
            <w:textDirection w:val="tbRlV"/>
            <w:vAlign w:val="top"/>
          </w:tcPr>
          <w:p>
            <w:pPr>
              <w:rPr>
                <w:rFonts w:ascii="仿宋_GB2312" w:eastAsia="仿宋_GB2312" w:hAnsi="仿宋_GB2312" w:cs="仿宋_GB2312" w:hint="eastAsia"/>
              </w:rPr>
            </w:pPr>
          </w:p>
        </w:tc>
        <w:tc>
          <w:tcPr>
            <w:tcW w:w="899" w:type="dxa"/>
            <w:vMerge/>
            <w:tcBorders>
              <w:top w:val="nil"/>
            </w:tcBorders>
            <w:vAlign w:val="top"/>
          </w:tcPr>
          <w:p>
            <w:pPr>
              <w:rPr>
                <w:rFonts w:ascii="仿宋_GB2312" w:eastAsia="仿宋_GB2312" w:hAnsi="仿宋_GB2312" w:cs="仿宋_GB2312" w:hint="eastAsia"/>
              </w:rPr>
            </w:pPr>
          </w:p>
        </w:tc>
        <w:tc>
          <w:tcPr>
            <w:tcW w:w="5275" w:type="dxa"/>
            <w:vMerge/>
            <w:tcBorders>
              <w:top w:val="nil"/>
            </w:tcBorders>
            <w:vAlign w:val="top"/>
          </w:tcPr>
          <w:p>
            <w:pPr>
              <w:rPr>
                <w:rFonts w:ascii="仿宋_GB2312" w:eastAsia="仿宋_GB2312" w:hAnsi="仿宋_GB2312" w:cs="仿宋_GB2312" w:hint="eastAsia"/>
              </w:rPr>
            </w:pPr>
          </w:p>
        </w:tc>
        <w:tc>
          <w:tcPr>
            <w:tcW w:w="909" w:type="dxa"/>
            <w:vMerge/>
            <w:tcBorders>
              <w:top w:val="nil"/>
            </w:tcBorders>
            <w:vAlign w:val="top"/>
          </w:tcPr>
          <w:p>
            <w:pPr>
              <w:rPr>
                <w:rFonts w:ascii="仿宋_GB2312" w:eastAsia="仿宋_GB2312" w:hAnsi="仿宋_GB2312" w:cs="仿宋_GB2312" w:hint="eastAsia"/>
              </w:rPr>
            </w:pPr>
          </w:p>
        </w:tc>
        <w:tc>
          <w:tcPr>
            <w:tcW w:w="540" w:type="dxa"/>
            <w:textDirection w:val="tbRlV"/>
            <w:vAlign w:val="top"/>
          </w:tcPr>
          <w:p>
            <w:pPr>
              <w:pStyle w:val="TableText"/>
              <w:spacing w:before="132" w:line="216" w:lineRule="auto"/>
              <w:ind w:left="112"/>
              <w:rPr>
                <w:rFonts w:ascii="仿宋_GB2312" w:eastAsia="仿宋_GB2312" w:hAnsi="仿宋_GB2312" w:cs="仿宋_GB2312" w:hint="eastAsia"/>
                <w:sz w:val="24"/>
                <w:szCs w:val="24"/>
              </w:rPr>
            </w:pPr>
            <w:r>
              <w:rPr>
                <w:rFonts w:ascii="仿宋_GB2312" w:eastAsia="仿宋_GB2312" w:hAnsi="仿宋_GB2312" w:cs="仿宋_GB2312" w:hint="eastAsia"/>
                <w:spacing w:val="10"/>
                <w:sz w:val="24"/>
                <w:szCs w:val="24"/>
              </w:rPr>
              <w:t>符合</w:t>
            </w:r>
          </w:p>
        </w:tc>
        <w:tc>
          <w:tcPr>
            <w:tcW w:w="2353" w:type="dxa"/>
            <w:vAlign w:val="top"/>
          </w:tcPr>
          <w:p>
            <w:pPr>
              <w:pStyle w:val="TableText"/>
              <w:spacing w:before="254" w:line="219" w:lineRule="auto"/>
              <w:ind w:left="248"/>
              <w:rPr>
                <w:rFonts w:ascii="仿宋_GB2312" w:eastAsia="仿宋_GB2312" w:hAnsi="仿宋_GB2312" w:cs="仿宋_GB2312" w:hint="eastAsia"/>
                <w:sz w:val="24"/>
                <w:szCs w:val="24"/>
              </w:rPr>
            </w:pPr>
            <w:r>
              <w:rPr>
                <w:rFonts w:ascii="仿宋_GB2312" w:eastAsia="仿宋_GB2312" w:hAnsi="仿宋_GB2312" w:cs="仿宋_GB2312" w:hint="eastAsia"/>
                <w:spacing w:val="1"/>
                <w:sz w:val="24"/>
                <w:szCs w:val="24"/>
              </w:rPr>
              <w:t>不符合及主要问题</w:t>
            </w:r>
          </w:p>
        </w:tc>
      </w:tr>
      <w:tr>
        <w:tblPrEx>
          <w:tblW w:w="10600" w:type="dxa"/>
          <w:tblInd w:w="5" w:type="dxa"/>
          <w:tblLayout w:type="fixed"/>
          <w:tblCellMar>
            <w:top w:w="0" w:type="dxa"/>
            <w:left w:w="0" w:type="dxa"/>
            <w:bottom w:w="0" w:type="dxa"/>
            <w:right w:w="0" w:type="dxa"/>
          </w:tblCellMar>
        </w:tblPrEx>
        <w:trPr>
          <w:trHeight w:val="1618"/>
        </w:trPr>
        <w:tc>
          <w:tcPr>
            <w:tcW w:w="624" w:type="dxa"/>
            <w:vAlign w:val="top"/>
          </w:tcPr>
          <w:p>
            <w:pPr>
              <w:spacing w:line="336" w:lineRule="auto"/>
              <w:rPr>
                <w:rFonts w:ascii="仿宋_GB2312" w:eastAsia="仿宋_GB2312" w:hAnsi="仿宋_GB2312" w:cs="仿宋_GB2312" w:hint="eastAsia"/>
              </w:rPr>
            </w:pPr>
          </w:p>
          <w:p>
            <w:pPr>
              <w:spacing w:line="337" w:lineRule="auto"/>
              <w:rPr>
                <w:rFonts w:ascii="仿宋_GB2312" w:eastAsia="仿宋_GB2312" w:hAnsi="仿宋_GB2312" w:cs="仿宋_GB2312" w:hint="eastAsia"/>
              </w:rPr>
            </w:pPr>
          </w:p>
          <w:p>
            <w:pPr>
              <w:pStyle w:val="TableText"/>
              <w:spacing w:before="78" w:line="184" w:lineRule="auto"/>
              <w:ind w:left="234"/>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w:t>
            </w:r>
          </w:p>
        </w:tc>
        <w:tc>
          <w:tcPr>
            <w:tcW w:w="899" w:type="dxa"/>
            <w:vAlign w:val="top"/>
          </w:tcPr>
          <w:p>
            <w:pPr>
              <w:spacing w:line="315" w:lineRule="auto"/>
              <w:rPr>
                <w:rFonts w:ascii="仿宋_GB2312" w:eastAsia="仿宋_GB2312" w:hAnsi="仿宋_GB2312" w:cs="仿宋_GB2312" w:hint="eastAsia"/>
              </w:rPr>
            </w:pPr>
          </w:p>
          <w:p>
            <w:pPr>
              <w:pStyle w:val="TableText"/>
              <w:spacing w:before="78" w:line="237" w:lineRule="auto"/>
              <w:ind w:left="201" w:right="175"/>
              <w:jc w:val="both"/>
              <w:rPr>
                <w:rFonts w:ascii="仿宋_GB2312" w:eastAsia="仿宋_GB2312" w:hAnsi="仿宋_GB2312" w:cs="仿宋_GB2312" w:hint="eastAsia"/>
                <w:sz w:val="24"/>
                <w:szCs w:val="24"/>
              </w:rPr>
            </w:pPr>
            <w:r>
              <w:rPr>
                <w:rFonts w:ascii="仿宋_GB2312" w:eastAsia="仿宋_GB2312" w:hAnsi="仿宋_GB2312" w:cs="仿宋_GB2312" w:hint="eastAsia"/>
                <w:spacing w:val="16"/>
                <w:sz w:val="24"/>
                <w:szCs w:val="24"/>
              </w:rPr>
              <w:t>人员</w:t>
            </w:r>
            <w:r>
              <w:rPr>
                <w:rFonts w:ascii="仿宋_GB2312" w:eastAsia="仿宋_GB2312" w:hAnsi="仿宋_GB2312" w:cs="仿宋_GB2312" w:hint="eastAsia"/>
                <w:sz w:val="24"/>
                <w:szCs w:val="24"/>
              </w:rPr>
              <w:t xml:space="preserve"> </w:t>
            </w:r>
            <w:r>
              <w:rPr>
                <w:rFonts w:ascii="仿宋_GB2312" w:eastAsia="仿宋_GB2312" w:hAnsi="仿宋_GB2312" w:cs="仿宋_GB2312" w:hint="eastAsia"/>
                <w:spacing w:val="13"/>
                <w:sz w:val="24"/>
                <w:szCs w:val="24"/>
              </w:rPr>
              <w:t>资质</w:t>
            </w:r>
            <w:r>
              <w:rPr>
                <w:rFonts w:ascii="仿宋_GB2312" w:eastAsia="仿宋_GB2312" w:hAnsi="仿宋_GB2312" w:cs="仿宋_GB2312" w:hint="eastAsia"/>
                <w:sz w:val="24"/>
                <w:szCs w:val="24"/>
              </w:rPr>
              <w:t xml:space="preserve"> </w:t>
            </w:r>
            <w:r>
              <w:rPr>
                <w:rFonts w:ascii="仿宋_GB2312" w:eastAsia="仿宋_GB2312" w:hAnsi="仿宋_GB2312" w:cs="仿宋_GB2312" w:hint="eastAsia"/>
                <w:spacing w:val="4"/>
                <w:sz w:val="24"/>
                <w:szCs w:val="24"/>
              </w:rPr>
              <w:t>管理</w:t>
            </w:r>
          </w:p>
        </w:tc>
        <w:tc>
          <w:tcPr>
            <w:tcW w:w="5275" w:type="dxa"/>
            <w:vAlign w:val="top"/>
          </w:tcPr>
          <w:p>
            <w:pPr>
              <w:pStyle w:val="TableText"/>
              <w:spacing w:before="84" w:line="219" w:lineRule="auto"/>
              <w:ind w:left="232"/>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1、安全生产行政许可手续齐全且在有效期内。</w:t>
            </w:r>
          </w:p>
          <w:p>
            <w:pPr>
              <w:pStyle w:val="TableText"/>
              <w:spacing w:before="24" w:line="233" w:lineRule="auto"/>
              <w:ind w:left="132" w:right="162" w:firstLine="4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2、设置安全生产管理机构并配备专职人员且经</w:t>
            </w:r>
            <w:r>
              <w:rPr>
                <w:rFonts w:ascii="仿宋_GB2312" w:eastAsia="仿宋_GB2312" w:hAnsi="仿宋_GB2312" w:cs="仿宋_GB2312" w:hint="eastAsia"/>
                <w:spacing w:val="9"/>
                <w:sz w:val="24"/>
                <w:szCs w:val="24"/>
              </w:rPr>
              <w:t xml:space="preserve"> </w:t>
            </w:r>
            <w:r>
              <w:rPr>
                <w:rFonts w:ascii="仿宋_GB2312" w:eastAsia="仿宋_GB2312" w:hAnsi="仿宋_GB2312" w:cs="仿宋_GB2312" w:hint="eastAsia"/>
                <w:spacing w:val="-1"/>
                <w:sz w:val="24"/>
                <w:szCs w:val="24"/>
              </w:rPr>
              <w:t>考核合格。</w:t>
            </w:r>
          </w:p>
          <w:p>
            <w:pPr>
              <w:pStyle w:val="TableText"/>
              <w:spacing w:before="33" w:line="221" w:lineRule="auto"/>
              <w:ind w:left="121" w:right="39" w:hanging="69"/>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3、明确主要负责人、分管负责人、专职管理人职</w:t>
            </w:r>
            <w:r>
              <w:rPr>
                <w:rFonts w:ascii="仿宋_GB2312" w:eastAsia="仿宋_GB2312" w:hAnsi="仿宋_GB2312" w:cs="仿宋_GB2312" w:hint="eastAsia"/>
                <w:spacing w:val="12"/>
                <w:sz w:val="24"/>
                <w:szCs w:val="24"/>
              </w:rPr>
              <w:t xml:space="preserve"> </w:t>
            </w:r>
            <w:r>
              <w:rPr>
                <w:rFonts w:ascii="仿宋_GB2312" w:eastAsia="仿宋_GB2312" w:hAnsi="仿宋_GB2312" w:cs="仿宋_GB2312" w:hint="eastAsia"/>
                <w:sz w:val="24"/>
                <w:szCs w:val="24"/>
              </w:rPr>
              <w:t>责。</w:t>
            </w:r>
          </w:p>
        </w:tc>
        <w:tc>
          <w:tcPr>
            <w:tcW w:w="909" w:type="dxa"/>
            <w:vAlign w:val="top"/>
          </w:tcPr>
          <w:p>
            <w:pPr>
              <w:spacing w:line="475" w:lineRule="auto"/>
              <w:rPr>
                <w:rFonts w:ascii="仿宋_GB2312" w:eastAsia="仿宋_GB2312" w:hAnsi="仿宋_GB2312" w:cs="仿宋_GB2312" w:hint="eastAsia"/>
              </w:rPr>
            </w:pPr>
          </w:p>
          <w:p>
            <w:pPr>
              <w:pStyle w:val="TableText"/>
              <w:spacing w:before="78" w:line="230" w:lineRule="auto"/>
              <w:ind w:left="206"/>
              <w:rPr>
                <w:rFonts w:ascii="仿宋_GB2312" w:eastAsia="仿宋_GB2312" w:hAnsi="仿宋_GB2312" w:cs="仿宋_GB2312" w:hint="eastAsia"/>
                <w:sz w:val="24"/>
                <w:szCs w:val="24"/>
              </w:rPr>
            </w:pPr>
            <w:r>
              <w:rPr>
                <w:rFonts w:ascii="仿宋_GB2312" w:eastAsia="仿宋_GB2312" w:hAnsi="仿宋_GB2312" w:cs="仿宋_GB2312" w:hint="eastAsia"/>
                <w:spacing w:val="8"/>
                <w:sz w:val="24"/>
                <w:szCs w:val="24"/>
              </w:rPr>
              <w:t>查资</w:t>
            </w:r>
          </w:p>
          <w:p>
            <w:pPr>
              <w:pStyle w:val="TableText"/>
              <w:spacing w:line="220" w:lineRule="auto"/>
              <w:ind w:left="327"/>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料</w:t>
            </w:r>
          </w:p>
        </w:tc>
        <w:tc>
          <w:tcPr>
            <w:tcW w:w="540" w:type="dxa"/>
            <w:vAlign w:val="top"/>
          </w:tcPr>
          <w:p>
            <w:pPr>
              <w:rPr>
                <w:rFonts w:ascii="仿宋_GB2312" w:eastAsia="仿宋_GB2312" w:hAnsi="仿宋_GB2312" w:cs="仿宋_GB2312" w:hint="eastAsia"/>
              </w:rPr>
            </w:pPr>
          </w:p>
        </w:tc>
        <w:tc>
          <w:tcPr>
            <w:tcW w:w="2353" w:type="dxa"/>
            <w:vAlign w:val="top"/>
          </w:tcPr>
          <w:p>
            <w:pPr>
              <w:rPr>
                <w:rFonts w:ascii="仿宋_GB2312" w:eastAsia="仿宋_GB2312" w:hAnsi="仿宋_GB2312" w:cs="仿宋_GB2312" w:hint="eastAsia"/>
              </w:rPr>
            </w:pPr>
          </w:p>
        </w:tc>
      </w:tr>
      <w:tr>
        <w:tblPrEx>
          <w:tblW w:w="10600" w:type="dxa"/>
          <w:tblInd w:w="5" w:type="dxa"/>
          <w:tblLayout w:type="fixed"/>
          <w:tblCellMar>
            <w:top w:w="0" w:type="dxa"/>
            <w:left w:w="0" w:type="dxa"/>
            <w:bottom w:w="0" w:type="dxa"/>
            <w:right w:w="0" w:type="dxa"/>
          </w:tblCellMar>
        </w:tblPrEx>
        <w:trPr>
          <w:trHeight w:val="1589"/>
        </w:trPr>
        <w:tc>
          <w:tcPr>
            <w:tcW w:w="624" w:type="dxa"/>
            <w:vAlign w:val="top"/>
          </w:tcPr>
          <w:p>
            <w:pPr>
              <w:spacing w:line="333" w:lineRule="auto"/>
              <w:rPr>
                <w:rFonts w:ascii="仿宋_GB2312" w:eastAsia="仿宋_GB2312" w:hAnsi="仿宋_GB2312" w:cs="仿宋_GB2312" w:hint="eastAsia"/>
              </w:rPr>
            </w:pPr>
          </w:p>
          <w:p>
            <w:pPr>
              <w:spacing w:line="333" w:lineRule="auto"/>
              <w:rPr>
                <w:rFonts w:ascii="仿宋_GB2312" w:eastAsia="仿宋_GB2312" w:hAnsi="仿宋_GB2312" w:cs="仿宋_GB2312" w:hint="eastAsia"/>
              </w:rPr>
            </w:pPr>
          </w:p>
          <w:p>
            <w:pPr>
              <w:pStyle w:val="TableText"/>
              <w:spacing w:before="78" w:line="183" w:lineRule="auto"/>
              <w:ind w:left="234"/>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w:t>
            </w:r>
          </w:p>
        </w:tc>
        <w:tc>
          <w:tcPr>
            <w:tcW w:w="899" w:type="dxa"/>
            <w:vAlign w:val="top"/>
          </w:tcPr>
          <w:p>
            <w:pPr>
              <w:spacing w:line="468" w:lineRule="auto"/>
              <w:rPr>
                <w:rFonts w:ascii="仿宋_GB2312" w:eastAsia="仿宋_GB2312" w:hAnsi="仿宋_GB2312" w:cs="仿宋_GB2312" w:hint="eastAsia"/>
              </w:rPr>
            </w:pPr>
          </w:p>
          <w:p>
            <w:pPr>
              <w:pStyle w:val="TableText"/>
              <w:spacing w:before="78" w:line="236" w:lineRule="auto"/>
              <w:ind w:left="201"/>
              <w:rPr>
                <w:rFonts w:ascii="仿宋_GB2312" w:eastAsia="仿宋_GB2312" w:hAnsi="仿宋_GB2312" w:cs="仿宋_GB2312" w:hint="eastAsia"/>
                <w:sz w:val="24"/>
                <w:szCs w:val="24"/>
              </w:rPr>
            </w:pPr>
            <w:r>
              <w:rPr>
                <w:rFonts w:ascii="仿宋_GB2312" w:eastAsia="仿宋_GB2312" w:hAnsi="仿宋_GB2312" w:cs="仿宋_GB2312" w:hint="eastAsia"/>
                <w:spacing w:val="7"/>
                <w:sz w:val="24"/>
                <w:szCs w:val="24"/>
              </w:rPr>
              <w:t>工艺</w:t>
            </w:r>
          </w:p>
          <w:p>
            <w:pPr>
              <w:pStyle w:val="TableText"/>
              <w:spacing w:line="219" w:lineRule="auto"/>
              <w:ind w:left="201"/>
              <w:rPr>
                <w:rFonts w:ascii="仿宋_GB2312" w:eastAsia="仿宋_GB2312" w:hAnsi="仿宋_GB2312" w:cs="仿宋_GB2312" w:hint="eastAsia"/>
                <w:sz w:val="24"/>
                <w:szCs w:val="24"/>
              </w:rPr>
            </w:pPr>
            <w:r>
              <w:rPr>
                <w:rFonts w:ascii="仿宋_GB2312" w:eastAsia="仿宋_GB2312" w:hAnsi="仿宋_GB2312" w:cs="仿宋_GB2312" w:hint="eastAsia"/>
                <w:spacing w:val="4"/>
                <w:sz w:val="24"/>
                <w:szCs w:val="24"/>
              </w:rPr>
              <w:t>管理</w:t>
            </w:r>
          </w:p>
        </w:tc>
        <w:tc>
          <w:tcPr>
            <w:tcW w:w="5275" w:type="dxa"/>
            <w:vAlign w:val="top"/>
          </w:tcPr>
          <w:p>
            <w:pPr>
              <w:pStyle w:val="TableText"/>
              <w:spacing w:before="66" w:line="242" w:lineRule="auto"/>
              <w:ind w:left="112" w:right="99" w:firstLine="6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1、岗位操作人员严格遵守操作规程，中控指标</w:t>
            </w:r>
            <w:r>
              <w:rPr>
                <w:rFonts w:ascii="仿宋_GB2312" w:eastAsia="仿宋_GB2312" w:hAnsi="仿宋_GB2312" w:cs="仿宋_GB2312" w:hint="eastAsia"/>
                <w:spacing w:val="8"/>
                <w:sz w:val="24"/>
                <w:szCs w:val="24"/>
              </w:rPr>
              <w:t xml:space="preserve"> </w:t>
            </w:r>
            <w:r>
              <w:rPr>
                <w:rFonts w:ascii="仿宋_GB2312" w:eastAsia="仿宋_GB2312" w:hAnsi="仿宋_GB2312" w:cs="仿宋_GB2312" w:hint="eastAsia"/>
                <w:sz w:val="24"/>
                <w:szCs w:val="24"/>
              </w:rPr>
              <w:t>的执行良好，操作记录及时、真实，字迹清晰工</w:t>
            </w:r>
            <w:r>
              <w:rPr>
                <w:rFonts w:ascii="仿宋_GB2312" w:eastAsia="仿宋_GB2312" w:hAnsi="仿宋_GB2312" w:cs="仿宋_GB2312" w:hint="eastAsia"/>
                <w:spacing w:val="12"/>
                <w:sz w:val="24"/>
                <w:szCs w:val="24"/>
              </w:rPr>
              <w:t xml:space="preserve"> </w:t>
            </w:r>
            <w:r>
              <w:rPr>
                <w:rFonts w:ascii="仿宋_GB2312" w:eastAsia="仿宋_GB2312" w:hAnsi="仿宋_GB2312" w:cs="仿宋_GB2312" w:hint="eastAsia"/>
                <w:spacing w:val="5"/>
                <w:sz w:val="24"/>
                <w:szCs w:val="24"/>
              </w:rPr>
              <w:t>整。</w:t>
            </w:r>
          </w:p>
          <w:p>
            <w:pPr>
              <w:pStyle w:val="TableText"/>
              <w:spacing w:before="14" w:line="213" w:lineRule="auto"/>
              <w:ind w:left="131" w:right="43" w:hanging="79"/>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2、从业人员对本岗位涉及的危险化学品危险特性</w:t>
            </w:r>
            <w:r>
              <w:rPr>
                <w:rFonts w:ascii="仿宋_GB2312" w:eastAsia="仿宋_GB2312" w:hAnsi="仿宋_GB2312" w:cs="仿宋_GB2312" w:hint="eastAsia"/>
                <w:spacing w:val="8"/>
                <w:sz w:val="24"/>
                <w:szCs w:val="24"/>
              </w:rPr>
              <w:t xml:space="preserve"> </w:t>
            </w:r>
            <w:r>
              <w:rPr>
                <w:rFonts w:ascii="仿宋_GB2312" w:eastAsia="仿宋_GB2312" w:hAnsi="仿宋_GB2312" w:cs="仿宋_GB2312" w:hint="eastAsia"/>
                <w:sz w:val="24"/>
                <w:szCs w:val="24"/>
              </w:rPr>
              <w:t>熟悉掌握。</w:t>
            </w:r>
          </w:p>
        </w:tc>
        <w:tc>
          <w:tcPr>
            <w:tcW w:w="909" w:type="dxa"/>
            <w:vAlign w:val="top"/>
          </w:tcPr>
          <w:p>
            <w:pPr>
              <w:pStyle w:val="TableText"/>
              <w:spacing w:before="227" w:line="220" w:lineRule="auto"/>
              <w:ind w:left="206"/>
              <w:rPr>
                <w:rFonts w:ascii="仿宋_GB2312" w:eastAsia="仿宋_GB2312" w:hAnsi="仿宋_GB2312" w:cs="仿宋_GB2312" w:hint="eastAsia"/>
                <w:sz w:val="24"/>
                <w:szCs w:val="24"/>
              </w:rPr>
            </w:pPr>
            <w:r>
              <w:rPr>
                <w:rFonts w:ascii="仿宋_GB2312" w:eastAsia="仿宋_GB2312" w:hAnsi="仿宋_GB2312" w:cs="仿宋_GB2312" w:hint="eastAsia"/>
                <w:spacing w:val="4"/>
                <w:sz w:val="24"/>
                <w:szCs w:val="24"/>
              </w:rPr>
              <w:t>查现</w:t>
            </w:r>
          </w:p>
          <w:p>
            <w:pPr>
              <w:pStyle w:val="TableText"/>
              <w:spacing w:before="13" w:line="220" w:lineRule="auto"/>
              <w:ind w:left="327"/>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场</w:t>
            </w:r>
          </w:p>
          <w:p>
            <w:pPr>
              <w:pStyle w:val="TableText"/>
              <w:spacing w:before="62" w:line="226" w:lineRule="auto"/>
              <w:ind w:left="206"/>
              <w:rPr>
                <w:rFonts w:ascii="仿宋_GB2312" w:eastAsia="仿宋_GB2312" w:hAnsi="仿宋_GB2312" w:cs="仿宋_GB2312" w:hint="eastAsia"/>
                <w:sz w:val="24"/>
                <w:szCs w:val="24"/>
              </w:rPr>
            </w:pPr>
            <w:r>
              <w:rPr>
                <w:rFonts w:ascii="仿宋_GB2312" w:eastAsia="仿宋_GB2312" w:hAnsi="仿宋_GB2312" w:cs="仿宋_GB2312" w:hint="eastAsia"/>
                <w:spacing w:val="5"/>
                <w:sz w:val="24"/>
                <w:szCs w:val="24"/>
              </w:rPr>
              <w:t>查记</w:t>
            </w:r>
          </w:p>
          <w:p>
            <w:pPr>
              <w:pStyle w:val="TableText"/>
              <w:spacing w:line="221" w:lineRule="auto"/>
              <w:ind w:left="327"/>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录</w:t>
            </w:r>
          </w:p>
        </w:tc>
        <w:tc>
          <w:tcPr>
            <w:tcW w:w="540" w:type="dxa"/>
            <w:vAlign w:val="top"/>
          </w:tcPr>
          <w:p>
            <w:pPr>
              <w:rPr>
                <w:rFonts w:ascii="仿宋_GB2312" w:eastAsia="仿宋_GB2312" w:hAnsi="仿宋_GB2312" w:cs="仿宋_GB2312" w:hint="eastAsia"/>
              </w:rPr>
            </w:pPr>
          </w:p>
        </w:tc>
        <w:tc>
          <w:tcPr>
            <w:tcW w:w="2353" w:type="dxa"/>
            <w:vAlign w:val="top"/>
          </w:tcPr>
          <w:p>
            <w:pPr>
              <w:rPr>
                <w:rFonts w:ascii="仿宋_GB2312" w:eastAsia="仿宋_GB2312" w:hAnsi="仿宋_GB2312" w:cs="仿宋_GB2312" w:hint="eastAsia"/>
              </w:rPr>
            </w:pPr>
          </w:p>
        </w:tc>
      </w:tr>
      <w:tr>
        <w:tblPrEx>
          <w:tblW w:w="10600" w:type="dxa"/>
          <w:tblInd w:w="5" w:type="dxa"/>
          <w:tblLayout w:type="fixed"/>
          <w:tblCellMar>
            <w:top w:w="0" w:type="dxa"/>
            <w:left w:w="0" w:type="dxa"/>
            <w:bottom w:w="0" w:type="dxa"/>
            <w:right w:w="0" w:type="dxa"/>
          </w:tblCellMar>
        </w:tblPrEx>
        <w:trPr>
          <w:trHeight w:val="3527"/>
        </w:trPr>
        <w:tc>
          <w:tcPr>
            <w:tcW w:w="624" w:type="dxa"/>
            <w:vAlign w:val="top"/>
          </w:tcPr>
          <w:p>
            <w:pPr>
              <w:spacing w:line="271" w:lineRule="auto"/>
              <w:rPr>
                <w:rFonts w:ascii="仿宋_GB2312" w:eastAsia="仿宋_GB2312" w:hAnsi="仿宋_GB2312" w:cs="仿宋_GB2312" w:hint="eastAsia"/>
              </w:rPr>
            </w:pPr>
          </w:p>
          <w:p>
            <w:pPr>
              <w:spacing w:line="272" w:lineRule="auto"/>
              <w:rPr>
                <w:rFonts w:ascii="仿宋_GB2312" w:eastAsia="仿宋_GB2312" w:hAnsi="仿宋_GB2312" w:cs="仿宋_GB2312" w:hint="eastAsia"/>
              </w:rPr>
            </w:pPr>
          </w:p>
          <w:p>
            <w:pPr>
              <w:spacing w:line="272" w:lineRule="auto"/>
              <w:rPr>
                <w:rFonts w:ascii="仿宋_GB2312" w:eastAsia="仿宋_GB2312" w:hAnsi="仿宋_GB2312" w:cs="仿宋_GB2312" w:hint="eastAsia"/>
              </w:rPr>
            </w:pPr>
          </w:p>
          <w:p>
            <w:pPr>
              <w:spacing w:line="272" w:lineRule="auto"/>
              <w:rPr>
                <w:rFonts w:ascii="仿宋_GB2312" w:eastAsia="仿宋_GB2312" w:hAnsi="仿宋_GB2312" w:cs="仿宋_GB2312" w:hint="eastAsia"/>
              </w:rPr>
            </w:pPr>
          </w:p>
          <w:p>
            <w:pPr>
              <w:spacing w:line="272" w:lineRule="auto"/>
              <w:rPr>
                <w:rFonts w:ascii="仿宋_GB2312" w:eastAsia="仿宋_GB2312" w:hAnsi="仿宋_GB2312" w:cs="仿宋_GB2312" w:hint="eastAsia"/>
              </w:rPr>
            </w:pPr>
          </w:p>
          <w:p>
            <w:pPr>
              <w:spacing w:line="272" w:lineRule="auto"/>
              <w:rPr>
                <w:rFonts w:ascii="仿宋_GB2312" w:eastAsia="仿宋_GB2312" w:hAnsi="仿宋_GB2312" w:cs="仿宋_GB2312" w:hint="eastAsia"/>
              </w:rPr>
            </w:pPr>
          </w:p>
          <w:p>
            <w:pPr>
              <w:pStyle w:val="TableText"/>
              <w:spacing w:before="78" w:line="183" w:lineRule="auto"/>
              <w:ind w:left="234"/>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w:t>
            </w:r>
          </w:p>
        </w:tc>
        <w:tc>
          <w:tcPr>
            <w:tcW w:w="899" w:type="dxa"/>
            <w:vAlign w:val="top"/>
          </w:tcPr>
          <w:p>
            <w:pPr>
              <w:spacing w:line="284" w:lineRule="auto"/>
              <w:rPr>
                <w:rFonts w:ascii="仿宋_GB2312" w:eastAsia="仿宋_GB2312" w:hAnsi="仿宋_GB2312" w:cs="仿宋_GB2312" w:hint="eastAsia"/>
              </w:rPr>
            </w:pPr>
          </w:p>
          <w:p>
            <w:pPr>
              <w:spacing w:line="284" w:lineRule="auto"/>
              <w:rPr>
                <w:rFonts w:ascii="仿宋_GB2312" w:eastAsia="仿宋_GB2312" w:hAnsi="仿宋_GB2312" w:cs="仿宋_GB2312" w:hint="eastAsia"/>
              </w:rPr>
            </w:pPr>
          </w:p>
          <w:p>
            <w:pPr>
              <w:spacing w:line="284" w:lineRule="auto"/>
              <w:rPr>
                <w:rFonts w:ascii="仿宋_GB2312" w:eastAsia="仿宋_GB2312" w:hAnsi="仿宋_GB2312" w:cs="仿宋_GB2312" w:hint="eastAsia"/>
              </w:rPr>
            </w:pPr>
          </w:p>
          <w:p>
            <w:pPr>
              <w:spacing w:line="285" w:lineRule="auto"/>
              <w:rPr>
                <w:rFonts w:ascii="仿宋_GB2312" w:eastAsia="仿宋_GB2312" w:hAnsi="仿宋_GB2312" w:cs="仿宋_GB2312" w:hint="eastAsia"/>
              </w:rPr>
            </w:pPr>
          </w:p>
          <w:p>
            <w:pPr>
              <w:spacing w:line="285" w:lineRule="auto"/>
              <w:rPr>
                <w:rFonts w:ascii="仿宋_GB2312" w:eastAsia="仿宋_GB2312" w:hAnsi="仿宋_GB2312" w:cs="仿宋_GB2312" w:hint="eastAsia"/>
              </w:rPr>
            </w:pPr>
          </w:p>
          <w:p>
            <w:pPr>
              <w:pStyle w:val="TableText"/>
              <w:spacing w:before="78" w:line="318" w:lineRule="exact"/>
              <w:ind w:left="201"/>
              <w:rPr>
                <w:rFonts w:ascii="仿宋_GB2312" w:eastAsia="仿宋_GB2312" w:hAnsi="仿宋_GB2312" w:cs="仿宋_GB2312" w:hint="eastAsia"/>
                <w:sz w:val="24"/>
                <w:szCs w:val="24"/>
              </w:rPr>
            </w:pPr>
            <w:r>
              <w:rPr>
                <w:rFonts w:ascii="仿宋_GB2312" w:eastAsia="仿宋_GB2312" w:hAnsi="仿宋_GB2312" w:cs="仿宋_GB2312" w:hint="eastAsia"/>
                <w:spacing w:val="5"/>
                <w:position w:val="5"/>
                <w:sz w:val="24"/>
                <w:szCs w:val="24"/>
              </w:rPr>
              <w:t>设备</w:t>
            </w:r>
          </w:p>
          <w:p>
            <w:pPr>
              <w:pStyle w:val="TableText"/>
              <w:spacing w:line="219" w:lineRule="auto"/>
              <w:ind w:left="201"/>
              <w:rPr>
                <w:rFonts w:ascii="仿宋_GB2312" w:eastAsia="仿宋_GB2312" w:hAnsi="仿宋_GB2312" w:cs="仿宋_GB2312" w:hint="eastAsia"/>
                <w:sz w:val="24"/>
                <w:szCs w:val="24"/>
              </w:rPr>
            </w:pPr>
            <w:r>
              <w:rPr>
                <w:rFonts w:ascii="仿宋_GB2312" w:eastAsia="仿宋_GB2312" w:hAnsi="仿宋_GB2312" w:cs="仿宋_GB2312" w:hint="eastAsia"/>
                <w:spacing w:val="4"/>
                <w:sz w:val="24"/>
                <w:szCs w:val="24"/>
              </w:rPr>
              <w:t>管理</w:t>
            </w:r>
          </w:p>
        </w:tc>
        <w:tc>
          <w:tcPr>
            <w:tcW w:w="5275" w:type="dxa"/>
            <w:vAlign w:val="top"/>
          </w:tcPr>
          <w:p>
            <w:pPr>
              <w:pStyle w:val="TableText"/>
              <w:spacing w:before="64" w:line="216" w:lineRule="auto"/>
              <w:jc w:val="right"/>
              <w:rPr>
                <w:rFonts w:ascii="仿宋_GB2312" w:eastAsia="仿宋_GB2312" w:hAnsi="仿宋_GB2312" w:cs="仿宋_GB2312" w:hint="eastAsia"/>
                <w:sz w:val="24"/>
                <w:szCs w:val="24"/>
              </w:rPr>
            </w:pPr>
            <w:r>
              <w:rPr>
                <w:rFonts w:ascii="仿宋_GB2312" w:eastAsia="仿宋_GB2312" w:hAnsi="仿宋_GB2312" w:cs="仿宋_GB2312" w:hint="eastAsia"/>
                <w:spacing w:val="-8"/>
                <w:sz w:val="24"/>
                <w:szCs w:val="24"/>
              </w:rPr>
              <w:t>1、认真执行设备管理制度,设备维护保养、润滑、</w:t>
            </w:r>
          </w:p>
          <w:p>
            <w:pPr>
              <w:pStyle w:val="TableText"/>
              <w:spacing w:before="51" w:line="237" w:lineRule="auto"/>
              <w:ind w:left="132" w:right="242" w:firstLine="100"/>
              <w:rPr>
                <w:rFonts w:ascii="仿宋_GB2312" w:eastAsia="仿宋_GB2312" w:hAnsi="仿宋_GB2312" w:cs="仿宋_GB2312" w:hint="eastAsia"/>
                <w:sz w:val="24"/>
                <w:szCs w:val="24"/>
              </w:rPr>
            </w:pPr>
            <w:r>
              <w:rPr>
                <w:rFonts w:ascii="仿宋_GB2312" w:eastAsia="仿宋_GB2312" w:hAnsi="仿宋_GB2312" w:cs="仿宋_GB2312" w:hint="eastAsia"/>
                <w:spacing w:val="-1"/>
                <w:sz w:val="24"/>
                <w:szCs w:val="24"/>
              </w:rPr>
              <w:t>包机等落实到位。现场无跑、冒、滴、漏现象</w:t>
            </w:r>
            <w:r>
              <w:rPr>
                <w:rFonts w:ascii="仿宋_GB2312" w:eastAsia="仿宋_GB2312" w:hAnsi="仿宋_GB2312" w:cs="仿宋_GB2312" w:hint="eastAsia"/>
                <w:spacing w:val="9"/>
                <w:sz w:val="24"/>
                <w:szCs w:val="24"/>
              </w:rPr>
              <w:t xml:space="preserve"> </w:t>
            </w:r>
            <w:r>
              <w:rPr>
                <w:rFonts w:ascii="仿宋_GB2312" w:eastAsia="仿宋_GB2312" w:hAnsi="仿宋_GB2312" w:cs="仿宋_GB2312" w:hint="eastAsia"/>
                <w:sz w:val="24"/>
                <w:szCs w:val="24"/>
              </w:rPr>
              <w:t>卫生状况良好。</w:t>
            </w:r>
          </w:p>
          <w:p>
            <w:pPr>
              <w:pStyle w:val="TableText"/>
              <w:spacing w:before="36" w:line="226" w:lineRule="auto"/>
              <w:ind w:left="131" w:right="38" w:hanging="79"/>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2、备用设备状况良好，定期检查维护，达到随时</w:t>
            </w:r>
            <w:r>
              <w:rPr>
                <w:rFonts w:ascii="仿宋_GB2312" w:eastAsia="仿宋_GB2312" w:hAnsi="仿宋_GB2312" w:cs="仿宋_GB2312" w:hint="eastAsia"/>
                <w:spacing w:val="13"/>
                <w:sz w:val="24"/>
                <w:szCs w:val="24"/>
              </w:rPr>
              <w:t xml:space="preserve"> </w:t>
            </w:r>
            <w:r>
              <w:rPr>
                <w:rFonts w:ascii="仿宋_GB2312" w:eastAsia="仿宋_GB2312" w:hAnsi="仿宋_GB2312" w:cs="仿宋_GB2312" w:hint="eastAsia"/>
                <w:sz w:val="24"/>
                <w:szCs w:val="24"/>
              </w:rPr>
              <w:t>启用。</w:t>
            </w:r>
          </w:p>
          <w:p>
            <w:pPr>
              <w:pStyle w:val="TableText"/>
              <w:spacing w:before="31" w:line="245" w:lineRule="auto"/>
              <w:ind w:left="151" w:right="40" w:hanging="99"/>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3、各联锁装置必须投用，完好。摘除、恢复连锁</w:t>
            </w:r>
            <w:r>
              <w:rPr>
                <w:rFonts w:ascii="仿宋_GB2312" w:eastAsia="仿宋_GB2312" w:hAnsi="仿宋_GB2312" w:cs="仿宋_GB2312" w:hint="eastAsia"/>
                <w:spacing w:val="11"/>
                <w:sz w:val="24"/>
                <w:szCs w:val="24"/>
              </w:rPr>
              <w:t xml:space="preserve"> </w:t>
            </w:r>
            <w:r>
              <w:rPr>
                <w:rFonts w:ascii="仿宋_GB2312" w:eastAsia="仿宋_GB2312" w:hAnsi="仿宋_GB2312" w:cs="仿宋_GB2312" w:hint="eastAsia"/>
                <w:spacing w:val="1"/>
                <w:sz w:val="24"/>
                <w:szCs w:val="24"/>
              </w:rPr>
              <w:t>装置必须履行相关手续</w:t>
            </w:r>
          </w:p>
          <w:p>
            <w:pPr>
              <w:pStyle w:val="TableText"/>
              <w:spacing w:line="233" w:lineRule="auto"/>
              <w:ind w:left="111" w:right="40" w:hanging="59"/>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4、机泵泵体、阀门、法兰、压力表、温度计等完</w:t>
            </w:r>
            <w:r>
              <w:rPr>
                <w:rFonts w:ascii="仿宋_GB2312" w:eastAsia="仿宋_GB2312" w:hAnsi="仿宋_GB2312" w:cs="仿宋_GB2312" w:hint="eastAsia"/>
                <w:spacing w:val="11"/>
                <w:sz w:val="24"/>
                <w:szCs w:val="24"/>
              </w:rPr>
              <w:t xml:space="preserve"> </w:t>
            </w:r>
            <w:r>
              <w:rPr>
                <w:rFonts w:ascii="仿宋_GB2312" w:eastAsia="仿宋_GB2312" w:hAnsi="仿宋_GB2312" w:cs="仿宋_GB2312" w:hint="eastAsia"/>
                <w:spacing w:val="-2"/>
                <w:sz w:val="24"/>
                <w:szCs w:val="24"/>
              </w:rPr>
              <w:t xml:space="preserve">好。无杂音、无振动，暴露在外的传动部位有符 合标准的安全防护罩。冬季防冻防凝保温、夏季 </w:t>
            </w:r>
            <w:r>
              <w:rPr>
                <w:rFonts w:ascii="仿宋_GB2312" w:eastAsia="仿宋_GB2312" w:hAnsi="仿宋_GB2312" w:cs="仿宋_GB2312" w:hint="eastAsia"/>
                <w:spacing w:val="4"/>
                <w:sz w:val="24"/>
                <w:szCs w:val="24"/>
              </w:rPr>
              <w:t>防暑降温措施完好。</w:t>
            </w:r>
          </w:p>
        </w:tc>
        <w:tc>
          <w:tcPr>
            <w:tcW w:w="909" w:type="dxa"/>
            <w:vAlign w:val="top"/>
          </w:tcPr>
          <w:p>
            <w:pPr>
              <w:spacing w:line="283" w:lineRule="auto"/>
              <w:rPr>
                <w:rFonts w:ascii="仿宋_GB2312" w:eastAsia="仿宋_GB2312" w:hAnsi="仿宋_GB2312" w:cs="仿宋_GB2312" w:hint="eastAsia"/>
              </w:rPr>
            </w:pPr>
          </w:p>
          <w:p>
            <w:pPr>
              <w:spacing w:line="283" w:lineRule="auto"/>
              <w:rPr>
                <w:rFonts w:ascii="仿宋_GB2312" w:eastAsia="仿宋_GB2312" w:hAnsi="仿宋_GB2312" w:cs="仿宋_GB2312" w:hint="eastAsia"/>
              </w:rPr>
            </w:pPr>
          </w:p>
          <w:p>
            <w:pPr>
              <w:spacing w:line="284" w:lineRule="auto"/>
              <w:rPr>
                <w:rFonts w:ascii="仿宋_GB2312" w:eastAsia="仿宋_GB2312" w:hAnsi="仿宋_GB2312" w:cs="仿宋_GB2312" w:hint="eastAsia"/>
              </w:rPr>
            </w:pPr>
          </w:p>
          <w:p>
            <w:pPr>
              <w:spacing w:line="284" w:lineRule="auto"/>
              <w:rPr>
                <w:rFonts w:ascii="仿宋_GB2312" w:eastAsia="仿宋_GB2312" w:hAnsi="仿宋_GB2312" w:cs="仿宋_GB2312" w:hint="eastAsia"/>
              </w:rPr>
            </w:pPr>
          </w:p>
          <w:p>
            <w:pPr>
              <w:spacing w:line="284" w:lineRule="auto"/>
              <w:rPr>
                <w:rFonts w:ascii="仿宋_GB2312" w:eastAsia="仿宋_GB2312" w:hAnsi="仿宋_GB2312" w:cs="仿宋_GB2312" w:hint="eastAsia"/>
              </w:rPr>
            </w:pPr>
          </w:p>
          <w:p>
            <w:pPr>
              <w:pStyle w:val="TableText"/>
              <w:spacing w:before="78" w:line="220" w:lineRule="auto"/>
              <w:ind w:left="210"/>
              <w:rPr>
                <w:rFonts w:ascii="仿宋_GB2312" w:eastAsia="仿宋_GB2312" w:hAnsi="仿宋_GB2312" w:cs="仿宋_GB2312" w:hint="eastAsia"/>
                <w:sz w:val="24"/>
                <w:szCs w:val="24"/>
              </w:rPr>
            </w:pPr>
            <w:r>
              <w:rPr>
                <w:rFonts w:ascii="仿宋_GB2312" w:eastAsia="仿宋_GB2312" w:hAnsi="仿宋_GB2312" w:cs="仿宋_GB2312" w:hint="eastAsia"/>
                <w:b/>
                <w:bCs/>
                <w:spacing w:val="-6"/>
                <w:sz w:val="24"/>
                <w:szCs w:val="24"/>
              </w:rPr>
              <w:t>查现</w:t>
            </w:r>
          </w:p>
          <w:p>
            <w:pPr>
              <w:pStyle w:val="TableText"/>
              <w:spacing w:before="37" w:line="220" w:lineRule="auto"/>
              <w:ind w:left="327"/>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场</w:t>
            </w:r>
          </w:p>
        </w:tc>
        <w:tc>
          <w:tcPr>
            <w:tcW w:w="540" w:type="dxa"/>
            <w:vAlign w:val="top"/>
          </w:tcPr>
          <w:p>
            <w:pPr>
              <w:rPr>
                <w:rFonts w:ascii="仿宋_GB2312" w:eastAsia="仿宋_GB2312" w:hAnsi="仿宋_GB2312" w:cs="仿宋_GB2312" w:hint="eastAsia"/>
              </w:rPr>
            </w:pPr>
          </w:p>
        </w:tc>
        <w:tc>
          <w:tcPr>
            <w:tcW w:w="2353" w:type="dxa"/>
            <w:vAlign w:val="top"/>
          </w:tcPr>
          <w:p>
            <w:pPr>
              <w:rPr>
                <w:rFonts w:ascii="仿宋_GB2312" w:eastAsia="仿宋_GB2312" w:hAnsi="仿宋_GB2312" w:cs="仿宋_GB2312" w:hint="eastAsia"/>
              </w:rPr>
            </w:pPr>
          </w:p>
        </w:tc>
      </w:tr>
      <w:tr>
        <w:tblPrEx>
          <w:tblW w:w="10600" w:type="dxa"/>
          <w:tblInd w:w="5" w:type="dxa"/>
          <w:tblLayout w:type="fixed"/>
          <w:tblCellMar>
            <w:top w:w="0" w:type="dxa"/>
            <w:left w:w="0" w:type="dxa"/>
            <w:bottom w:w="0" w:type="dxa"/>
            <w:right w:w="0" w:type="dxa"/>
          </w:tblCellMar>
        </w:tblPrEx>
        <w:trPr>
          <w:trHeight w:val="1284"/>
        </w:trPr>
        <w:tc>
          <w:tcPr>
            <w:tcW w:w="624" w:type="dxa"/>
            <w:vAlign w:val="top"/>
          </w:tcPr>
          <w:p>
            <w:pPr>
              <w:spacing w:line="255" w:lineRule="auto"/>
              <w:rPr>
                <w:rFonts w:ascii="仿宋_GB2312" w:eastAsia="仿宋_GB2312" w:hAnsi="仿宋_GB2312" w:cs="仿宋_GB2312" w:hint="eastAsia"/>
              </w:rPr>
            </w:pPr>
          </w:p>
          <w:p>
            <w:pPr>
              <w:spacing w:line="256" w:lineRule="auto"/>
              <w:rPr>
                <w:rFonts w:ascii="仿宋_GB2312" w:eastAsia="仿宋_GB2312" w:hAnsi="仿宋_GB2312" w:cs="仿宋_GB2312" w:hint="eastAsia"/>
              </w:rPr>
            </w:pPr>
          </w:p>
          <w:p>
            <w:pPr>
              <w:pStyle w:val="TableText"/>
              <w:spacing w:before="78" w:line="183" w:lineRule="auto"/>
              <w:ind w:left="234"/>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4</w:t>
            </w:r>
          </w:p>
        </w:tc>
        <w:tc>
          <w:tcPr>
            <w:tcW w:w="899" w:type="dxa"/>
            <w:vAlign w:val="top"/>
          </w:tcPr>
          <w:p>
            <w:pPr>
              <w:pStyle w:val="TableText"/>
              <w:spacing w:before="72" w:line="238" w:lineRule="auto"/>
              <w:ind w:left="201"/>
              <w:rPr>
                <w:rFonts w:ascii="仿宋_GB2312" w:eastAsia="仿宋_GB2312" w:hAnsi="仿宋_GB2312" w:cs="仿宋_GB2312" w:hint="eastAsia"/>
                <w:sz w:val="24"/>
                <w:szCs w:val="24"/>
              </w:rPr>
            </w:pPr>
            <w:r>
              <w:rPr>
                <w:rFonts w:ascii="仿宋_GB2312" w:eastAsia="仿宋_GB2312" w:hAnsi="仿宋_GB2312" w:cs="仿宋_GB2312" w:hint="eastAsia"/>
                <w:spacing w:val="4"/>
                <w:sz w:val="24"/>
                <w:szCs w:val="24"/>
              </w:rPr>
              <w:t>关键</w:t>
            </w:r>
          </w:p>
          <w:p>
            <w:pPr>
              <w:pStyle w:val="TableText"/>
              <w:spacing w:line="220" w:lineRule="auto"/>
              <w:ind w:left="201"/>
              <w:rPr>
                <w:rFonts w:ascii="仿宋_GB2312" w:eastAsia="仿宋_GB2312" w:hAnsi="仿宋_GB2312" w:cs="仿宋_GB2312" w:hint="eastAsia"/>
                <w:sz w:val="24"/>
                <w:szCs w:val="24"/>
              </w:rPr>
            </w:pPr>
            <w:r>
              <w:rPr>
                <w:rFonts w:ascii="仿宋_GB2312" w:eastAsia="仿宋_GB2312" w:hAnsi="仿宋_GB2312" w:cs="仿宋_GB2312" w:hint="eastAsia"/>
                <w:spacing w:val="-3"/>
                <w:sz w:val="24"/>
                <w:szCs w:val="24"/>
              </w:rPr>
              <w:t>装置</w:t>
            </w:r>
          </w:p>
          <w:p>
            <w:pPr>
              <w:pStyle w:val="TableText"/>
              <w:spacing w:before="48" w:line="224" w:lineRule="auto"/>
              <w:ind w:left="201"/>
              <w:rPr>
                <w:rFonts w:ascii="仿宋_GB2312" w:eastAsia="仿宋_GB2312" w:hAnsi="仿宋_GB2312" w:cs="仿宋_GB2312" w:hint="eastAsia"/>
                <w:sz w:val="24"/>
                <w:szCs w:val="24"/>
              </w:rPr>
            </w:pPr>
            <w:r>
              <w:rPr>
                <w:rFonts w:ascii="仿宋_GB2312" w:eastAsia="仿宋_GB2312" w:hAnsi="仿宋_GB2312" w:cs="仿宋_GB2312" w:hint="eastAsia"/>
                <w:spacing w:val="10"/>
                <w:sz w:val="24"/>
                <w:szCs w:val="24"/>
              </w:rPr>
              <w:t>重点</w:t>
            </w:r>
          </w:p>
          <w:p>
            <w:pPr>
              <w:pStyle w:val="TableText"/>
              <w:spacing w:before="13" w:line="195" w:lineRule="auto"/>
              <w:ind w:left="201"/>
              <w:rPr>
                <w:rFonts w:ascii="仿宋_GB2312" w:eastAsia="仿宋_GB2312" w:hAnsi="仿宋_GB2312" w:cs="仿宋_GB2312" w:hint="eastAsia"/>
                <w:sz w:val="24"/>
                <w:szCs w:val="24"/>
              </w:rPr>
            </w:pPr>
            <w:r>
              <w:rPr>
                <w:rFonts w:ascii="仿宋_GB2312" w:eastAsia="仿宋_GB2312" w:hAnsi="仿宋_GB2312" w:cs="仿宋_GB2312" w:hint="eastAsia"/>
                <w:spacing w:val="4"/>
                <w:sz w:val="24"/>
                <w:szCs w:val="24"/>
              </w:rPr>
              <w:t>部位</w:t>
            </w:r>
          </w:p>
        </w:tc>
        <w:tc>
          <w:tcPr>
            <w:tcW w:w="5275" w:type="dxa"/>
            <w:vAlign w:val="top"/>
          </w:tcPr>
          <w:p>
            <w:pPr>
              <w:pStyle w:val="TableText"/>
              <w:spacing w:before="78" w:line="230" w:lineRule="auto"/>
              <w:ind w:left="112" w:right="52"/>
              <w:jc w:val="both"/>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严格执行关键装置重点部位安全管理制度。设备</w:t>
            </w:r>
            <w:r>
              <w:rPr>
                <w:rFonts w:ascii="仿宋_GB2312" w:eastAsia="仿宋_GB2312" w:hAnsi="仿宋_GB2312" w:cs="仿宋_GB2312" w:hint="eastAsia"/>
                <w:spacing w:val="10"/>
                <w:sz w:val="24"/>
                <w:szCs w:val="24"/>
              </w:rPr>
              <w:t xml:space="preserve"> </w:t>
            </w:r>
            <w:r>
              <w:rPr>
                <w:rFonts w:ascii="仿宋_GB2312" w:eastAsia="仿宋_GB2312" w:hAnsi="仿宋_GB2312" w:cs="仿宋_GB2312" w:hint="eastAsia"/>
                <w:sz w:val="24"/>
                <w:szCs w:val="24"/>
              </w:rPr>
              <w:t>设施运行良好，各监测报警装置安装齐全，运行</w:t>
            </w:r>
            <w:r>
              <w:rPr>
                <w:rFonts w:ascii="仿宋_GB2312" w:eastAsia="仿宋_GB2312" w:hAnsi="仿宋_GB2312" w:cs="仿宋_GB2312" w:hint="eastAsia"/>
                <w:spacing w:val="11"/>
                <w:sz w:val="24"/>
                <w:szCs w:val="24"/>
              </w:rPr>
              <w:t xml:space="preserve"> </w:t>
            </w:r>
            <w:r>
              <w:rPr>
                <w:rFonts w:ascii="仿宋_GB2312" w:eastAsia="仿宋_GB2312" w:hAnsi="仿宋_GB2312" w:cs="仿宋_GB2312" w:hint="eastAsia"/>
                <w:spacing w:val="2"/>
                <w:sz w:val="24"/>
                <w:szCs w:val="24"/>
              </w:rPr>
              <w:t>良好,安全附件齐全均在检测期内,并运行良好，</w:t>
            </w:r>
            <w:r>
              <w:rPr>
                <w:rFonts w:ascii="仿宋_GB2312" w:eastAsia="仿宋_GB2312" w:hAnsi="仿宋_GB2312" w:cs="仿宋_GB2312" w:hint="eastAsia"/>
                <w:spacing w:val="14"/>
                <w:sz w:val="24"/>
                <w:szCs w:val="24"/>
              </w:rPr>
              <w:t xml:space="preserve"> </w:t>
            </w:r>
            <w:r>
              <w:rPr>
                <w:rFonts w:ascii="仿宋_GB2312" w:eastAsia="仿宋_GB2312" w:hAnsi="仿宋_GB2312" w:cs="仿宋_GB2312" w:hint="eastAsia"/>
                <w:spacing w:val="2"/>
                <w:sz w:val="24"/>
                <w:szCs w:val="24"/>
              </w:rPr>
              <w:t>档案及安全检查记录齐全，应急预案按期演练。</w:t>
            </w:r>
          </w:p>
        </w:tc>
        <w:tc>
          <w:tcPr>
            <w:tcW w:w="909" w:type="dxa"/>
            <w:vAlign w:val="top"/>
          </w:tcPr>
          <w:p>
            <w:pPr>
              <w:pStyle w:val="TableText"/>
              <w:spacing w:before="228" w:line="220" w:lineRule="auto"/>
              <w:ind w:left="210"/>
              <w:rPr>
                <w:rFonts w:ascii="仿宋_GB2312" w:eastAsia="仿宋_GB2312" w:hAnsi="仿宋_GB2312" w:cs="仿宋_GB2312" w:hint="eastAsia"/>
                <w:sz w:val="24"/>
                <w:szCs w:val="24"/>
              </w:rPr>
            </w:pPr>
            <w:r>
              <w:rPr>
                <w:rFonts w:ascii="仿宋_GB2312" w:eastAsia="仿宋_GB2312" w:hAnsi="仿宋_GB2312" w:cs="仿宋_GB2312" w:hint="eastAsia"/>
                <w:b/>
                <w:bCs/>
                <w:spacing w:val="-6"/>
                <w:sz w:val="24"/>
                <w:szCs w:val="24"/>
              </w:rPr>
              <w:t>查现</w:t>
            </w:r>
          </w:p>
          <w:p>
            <w:pPr>
              <w:pStyle w:val="TableText"/>
              <w:spacing w:before="37" w:line="220" w:lineRule="auto"/>
              <w:ind w:left="206"/>
              <w:rPr>
                <w:rFonts w:ascii="仿宋_GB2312" w:eastAsia="仿宋_GB2312" w:hAnsi="仿宋_GB2312" w:cs="仿宋_GB2312" w:hint="eastAsia"/>
                <w:sz w:val="24"/>
                <w:szCs w:val="24"/>
              </w:rPr>
            </w:pPr>
            <w:r>
              <w:rPr>
                <w:rFonts w:ascii="仿宋_GB2312" w:eastAsia="仿宋_GB2312" w:hAnsi="仿宋_GB2312" w:cs="仿宋_GB2312" w:hint="eastAsia"/>
                <w:spacing w:val="6"/>
                <w:sz w:val="24"/>
                <w:szCs w:val="24"/>
              </w:rPr>
              <w:t>场及</w:t>
            </w:r>
          </w:p>
          <w:p>
            <w:pPr>
              <w:pStyle w:val="TableText"/>
              <w:spacing w:before="33" w:line="221" w:lineRule="auto"/>
              <w:ind w:left="210"/>
              <w:rPr>
                <w:rFonts w:ascii="仿宋_GB2312" w:eastAsia="仿宋_GB2312" w:hAnsi="仿宋_GB2312" w:cs="仿宋_GB2312" w:hint="eastAsia"/>
                <w:sz w:val="24"/>
                <w:szCs w:val="24"/>
              </w:rPr>
            </w:pPr>
            <w:r>
              <w:rPr>
                <w:rFonts w:ascii="仿宋_GB2312" w:eastAsia="仿宋_GB2312" w:hAnsi="仿宋_GB2312" w:cs="仿宋_GB2312" w:hint="eastAsia"/>
                <w:b/>
                <w:bCs/>
                <w:spacing w:val="-5"/>
                <w:sz w:val="24"/>
                <w:szCs w:val="24"/>
              </w:rPr>
              <w:t>记录</w:t>
            </w:r>
          </w:p>
        </w:tc>
        <w:tc>
          <w:tcPr>
            <w:tcW w:w="540" w:type="dxa"/>
            <w:vAlign w:val="top"/>
          </w:tcPr>
          <w:p>
            <w:pPr>
              <w:rPr>
                <w:rFonts w:ascii="仿宋_GB2312" w:eastAsia="仿宋_GB2312" w:hAnsi="仿宋_GB2312" w:cs="仿宋_GB2312" w:hint="eastAsia"/>
              </w:rPr>
            </w:pPr>
          </w:p>
        </w:tc>
        <w:tc>
          <w:tcPr>
            <w:tcW w:w="2353" w:type="dxa"/>
            <w:vAlign w:val="top"/>
          </w:tcPr>
          <w:p>
            <w:pPr>
              <w:rPr>
                <w:rFonts w:ascii="仿宋_GB2312" w:eastAsia="仿宋_GB2312" w:hAnsi="仿宋_GB2312" w:cs="仿宋_GB2312" w:hint="eastAsia"/>
              </w:rPr>
            </w:pPr>
          </w:p>
        </w:tc>
      </w:tr>
    </w:tbl>
    <w:p>
      <w:pPr>
        <w:spacing w:line="14" w:lineRule="auto"/>
        <w:rPr>
          <w:rFonts w:ascii="仿宋_GB2312" w:eastAsia="仿宋_GB2312" w:hAnsi="仿宋_GB2312" w:cs="仿宋_GB2312" w:hint="eastAsia"/>
          <w:sz w:val="2"/>
        </w:rPr>
      </w:pPr>
    </w:p>
    <w:p>
      <w:pPr>
        <w:spacing w:line="14" w:lineRule="auto"/>
        <w:rPr>
          <w:rFonts w:ascii="仿宋_GB2312" w:eastAsia="仿宋_GB2312" w:hAnsi="仿宋_GB2312" w:cs="仿宋_GB2312" w:hint="eastAsia"/>
          <w:sz w:val="2"/>
          <w:szCs w:val="2"/>
        </w:rPr>
        <w:sectPr>
          <w:headerReference w:type="default" r:id="rId26"/>
          <w:footerReference w:type="default" r:id="rId27"/>
          <w:type w:val="continuous"/>
          <w:pgSz w:w="11910" w:h="16840"/>
          <w:pgMar w:top="400" w:right="585" w:bottom="1153" w:left="714" w:header="0" w:footer="951" w:gutter="0"/>
          <w:pgNumType w:start="11"/>
          <w:cols w:num="1" w:space="708" w:equalWidth="0">
            <w:col w:w="10611" w:space="0"/>
          </w:cols>
        </w:sectPr>
      </w:pPr>
    </w:p>
    <w:p>
      <w:pPr>
        <w:spacing w:before="81"/>
        <w:rPr>
          <w:rFonts w:ascii="仿宋_GB2312" w:eastAsia="仿宋_GB2312" w:hAnsi="仿宋_GB2312" w:cs="仿宋_GB2312" w:hint="eastAsia"/>
        </w:rPr>
      </w:pPr>
    </w:p>
    <w:p>
      <w:pPr>
        <w:spacing w:before="81"/>
        <w:rPr>
          <w:rFonts w:ascii="仿宋_GB2312" w:eastAsia="仿宋_GB2312" w:hAnsi="仿宋_GB2312" w:cs="仿宋_GB2312" w:hint="eastAsia"/>
        </w:rPr>
      </w:pPr>
    </w:p>
    <w:tbl>
      <w:tblPr>
        <w:tblStyle w:val="TableNormal05"/>
        <w:tblW w:w="106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04"/>
        <w:gridCol w:w="929"/>
        <w:gridCol w:w="5245"/>
        <w:gridCol w:w="929"/>
        <w:gridCol w:w="540"/>
        <w:gridCol w:w="2353"/>
      </w:tblGrid>
      <w:tr>
        <w:tblPrEx>
          <w:tblW w:w="106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274"/>
        </w:trPr>
        <w:tc>
          <w:tcPr>
            <w:tcW w:w="604" w:type="dxa"/>
            <w:vAlign w:val="top"/>
          </w:tcPr>
          <w:p>
            <w:pPr>
              <w:spacing w:line="258" w:lineRule="auto"/>
              <w:rPr>
                <w:rFonts w:ascii="仿宋_GB2312" w:eastAsia="仿宋_GB2312" w:hAnsi="仿宋_GB2312" w:cs="仿宋_GB2312" w:hint="eastAsia"/>
              </w:rPr>
            </w:pPr>
          </w:p>
          <w:p>
            <w:pPr>
              <w:spacing w:line="259" w:lineRule="auto"/>
              <w:rPr>
                <w:rFonts w:ascii="仿宋_GB2312" w:eastAsia="仿宋_GB2312" w:hAnsi="仿宋_GB2312" w:cs="仿宋_GB2312" w:hint="eastAsia"/>
              </w:rPr>
            </w:pPr>
          </w:p>
          <w:p>
            <w:pPr>
              <w:pStyle w:val="TableText"/>
              <w:spacing w:before="71" w:line="182" w:lineRule="auto"/>
              <w:ind w:left="234"/>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5</w:t>
            </w:r>
          </w:p>
        </w:tc>
        <w:tc>
          <w:tcPr>
            <w:tcW w:w="929" w:type="dxa"/>
            <w:vAlign w:val="top"/>
          </w:tcPr>
          <w:p>
            <w:pPr>
              <w:spacing w:line="292" w:lineRule="auto"/>
              <w:rPr>
                <w:rFonts w:ascii="仿宋_GB2312" w:eastAsia="仿宋_GB2312" w:hAnsi="仿宋_GB2312" w:cs="仿宋_GB2312" w:hint="eastAsia"/>
              </w:rPr>
            </w:pPr>
          </w:p>
          <w:p>
            <w:pPr>
              <w:pStyle w:val="TableText"/>
              <w:spacing w:before="71" w:line="319" w:lineRule="exact"/>
              <w:ind w:left="231"/>
              <w:rPr>
                <w:rFonts w:ascii="仿宋_GB2312" w:eastAsia="仿宋_GB2312" w:hAnsi="仿宋_GB2312" w:cs="仿宋_GB2312" w:hint="eastAsia"/>
                <w:sz w:val="22"/>
                <w:szCs w:val="22"/>
              </w:rPr>
            </w:pPr>
            <w:r>
              <w:rPr>
                <w:rFonts w:ascii="仿宋_GB2312" w:eastAsia="仿宋_GB2312" w:hAnsi="仿宋_GB2312" w:cs="仿宋_GB2312" w:hint="eastAsia"/>
                <w:spacing w:val="7"/>
                <w:position w:val="7"/>
                <w:sz w:val="22"/>
                <w:szCs w:val="22"/>
              </w:rPr>
              <w:t>电气</w:t>
            </w:r>
          </w:p>
          <w:p>
            <w:pPr>
              <w:pStyle w:val="TableText"/>
              <w:spacing w:line="219" w:lineRule="auto"/>
              <w:ind w:left="231"/>
              <w:rPr>
                <w:rFonts w:ascii="仿宋_GB2312" w:eastAsia="仿宋_GB2312" w:hAnsi="仿宋_GB2312" w:cs="仿宋_GB2312" w:hint="eastAsia"/>
                <w:sz w:val="22"/>
                <w:szCs w:val="22"/>
              </w:rPr>
            </w:pPr>
            <w:r>
              <w:rPr>
                <w:rFonts w:ascii="仿宋_GB2312" w:eastAsia="仿宋_GB2312" w:hAnsi="仿宋_GB2312" w:cs="仿宋_GB2312" w:hint="eastAsia"/>
                <w:spacing w:val="3"/>
                <w:sz w:val="22"/>
                <w:szCs w:val="22"/>
              </w:rPr>
              <w:t>管理</w:t>
            </w:r>
          </w:p>
        </w:tc>
        <w:tc>
          <w:tcPr>
            <w:tcW w:w="5245" w:type="dxa"/>
            <w:vAlign w:val="top"/>
          </w:tcPr>
          <w:p>
            <w:pPr>
              <w:pStyle w:val="TableText"/>
              <w:spacing w:before="62" w:line="252" w:lineRule="auto"/>
              <w:ind w:left="131" w:hanging="9"/>
              <w:jc w:val="both"/>
              <w:rPr>
                <w:rFonts w:ascii="仿宋_GB2312" w:eastAsia="仿宋_GB2312" w:hAnsi="仿宋_GB2312" w:cs="仿宋_GB2312" w:hint="eastAsia"/>
                <w:sz w:val="22"/>
                <w:szCs w:val="22"/>
              </w:rPr>
            </w:pPr>
            <w:r>
              <w:rPr>
                <w:rFonts w:ascii="仿宋_GB2312" w:eastAsia="仿宋_GB2312" w:hAnsi="仿宋_GB2312" w:cs="仿宋_GB2312" w:hint="eastAsia"/>
                <w:spacing w:val="-3"/>
                <w:sz w:val="22"/>
                <w:szCs w:val="22"/>
              </w:rPr>
              <w:t>严格执行各项规程,落实防火、防水、防小</w:t>
            </w:r>
            <w:r>
              <w:rPr>
                <w:rFonts w:ascii="仿宋_GB2312" w:eastAsia="仿宋_GB2312" w:hAnsi="仿宋_GB2312" w:cs="仿宋_GB2312" w:hint="eastAsia"/>
                <w:spacing w:val="-4"/>
                <w:sz w:val="22"/>
                <w:szCs w:val="22"/>
              </w:rPr>
              <w:t>动物措施，</w:t>
            </w:r>
            <w:r>
              <w:rPr>
                <w:rFonts w:ascii="仿宋_GB2312" w:eastAsia="仿宋_GB2312" w:hAnsi="仿宋_GB2312" w:cs="仿宋_GB2312" w:hint="eastAsia"/>
                <w:sz w:val="22"/>
                <w:szCs w:val="22"/>
              </w:rPr>
              <w:t xml:space="preserve"> </w:t>
            </w:r>
            <w:r>
              <w:rPr>
                <w:rFonts w:ascii="仿宋_GB2312" w:eastAsia="仿宋_GB2312" w:hAnsi="仿宋_GB2312" w:cs="仿宋_GB2312" w:hint="eastAsia"/>
                <w:spacing w:val="-3"/>
                <w:sz w:val="22"/>
                <w:szCs w:val="22"/>
              </w:rPr>
              <w:t>室内通风良好,照明良好。配电间清洁卫生、无渗漏</w:t>
            </w:r>
            <w:r>
              <w:rPr>
                <w:rFonts w:ascii="仿宋_GB2312" w:eastAsia="仿宋_GB2312" w:hAnsi="仿宋_GB2312" w:cs="仿宋_GB2312" w:hint="eastAsia"/>
                <w:spacing w:val="6"/>
                <w:sz w:val="22"/>
                <w:szCs w:val="22"/>
              </w:rPr>
              <w:t xml:space="preserve">   </w:t>
            </w:r>
            <w:r>
              <w:rPr>
                <w:rFonts w:ascii="仿宋_GB2312" w:eastAsia="仿宋_GB2312" w:hAnsi="仿宋_GB2312" w:cs="仿宋_GB2312" w:hint="eastAsia"/>
                <w:spacing w:val="-3"/>
                <w:sz w:val="22"/>
                <w:szCs w:val="22"/>
              </w:rPr>
              <w:t>油现象,变压油位、油温正常，无杂音，各接地良好，</w:t>
            </w:r>
            <w:r>
              <w:rPr>
                <w:rFonts w:ascii="仿宋_GB2312" w:eastAsia="仿宋_GB2312" w:hAnsi="仿宋_GB2312" w:cs="仿宋_GB2312" w:hint="eastAsia"/>
                <w:spacing w:val="4"/>
                <w:sz w:val="22"/>
                <w:szCs w:val="22"/>
              </w:rPr>
              <w:t xml:space="preserve"> </w:t>
            </w:r>
            <w:r>
              <w:rPr>
                <w:rFonts w:ascii="仿宋_GB2312" w:eastAsia="仿宋_GB2312" w:hAnsi="仿宋_GB2312" w:cs="仿宋_GB2312" w:hint="eastAsia"/>
                <w:spacing w:val="-3"/>
                <w:sz w:val="22"/>
                <w:szCs w:val="22"/>
              </w:rPr>
              <w:t>附属设备完好。防爆区电气设施符合防爆要</w:t>
            </w:r>
            <w:r>
              <w:rPr>
                <w:rFonts w:ascii="仿宋_GB2312" w:eastAsia="仿宋_GB2312" w:hAnsi="仿宋_GB2312" w:cs="仿宋_GB2312" w:hint="eastAsia"/>
                <w:spacing w:val="-4"/>
                <w:sz w:val="22"/>
                <w:szCs w:val="22"/>
              </w:rPr>
              <w:t>求。</w:t>
            </w:r>
          </w:p>
        </w:tc>
        <w:tc>
          <w:tcPr>
            <w:tcW w:w="929" w:type="dxa"/>
            <w:vAlign w:val="top"/>
          </w:tcPr>
          <w:p>
            <w:pPr>
              <w:pStyle w:val="TableText"/>
              <w:spacing w:before="214" w:line="330" w:lineRule="exact"/>
              <w:ind w:left="236"/>
              <w:rPr>
                <w:rFonts w:ascii="仿宋_GB2312" w:eastAsia="仿宋_GB2312" w:hAnsi="仿宋_GB2312" w:cs="仿宋_GB2312" w:hint="eastAsia"/>
                <w:sz w:val="22"/>
                <w:szCs w:val="22"/>
              </w:rPr>
            </w:pPr>
            <w:r>
              <w:rPr>
                <w:rFonts w:ascii="仿宋_GB2312" w:eastAsia="仿宋_GB2312" w:hAnsi="仿宋_GB2312" w:cs="仿宋_GB2312" w:hint="eastAsia"/>
                <w:spacing w:val="-3"/>
                <w:position w:val="7"/>
                <w:sz w:val="22"/>
                <w:szCs w:val="22"/>
              </w:rPr>
              <w:t>查现</w:t>
            </w:r>
          </w:p>
          <w:p>
            <w:pPr>
              <w:pStyle w:val="TableText"/>
              <w:spacing w:line="220" w:lineRule="auto"/>
              <w:ind w:left="236"/>
              <w:rPr>
                <w:rFonts w:ascii="仿宋_GB2312" w:eastAsia="仿宋_GB2312" w:hAnsi="仿宋_GB2312" w:cs="仿宋_GB2312" w:hint="eastAsia"/>
                <w:sz w:val="22"/>
                <w:szCs w:val="22"/>
              </w:rPr>
            </w:pPr>
            <w:r>
              <w:rPr>
                <w:rFonts w:ascii="仿宋_GB2312" w:eastAsia="仿宋_GB2312" w:hAnsi="仿宋_GB2312" w:cs="仿宋_GB2312" w:hint="eastAsia"/>
                <w:spacing w:val="-2"/>
                <w:sz w:val="22"/>
                <w:szCs w:val="22"/>
              </w:rPr>
              <w:t>场及</w:t>
            </w:r>
          </w:p>
          <w:p>
            <w:pPr>
              <w:pStyle w:val="TableText"/>
              <w:spacing w:before="40" w:line="221" w:lineRule="auto"/>
              <w:ind w:left="236"/>
              <w:rPr>
                <w:rFonts w:ascii="仿宋_GB2312" w:eastAsia="仿宋_GB2312" w:hAnsi="仿宋_GB2312" w:cs="仿宋_GB2312" w:hint="eastAsia"/>
                <w:sz w:val="22"/>
                <w:szCs w:val="22"/>
              </w:rPr>
            </w:pPr>
            <w:r>
              <w:rPr>
                <w:rFonts w:ascii="仿宋_GB2312" w:eastAsia="仿宋_GB2312" w:hAnsi="仿宋_GB2312" w:cs="仿宋_GB2312" w:hint="eastAsia"/>
                <w:spacing w:val="-2"/>
                <w:sz w:val="22"/>
                <w:szCs w:val="22"/>
              </w:rPr>
              <w:t>记录</w:t>
            </w:r>
          </w:p>
        </w:tc>
        <w:tc>
          <w:tcPr>
            <w:tcW w:w="540" w:type="dxa"/>
            <w:vAlign w:val="top"/>
          </w:tcPr>
          <w:p>
            <w:pPr>
              <w:rPr>
                <w:rFonts w:ascii="仿宋_GB2312" w:eastAsia="仿宋_GB2312" w:hAnsi="仿宋_GB2312" w:cs="仿宋_GB2312" w:hint="eastAsia"/>
              </w:rPr>
            </w:pPr>
          </w:p>
        </w:tc>
        <w:tc>
          <w:tcPr>
            <w:tcW w:w="2353" w:type="dxa"/>
            <w:vAlign w:val="top"/>
          </w:tcPr>
          <w:p>
            <w:pPr>
              <w:rPr>
                <w:rFonts w:ascii="仿宋_GB2312" w:eastAsia="仿宋_GB2312" w:hAnsi="仿宋_GB2312" w:cs="仿宋_GB2312" w:hint="eastAsia"/>
              </w:rPr>
            </w:pPr>
          </w:p>
        </w:tc>
      </w:tr>
      <w:tr>
        <w:tblPrEx>
          <w:tblW w:w="10600" w:type="dxa"/>
          <w:tblInd w:w="5" w:type="dxa"/>
          <w:tblLayout w:type="fixed"/>
          <w:tblCellMar>
            <w:top w:w="0" w:type="dxa"/>
            <w:left w:w="0" w:type="dxa"/>
            <w:bottom w:w="0" w:type="dxa"/>
            <w:right w:w="0" w:type="dxa"/>
          </w:tblCellMar>
        </w:tblPrEx>
        <w:trPr>
          <w:trHeight w:val="2398"/>
        </w:trPr>
        <w:tc>
          <w:tcPr>
            <w:tcW w:w="604" w:type="dxa"/>
            <w:vAlign w:val="top"/>
          </w:tcPr>
          <w:p>
            <w:pPr>
              <w:spacing w:line="267" w:lineRule="auto"/>
              <w:rPr>
                <w:rFonts w:ascii="仿宋_GB2312" w:eastAsia="仿宋_GB2312" w:hAnsi="仿宋_GB2312" w:cs="仿宋_GB2312" w:hint="eastAsia"/>
              </w:rPr>
            </w:pPr>
          </w:p>
          <w:p>
            <w:pPr>
              <w:spacing w:line="267" w:lineRule="auto"/>
              <w:rPr>
                <w:rFonts w:ascii="仿宋_GB2312" w:eastAsia="仿宋_GB2312" w:hAnsi="仿宋_GB2312" w:cs="仿宋_GB2312" w:hint="eastAsia"/>
              </w:rPr>
            </w:pPr>
          </w:p>
          <w:p>
            <w:pPr>
              <w:spacing w:line="267" w:lineRule="auto"/>
              <w:rPr>
                <w:rFonts w:ascii="仿宋_GB2312" w:eastAsia="仿宋_GB2312" w:hAnsi="仿宋_GB2312" w:cs="仿宋_GB2312" w:hint="eastAsia"/>
              </w:rPr>
            </w:pPr>
          </w:p>
          <w:p>
            <w:pPr>
              <w:spacing w:line="267" w:lineRule="auto"/>
              <w:rPr>
                <w:rFonts w:ascii="仿宋_GB2312" w:eastAsia="仿宋_GB2312" w:hAnsi="仿宋_GB2312" w:cs="仿宋_GB2312" w:hint="eastAsia"/>
              </w:rPr>
            </w:pPr>
          </w:p>
          <w:p>
            <w:pPr>
              <w:pStyle w:val="TableText"/>
              <w:spacing w:before="72" w:line="183" w:lineRule="auto"/>
              <w:ind w:left="234"/>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6</w:t>
            </w:r>
          </w:p>
        </w:tc>
        <w:tc>
          <w:tcPr>
            <w:tcW w:w="929" w:type="dxa"/>
            <w:vAlign w:val="top"/>
          </w:tcPr>
          <w:p>
            <w:pPr>
              <w:spacing w:line="274" w:lineRule="auto"/>
              <w:rPr>
                <w:rFonts w:ascii="仿宋_GB2312" w:eastAsia="仿宋_GB2312" w:hAnsi="仿宋_GB2312" w:cs="仿宋_GB2312" w:hint="eastAsia"/>
              </w:rPr>
            </w:pPr>
          </w:p>
          <w:p>
            <w:pPr>
              <w:spacing w:line="275" w:lineRule="auto"/>
              <w:rPr>
                <w:rFonts w:ascii="仿宋_GB2312" w:eastAsia="仿宋_GB2312" w:hAnsi="仿宋_GB2312" w:cs="仿宋_GB2312" w:hint="eastAsia"/>
              </w:rPr>
            </w:pPr>
          </w:p>
          <w:p>
            <w:pPr>
              <w:spacing w:line="275" w:lineRule="auto"/>
              <w:rPr>
                <w:rFonts w:ascii="仿宋_GB2312" w:eastAsia="仿宋_GB2312" w:hAnsi="仿宋_GB2312" w:cs="仿宋_GB2312" w:hint="eastAsia"/>
              </w:rPr>
            </w:pPr>
          </w:p>
          <w:p>
            <w:pPr>
              <w:pStyle w:val="TableText"/>
              <w:spacing w:before="71" w:line="559" w:lineRule="exact"/>
              <w:ind w:left="231"/>
              <w:rPr>
                <w:rFonts w:ascii="仿宋_GB2312" w:eastAsia="仿宋_GB2312" w:hAnsi="仿宋_GB2312" w:cs="仿宋_GB2312" w:hint="eastAsia"/>
                <w:sz w:val="22"/>
                <w:szCs w:val="22"/>
              </w:rPr>
            </w:pPr>
            <w:r>
              <w:rPr>
                <w:rFonts w:ascii="仿宋_GB2312" w:eastAsia="仿宋_GB2312" w:hAnsi="仿宋_GB2312" w:cs="仿宋_GB2312" w:hint="eastAsia"/>
                <w:spacing w:val="6"/>
                <w:position w:val="26"/>
                <w:sz w:val="22"/>
                <w:szCs w:val="22"/>
              </w:rPr>
              <w:t>消防</w:t>
            </w:r>
          </w:p>
          <w:p>
            <w:pPr>
              <w:pStyle w:val="TableText"/>
              <w:spacing w:line="219" w:lineRule="auto"/>
              <w:ind w:left="231"/>
              <w:rPr>
                <w:rFonts w:ascii="仿宋_GB2312" w:eastAsia="仿宋_GB2312" w:hAnsi="仿宋_GB2312" w:cs="仿宋_GB2312" w:hint="eastAsia"/>
                <w:sz w:val="22"/>
                <w:szCs w:val="22"/>
              </w:rPr>
            </w:pPr>
            <w:r>
              <w:rPr>
                <w:rFonts w:ascii="仿宋_GB2312" w:eastAsia="仿宋_GB2312" w:hAnsi="仿宋_GB2312" w:cs="仿宋_GB2312" w:hint="eastAsia"/>
                <w:spacing w:val="3"/>
                <w:sz w:val="22"/>
                <w:szCs w:val="22"/>
              </w:rPr>
              <w:t>管理</w:t>
            </w:r>
          </w:p>
        </w:tc>
        <w:tc>
          <w:tcPr>
            <w:tcW w:w="5245" w:type="dxa"/>
            <w:vAlign w:val="top"/>
          </w:tcPr>
          <w:p>
            <w:pPr>
              <w:pStyle w:val="TableText"/>
              <w:spacing w:before="129" w:line="339" w:lineRule="auto"/>
              <w:ind w:left="122" w:firstLine="415"/>
              <w:rPr>
                <w:rFonts w:ascii="仿宋_GB2312" w:eastAsia="仿宋_GB2312" w:hAnsi="仿宋_GB2312" w:cs="仿宋_GB2312" w:hint="eastAsia"/>
                <w:sz w:val="22"/>
                <w:szCs w:val="22"/>
              </w:rPr>
            </w:pPr>
            <w:r>
              <w:rPr>
                <w:rFonts w:ascii="仿宋_GB2312" w:eastAsia="仿宋_GB2312" w:hAnsi="仿宋_GB2312" w:cs="仿宋_GB2312" w:hint="eastAsia"/>
                <w:spacing w:val="-2"/>
                <w:sz w:val="22"/>
                <w:szCs w:val="22"/>
              </w:rPr>
              <w:t>消防泵设施完好，随时处于备用状态。厂区内消</w:t>
            </w:r>
            <w:r>
              <w:rPr>
                <w:rFonts w:ascii="仿宋_GB2312" w:eastAsia="仿宋_GB2312" w:hAnsi="仿宋_GB2312" w:cs="仿宋_GB2312" w:hint="eastAsia"/>
                <w:spacing w:val="5"/>
                <w:sz w:val="22"/>
                <w:szCs w:val="22"/>
              </w:rPr>
              <w:t xml:space="preserve">  </w:t>
            </w:r>
            <w:r>
              <w:rPr>
                <w:rFonts w:ascii="仿宋_GB2312" w:eastAsia="仿宋_GB2312" w:hAnsi="仿宋_GB2312" w:cs="仿宋_GB2312" w:hint="eastAsia"/>
                <w:spacing w:val="2"/>
                <w:sz w:val="22"/>
                <w:szCs w:val="22"/>
              </w:rPr>
              <w:t>防栓开启灵活，出水正常，排水良好，出水口扪盖、</w:t>
            </w:r>
            <w:r>
              <w:rPr>
                <w:rFonts w:ascii="仿宋_GB2312" w:eastAsia="仿宋_GB2312" w:hAnsi="仿宋_GB2312" w:cs="仿宋_GB2312" w:hint="eastAsia"/>
                <w:spacing w:val="5"/>
                <w:sz w:val="22"/>
                <w:szCs w:val="22"/>
              </w:rPr>
              <w:t xml:space="preserve"> </w:t>
            </w:r>
            <w:r>
              <w:rPr>
                <w:rFonts w:ascii="仿宋_GB2312" w:eastAsia="仿宋_GB2312" w:hAnsi="仿宋_GB2312" w:cs="仿宋_GB2312" w:hint="eastAsia"/>
                <w:spacing w:val="-3"/>
                <w:sz w:val="22"/>
                <w:szCs w:val="22"/>
              </w:rPr>
              <w:t>橡胶垫圈齐全完好。消防枪消防水带等完好。消防水</w:t>
            </w:r>
            <w:r>
              <w:rPr>
                <w:rFonts w:ascii="仿宋_GB2312" w:eastAsia="仿宋_GB2312" w:hAnsi="仿宋_GB2312" w:cs="仿宋_GB2312" w:hint="eastAsia"/>
                <w:spacing w:val="2"/>
                <w:sz w:val="22"/>
                <w:szCs w:val="22"/>
              </w:rPr>
              <w:t xml:space="preserve">  </w:t>
            </w:r>
            <w:r>
              <w:rPr>
                <w:rFonts w:ascii="仿宋_GB2312" w:eastAsia="仿宋_GB2312" w:hAnsi="仿宋_GB2312" w:cs="仿宋_GB2312" w:hint="eastAsia"/>
                <w:spacing w:val="-3"/>
                <w:sz w:val="22"/>
                <w:szCs w:val="22"/>
              </w:rPr>
              <w:t>管管径及消防栓的配备数量和地点应符合国家标准。</w:t>
            </w:r>
            <w:r>
              <w:rPr>
                <w:rFonts w:ascii="仿宋_GB2312" w:eastAsia="仿宋_GB2312" w:hAnsi="仿宋_GB2312" w:cs="仿宋_GB2312" w:hint="eastAsia"/>
                <w:spacing w:val="6"/>
                <w:sz w:val="22"/>
                <w:szCs w:val="22"/>
              </w:rPr>
              <w:t xml:space="preserve">  </w:t>
            </w:r>
            <w:r>
              <w:rPr>
                <w:rFonts w:ascii="仿宋_GB2312" w:eastAsia="仿宋_GB2312" w:hAnsi="仿宋_GB2312" w:cs="仿宋_GB2312" w:hint="eastAsia"/>
                <w:spacing w:val="-2"/>
                <w:sz w:val="22"/>
                <w:szCs w:val="22"/>
              </w:rPr>
              <w:t>消防柜内器材放置在干燥、清洁处，附件完好无损。</w:t>
            </w:r>
          </w:p>
          <w:p>
            <w:pPr>
              <w:pStyle w:val="TableText"/>
              <w:spacing w:line="199" w:lineRule="auto"/>
              <w:ind w:left="161"/>
              <w:rPr>
                <w:rFonts w:ascii="仿宋_GB2312" w:eastAsia="仿宋_GB2312" w:hAnsi="仿宋_GB2312" w:cs="仿宋_GB2312" w:hint="eastAsia"/>
                <w:sz w:val="22"/>
                <w:szCs w:val="22"/>
              </w:rPr>
            </w:pPr>
            <w:r>
              <w:rPr>
                <w:rFonts w:ascii="仿宋_GB2312" w:eastAsia="仿宋_GB2312" w:hAnsi="仿宋_GB2312" w:cs="仿宋_GB2312" w:hint="eastAsia"/>
                <w:spacing w:val="-3"/>
                <w:sz w:val="22"/>
                <w:szCs w:val="22"/>
              </w:rPr>
              <w:t>消防通道畅通无阻，消防水管保温良好。</w:t>
            </w:r>
          </w:p>
        </w:tc>
        <w:tc>
          <w:tcPr>
            <w:tcW w:w="929" w:type="dxa"/>
            <w:vAlign w:val="top"/>
          </w:tcPr>
          <w:p>
            <w:pPr>
              <w:spacing w:line="284" w:lineRule="auto"/>
              <w:rPr>
                <w:rFonts w:ascii="仿宋_GB2312" w:eastAsia="仿宋_GB2312" w:hAnsi="仿宋_GB2312" w:cs="仿宋_GB2312" w:hint="eastAsia"/>
              </w:rPr>
            </w:pPr>
          </w:p>
          <w:p>
            <w:pPr>
              <w:spacing w:line="284" w:lineRule="auto"/>
              <w:rPr>
                <w:rFonts w:ascii="仿宋_GB2312" w:eastAsia="仿宋_GB2312" w:hAnsi="仿宋_GB2312" w:cs="仿宋_GB2312" w:hint="eastAsia"/>
              </w:rPr>
            </w:pPr>
          </w:p>
          <w:p>
            <w:pPr>
              <w:spacing w:line="285" w:lineRule="auto"/>
              <w:rPr>
                <w:rFonts w:ascii="仿宋_GB2312" w:eastAsia="仿宋_GB2312" w:hAnsi="仿宋_GB2312" w:cs="仿宋_GB2312" w:hint="eastAsia"/>
              </w:rPr>
            </w:pPr>
          </w:p>
          <w:p>
            <w:pPr>
              <w:pStyle w:val="TableText"/>
              <w:spacing w:before="71" w:line="401" w:lineRule="exact"/>
              <w:ind w:left="236"/>
              <w:rPr>
                <w:rFonts w:ascii="仿宋_GB2312" w:eastAsia="仿宋_GB2312" w:hAnsi="仿宋_GB2312" w:cs="仿宋_GB2312" w:hint="eastAsia"/>
                <w:sz w:val="22"/>
                <w:szCs w:val="22"/>
              </w:rPr>
            </w:pPr>
            <w:r>
              <w:rPr>
                <w:rFonts w:ascii="仿宋_GB2312" w:eastAsia="仿宋_GB2312" w:hAnsi="仿宋_GB2312" w:cs="仿宋_GB2312" w:hint="eastAsia"/>
                <w:spacing w:val="4"/>
                <w:position w:val="13"/>
                <w:sz w:val="22"/>
                <w:szCs w:val="22"/>
              </w:rPr>
              <w:t>查看</w:t>
            </w:r>
          </w:p>
          <w:p>
            <w:pPr>
              <w:pStyle w:val="TableText"/>
              <w:spacing w:line="220" w:lineRule="auto"/>
              <w:ind w:left="236"/>
              <w:rPr>
                <w:rFonts w:ascii="仿宋_GB2312" w:eastAsia="仿宋_GB2312" w:hAnsi="仿宋_GB2312" w:cs="仿宋_GB2312" w:hint="eastAsia"/>
                <w:sz w:val="22"/>
                <w:szCs w:val="22"/>
              </w:rPr>
            </w:pPr>
            <w:r>
              <w:rPr>
                <w:rFonts w:ascii="仿宋_GB2312" w:eastAsia="仿宋_GB2312" w:hAnsi="仿宋_GB2312" w:cs="仿宋_GB2312" w:hint="eastAsia"/>
                <w:spacing w:val="6"/>
                <w:sz w:val="22"/>
                <w:szCs w:val="22"/>
              </w:rPr>
              <w:t>现场</w:t>
            </w:r>
          </w:p>
        </w:tc>
        <w:tc>
          <w:tcPr>
            <w:tcW w:w="540" w:type="dxa"/>
            <w:vAlign w:val="top"/>
          </w:tcPr>
          <w:p>
            <w:pPr>
              <w:rPr>
                <w:rFonts w:ascii="仿宋_GB2312" w:eastAsia="仿宋_GB2312" w:hAnsi="仿宋_GB2312" w:cs="仿宋_GB2312" w:hint="eastAsia"/>
              </w:rPr>
            </w:pPr>
          </w:p>
        </w:tc>
        <w:tc>
          <w:tcPr>
            <w:tcW w:w="2353" w:type="dxa"/>
            <w:vAlign w:val="top"/>
          </w:tcPr>
          <w:p>
            <w:pPr>
              <w:rPr>
                <w:rFonts w:ascii="仿宋_GB2312" w:eastAsia="仿宋_GB2312" w:hAnsi="仿宋_GB2312" w:cs="仿宋_GB2312" w:hint="eastAsia"/>
              </w:rPr>
            </w:pPr>
          </w:p>
        </w:tc>
      </w:tr>
      <w:tr>
        <w:tblPrEx>
          <w:tblW w:w="10600" w:type="dxa"/>
          <w:tblInd w:w="5" w:type="dxa"/>
          <w:tblLayout w:type="fixed"/>
          <w:tblCellMar>
            <w:top w:w="0" w:type="dxa"/>
            <w:left w:w="0" w:type="dxa"/>
            <w:bottom w:w="0" w:type="dxa"/>
            <w:right w:w="0" w:type="dxa"/>
          </w:tblCellMar>
        </w:tblPrEx>
        <w:trPr>
          <w:trHeight w:val="1619"/>
        </w:trPr>
        <w:tc>
          <w:tcPr>
            <w:tcW w:w="604" w:type="dxa"/>
            <w:vAlign w:val="top"/>
          </w:tcPr>
          <w:p>
            <w:pPr>
              <w:spacing w:line="342" w:lineRule="auto"/>
              <w:rPr>
                <w:rFonts w:ascii="仿宋_GB2312" w:eastAsia="仿宋_GB2312" w:hAnsi="仿宋_GB2312" w:cs="仿宋_GB2312" w:hint="eastAsia"/>
              </w:rPr>
            </w:pPr>
          </w:p>
          <w:p>
            <w:pPr>
              <w:spacing w:line="342" w:lineRule="auto"/>
              <w:rPr>
                <w:rFonts w:ascii="仿宋_GB2312" w:eastAsia="仿宋_GB2312" w:hAnsi="仿宋_GB2312" w:cs="仿宋_GB2312" w:hint="eastAsia"/>
              </w:rPr>
            </w:pPr>
          </w:p>
          <w:p>
            <w:pPr>
              <w:pStyle w:val="TableText"/>
              <w:spacing w:before="71" w:line="182" w:lineRule="auto"/>
              <w:ind w:left="234"/>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7</w:t>
            </w:r>
          </w:p>
        </w:tc>
        <w:tc>
          <w:tcPr>
            <w:tcW w:w="929" w:type="dxa"/>
            <w:vAlign w:val="top"/>
          </w:tcPr>
          <w:p>
            <w:pPr>
              <w:spacing w:line="477" w:lineRule="auto"/>
              <w:rPr>
                <w:rFonts w:ascii="仿宋_GB2312" w:eastAsia="仿宋_GB2312" w:hAnsi="仿宋_GB2312" w:cs="仿宋_GB2312" w:hint="eastAsia"/>
              </w:rPr>
            </w:pPr>
          </w:p>
          <w:p>
            <w:pPr>
              <w:pStyle w:val="TableText"/>
              <w:spacing w:before="71" w:line="321" w:lineRule="exact"/>
              <w:ind w:left="231"/>
              <w:rPr>
                <w:rFonts w:ascii="仿宋_GB2312" w:eastAsia="仿宋_GB2312" w:hAnsi="仿宋_GB2312" w:cs="仿宋_GB2312" w:hint="eastAsia"/>
                <w:sz w:val="22"/>
                <w:szCs w:val="22"/>
              </w:rPr>
            </w:pPr>
            <w:r>
              <w:rPr>
                <w:rFonts w:ascii="仿宋_GB2312" w:eastAsia="仿宋_GB2312" w:hAnsi="仿宋_GB2312" w:cs="仿宋_GB2312" w:hint="eastAsia"/>
                <w:spacing w:val="9"/>
                <w:position w:val="7"/>
                <w:sz w:val="22"/>
                <w:szCs w:val="22"/>
              </w:rPr>
              <w:t>教育</w:t>
            </w:r>
          </w:p>
          <w:p>
            <w:pPr>
              <w:pStyle w:val="TableText"/>
              <w:spacing w:line="220" w:lineRule="auto"/>
              <w:ind w:left="231"/>
              <w:rPr>
                <w:rFonts w:ascii="仿宋_GB2312" w:eastAsia="仿宋_GB2312" w:hAnsi="仿宋_GB2312" w:cs="仿宋_GB2312" w:hint="eastAsia"/>
                <w:sz w:val="22"/>
                <w:szCs w:val="22"/>
              </w:rPr>
            </w:pPr>
            <w:r>
              <w:rPr>
                <w:rFonts w:ascii="仿宋_GB2312" w:eastAsia="仿宋_GB2312" w:hAnsi="仿宋_GB2312" w:cs="仿宋_GB2312" w:hint="eastAsia"/>
                <w:spacing w:val="12"/>
                <w:sz w:val="22"/>
                <w:szCs w:val="22"/>
              </w:rPr>
              <w:t>培训</w:t>
            </w:r>
          </w:p>
        </w:tc>
        <w:tc>
          <w:tcPr>
            <w:tcW w:w="5245" w:type="dxa"/>
            <w:vAlign w:val="top"/>
          </w:tcPr>
          <w:p>
            <w:pPr>
              <w:pStyle w:val="TableText"/>
              <w:spacing w:before="131" w:line="421" w:lineRule="exact"/>
              <w:ind w:left="132"/>
              <w:rPr>
                <w:rFonts w:ascii="仿宋_GB2312" w:eastAsia="仿宋_GB2312" w:hAnsi="仿宋_GB2312" w:cs="仿宋_GB2312" w:hint="eastAsia"/>
                <w:sz w:val="22"/>
                <w:szCs w:val="22"/>
              </w:rPr>
            </w:pPr>
            <w:r>
              <w:rPr>
                <w:rFonts w:ascii="仿宋_GB2312" w:eastAsia="仿宋_GB2312" w:hAnsi="仿宋_GB2312" w:cs="仿宋_GB2312" w:hint="eastAsia"/>
                <w:position w:val="15"/>
                <w:sz w:val="22"/>
                <w:szCs w:val="22"/>
              </w:rPr>
              <w:t>1、对从业人员进行安全生产教育培训，不得安排未</w:t>
            </w:r>
          </w:p>
          <w:p>
            <w:pPr>
              <w:pStyle w:val="TableText"/>
              <w:spacing w:line="220" w:lineRule="auto"/>
              <w:ind w:left="132"/>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经培训的人员上岗作业。</w:t>
            </w:r>
          </w:p>
          <w:p>
            <w:pPr>
              <w:pStyle w:val="TableText"/>
              <w:spacing w:before="116" w:line="420" w:lineRule="exact"/>
              <w:ind w:left="122"/>
              <w:rPr>
                <w:rFonts w:ascii="仿宋_GB2312" w:eastAsia="仿宋_GB2312" w:hAnsi="仿宋_GB2312" w:cs="仿宋_GB2312" w:hint="eastAsia"/>
                <w:sz w:val="22"/>
                <w:szCs w:val="22"/>
              </w:rPr>
            </w:pPr>
            <w:r>
              <w:rPr>
                <w:rFonts w:ascii="仿宋_GB2312" w:eastAsia="仿宋_GB2312" w:hAnsi="仿宋_GB2312" w:cs="仿宋_GB2312" w:hint="eastAsia"/>
                <w:position w:val="15"/>
                <w:sz w:val="22"/>
                <w:szCs w:val="22"/>
              </w:rPr>
              <w:t>2、特种作业人员按照国家有关规定经专门的安全作</w:t>
            </w:r>
          </w:p>
          <w:p>
            <w:pPr>
              <w:pStyle w:val="TableText"/>
              <w:spacing w:before="1" w:line="215" w:lineRule="auto"/>
              <w:ind w:left="142"/>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业培训并取得相应资格证。</w:t>
            </w:r>
          </w:p>
        </w:tc>
        <w:tc>
          <w:tcPr>
            <w:tcW w:w="929" w:type="dxa"/>
            <w:vAlign w:val="top"/>
          </w:tcPr>
          <w:p>
            <w:pPr>
              <w:rPr>
                <w:rFonts w:ascii="仿宋_GB2312" w:eastAsia="仿宋_GB2312" w:hAnsi="仿宋_GB2312" w:cs="仿宋_GB2312" w:hint="eastAsia"/>
              </w:rPr>
            </w:pPr>
          </w:p>
        </w:tc>
        <w:tc>
          <w:tcPr>
            <w:tcW w:w="540" w:type="dxa"/>
            <w:vAlign w:val="top"/>
          </w:tcPr>
          <w:p>
            <w:pPr>
              <w:rPr>
                <w:rFonts w:ascii="仿宋_GB2312" w:eastAsia="仿宋_GB2312" w:hAnsi="仿宋_GB2312" w:cs="仿宋_GB2312" w:hint="eastAsia"/>
              </w:rPr>
            </w:pPr>
          </w:p>
        </w:tc>
        <w:tc>
          <w:tcPr>
            <w:tcW w:w="2353" w:type="dxa"/>
            <w:vAlign w:val="top"/>
          </w:tcPr>
          <w:p>
            <w:pPr>
              <w:rPr>
                <w:rFonts w:ascii="仿宋_GB2312" w:eastAsia="仿宋_GB2312" w:hAnsi="仿宋_GB2312" w:cs="仿宋_GB2312" w:hint="eastAsia"/>
              </w:rPr>
            </w:pPr>
          </w:p>
        </w:tc>
      </w:tr>
      <w:tr>
        <w:tblPrEx>
          <w:tblW w:w="10600" w:type="dxa"/>
          <w:tblInd w:w="5" w:type="dxa"/>
          <w:tblLayout w:type="fixed"/>
          <w:tblCellMar>
            <w:top w:w="0" w:type="dxa"/>
            <w:left w:w="0" w:type="dxa"/>
            <w:bottom w:w="0" w:type="dxa"/>
            <w:right w:w="0" w:type="dxa"/>
          </w:tblCellMar>
        </w:tblPrEx>
        <w:trPr>
          <w:trHeight w:val="2958"/>
        </w:trPr>
        <w:tc>
          <w:tcPr>
            <w:tcW w:w="604" w:type="dxa"/>
            <w:vAlign w:val="top"/>
          </w:tcPr>
          <w:p>
            <w:pPr>
              <w:spacing w:line="269" w:lineRule="auto"/>
              <w:rPr>
                <w:rFonts w:ascii="仿宋_GB2312" w:eastAsia="仿宋_GB2312" w:hAnsi="仿宋_GB2312" w:cs="仿宋_GB2312" w:hint="eastAsia"/>
              </w:rPr>
            </w:pPr>
          </w:p>
          <w:p>
            <w:pPr>
              <w:spacing w:line="270" w:lineRule="auto"/>
              <w:rPr>
                <w:rFonts w:ascii="仿宋_GB2312" w:eastAsia="仿宋_GB2312" w:hAnsi="仿宋_GB2312" w:cs="仿宋_GB2312" w:hint="eastAsia"/>
              </w:rPr>
            </w:pPr>
          </w:p>
          <w:p>
            <w:pPr>
              <w:spacing w:line="270" w:lineRule="auto"/>
              <w:rPr>
                <w:rFonts w:ascii="仿宋_GB2312" w:eastAsia="仿宋_GB2312" w:hAnsi="仿宋_GB2312" w:cs="仿宋_GB2312" w:hint="eastAsia"/>
              </w:rPr>
            </w:pPr>
          </w:p>
          <w:p>
            <w:pPr>
              <w:spacing w:line="270" w:lineRule="auto"/>
              <w:rPr>
                <w:rFonts w:ascii="仿宋_GB2312" w:eastAsia="仿宋_GB2312" w:hAnsi="仿宋_GB2312" w:cs="仿宋_GB2312" w:hint="eastAsia"/>
              </w:rPr>
            </w:pPr>
          </w:p>
          <w:p>
            <w:pPr>
              <w:spacing w:line="270" w:lineRule="auto"/>
              <w:rPr>
                <w:rFonts w:ascii="仿宋_GB2312" w:eastAsia="仿宋_GB2312" w:hAnsi="仿宋_GB2312" w:cs="仿宋_GB2312" w:hint="eastAsia"/>
              </w:rPr>
            </w:pPr>
          </w:p>
          <w:p>
            <w:pPr>
              <w:pStyle w:val="TableText"/>
              <w:spacing w:before="72" w:line="183" w:lineRule="auto"/>
              <w:ind w:left="234"/>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8</w:t>
            </w:r>
          </w:p>
        </w:tc>
        <w:tc>
          <w:tcPr>
            <w:tcW w:w="929" w:type="dxa"/>
            <w:vAlign w:val="top"/>
          </w:tcPr>
          <w:p>
            <w:pPr>
              <w:spacing w:line="284" w:lineRule="auto"/>
              <w:rPr>
                <w:rFonts w:ascii="仿宋_GB2312" w:eastAsia="仿宋_GB2312" w:hAnsi="仿宋_GB2312" w:cs="仿宋_GB2312" w:hint="eastAsia"/>
              </w:rPr>
            </w:pPr>
          </w:p>
          <w:p>
            <w:pPr>
              <w:spacing w:line="284" w:lineRule="auto"/>
              <w:rPr>
                <w:rFonts w:ascii="仿宋_GB2312" w:eastAsia="仿宋_GB2312" w:hAnsi="仿宋_GB2312" w:cs="仿宋_GB2312" w:hint="eastAsia"/>
              </w:rPr>
            </w:pPr>
          </w:p>
          <w:p>
            <w:pPr>
              <w:spacing w:line="284" w:lineRule="auto"/>
              <w:rPr>
                <w:rFonts w:ascii="仿宋_GB2312" w:eastAsia="仿宋_GB2312" w:hAnsi="仿宋_GB2312" w:cs="仿宋_GB2312" w:hint="eastAsia"/>
              </w:rPr>
            </w:pPr>
          </w:p>
          <w:p>
            <w:pPr>
              <w:spacing w:line="284" w:lineRule="auto"/>
              <w:rPr>
                <w:rFonts w:ascii="仿宋_GB2312" w:eastAsia="仿宋_GB2312" w:hAnsi="仿宋_GB2312" w:cs="仿宋_GB2312" w:hint="eastAsia"/>
              </w:rPr>
            </w:pPr>
          </w:p>
          <w:p>
            <w:pPr>
              <w:pStyle w:val="TableText"/>
              <w:spacing w:before="71" w:line="310" w:lineRule="exact"/>
              <w:ind w:left="231"/>
              <w:rPr>
                <w:rFonts w:ascii="仿宋_GB2312" w:eastAsia="仿宋_GB2312" w:hAnsi="仿宋_GB2312" w:cs="仿宋_GB2312" w:hint="eastAsia"/>
                <w:sz w:val="22"/>
                <w:szCs w:val="22"/>
              </w:rPr>
            </w:pPr>
            <w:r>
              <w:rPr>
                <w:rFonts w:ascii="仿宋_GB2312" w:eastAsia="仿宋_GB2312" w:hAnsi="仿宋_GB2312" w:cs="仿宋_GB2312" w:hint="eastAsia"/>
                <w:spacing w:val="5"/>
                <w:position w:val="6"/>
                <w:sz w:val="22"/>
                <w:szCs w:val="22"/>
              </w:rPr>
              <w:t>安全</w:t>
            </w:r>
          </w:p>
          <w:p>
            <w:pPr>
              <w:pStyle w:val="TableText"/>
              <w:spacing w:line="220" w:lineRule="auto"/>
              <w:ind w:left="231"/>
              <w:rPr>
                <w:rFonts w:ascii="仿宋_GB2312" w:eastAsia="仿宋_GB2312" w:hAnsi="仿宋_GB2312" w:cs="仿宋_GB2312" w:hint="eastAsia"/>
                <w:sz w:val="22"/>
                <w:szCs w:val="22"/>
              </w:rPr>
            </w:pPr>
            <w:r>
              <w:rPr>
                <w:rFonts w:ascii="仿宋_GB2312" w:eastAsia="仿宋_GB2312" w:hAnsi="仿宋_GB2312" w:cs="仿宋_GB2312" w:hint="eastAsia"/>
                <w:spacing w:val="5"/>
                <w:sz w:val="22"/>
                <w:szCs w:val="22"/>
              </w:rPr>
              <w:t>设施</w:t>
            </w:r>
          </w:p>
        </w:tc>
        <w:tc>
          <w:tcPr>
            <w:tcW w:w="5245" w:type="dxa"/>
            <w:vAlign w:val="top"/>
          </w:tcPr>
          <w:p>
            <w:pPr>
              <w:pStyle w:val="TableText"/>
              <w:spacing w:before="120" w:line="336" w:lineRule="auto"/>
              <w:ind w:left="122" w:firstLine="391"/>
              <w:rPr>
                <w:rFonts w:ascii="仿宋_GB2312" w:eastAsia="仿宋_GB2312" w:hAnsi="仿宋_GB2312" w:cs="仿宋_GB2312" w:hint="eastAsia"/>
                <w:sz w:val="22"/>
                <w:szCs w:val="22"/>
              </w:rPr>
            </w:pPr>
            <w:r>
              <w:rPr>
                <w:rFonts w:ascii="仿宋_GB2312" w:eastAsia="仿宋_GB2312" w:hAnsi="仿宋_GB2312" w:cs="仿宋_GB2312" w:hint="eastAsia"/>
                <w:spacing w:val="-5"/>
                <w:sz w:val="22"/>
                <w:szCs w:val="22"/>
              </w:rPr>
              <w:t>避雷设施完好，各安全阀、液位计、压力表完好</w:t>
            </w:r>
            <w:r>
              <w:rPr>
                <w:rFonts w:ascii="仿宋_GB2312" w:eastAsia="仿宋_GB2312" w:hAnsi="仿宋_GB2312" w:cs="仿宋_GB2312" w:hint="eastAsia"/>
                <w:sz w:val="22"/>
                <w:szCs w:val="22"/>
              </w:rPr>
              <w:t xml:space="preserve">   </w:t>
            </w:r>
            <w:r>
              <w:rPr>
                <w:rFonts w:ascii="仿宋_GB2312" w:eastAsia="仿宋_GB2312" w:hAnsi="仿宋_GB2312" w:cs="仿宋_GB2312" w:hint="eastAsia"/>
                <w:spacing w:val="-4"/>
                <w:sz w:val="22"/>
                <w:szCs w:val="22"/>
              </w:rPr>
              <w:t>且均在检验期内，远传信号良好，上下限报警正常。</w:t>
            </w:r>
            <w:r>
              <w:rPr>
                <w:rFonts w:ascii="仿宋_GB2312" w:eastAsia="仿宋_GB2312" w:hAnsi="仿宋_GB2312" w:cs="仿宋_GB2312" w:hint="eastAsia"/>
                <w:sz w:val="22"/>
                <w:szCs w:val="22"/>
              </w:rPr>
              <w:t xml:space="preserve">  </w:t>
            </w:r>
            <w:r>
              <w:rPr>
                <w:rFonts w:ascii="仿宋_GB2312" w:eastAsia="仿宋_GB2312" w:hAnsi="仿宋_GB2312" w:cs="仿宋_GB2312" w:hint="eastAsia"/>
                <w:spacing w:val="-3"/>
                <w:sz w:val="22"/>
                <w:szCs w:val="22"/>
              </w:rPr>
              <w:t>各联锁装置运行正常,且定期试验。各储罐区防火堤、</w:t>
            </w:r>
            <w:r>
              <w:rPr>
                <w:rFonts w:ascii="仿宋_GB2312" w:eastAsia="仿宋_GB2312" w:hAnsi="仿宋_GB2312" w:cs="仿宋_GB2312" w:hint="eastAsia"/>
                <w:spacing w:val="13"/>
                <w:sz w:val="22"/>
                <w:szCs w:val="22"/>
              </w:rPr>
              <w:t xml:space="preserve"> </w:t>
            </w:r>
            <w:r>
              <w:rPr>
                <w:rFonts w:ascii="仿宋_GB2312" w:eastAsia="仿宋_GB2312" w:hAnsi="仿宋_GB2312" w:cs="仿宋_GB2312" w:hint="eastAsia"/>
                <w:spacing w:val="-4"/>
                <w:sz w:val="22"/>
                <w:szCs w:val="22"/>
              </w:rPr>
              <w:t>防护堤完好，各部位易燃气体、有毒气体泄漏</w:t>
            </w:r>
            <w:r>
              <w:rPr>
                <w:rFonts w:ascii="仿宋_GB2312" w:eastAsia="仿宋_GB2312" w:hAnsi="仿宋_GB2312" w:cs="仿宋_GB2312" w:hint="eastAsia"/>
                <w:spacing w:val="-5"/>
                <w:sz w:val="22"/>
                <w:szCs w:val="22"/>
              </w:rPr>
              <w:t>报警装</w:t>
            </w:r>
            <w:r>
              <w:rPr>
                <w:rFonts w:ascii="仿宋_GB2312" w:eastAsia="仿宋_GB2312" w:hAnsi="仿宋_GB2312" w:cs="仿宋_GB2312" w:hint="eastAsia"/>
                <w:sz w:val="22"/>
                <w:szCs w:val="22"/>
              </w:rPr>
              <w:t xml:space="preserve">  </w:t>
            </w:r>
            <w:r>
              <w:rPr>
                <w:rFonts w:ascii="仿宋_GB2312" w:eastAsia="仿宋_GB2312" w:hAnsi="仿宋_GB2312" w:cs="仿宋_GB2312" w:hint="eastAsia"/>
                <w:spacing w:val="-6"/>
                <w:sz w:val="22"/>
                <w:szCs w:val="22"/>
              </w:rPr>
              <w:t xml:space="preserve">置运行良好。单体泄漏后，喷淋等安全装置时刻处于  </w:t>
            </w:r>
            <w:r>
              <w:rPr>
                <w:rFonts w:ascii="仿宋_GB2312" w:eastAsia="仿宋_GB2312" w:hAnsi="仿宋_GB2312" w:cs="仿宋_GB2312" w:hint="eastAsia"/>
                <w:spacing w:val="-4"/>
                <w:sz w:val="22"/>
                <w:szCs w:val="22"/>
              </w:rPr>
              <w:t>备用状态。各有毒有害岗位的过滤式防毒面具、空气</w:t>
            </w:r>
          </w:p>
          <w:p>
            <w:pPr>
              <w:pStyle w:val="TableText"/>
              <w:spacing w:line="219" w:lineRule="auto"/>
              <w:ind w:left="131"/>
              <w:rPr>
                <w:rFonts w:ascii="仿宋_GB2312" w:eastAsia="仿宋_GB2312" w:hAnsi="仿宋_GB2312" w:cs="仿宋_GB2312" w:hint="eastAsia"/>
                <w:sz w:val="22"/>
                <w:szCs w:val="22"/>
              </w:rPr>
            </w:pPr>
            <w:r>
              <w:rPr>
                <w:rFonts w:ascii="仿宋_GB2312" w:eastAsia="仿宋_GB2312" w:hAnsi="仿宋_GB2312" w:cs="仿宋_GB2312" w:hint="eastAsia"/>
                <w:spacing w:val="-5"/>
                <w:sz w:val="22"/>
                <w:szCs w:val="22"/>
              </w:rPr>
              <w:t>呼吸器、防化服等设备完好有效，且定期维护。</w:t>
            </w:r>
          </w:p>
        </w:tc>
        <w:tc>
          <w:tcPr>
            <w:tcW w:w="929" w:type="dxa"/>
            <w:vAlign w:val="top"/>
          </w:tcPr>
          <w:p>
            <w:pPr>
              <w:spacing w:line="308" w:lineRule="auto"/>
              <w:rPr>
                <w:rFonts w:ascii="仿宋_GB2312" w:eastAsia="仿宋_GB2312" w:hAnsi="仿宋_GB2312" w:cs="仿宋_GB2312" w:hint="eastAsia"/>
              </w:rPr>
            </w:pPr>
          </w:p>
          <w:p>
            <w:pPr>
              <w:spacing w:line="309" w:lineRule="auto"/>
              <w:rPr>
                <w:rFonts w:ascii="仿宋_GB2312" w:eastAsia="仿宋_GB2312" w:hAnsi="仿宋_GB2312" w:cs="仿宋_GB2312" w:hint="eastAsia"/>
              </w:rPr>
            </w:pPr>
          </w:p>
          <w:p>
            <w:pPr>
              <w:spacing w:line="309" w:lineRule="auto"/>
              <w:rPr>
                <w:rFonts w:ascii="仿宋_GB2312" w:eastAsia="仿宋_GB2312" w:hAnsi="仿宋_GB2312" w:cs="仿宋_GB2312" w:hint="eastAsia"/>
              </w:rPr>
            </w:pPr>
          </w:p>
          <w:p>
            <w:pPr>
              <w:pStyle w:val="TableText"/>
              <w:spacing w:before="71" w:line="401" w:lineRule="exact"/>
              <w:ind w:left="236"/>
              <w:rPr>
                <w:rFonts w:ascii="仿宋_GB2312" w:eastAsia="仿宋_GB2312" w:hAnsi="仿宋_GB2312" w:cs="仿宋_GB2312" w:hint="eastAsia"/>
                <w:sz w:val="22"/>
                <w:szCs w:val="22"/>
              </w:rPr>
            </w:pPr>
            <w:r>
              <w:rPr>
                <w:rFonts w:ascii="仿宋_GB2312" w:eastAsia="仿宋_GB2312" w:hAnsi="仿宋_GB2312" w:cs="仿宋_GB2312" w:hint="eastAsia"/>
                <w:spacing w:val="-3"/>
                <w:position w:val="13"/>
                <w:sz w:val="22"/>
                <w:szCs w:val="22"/>
              </w:rPr>
              <w:t>查现</w:t>
            </w:r>
          </w:p>
          <w:p>
            <w:pPr>
              <w:pStyle w:val="TableText"/>
              <w:spacing w:line="220" w:lineRule="auto"/>
              <w:ind w:left="236"/>
              <w:rPr>
                <w:rFonts w:ascii="仿宋_GB2312" w:eastAsia="仿宋_GB2312" w:hAnsi="仿宋_GB2312" w:cs="仿宋_GB2312" w:hint="eastAsia"/>
                <w:sz w:val="22"/>
                <w:szCs w:val="22"/>
              </w:rPr>
            </w:pPr>
            <w:r>
              <w:rPr>
                <w:rFonts w:ascii="仿宋_GB2312" w:eastAsia="仿宋_GB2312" w:hAnsi="仿宋_GB2312" w:cs="仿宋_GB2312" w:hint="eastAsia"/>
                <w:spacing w:val="-2"/>
                <w:sz w:val="22"/>
                <w:szCs w:val="22"/>
              </w:rPr>
              <w:t>场及</w:t>
            </w:r>
          </w:p>
          <w:p>
            <w:pPr>
              <w:pStyle w:val="TableText"/>
              <w:spacing w:before="140" w:line="221" w:lineRule="auto"/>
              <w:ind w:left="236"/>
              <w:rPr>
                <w:rFonts w:ascii="仿宋_GB2312" w:eastAsia="仿宋_GB2312" w:hAnsi="仿宋_GB2312" w:cs="仿宋_GB2312" w:hint="eastAsia"/>
                <w:sz w:val="22"/>
                <w:szCs w:val="22"/>
              </w:rPr>
            </w:pPr>
            <w:r>
              <w:rPr>
                <w:rFonts w:ascii="仿宋_GB2312" w:eastAsia="仿宋_GB2312" w:hAnsi="仿宋_GB2312" w:cs="仿宋_GB2312" w:hint="eastAsia"/>
                <w:spacing w:val="-2"/>
                <w:sz w:val="22"/>
                <w:szCs w:val="22"/>
              </w:rPr>
              <w:t>记录</w:t>
            </w:r>
          </w:p>
        </w:tc>
        <w:tc>
          <w:tcPr>
            <w:tcW w:w="540" w:type="dxa"/>
            <w:vAlign w:val="top"/>
          </w:tcPr>
          <w:p>
            <w:pPr>
              <w:rPr>
                <w:rFonts w:ascii="仿宋_GB2312" w:eastAsia="仿宋_GB2312" w:hAnsi="仿宋_GB2312" w:cs="仿宋_GB2312" w:hint="eastAsia"/>
              </w:rPr>
            </w:pPr>
          </w:p>
        </w:tc>
        <w:tc>
          <w:tcPr>
            <w:tcW w:w="2353" w:type="dxa"/>
            <w:vAlign w:val="top"/>
          </w:tcPr>
          <w:p>
            <w:pPr>
              <w:rPr>
                <w:rFonts w:ascii="仿宋_GB2312" w:eastAsia="仿宋_GB2312" w:hAnsi="仿宋_GB2312" w:cs="仿宋_GB2312" w:hint="eastAsia"/>
              </w:rPr>
            </w:pPr>
          </w:p>
        </w:tc>
      </w:tr>
      <w:tr>
        <w:tblPrEx>
          <w:tblW w:w="10600" w:type="dxa"/>
          <w:tblInd w:w="5" w:type="dxa"/>
          <w:tblLayout w:type="fixed"/>
          <w:tblCellMar>
            <w:top w:w="0" w:type="dxa"/>
            <w:left w:w="0" w:type="dxa"/>
            <w:bottom w:w="0" w:type="dxa"/>
            <w:right w:w="0" w:type="dxa"/>
          </w:tblCellMar>
        </w:tblPrEx>
        <w:trPr>
          <w:trHeight w:val="2268"/>
        </w:trPr>
        <w:tc>
          <w:tcPr>
            <w:tcW w:w="604" w:type="dxa"/>
            <w:vAlign w:val="top"/>
          </w:tcPr>
          <w:p>
            <w:pPr>
              <w:spacing w:line="253" w:lineRule="auto"/>
              <w:rPr>
                <w:rFonts w:ascii="仿宋_GB2312" w:eastAsia="仿宋_GB2312" w:hAnsi="仿宋_GB2312" w:cs="仿宋_GB2312" w:hint="eastAsia"/>
              </w:rPr>
            </w:pPr>
          </w:p>
          <w:p>
            <w:pPr>
              <w:spacing w:line="253" w:lineRule="auto"/>
              <w:rPr>
                <w:rFonts w:ascii="仿宋_GB2312" w:eastAsia="仿宋_GB2312" w:hAnsi="仿宋_GB2312" w:cs="仿宋_GB2312" w:hint="eastAsia"/>
              </w:rPr>
            </w:pPr>
          </w:p>
          <w:p>
            <w:pPr>
              <w:spacing w:line="254" w:lineRule="auto"/>
              <w:rPr>
                <w:rFonts w:ascii="仿宋_GB2312" w:eastAsia="仿宋_GB2312" w:hAnsi="仿宋_GB2312" w:cs="仿宋_GB2312" w:hint="eastAsia"/>
              </w:rPr>
            </w:pPr>
          </w:p>
          <w:p>
            <w:pPr>
              <w:spacing w:line="254" w:lineRule="auto"/>
              <w:rPr>
                <w:rFonts w:ascii="仿宋_GB2312" w:eastAsia="仿宋_GB2312" w:hAnsi="仿宋_GB2312" w:cs="仿宋_GB2312" w:hint="eastAsia"/>
              </w:rPr>
            </w:pPr>
          </w:p>
          <w:p>
            <w:pPr>
              <w:pStyle w:val="TableText"/>
              <w:spacing w:before="71" w:line="183" w:lineRule="auto"/>
              <w:ind w:left="234"/>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9</w:t>
            </w:r>
          </w:p>
        </w:tc>
        <w:tc>
          <w:tcPr>
            <w:tcW w:w="929" w:type="dxa"/>
            <w:vAlign w:val="top"/>
          </w:tcPr>
          <w:p>
            <w:pPr>
              <w:spacing w:line="266" w:lineRule="auto"/>
              <w:rPr>
                <w:rFonts w:ascii="仿宋_GB2312" w:eastAsia="仿宋_GB2312" w:hAnsi="仿宋_GB2312" w:cs="仿宋_GB2312" w:hint="eastAsia"/>
              </w:rPr>
            </w:pPr>
          </w:p>
          <w:p>
            <w:pPr>
              <w:spacing w:line="266" w:lineRule="auto"/>
              <w:rPr>
                <w:rFonts w:ascii="仿宋_GB2312" w:eastAsia="仿宋_GB2312" w:hAnsi="仿宋_GB2312" w:cs="仿宋_GB2312" w:hint="eastAsia"/>
              </w:rPr>
            </w:pPr>
          </w:p>
          <w:p>
            <w:pPr>
              <w:spacing w:line="267" w:lineRule="auto"/>
              <w:rPr>
                <w:rFonts w:ascii="仿宋_GB2312" w:eastAsia="仿宋_GB2312" w:hAnsi="仿宋_GB2312" w:cs="仿宋_GB2312" w:hint="eastAsia"/>
              </w:rPr>
            </w:pPr>
          </w:p>
          <w:p>
            <w:pPr>
              <w:pStyle w:val="TableText"/>
              <w:spacing w:before="71" w:line="320" w:lineRule="exact"/>
              <w:ind w:left="231"/>
              <w:rPr>
                <w:rFonts w:ascii="仿宋_GB2312" w:eastAsia="仿宋_GB2312" w:hAnsi="仿宋_GB2312" w:cs="仿宋_GB2312" w:hint="eastAsia"/>
                <w:sz w:val="22"/>
                <w:szCs w:val="22"/>
              </w:rPr>
            </w:pPr>
            <w:r>
              <w:rPr>
                <w:rFonts w:ascii="仿宋_GB2312" w:eastAsia="仿宋_GB2312" w:hAnsi="仿宋_GB2312" w:cs="仿宋_GB2312" w:hint="eastAsia"/>
                <w:spacing w:val="7"/>
                <w:position w:val="7"/>
                <w:sz w:val="22"/>
                <w:szCs w:val="22"/>
              </w:rPr>
              <w:t>厂房</w:t>
            </w:r>
          </w:p>
          <w:p>
            <w:pPr>
              <w:pStyle w:val="TableText"/>
              <w:spacing w:line="220" w:lineRule="auto"/>
              <w:ind w:left="231"/>
              <w:rPr>
                <w:rFonts w:ascii="仿宋_GB2312" w:eastAsia="仿宋_GB2312" w:hAnsi="仿宋_GB2312" w:cs="仿宋_GB2312" w:hint="eastAsia"/>
                <w:sz w:val="22"/>
                <w:szCs w:val="22"/>
              </w:rPr>
            </w:pPr>
            <w:r>
              <w:rPr>
                <w:rFonts w:ascii="仿宋_GB2312" w:eastAsia="仿宋_GB2312" w:hAnsi="仿宋_GB2312" w:cs="仿宋_GB2312" w:hint="eastAsia"/>
                <w:spacing w:val="-3"/>
                <w:sz w:val="22"/>
                <w:szCs w:val="22"/>
              </w:rPr>
              <w:t>建筑</w:t>
            </w:r>
          </w:p>
        </w:tc>
        <w:tc>
          <w:tcPr>
            <w:tcW w:w="5245" w:type="dxa"/>
            <w:vAlign w:val="top"/>
          </w:tcPr>
          <w:p>
            <w:pPr>
              <w:pStyle w:val="TableText"/>
              <w:spacing w:before="123" w:line="338" w:lineRule="auto"/>
              <w:ind w:left="112" w:firstLine="382"/>
              <w:jc w:val="both"/>
              <w:rPr>
                <w:rFonts w:ascii="仿宋_GB2312" w:eastAsia="仿宋_GB2312" w:hAnsi="仿宋_GB2312" w:cs="仿宋_GB2312" w:hint="eastAsia"/>
                <w:sz w:val="22"/>
                <w:szCs w:val="22"/>
              </w:rPr>
            </w:pPr>
            <w:r>
              <w:rPr>
                <w:rFonts w:ascii="仿宋_GB2312" w:eastAsia="仿宋_GB2312" w:hAnsi="仿宋_GB2312" w:cs="仿宋_GB2312" w:hint="eastAsia"/>
                <w:spacing w:val="-14"/>
                <w:sz w:val="22"/>
                <w:szCs w:val="22"/>
              </w:rPr>
              <w:t>各建筑构筑物的墙体无、倾斜、裂纹，基础无塌陷、</w:t>
            </w:r>
            <w:r>
              <w:rPr>
                <w:rFonts w:ascii="仿宋_GB2312" w:eastAsia="仿宋_GB2312" w:hAnsi="仿宋_GB2312" w:cs="仿宋_GB2312" w:hint="eastAsia"/>
                <w:spacing w:val="1"/>
                <w:sz w:val="22"/>
                <w:szCs w:val="22"/>
              </w:rPr>
              <w:t xml:space="preserve"> </w:t>
            </w:r>
            <w:r>
              <w:rPr>
                <w:rFonts w:ascii="仿宋_GB2312" w:eastAsia="仿宋_GB2312" w:hAnsi="仿宋_GB2312" w:cs="仿宋_GB2312" w:hint="eastAsia"/>
                <w:spacing w:val="-11"/>
                <w:sz w:val="22"/>
                <w:szCs w:val="22"/>
              </w:rPr>
              <w:t>房顶及框架无腐蚀、开裂、倾斜、漏雨等现象。建、构</w:t>
            </w:r>
            <w:r>
              <w:rPr>
                <w:rFonts w:ascii="仿宋_GB2312" w:eastAsia="仿宋_GB2312" w:hAnsi="仿宋_GB2312" w:cs="仿宋_GB2312" w:hint="eastAsia"/>
                <w:spacing w:val="6"/>
                <w:sz w:val="22"/>
                <w:szCs w:val="22"/>
              </w:rPr>
              <w:t xml:space="preserve">  </w:t>
            </w:r>
            <w:r>
              <w:rPr>
                <w:rFonts w:ascii="仿宋_GB2312" w:eastAsia="仿宋_GB2312" w:hAnsi="仿宋_GB2312" w:cs="仿宋_GB2312" w:hint="eastAsia"/>
                <w:spacing w:val="-10"/>
                <w:sz w:val="22"/>
                <w:szCs w:val="22"/>
              </w:rPr>
              <w:t>筑物的防火间距符合国家有关标准，间距不够的采取了 防范措施。防雷设施完好，防腐处理完好，通</w:t>
            </w:r>
            <w:r>
              <w:rPr>
                <w:rFonts w:ascii="仿宋_GB2312" w:eastAsia="仿宋_GB2312" w:hAnsi="仿宋_GB2312" w:cs="仿宋_GB2312" w:hint="eastAsia"/>
                <w:spacing w:val="-11"/>
                <w:sz w:val="22"/>
                <w:szCs w:val="22"/>
              </w:rPr>
              <w:t>风、防汛</w:t>
            </w:r>
          </w:p>
          <w:p>
            <w:pPr>
              <w:pStyle w:val="TableText"/>
              <w:spacing w:line="219" w:lineRule="auto"/>
              <w:ind w:left="112"/>
              <w:rPr>
                <w:rFonts w:ascii="仿宋_GB2312" w:eastAsia="仿宋_GB2312" w:hAnsi="仿宋_GB2312" w:cs="仿宋_GB2312" w:hint="eastAsia"/>
                <w:sz w:val="22"/>
                <w:szCs w:val="22"/>
              </w:rPr>
            </w:pPr>
            <w:r>
              <w:rPr>
                <w:rFonts w:ascii="仿宋_GB2312" w:eastAsia="仿宋_GB2312" w:hAnsi="仿宋_GB2312" w:cs="仿宋_GB2312" w:hint="eastAsia"/>
                <w:spacing w:val="-4"/>
                <w:sz w:val="22"/>
                <w:szCs w:val="22"/>
              </w:rPr>
              <w:t>设施完好。地沟及地沟盖完好无损</w:t>
            </w:r>
          </w:p>
        </w:tc>
        <w:tc>
          <w:tcPr>
            <w:tcW w:w="929" w:type="dxa"/>
            <w:vAlign w:val="top"/>
          </w:tcPr>
          <w:p>
            <w:pPr>
              <w:spacing w:line="295" w:lineRule="auto"/>
              <w:rPr>
                <w:rFonts w:ascii="仿宋_GB2312" w:eastAsia="仿宋_GB2312" w:hAnsi="仿宋_GB2312" w:cs="仿宋_GB2312" w:hint="eastAsia"/>
              </w:rPr>
            </w:pPr>
          </w:p>
          <w:p>
            <w:pPr>
              <w:spacing w:line="295" w:lineRule="auto"/>
              <w:rPr>
                <w:rFonts w:ascii="仿宋_GB2312" w:eastAsia="仿宋_GB2312" w:hAnsi="仿宋_GB2312" w:cs="仿宋_GB2312" w:hint="eastAsia"/>
              </w:rPr>
            </w:pPr>
          </w:p>
          <w:p>
            <w:pPr>
              <w:pStyle w:val="TableText"/>
              <w:spacing w:before="72" w:line="410" w:lineRule="exact"/>
              <w:ind w:left="236"/>
              <w:rPr>
                <w:rFonts w:ascii="仿宋_GB2312" w:eastAsia="仿宋_GB2312" w:hAnsi="仿宋_GB2312" w:cs="仿宋_GB2312" w:hint="eastAsia"/>
                <w:sz w:val="22"/>
                <w:szCs w:val="22"/>
              </w:rPr>
            </w:pPr>
            <w:r>
              <w:rPr>
                <w:rFonts w:ascii="仿宋_GB2312" w:eastAsia="仿宋_GB2312" w:hAnsi="仿宋_GB2312" w:cs="仿宋_GB2312" w:hint="eastAsia"/>
                <w:spacing w:val="-3"/>
                <w:position w:val="14"/>
                <w:sz w:val="22"/>
                <w:szCs w:val="22"/>
              </w:rPr>
              <w:t>查现</w:t>
            </w:r>
          </w:p>
          <w:p>
            <w:pPr>
              <w:pStyle w:val="TableText"/>
              <w:spacing w:line="220" w:lineRule="auto"/>
              <w:ind w:left="236"/>
              <w:rPr>
                <w:rFonts w:ascii="仿宋_GB2312" w:eastAsia="仿宋_GB2312" w:hAnsi="仿宋_GB2312" w:cs="仿宋_GB2312" w:hint="eastAsia"/>
                <w:sz w:val="22"/>
                <w:szCs w:val="22"/>
              </w:rPr>
            </w:pPr>
            <w:r>
              <w:rPr>
                <w:rFonts w:ascii="仿宋_GB2312" w:eastAsia="仿宋_GB2312" w:hAnsi="仿宋_GB2312" w:cs="仿宋_GB2312" w:hint="eastAsia"/>
                <w:spacing w:val="-2"/>
                <w:sz w:val="22"/>
                <w:szCs w:val="22"/>
              </w:rPr>
              <w:t>场及</w:t>
            </w:r>
          </w:p>
          <w:p>
            <w:pPr>
              <w:pStyle w:val="TableText"/>
              <w:spacing w:before="140" w:line="221" w:lineRule="auto"/>
              <w:ind w:left="236"/>
              <w:rPr>
                <w:rFonts w:ascii="仿宋_GB2312" w:eastAsia="仿宋_GB2312" w:hAnsi="仿宋_GB2312" w:cs="仿宋_GB2312" w:hint="eastAsia"/>
                <w:sz w:val="22"/>
                <w:szCs w:val="22"/>
              </w:rPr>
            </w:pPr>
            <w:r>
              <w:rPr>
                <w:rFonts w:ascii="仿宋_GB2312" w:eastAsia="仿宋_GB2312" w:hAnsi="仿宋_GB2312" w:cs="仿宋_GB2312" w:hint="eastAsia"/>
                <w:spacing w:val="-2"/>
                <w:sz w:val="22"/>
                <w:szCs w:val="22"/>
              </w:rPr>
              <w:t>记录</w:t>
            </w:r>
          </w:p>
        </w:tc>
        <w:tc>
          <w:tcPr>
            <w:tcW w:w="540" w:type="dxa"/>
            <w:vAlign w:val="top"/>
          </w:tcPr>
          <w:p>
            <w:pPr>
              <w:rPr>
                <w:rFonts w:ascii="仿宋_GB2312" w:eastAsia="仿宋_GB2312" w:hAnsi="仿宋_GB2312" w:cs="仿宋_GB2312" w:hint="eastAsia"/>
              </w:rPr>
            </w:pPr>
          </w:p>
        </w:tc>
        <w:tc>
          <w:tcPr>
            <w:tcW w:w="2353" w:type="dxa"/>
            <w:vAlign w:val="top"/>
          </w:tcPr>
          <w:p>
            <w:pPr>
              <w:rPr>
                <w:rFonts w:ascii="仿宋_GB2312" w:eastAsia="仿宋_GB2312" w:hAnsi="仿宋_GB2312" w:cs="仿宋_GB2312" w:hint="eastAsia"/>
              </w:rPr>
            </w:pPr>
          </w:p>
        </w:tc>
      </w:tr>
      <w:tr>
        <w:tblPrEx>
          <w:tblW w:w="10600" w:type="dxa"/>
          <w:tblInd w:w="5" w:type="dxa"/>
          <w:tblLayout w:type="fixed"/>
          <w:tblCellMar>
            <w:top w:w="0" w:type="dxa"/>
            <w:left w:w="0" w:type="dxa"/>
            <w:bottom w:w="0" w:type="dxa"/>
            <w:right w:w="0" w:type="dxa"/>
          </w:tblCellMar>
        </w:tblPrEx>
        <w:trPr>
          <w:trHeight w:val="3412"/>
        </w:trPr>
        <w:tc>
          <w:tcPr>
            <w:tcW w:w="1533" w:type="dxa"/>
            <w:gridSpan w:val="2"/>
            <w:vAlign w:val="top"/>
          </w:tcPr>
          <w:p>
            <w:pPr>
              <w:spacing w:line="278" w:lineRule="auto"/>
              <w:rPr>
                <w:rFonts w:ascii="仿宋_GB2312" w:eastAsia="仿宋_GB2312" w:hAnsi="仿宋_GB2312" w:cs="仿宋_GB2312" w:hint="eastAsia"/>
              </w:rPr>
            </w:pPr>
          </w:p>
          <w:p>
            <w:pPr>
              <w:spacing w:line="278" w:lineRule="auto"/>
              <w:rPr>
                <w:rFonts w:ascii="仿宋_GB2312" w:eastAsia="仿宋_GB2312" w:hAnsi="仿宋_GB2312" w:cs="仿宋_GB2312" w:hint="eastAsia"/>
              </w:rPr>
            </w:pPr>
          </w:p>
          <w:p>
            <w:pPr>
              <w:spacing w:line="278" w:lineRule="auto"/>
              <w:rPr>
                <w:rFonts w:ascii="仿宋_GB2312" w:eastAsia="仿宋_GB2312" w:hAnsi="仿宋_GB2312" w:cs="仿宋_GB2312" w:hint="eastAsia"/>
              </w:rPr>
            </w:pPr>
          </w:p>
          <w:p>
            <w:pPr>
              <w:spacing w:line="279" w:lineRule="auto"/>
              <w:rPr>
                <w:rFonts w:ascii="仿宋_GB2312" w:eastAsia="仿宋_GB2312" w:hAnsi="仿宋_GB2312" w:cs="仿宋_GB2312" w:hint="eastAsia"/>
              </w:rPr>
            </w:pPr>
          </w:p>
          <w:p>
            <w:pPr>
              <w:spacing w:line="279" w:lineRule="auto"/>
              <w:rPr>
                <w:rFonts w:ascii="仿宋_GB2312" w:eastAsia="仿宋_GB2312" w:hAnsi="仿宋_GB2312" w:cs="仿宋_GB2312" w:hint="eastAsia"/>
              </w:rPr>
            </w:pPr>
          </w:p>
          <w:p>
            <w:pPr>
              <w:pStyle w:val="TableText"/>
              <w:spacing w:before="72" w:line="245" w:lineRule="auto"/>
              <w:ind w:left="208" w:right="209"/>
              <w:rPr>
                <w:rFonts w:ascii="仿宋_GB2312" w:eastAsia="仿宋_GB2312" w:hAnsi="仿宋_GB2312" w:cs="仿宋_GB2312" w:hint="eastAsia"/>
                <w:sz w:val="22"/>
                <w:szCs w:val="22"/>
              </w:rPr>
            </w:pPr>
            <w:r>
              <w:rPr>
                <w:rFonts w:ascii="仿宋_GB2312" w:eastAsia="仿宋_GB2312" w:hAnsi="仿宋_GB2312" w:cs="仿宋_GB2312" w:hint="eastAsia"/>
                <w:b/>
                <w:bCs/>
                <w:spacing w:val="-5"/>
                <w:sz w:val="22"/>
                <w:szCs w:val="22"/>
              </w:rPr>
              <w:t>检查中发现</w:t>
            </w:r>
            <w:r>
              <w:rPr>
                <w:rFonts w:ascii="仿宋_GB2312" w:eastAsia="仿宋_GB2312" w:hAnsi="仿宋_GB2312" w:cs="仿宋_GB2312" w:hint="eastAsia"/>
                <w:spacing w:val="3"/>
                <w:sz w:val="22"/>
                <w:szCs w:val="22"/>
              </w:rPr>
              <w:t xml:space="preserve"> </w:t>
            </w:r>
            <w:r>
              <w:rPr>
                <w:rFonts w:ascii="仿宋_GB2312" w:eastAsia="仿宋_GB2312" w:hAnsi="仿宋_GB2312" w:cs="仿宋_GB2312" w:hint="eastAsia"/>
                <w:b/>
                <w:bCs/>
                <w:spacing w:val="-2"/>
                <w:sz w:val="22"/>
                <w:szCs w:val="22"/>
              </w:rPr>
              <w:t>的其他问题</w:t>
            </w:r>
          </w:p>
        </w:tc>
        <w:tc>
          <w:tcPr>
            <w:tcW w:w="9067" w:type="dxa"/>
            <w:gridSpan w:val="4"/>
            <w:vAlign w:val="top"/>
          </w:tcPr>
          <w:p>
            <w:pPr>
              <w:rPr>
                <w:rFonts w:ascii="仿宋_GB2312" w:eastAsia="仿宋_GB2312" w:hAnsi="仿宋_GB2312" w:cs="仿宋_GB2312" w:hint="eastAsia"/>
              </w:rPr>
            </w:pPr>
          </w:p>
        </w:tc>
      </w:tr>
    </w:tbl>
    <w:p>
      <w:pPr>
        <w:rPr>
          <w:rFonts w:ascii="仿宋_GB2312" w:eastAsia="仿宋_GB2312" w:hAnsi="仿宋_GB2312" w:cs="仿宋_GB2312" w:hint="eastAsia"/>
        </w:rPr>
      </w:pPr>
    </w:p>
    <w:p>
      <w:pPr>
        <w:rPr>
          <w:rFonts w:ascii="仿宋_GB2312" w:eastAsia="仿宋_GB2312" w:hAnsi="仿宋_GB2312" w:cs="仿宋_GB2312" w:hint="eastAsia"/>
        </w:rPr>
        <w:sectPr>
          <w:headerReference w:type="default" r:id="rId28"/>
          <w:footerReference w:type="default" r:id="rId29"/>
          <w:pgSz w:w="11910" w:h="16840"/>
          <w:pgMar w:top="400" w:right="585" w:bottom="1172" w:left="714" w:header="0" w:footer="958" w:gutter="0"/>
          <w:pgNumType w:start="12"/>
          <w:cols w:num="1" w:space="720"/>
        </w:sectPr>
      </w:pPr>
    </w:p>
    <w:p>
      <w:pPr>
        <w:spacing w:line="339" w:lineRule="auto"/>
        <w:rPr>
          <w:rFonts w:ascii="仿宋_GB2312" w:eastAsia="仿宋_GB2312" w:hAnsi="仿宋_GB2312" w:cs="仿宋_GB2312" w:hint="eastAsia"/>
        </w:rPr>
      </w:pPr>
    </w:p>
    <w:p>
      <w:pPr>
        <w:spacing w:line="340" w:lineRule="auto"/>
        <w:rPr>
          <w:rFonts w:ascii="仿宋_GB2312" w:eastAsia="仿宋_GB2312" w:hAnsi="仿宋_GB2312" w:cs="仿宋_GB2312" w:hint="eastAsia"/>
        </w:rPr>
      </w:pPr>
    </w:p>
    <w:p>
      <w:pPr>
        <w:pStyle w:val="BodyText"/>
        <w:spacing w:before="113" w:line="222" w:lineRule="auto"/>
        <w:ind w:left="3630"/>
        <w:rPr>
          <w:rFonts w:ascii="仿宋_GB2312" w:eastAsia="仿宋_GB2312" w:hAnsi="仿宋_GB2312" w:cs="仿宋_GB2312" w:hint="eastAsia"/>
          <w:sz w:val="35"/>
          <w:szCs w:val="35"/>
        </w:rPr>
      </w:pPr>
      <w:r>
        <w:rPr>
          <w:rFonts w:ascii="仿宋_GB2312" w:eastAsia="仿宋_GB2312" w:hAnsi="仿宋_GB2312" w:cs="仿宋_GB2312" w:hint="eastAsia"/>
          <w:b/>
          <w:bCs/>
          <w:spacing w:val="1"/>
          <w:sz w:val="35"/>
          <w:szCs w:val="35"/>
        </w:rPr>
        <w:t>车间综合安全检查表</w:t>
      </w:r>
    </w:p>
    <w:p>
      <w:pPr>
        <w:spacing w:line="226" w:lineRule="exact"/>
        <w:rPr>
          <w:rFonts w:ascii="仿宋_GB2312" w:eastAsia="仿宋_GB2312" w:hAnsi="仿宋_GB2312" w:cs="仿宋_GB2312" w:hint="eastAsia"/>
        </w:rPr>
      </w:pPr>
    </w:p>
    <w:p>
      <w:pPr>
        <w:spacing w:line="226" w:lineRule="exact"/>
        <w:rPr>
          <w:rFonts w:ascii="仿宋_GB2312" w:eastAsia="仿宋_GB2312" w:hAnsi="仿宋_GB2312" w:cs="仿宋_GB2312" w:hint="eastAsia"/>
        </w:rPr>
        <w:sectPr>
          <w:headerReference w:type="default" r:id="rId30"/>
          <w:footerReference w:type="default" r:id="rId31"/>
          <w:pgSz w:w="11910" w:h="16840"/>
          <w:pgMar w:top="400" w:right="1115" w:bottom="1172" w:left="724" w:header="0" w:footer="958" w:gutter="0"/>
          <w:pgNumType w:start="13"/>
          <w:cols w:num="1" w:space="708" w:equalWidth="0">
            <w:col w:w="10071" w:space="0"/>
          </w:cols>
        </w:sectPr>
      </w:pPr>
    </w:p>
    <w:p>
      <w:pPr>
        <w:spacing w:before="49" w:line="224" w:lineRule="auto"/>
        <w:ind w:left="105"/>
        <w:rPr>
          <w:rFonts w:ascii="仿宋_GB2312" w:eastAsia="仿宋_GB2312" w:hAnsi="仿宋_GB2312" w:cs="仿宋_GB2312" w:hint="eastAsia"/>
          <w:sz w:val="23"/>
          <w:szCs w:val="23"/>
        </w:rPr>
      </w:pPr>
      <w:r>
        <w:rPr>
          <w:rFonts w:ascii="仿宋_GB2312" w:eastAsia="仿宋_GB2312" w:hAnsi="仿宋_GB2312" w:cs="仿宋_GB2312" w:hint="eastAsia"/>
          <w:spacing w:val="8"/>
          <w:sz w:val="23"/>
          <w:szCs w:val="23"/>
        </w:rPr>
        <w:t>检查人：</w:t>
      </w:r>
    </w:p>
    <w:p>
      <w:pPr>
        <w:spacing w:line="278" w:lineRule="auto"/>
        <w:rPr>
          <w:rFonts w:ascii="仿宋_GB2312" w:eastAsia="仿宋_GB2312" w:hAnsi="仿宋_GB2312" w:cs="仿宋_GB2312" w:hint="eastAsia"/>
        </w:rPr>
      </w:pPr>
    </w:p>
    <w:p>
      <w:pPr>
        <w:pStyle w:val="BodyText"/>
        <w:spacing w:before="75" w:line="188" w:lineRule="auto"/>
        <w:ind w:left="135"/>
        <w:rPr>
          <w:rFonts w:ascii="仿宋_GB2312" w:eastAsia="仿宋_GB2312" w:hAnsi="仿宋_GB2312" w:cs="仿宋_GB2312" w:hint="eastAsia"/>
          <w:sz w:val="23"/>
          <w:szCs w:val="23"/>
        </w:rPr>
      </w:pPr>
      <w:r>
        <w:rPr>
          <w:rFonts w:ascii="仿宋_GB2312" w:eastAsia="仿宋_GB2312" w:hAnsi="仿宋_GB2312" w:cs="仿宋_GB2312" w:hint="eastAsia"/>
          <w:spacing w:val="4"/>
          <w:sz w:val="23"/>
          <w:szCs w:val="23"/>
        </w:rPr>
        <w:t>保存部门：安全科</w:t>
      </w:r>
    </w:p>
    <w:p>
      <w:pPr>
        <w:spacing w:line="14" w:lineRule="auto"/>
        <w:rPr>
          <w:rFonts w:ascii="仿宋_GB2312" w:eastAsia="仿宋_GB2312" w:hAnsi="仿宋_GB2312" w:cs="仿宋_GB2312" w:hint="eastAsia"/>
          <w:sz w:val="2"/>
        </w:rPr>
      </w:pPr>
      <w:r>
        <w:rPr>
          <w:rFonts w:ascii="仿宋_GB2312" w:eastAsia="仿宋_GB2312" w:hAnsi="仿宋_GB2312" w:cs="仿宋_GB2312" w:hint="eastAsia"/>
          <w:sz w:val="2"/>
          <w:szCs w:val="2"/>
        </w:rPr>
        <w:br w:type="column"/>
      </w:r>
    </w:p>
    <w:p>
      <w:pPr>
        <w:spacing w:line="301" w:lineRule="auto"/>
        <w:rPr>
          <w:rFonts w:ascii="仿宋_GB2312" w:eastAsia="仿宋_GB2312" w:hAnsi="仿宋_GB2312" w:cs="仿宋_GB2312" w:hint="eastAsia"/>
        </w:rPr>
      </w:pPr>
    </w:p>
    <w:p>
      <w:pPr>
        <w:spacing w:line="302" w:lineRule="auto"/>
        <w:rPr>
          <w:rFonts w:ascii="仿宋_GB2312" w:eastAsia="仿宋_GB2312" w:hAnsi="仿宋_GB2312" w:cs="仿宋_GB2312" w:hint="eastAsia"/>
        </w:rPr>
      </w:pPr>
    </w:p>
    <w:p>
      <w:pPr>
        <w:pStyle w:val="BodyText"/>
        <w:spacing w:before="75" w:line="188" w:lineRule="auto"/>
        <w:rPr>
          <w:rFonts w:ascii="仿宋_GB2312" w:eastAsia="仿宋_GB2312" w:hAnsi="仿宋_GB2312" w:cs="仿宋_GB2312" w:hint="eastAsia"/>
          <w:sz w:val="23"/>
          <w:szCs w:val="23"/>
        </w:rPr>
      </w:pPr>
      <w:r>
        <w:rPr>
          <w:rFonts w:ascii="仿宋_GB2312" w:eastAsia="仿宋_GB2312" w:hAnsi="仿宋_GB2312" w:cs="仿宋_GB2312" w:hint="eastAsia"/>
          <w:spacing w:val="12"/>
          <w:sz w:val="23"/>
          <w:szCs w:val="23"/>
        </w:rPr>
        <w:t>保存时间：1年</w:t>
      </w:r>
    </w:p>
    <w:p>
      <w:pPr>
        <w:spacing w:line="14" w:lineRule="auto"/>
        <w:rPr>
          <w:rFonts w:ascii="仿宋_GB2312" w:eastAsia="仿宋_GB2312" w:hAnsi="仿宋_GB2312" w:cs="仿宋_GB2312" w:hint="eastAsia"/>
          <w:sz w:val="2"/>
        </w:rPr>
      </w:pPr>
      <w:r>
        <w:rPr>
          <w:rFonts w:ascii="仿宋_GB2312" w:eastAsia="仿宋_GB2312" w:hAnsi="仿宋_GB2312" w:cs="仿宋_GB2312" w:hint="eastAsia"/>
          <w:sz w:val="2"/>
          <w:szCs w:val="2"/>
        </w:rPr>
        <w:br w:type="column"/>
      </w:r>
    </w:p>
    <w:p>
      <w:pPr>
        <w:pStyle w:val="BodyText"/>
        <w:spacing w:before="53" w:line="223" w:lineRule="auto"/>
        <w:rPr>
          <w:rFonts w:ascii="仿宋_GB2312" w:eastAsia="仿宋_GB2312" w:hAnsi="仿宋_GB2312" w:cs="仿宋_GB2312" w:hint="eastAsia"/>
          <w:sz w:val="23"/>
          <w:szCs w:val="23"/>
        </w:rPr>
      </w:pPr>
      <w:r>
        <w:rPr>
          <w:rFonts w:ascii="仿宋_GB2312" w:eastAsia="仿宋_GB2312" w:hAnsi="仿宋_GB2312" w:cs="仿宋_GB2312" w:hint="eastAsia"/>
          <w:spacing w:val="11"/>
          <w:sz w:val="23"/>
          <w:szCs w:val="23"/>
        </w:rPr>
        <w:t>时间：</w:t>
      </w:r>
    </w:p>
    <w:p>
      <w:pPr>
        <w:spacing w:line="275" w:lineRule="auto"/>
        <w:rPr>
          <w:rFonts w:ascii="仿宋_GB2312" w:eastAsia="仿宋_GB2312" w:hAnsi="仿宋_GB2312" w:cs="仿宋_GB2312" w:hint="eastAsia"/>
        </w:rPr>
      </w:pPr>
    </w:p>
    <w:p>
      <w:pPr>
        <w:pStyle w:val="BodyText"/>
        <w:spacing w:before="75" w:line="187" w:lineRule="auto"/>
        <w:ind w:left="1149"/>
        <w:rPr>
          <w:rFonts w:ascii="仿宋_GB2312" w:eastAsia="仿宋_GB2312" w:hAnsi="仿宋_GB2312" w:cs="仿宋_GB2312" w:hint="eastAsia"/>
          <w:sz w:val="23"/>
          <w:szCs w:val="23"/>
        </w:rPr>
      </w:pPr>
      <w:r>
        <w:rPr>
          <w:rFonts w:ascii="仿宋_GB2312" w:eastAsia="仿宋_GB2312" w:hAnsi="仿宋_GB2312" w:cs="仿宋_GB2312" w:hint="eastAsia"/>
          <w:spacing w:val="1"/>
          <w:sz w:val="23"/>
          <w:szCs w:val="23"/>
        </w:rPr>
        <w:t>月底报安全科</w:t>
      </w:r>
    </w:p>
    <w:p>
      <w:pPr>
        <w:spacing w:line="187" w:lineRule="auto"/>
        <w:rPr>
          <w:rFonts w:ascii="仿宋_GB2312" w:eastAsia="仿宋_GB2312" w:hAnsi="仿宋_GB2312" w:cs="仿宋_GB2312" w:hint="eastAsia"/>
          <w:sz w:val="23"/>
          <w:szCs w:val="23"/>
        </w:rPr>
        <w:sectPr>
          <w:headerReference w:type="default" r:id="rId32"/>
          <w:footerReference w:type="default" r:id="rId33"/>
          <w:type w:val="continuous"/>
          <w:pgSz w:w="11910" w:h="16840"/>
          <w:pgMar w:top="400" w:right="1115" w:bottom="1172" w:left="724" w:header="0" w:footer="958" w:gutter="0"/>
          <w:pgNumType w:start="14"/>
          <w:cols w:num="3" w:space="708" w:equalWidth="0">
            <w:col w:w="3756" w:space="100"/>
            <w:col w:w="1941" w:space="100"/>
            <w:col w:w="4175" w:space="0"/>
          </w:cols>
        </w:sectPr>
      </w:pPr>
    </w:p>
    <w:p>
      <w:pPr>
        <w:spacing w:before="15"/>
        <w:rPr>
          <w:rFonts w:ascii="仿宋_GB2312" w:eastAsia="仿宋_GB2312" w:hAnsi="仿宋_GB2312" w:cs="仿宋_GB2312" w:hint="eastAsia"/>
        </w:rPr>
      </w:pPr>
    </w:p>
    <w:p>
      <w:pPr>
        <w:spacing w:before="14"/>
        <w:rPr>
          <w:rFonts w:ascii="仿宋_GB2312" w:eastAsia="仿宋_GB2312" w:hAnsi="仿宋_GB2312" w:cs="仿宋_GB2312" w:hint="eastAsia"/>
        </w:rPr>
      </w:pPr>
    </w:p>
    <w:tbl>
      <w:tblPr>
        <w:tblStyle w:val="TableNormal06"/>
        <w:tblW w:w="100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25"/>
        <w:gridCol w:w="1099"/>
        <w:gridCol w:w="4256"/>
        <w:gridCol w:w="1738"/>
        <w:gridCol w:w="669"/>
        <w:gridCol w:w="1773"/>
      </w:tblGrid>
      <w:tr>
        <w:tblPrEx>
          <w:tblW w:w="100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903"/>
        </w:trPr>
        <w:tc>
          <w:tcPr>
            <w:tcW w:w="10060" w:type="dxa"/>
            <w:gridSpan w:val="6"/>
            <w:vAlign w:val="top"/>
          </w:tcPr>
          <w:p>
            <w:pPr>
              <w:pStyle w:val="TableText"/>
              <w:spacing w:before="225" w:line="488" w:lineRule="auto"/>
              <w:ind w:left="105" w:right="86" w:firstLine="3"/>
              <w:jc w:val="both"/>
              <w:rPr>
                <w:rFonts w:ascii="仿宋_GB2312" w:eastAsia="仿宋_GB2312" w:hAnsi="仿宋_GB2312" w:cs="仿宋_GB2312" w:hint="eastAsia"/>
                <w:sz w:val="24"/>
                <w:szCs w:val="24"/>
              </w:rPr>
            </w:pPr>
            <w:r>
              <w:rPr>
                <w:rFonts w:ascii="仿宋_GB2312" w:eastAsia="仿宋_GB2312" w:hAnsi="仿宋_GB2312" w:cs="仿宋_GB2312" w:hint="eastAsia"/>
                <w:b/>
                <w:bCs/>
                <w:spacing w:val="-3"/>
                <w:sz w:val="24"/>
                <w:szCs w:val="24"/>
              </w:rPr>
              <w:t>目</w:t>
            </w:r>
            <w:r>
              <w:rPr>
                <w:rFonts w:ascii="仿宋_GB2312" w:eastAsia="仿宋_GB2312" w:hAnsi="仿宋_GB2312" w:cs="仿宋_GB2312" w:hint="eastAsia"/>
                <w:spacing w:val="-7"/>
                <w:sz w:val="24"/>
                <w:szCs w:val="24"/>
              </w:rPr>
              <w:t xml:space="preserve"> </w:t>
            </w:r>
            <w:r>
              <w:rPr>
                <w:rFonts w:ascii="仿宋_GB2312" w:eastAsia="仿宋_GB2312" w:hAnsi="仿宋_GB2312" w:cs="仿宋_GB2312" w:hint="eastAsia"/>
                <w:b/>
                <w:bCs/>
                <w:spacing w:val="-3"/>
                <w:sz w:val="24"/>
                <w:szCs w:val="24"/>
              </w:rPr>
              <w:t>的</w:t>
            </w:r>
            <w:r>
              <w:rPr>
                <w:rFonts w:ascii="仿宋_GB2312" w:eastAsia="仿宋_GB2312" w:hAnsi="仿宋_GB2312" w:cs="仿宋_GB2312" w:hint="eastAsia"/>
                <w:spacing w:val="-3"/>
                <w:sz w:val="24"/>
                <w:szCs w:val="24"/>
              </w:rPr>
              <w:t>：对生产过程及安全管理中可能存在的隐患、有害危险因素、缺陷等进行查证，查找不安</w:t>
            </w:r>
            <w:r>
              <w:rPr>
                <w:rFonts w:ascii="仿宋_GB2312" w:eastAsia="仿宋_GB2312" w:hAnsi="仿宋_GB2312" w:cs="仿宋_GB2312" w:hint="eastAsia"/>
                <w:sz w:val="24"/>
                <w:szCs w:val="24"/>
              </w:rPr>
              <w:t xml:space="preserve"> 全因素和不安全行为，以确定隐患或有害、危险因素或缺陷存在状态，以及它们转化为事故的</w:t>
            </w:r>
          </w:p>
          <w:p>
            <w:pPr>
              <w:pStyle w:val="TableText"/>
              <w:spacing w:line="219" w:lineRule="auto"/>
              <w:ind w:left="115"/>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条件，以制定整改措施，消除或控制隐患和有害与危险因素，确保生产的安全。</w:t>
            </w:r>
          </w:p>
        </w:tc>
      </w:tr>
      <w:tr>
        <w:tblPrEx>
          <w:tblW w:w="10060" w:type="dxa"/>
          <w:tblInd w:w="5" w:type="dxa"/>
          <w:tblLayout w:type="fixed"/>
          <w:tblCellMar>
            <w:top w:w="0" w:type="dxa"/>
            <w:left w:w="0" w:type="dxa"/>
            <w:bottom w:w="0" w:type="dxa"/>
            <w:right w:w="0" w:type="dxa"/>
          </w:tblCellMar>
        </w:tblPrEx>
        <w:trPr>
          <w:trHeight w:val="1918"/>
        </w:trPr>
        <w:tc>
          <w:tcPr>
            <w:tcW w:w="10060" w:type="dxa"/>
            <w:gridSpan w:val="6"/>
            <w:vAlign w:val="top"/>
          </w:tcPr>
          <w:p>
            <w:pPr>
              <w:pStyle w:val="TableText"/>
              <w:spacing w:before="229" w:line="485" w:lineRule="auto"/>
              <w:ind w:left="105" w:right="75" w:firstLine="3"/>
              <w:jc w:val="both"/>
              <w:rPr>
                <w:rFonts w:ascii="仿宋_GB2312" w:eastAsia="仿宋_GB2312" w:hAnsi="仿宋_GB2312" w:cs="仿宋_GB2312" w:hint="eastAsia"/>
                <w:sz w:val="24"/>
                <w:szCs w:val="24"/>
              </w:rPr>
            </w:pPr>
            <w:r>
              <w:rPr>
                <w:rFonts w:ascii="仿宋_GB2312" w:eastAsia="仿宋_GB2312" w:hAnsi="仿宋_GB2312" w:cs="仿宋_GB2312" w:hint="eastAsia"/>
                <w:b/>
                <w:bCs/>
                <w:spacing w:val="-5"/>
                <w:sz w:val="24"/>
                <w:szCs w:val="24"/>
              </w:rPr>
              <w:t>要</w:t>
            </w:r>
            <w:r>
              <w:rPr>
                <w:rFonts w:ascii="仿宋_GB2312" w:eastAsia="仿宋_GB2312" w:hAnsi="仿宋_GB2312" w:cs="仿宋_GB2312" w:hint="eastAsia"/>
                <w:spacing w:val="-5"/>
                <w:sz w:val="24"/>
                <w:szCs w:val="24"/>
              </w:rPr>
              <w:t xml:space="preserve"> </w:t>
            </w:r>
            <w:r>
              <w:rPr>
                <w:rFonts w:ascii="仿宋_GB2312" w:eastAsia="仿宋_GB2312" w:hAnsi="仿宋_GB2312" w:cs="仿宋_GB2312" w:hint="eastAsia"/>
                <w:b/>
                <w:bCs/>
                <w:spacing w:val="-5"/>
                <w:sz w:val="24"/>
                <w:szCs w:val="24"/>
              </w:rPr>
              <w:t>求</w:t>
            </w:r>
            <w:r>
              <w:rPr>
                <w:rFonts w:ascii="仿宋_GB2312" w:eastAsia="仿宋_GB2312" w:hAnsi="仿宋_GB2312" w:cs="仿宋_GB2312" w:hint="eastAsia"/>
                <w:spacing w:val="-13"/>
                <w:sz w:val="24"/>
                <w:szCs w:val="24"/>
              </w:rPr>
              <w:t xml:space="preserve"> </w:t>
            </w:r>
            <w:r>
              <w:rPr>
                <w:rFonts w:ascii="仿宋_GB2312" w:eastAsia="仿宋_GB2312" w:hAnsi="仿宋_GB2312" w:cs="仿宋_GB2312" w:hint="eastAsia"/>
                <w:b/>
                <w:bCs/>
                <w:spacing w:val="-5"/>
                <w:sz w:val="24"/>
                <w:szCs w:val="24"/>
              </w:rPr>
              <w:t>：</w:t>
            </w:r>
            <w:r>
              <w:rPr>
                <w:rFonts w:ascii="仿宋_GB2312" w:eastAsia="仿宋_GB2312" w:hAnsi="仿宋_GB2312" w:cs="仿宋_GB2312" w:hint="eastAsia"/>
                <w:spacing w:val="-5"/>
                <w:sz w:val="24"/>
                <w:szCs w:val="24"/>
              </w:rPr>
              <w:t>按照危险化学品从业单位安全标准化规范的要求认真检查，不放过任何可疑点。对查出</w:t>
            </w:r>
            <w:r>
              <w:rPr>
                <w:rFonts w:ascii="仿宋_GB2312" w:eastAsia="仿宋_GB2312" w:hAnsi="仿宋_GB2312" w:cs="仿宋_GB2312" w:hint="eastAsia"/>
                <w:sz w:val="24"/>
                <w:szCs w:val="24"/>
              </w:rPr>
              <w:t xml:space="preserve"> 问题及时处理，暂时无法处理的应采取有效的预防措施，并立即向安全科及有关部门和厂级领</w:t>
            </w:r>
          </w:p>
          <w:p>
            <w:pPr>
              <w:pStyle w:val="TableText"/>
              <w:spacing w:before="1" w:line="217" w:lineRule="auto"/>
              <w:ind w:left="95"/>
              <w:rPr>
                <w:rFonts w:ascii="仿宋_GB2312" w:eastAsia="仿宋_GB2312" w:hAnsi="仿宋_GB2312" w:cs="仿宋_GB2312" w:hint="eastAsia"/>
                <w:sz w:val="24"/>
                <w:szCs w:val="24"/>
              </w:rPr>
            </w:pPr>
            <w:r>
              <w:rPr>
                <w:rFonts w:ascii="仿宋_GB2312" w:eastAsia="仿宋_GB2312" w:hAnsi="仿宋_GB2312" w:cs="仿宋_GB2312" w:hint="eastAsia"/>
                <w:spacing w:val="-1"/>
                <w:sz w:val="24"/>
                <w:szCs w:val="24"/>
              </w:rPr>
              <w:t>导报告。</w:t>
            </w:r>
          </w:p>
        </w:tc>
      </w:tr>
      <w:tr>
        <w:tblPrEx>
          <w:tblW w:w="10060" w:type="dxa"/>
          <w:tblInd w:w="5" w:type="dxa"/>
          <w:tblLayout w:type="fixed"/>
          <w:tblCellMar>
            <w:top w:w="0" w:type="dxa"/>
            <w:left w:w="0" w:type="dxa"/>
            <w:bottom w:w="0" w:type="dxa"/>
            <w:right w:w="0" w:type="dxa"/>
          </w:tblCellMar>
        </w:tblPrEx>
        <w:trPr>
          <w:trHeight w:val="1268"/>
        </w:trPr>
        <w:tc>
          <w:tcPr>
            <w:tcW w:w="10060" w:type="dxa"/>
            <w:gridSpan w:val="6"/>
            <w:vAlign w:val="top"/>
          </w:tcPr>
          <w:p>
            <w:pPr>
              <w:pStyle w:val="TableText"/>
              <w:spacing w:before="199" w:line="665" w:lineRule="exact"/>
              <w:ind w:left="228"/>
              <w:rPr>
                <w:rFonts w:ascii="仿宋_GB2312" w:eastAsia="仿宋_GB2312" w:hAnsi="仿宋_GB2312" w:cs="仿宋_GB2312" w:hint="eastAsia"/>
                <w:sz w:val="24"/>
                <w:szCs w:val="24"/>
              </w:rPr>
            </w:pPr>
            <w:r>
              <w:rPr>
                <w:rFonts w:ascii="仿宋_GB2312" w:eastAsia="仿宋_GB2312" w:hAnsi="仿宋_GB2312" w:cs="仿宋_GB2312" w:hint="eastAsia"/>
                <w:b/>
                <w:bCs/>
                <w:spacing w:val="-10"/>
                <w:position w:val="33"/>
                <w:sz w:val="24"/>
                <w:szCs w:val="24"/>
              </w:rPr>
              <w:t>依</w:t>
            </w:r>
            <w:r>
              <w:rPr>
                <w:rFonts w:ascii="仿宋_GB2312" w:eastAsia="仿宋_GB2312" w:hAnsi="仿宋_GB2312" w:cs="仿宋_GB2312" w:hint="eastAsia"/>
                <w:spacing w:val="-10"/>
                <w:position w:val="33"/>
                <w:sz w:val="24"/>
                <w:szCs w:val="24"/>
              </w:rPr>
              <w:t xml:space="preserve"> </w:t>
            </w:r>
            <w:r>
              <w:rPr>
                <w:rFonts w:ascii="仿宋_GB2312" w:eastAsia="仿宋_GB2312" w:hAnsi="仿宋_GB2312" w:cs="仿宋_GB2312" w:hint="eastAsia"/>
                <w:b/>
                <w:bCs/>
                <w:spacing w:val="-10"/>
                <w:position w:val="33"/>
                <w:sz w:val="24"/>
                <w:szCs w:val="24"/>
              </w:rPr>
              <w:t>据</w:t>
            </w:r>
            <w:r>
              <w:rPr>
                <w:rFonts w:ascii="仿宋_GB2312" w:eastAsia="仿宋_GB2312" w:hAnsi="仿宋_GB2312" w:cs="仿宋_GB2312" w:hint="eastAsia"/>
                <w:spacing w:val="-30"/>
                <w:position w:val="33"/>
                <w:sz w:val="24"/>
                <w:szCs w:val="24"/>
              </w:rPr>
              <w:t xml:space="preserve"> </w:t>
            </w:r>
            <w:r>
              <w:rPr>
                <w:rFonts w:ascii="仿宋_GB2312" w:eastAsia="仿宋_GB2312" w:hAnsi="仿宋_GB2312" w:cs="仿宋_GB2312" w:hint="eastAsia"/>
                <w:b/>
                <w:bCs/>
                <w:spacing w:val="-10"/>
                <w:position w:val="33"/>
                <w:sz w:val="24"/>
                <w:szCs w:val="24"/>
              </w:rPr>
              <w:t>：</w:t>
            </w:r>
            <w:r>
              <w:rPr>
                <w:rFonts w:ascii="仿宋_GB2312" w:eastAsia="仿宋_GB2312" w:hAnsi="仿宋_GB2312" w:cs="仿宋_GB2312" w:hint="eastAsia"/>
                <w:spacing w:val="-10"/>
                <w:position w:val="33"/>
                <w:sz w:val="24"/>
                <w:szCs w:val="24"/>
              </w:rPr>
              <w:t>《新安全生产法》、    《化工(危险化学品)企业安全检查重</w:t>
            </w:r>
            <w:r>
              <w:rPr>
                <w:rFonts w:ascii="仿宋_GB2312" w:eastAsia="仿宋_GB2312" w:hAnsi="仿宋_GB2312" w:cs="仿宋_GB2312" w:hint="eastAsia"/>
                <w:spacing w:val="-11"/>
                <w:position w:val="33"/>
                <w:sz w:val="24"/>
                <w:szCs w:val="24"/>
              </w:rPr>
              <w:t>点指导目录》、《危险化</w:t>
            </w:r>
          </w:p>
          <w:p>
            <w:pPr>
              <w:pStyle w:val="TableText"/>
              <w:spacing w:line="220" w:lineRule="auto"/>
              <w:ind w:left="135"/>
              <w:rPr>
                <w:rFonts w:ascii="仿宋_GB2312" w:eastAsia="仿宋_GB2312" w:hAnsi="仿宋_GB2312" w:cs="仿宋_GB2312" w:hint="eastAsia"/>
                <w:sz w:val="24"/>
                <w:szCs w:val="24"/>
              </w:rPr>
            </w:pPr>
            <w:r>
              <w:rPr>
                <w:rFonts w:ascii="仿宋_GB2312" w:eastAsia="仿宋_GB2312" w:hAnsi="仿宋_GB2312" w:cs="仿宋_GB2312" w:hint="eastAsia"/>
                <w:spacing w:val="-7"/>
                <w:sz w:val="24"/>
                <w:szCs w:val="24"/>
              </w:rPr>
              <w:t>学品从业单位安全标准化规范》、    《危化品企业重大隐患指导目录》</w:t>
            </w:r>
          </w:p>
        </w:tc>
      </w:tr>
      <w:tr>
        <w:tblPrEx>
          <w:tblW w:w="10060" w:type="dxa"/>
          <w:tblInd w:w="5" w:type="dxa"/>
          <w:tblLayout w:type="fixed"/>
          <w:tblCellMar>
            <w:top w:w="0" w:type="dxa"/>
            <w:left w:w="0" w:type="dxa"/>
            <w:bottom w:w="0" w:type="dxa"/>
            <w:right w:w="0" w:type="dxa"/>
          </w:tblCellMar>
        </w:tblPrEx>
        <w:trPr>
          <w:trHeight w:val="639"/>
        </w:trPr>
        <w:tc>
          <w:tcPr>
            <w:tcW w:w="10060" w:type="dxa"/>
            <w:gridSpan w:val="6"/>
            <w:vAlign w:val="top"/>
          </w:tcPr>
          <w:p>
            <w:pPr>
              <w:pStyle w:val="TableText"/>
              <w:spacing w:before="202" w:line="219" w:lineRule="auto"/>
              <w:ind w:left="118"/>
              <w:rPr>
                <w:rFonts w:ascii="仿宋_GB2312" w:eastAsia="仿宋_GB2312" w:hAnsi="仿宋_GB2312" w:cs="仿宋_GB2312" w:hint="eastAsia"/>
                <w:sz w:val="24"/>
                <w:szCs w:val="24"/>
              </w:rPr>
            </w:pPr>
            <w:r>
              <w:rPr>
                <w:rFonts w:ascii="仿宋_GB2312" w:eastAsia="仿宋_GB2312" w:hAnsi="仿宋_GB2312" w:cs="仿宋_GB2312" w:hint="eastAsia"/>
                <w:b/>
                <w:bCs/>
                <w:spacing w:val="-7"/>
                <w:sz w:val="24"/>
                <w:szCs w:val="24"/>
              </w:rPr>
              <w:t>计划：车间主任每月组织车间管理人员</w:t>
            </w:r>
            <w:r>
              <w:rPr>
                <w:rFonts w:ascii="仿宋_GB2312" w:eastAsia="仿宋_GB2312" w:hAnsi="仿宋_GB2312" w:cs="仿宋_GB2312" w:hint="eastAsia"/>
                <w:spacing w:val="-7"/>
                <w:sz w:val="24"/>
                <w:szCs w:val="24"/>
              </w:rPr>
              <w:t>检查</w:t>
            </w:r>
            <w:r>
              <w:rPr>
                <w:rFonts w:ascii="仿宋_GB2312" w:eastAsia="仿宋_GB2312" w:hAnsi="仿宋_GB2312" w:cs="仿宋_GB2312" w:hint="eastAsia"/>
                <w:spacing w:val="-58"/>
                <w:sz w:val="24"/>
                <w:szCs w:val="24"/>
              </w:rPr>
              <w:t xml:space="preserve"> </w:t>
            </w:r>
            <w:r>
              <w:rPr>
                <w:rFonts w:ascii="仿宋_GB2312" w:eastAsia="仿宋_GB2312" w:hAnsi="仿宋_GB2312" w:cs="仿宋_GB2312" w:hint="eastAsia"/>
                <w:spacing w:val="-7"/>
                <w:sz w:val="24"/>
                <w:szCs w:val="24"/>
              </w:rPr>
              <w:t>一</w:t>
            </w:r>
            <w:r>
              <w:rPr>
                <w:rFonts w:ascii="仿宋_GB2312" w:eastAsia="仿宋_GB2312" w:hAnsi="仿宋_GB2312" w:cs="仿宋_GB2312" w:hint="eastAsia"/>
                <w:spacing w:val="-68"/>
                <w:sz w:val="24"/>
                <w:szCs w:val="24"/>
              </w:rPr>
              <w:t xml:space="preserve"> </w:t>
            </w:r>
            <w:r>
              <w:rPr>
                <w:rFonts w:ascii="仿宋_GB2312" w:eastAsia="仿宋_GB2312" w:hAnsi="仿宋_GB2312" w:cs="仿宋_GB2312" w:hint="eastAsia"/>
                <w:spacing w:val="-7"/>
                <w:sz w:val="24"/>
                <w:szCs w:val="24"/>
              </w:rPr>
              <w:t>次。</w:t>
            </w:r>
          </w:p>
        </w:tc>
      </w:tr>
      <w:tr>
        <w:tblPrEx>
          <w:tblW w:w="10060" w:type="dxa"/>
          <w:tblInd w:w="5" w:type="dxa"/>
          <w:tblLayout w:type="fixed"/>
          <w:tblCellMar>
            <w:top w:w="0" w:type="dxa"/>
            <w:left w:w="0" w:type="dxa"/>
            <w:bottom w:w="0" w:type="dxa"/>
            <w:right w:w="0" w:type="dxa"/>
          </w:tblCellMar>
        </w:tblPrEx>
        <w:trPr>
          <w:trHeight w:val="629"/>
        </w:trPr>
        <w:tc>
          <w:tcPr>
            <w:tcW w:w="525" w:type="dxa"/>
            <w:vMerge w:val="restart"/>
            <w:tcBorders>
              <w:bottom w:val="nil"/>
            </w:tcBorders>
            <w:textDirection w:val="tbRlV"/>
            <w:vAlign w:val="top"/>
          </w:tcPr>
          <w:p>
            <w:pPr>
              <w:pStyle w:val="TableText"/>
              <w:spacing w:before="150" w:line="217" w:lineRule="auto"/>
              <w:ind w:left="184"/>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序</w:t>
            </w:r>
            <w:r>
              <w:rPr>
                <w:rFonts w:ascii="仿宋_GB2312" w:eastAsia="仿宋_GB2312" w:hAnsi="仿宋_GB2312" w:cs="仿宋_GB2312" w:hint="eastAsia"/>
                <w:spacing w:val="26"/>
                <w:sz w:val="24"/>
                <w:szCs w:val="24"/>
              </w:rPr>
              <w:t xml:space="preserve">   </w:t>
            </w:r>
            <w:r>
              <w:rPr>
                <w:rFonts w:ascii="仿宋_GB2312" w:eastAsia="仿宋_GB2312" w:hAnsi="仿宋_GB2312" w:cs="仿宋_GB2312" w:hint="eastAsia"/>
                <w:sz w:val="24"/>
                <w:szCs w:val="24"/>
              </w:rPr>
              <w:t>号</w:t>
            </w:r>
          </w:p>
        </w:tc>
        <w:tc>
          <w:tcPr>
            <w:tcW w:w="1099" w:type="dxa"/>
            <w:vMerge w:val="restart"/>
            <w:tcBorders>
              <w:bottom w:val="nil"/>
            </w:tcBorders>
            <w:vAlign w:val="top"/>
          </w:tcPr>
          <w:p>
            <w:pPr>
              <w:pStyle w:val="TableText"/>
              <w:spacing w:before="236" w:line="624" w:lineRule="exact"/>
              <w:ind w:left="130"/>
              <w:rPr>
                <w:rFonts w:ascii="仿宋_GB2312" w:eastAsia="仿宋_GB2312" w:hAnsi="仿宋_GB2312" w:cs="仿宋_GB2312" w:hint="eastAsia"/>
                <w:sz w:val="24"/>
                <w:szCs w:val="24"/>
              </w:rPr>
            </w:pPr>
            <w:r>
              <w:rPr>
                <w:rFonts w:ascii="仿宋_GB2312" w:eastAsia="仿宋_GB2312" w:hAnsi="仿宋_GB2312" w:cs="仿宋_GB2312" w:hint="eastAsia"/>
                <w:spacing w:val="4"/>
                <w:position w:val="29"/>
                <w:sz w:val="24"/>
                <w:szCs w:val="24"/>
              </w:rPr>
              <w:t>检查项</w:t>
            </w:r>
          </w:p>
          <w:p>
            <w:pPr>
              <w:pStyle w:val="TableText"/>
              <w:spacing w:line="222" w:lineRule="auto"/>
              <w:ind w:left="13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目</w:t>
            </w:r>
          </w:p>
        </w:tc>
        <w:tc>
          <w:tcPr>
            <w:tcW w:w="4256" w:type="dxa"/>
            <w:vMerge w:val="restart"/>
            <w:tcBorders>
              <w:bottom w:val="nil"/>
            </w:tcBorders>
            <w:vAlign w:val="top"/>
          </w:tcPr>
          <w:p>
            <w:pPr>
              <w:pStyle w:val="TableText"/>
              <w:spacing w:before="237" w:line="219" w:lineRule="auto"/>
              <w:ind w:left="151"/>
              <w:rPr>
                <w:rFonts w:ascii="仿宋_GB2312" w:eastAsia="仿宋_GB2312" w:hAnsi="仿宋_GB2312" w:cs="仿宋_GB2312" w:hint="eastAsia"/>
                <w:sz w:val="24"/>
                <w:szCs w:val="24"/>
              </w:rPr>
            </w:pPr>
            <w:r>
              <w:rPr>
                <w:rFonts w:ascii="仿宋_GB2312" w:eastAsia="仿宋_GB2312" w:hAnsi="仿宋_GB2312" w:cs="仿宋_GB2312" w:hint="eastAsia"/>
                <w:spacing w:val="2"/>
                <w:sz w:val="24"/>
                <w:szCs w:val="24"/>
              </w:rPr>
              <w:t>检查标准</w:t>
            </w:r>
          </w:p>
        </w:tc>
        <w:tc>
          <w:tcPr>
            <w:tcW w:w="1738" w:type="dxa"/>
            <w:vMerge w:val="restart"/>
            <w:tcBorders>
              <w:bottom w:val="nil"/>
            </w:tcBorders>
            <w:vAlign w:val="top"/>
          </w:tcPr>
          <w:p>
            <w:pPr>
              <w:pStyle w:val="TableText"/>
              <w:spacing w:before="216" w:line="629" w:lineRule="exact"/>
              <w:ind w:left="105"/>
              <w:rPr>
                <w:rFonts w:ascii="仿宋_GB2312" w:eastAsia="仿宋_GB2312" w:hAnsi="仿宋_GB2312" w:cs="仿宋_GB2312" w:hint="eastAsia"/>
                <w:sz w:val="24"/>
                <w:szCs w:val="24"/>
              </w:rPr>
            </w:pPr>
            <w:r>
              <w:rPr>
                <w:rFonts w:ascii="仿宋_GB2312" w:eastAsia="仿宋_GB2312" w:hAnsi="仿宋_GB2312" w:cs="仿宋_GB2312" w:hint="eastAsia"/>
                <w:spacing w:val="1"/>
                <w:position w:val="30"/>
                <w:sz w:val="24"/>
                <w:szCs w:val="24"/>
              </w:rPr>
              <w:t>检查方法(或</w:t>
            </w:r>
          </w:p>
          <w:p>
            <w:pPr>
              <w:pStyle w:val="TableText"/>
              <w:spacing w:line="218" w:lineRule="auto"/>
              <w:ind w:left="145"/>
              <w:rPr>
                <w:rFonts w:ascii="仿宋_GB2312" w:eastAsia="仿宋_GB2312" w:hAnsi="仿宋_GB2312" w:cs="仿宋_GB2312" w:hint="eastAsia"/>
                <w:sz w:val="24"/>
                <w:szCs w:val="24"/>
              </w:rPr>
            </w:pPr>
            <w:r>
              <w:rPr>
                <w:rFonts w:ascii="仿宋_GB2312" w:eastAsia="仿宋_GB2312" w:hAnsi="仿宋_GB2312" w:cs="仿宋_GB2312" w:hint="eastAsia"/>
                <w:spacing w:val="17"/>
                <w:sz w:val="24"/>
                <w:szCs w:val="24"/>
              </w:rPr>
              <w:t>依据)</w:t>
            </w:r>
          </w:p>
        </w:tc>
        <w:tc>
          <w:tcPr>
            <w:tcW w:w="2442" w:type="dxa"/>
            <w:gridSpan w:val="2"/>
            <w:vAlign w:val="top"/>
          </w:tcPr>
          <w:p>
            <w:pPr>
              <w:pStyle w:val="TableText"/>
              <w:spacing w:before="204" w:line="218" w:lineRule="auto"/>
              <w:ind w:left="107"/>
              <w:rPr>
                <w:rFonts w:ascii="仿宋_GB2312" w:eastAsia="仿宋_GB2312" w:hAnsi="仿宋_GB2312" w:cs="仿宋_GB2312" w:hint="eastAsia"/>
                <w:sz w:val="24"/>
                <w:szCs w:val="24"/>
              </w:rPr>
            </w:pPr>
            <w:r>
              <w:rPr>
                <w:rFonts w:ascii="仿宋_GB2312" w:eastAsia="仿宋_GB2312" w:hAnsi="仿宋_GB2312" w:cs="仿宋_GB2312" w:hint="eastAsia"/>
                <w:spacing w:val="-2"/>
                <w:sz w:val="24"/>
                <w:szCs w:val="24"/>
              </w:rPr>
              <w:t>检查评价</w:t>
            </w:r>
          </w:p>
        </w:tc>
      </w:tr>
      <w:tr>
        <w:tblPrEx>
          <w:tblW w:w="10060" w:type="dxa"/>
          <w:tblInd w:w="5" w:type="dxa"/>
          <w:tblLayout w:type="fixed"/>
          <w:tblCellMar>
            <w:top w:w="0" w:type="dxa"/>
            <w:left w:w="0" w:type="dxa"/>
            <w:bottom w:w="0" w:type="dxa"/>
            <w:right w:w="0" w:type="dxa"/>
          </w:tblCellMar>
        </w:tblPrEx>
        <w:trPr>
          <w:trHeight w:val="1268"/>
        </w:trPr>
        <w:tc>
          <w:tcPr>
            <w:tcW w:w="525" w:type="dxa"/>
            <w:vMerge/>
            <w:tcBorders>
              <w:top w:val="nil"/>
            </w:tcBorders>
            <w:textDirection w:val="tbRlV"/>
            <w:vAlign w:val="top"/>
          </w:tcPr>
          <w:p>
            <w:pPr>
              <w:rPr>
                <w:rFonts w:ascii="仿宋_GB2312" w:eastAsia="仿宋_GB2312" w:hAnsi="仿宋_GB2312" w:cs="仿宋_GB2312" w:hint="eastAsia"/>
              </w:rPr>
            </w:pPr>
          </w:p>
        </w:tc>
        <w:tc>
          <w:tcPr>
            <w:tcW w:w="1099" w:type="dxa"/>
            <w:vMerge/>
            <w:tcBorders>
              <w:top w:val="nil"/>
            </w:tcBorders>
            <w:vAlign w:val="top"/>
          </w:tcPr>
          <w:p>
            <w:pPr>
              <w:rPr>
                <w:rFonts w:ascii="仿宋_GB2312" w:eastAsia="仿宋_GB2312" w:hAnsi="仿宋_GB2312" w:cs="仿宋_GB2312" w:hint="eastAsia"/>
              </w:rPr>
            </w:pPr>
          </w:p>
        </w:tc>
        <w:tc>
          <w:tcPr>
            <w:tcW w:w="4256" w:type="dxa"/>
            <w:vMerge/>
            <w:tcBorders>
              <w:top w:val="nil"/>
            </w:tcBorders>
            <w:vAlign w:val="top"/>
          </w:tcPr>
          <w:p>
            <w:pPr>
              <w:rPr>
                <w:rFonts w:ascii="仿宋_GB2312" w:eastAsia="仿宋_GB2312" w:hAnsi="仿宋_GB2312" w:cs="仿宋_GB2312" w:hint="eastAsia"/>
              </w:rPr>
            </w:pPr>
          </w:p>
        </w:tc>
        <w:tc>
          <w:tcPr>
            <w:tcW w:w="1738" w:type="dxa"/>
            <w:vMerge/>
            <w:tcBorders>
              <w:top w:val="nil"/>
            </w:tcBorders>
            <w:vAlign w:val="top"/>
          </w:tcPr>
          <w:p>
            <w:pPr>
              <w:rPr>
                <w:rFonts w:ascii="仿宋_GB2312" w:eastAsia="仿宋_GB2312" w:hAnsi="仿宋_GB2312" w:cs="仿宋_GB2312" w:hint="eastAsia"/>
              </w:rPr>
            </w:pPr>
          </w:p>
        </w:tc>
        <w:tc>
          <w:tcPr>
            <w:tcW w:w="669" w:type="dxa"/>
            <w:textDirection w:val="tbRlV"/>
            <w:vAlign w:val="top"/>
          </w:tcPr>
          <w:p>
            <w:pPr>
              <w:pStyle w:val="TableText"/>
              <w:spacing w:before="312" w:line="216" w:lineRule="auto"/>
              <w:ind w:left="166"/>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符</w:t>
            </w:r>
            <w:r>
              <w:rPr>
                <w:rFonts w:ascii="仿宋_GB2312" w:eastAsia="仿宋_GB2312" w:hAnsi="仿宋_GB2312" w:cs="仿宋_GB2312" w:hint="eastAsia"/>
                <w:spacing w:val="33"/>
                <w:sz w:val="24"/>
                <w:szCs w:val="24"/>
              </w:rPr>
              <w:t xml:space="preserve">   </w:t>
            </w:r>
            <w:r>
              <w:rPr>
                <w:rFonts w:ascii="仿宋_GB2312" w:eastAsia="仿宋_GB2312" w:hAnsi="仿宋_GB2312" w:cs="仿宋_GB2312" w:hint="eastAsia"/>
                <w:sz w:val="24"/>
                <w:szCs w:val="24"/>
              </w:rPr>
              <w:t>合</w:t>
            </w:r>
          </w:p>
        </w:tc>
        <w:tc>
          <w:tcPr>
            <w:tcW w:w="1773" w:type="dxa"/>
            <w:vAlign w:val="top"/>
          </w:tcPr>
          <w:p>
            <w:pPr>
              <w:pStyle w:val="TableText"/>
              <w:spacing w:before="217" w:line="643" w:lineRule="exact"/>
              <w:ind w:left="128"/>
              <w:rPr>
                <w:rFonts w:ascii="仿宋_GB2312" w:eastAsia="仿宋_GB2312" w:hAnsi="仿宋_GB2312" w:cs="仿宋_GB2312" w:hint="eastAsia"/>
                <w:sz w:val="24"/>
                <w:szCs w:val="24"/>
              </w:rPr>
            </w:pPr>
            <w:r>
              <w:rPr>
                <w:rFonts w:ascii="仿宋_GB2312" w:eastAsia="仿宋_GB2312" w:hAnsi="仿宋_GB2312" w:cs="仿宋_GB2312" w:hint="eastAsia"/>
                <w:spacing w:val="2"/>
                <w:position w:val="31"/>
                <w:sz w:val="24"/>
                <w:szCs w:val="24"/>
              </w:rPr>
              <w:t>不符合及主要</w:t>
            </w:r>
          </w:p>
          <w:p>
            <w:pPr>
              <w:pStyle w:val="TableText"/>
              <w:spacing w:line="221" w:lineRule="auto"/>
              <w:ind w:left="138"/>
              <w:rPr>
                <w:rFonts w:ascii="仿宋_GB2312" w:eastAsia="仿宋_GB2312" w:hAnsi="仿宋_GB2312" w:cs="仿宋_GB2312" w:hint="eastAsia"/>
                <w:sz w:val="24"/>
                <w:szCs w:val="24"/>
              </w:rPr>
            </w:pPr>
            <w:r>
              <w:rPr>
                <w:rFonts w:ascii="仿宋_GB2312" w:eastAsia="仿宋_GB2312" w:hAnsi="仿宋_GB2312" w:cs="仿宋_GB2312" w:hint="eastAsia"/>
                <w:spacing w:val="6"/>
                <w:sz w:val="24"/>
                <w:szCs w:val="24"/>
              </w:rPr>
              <w:t>问题</w:t>
            </w:r>
          </w:p>
        </w:tc>
      </w:tr>
      <w:tr>
        <w:tblPrEx>
          <w:tblW w:w="10060" w:type="dxa"/>
          <w:tblInd w:w="5" w:type="dxa"/>
          <w:tblLayout w:type="fixed"/>
          <w:tblCellMar>
            <w:top w:w="0" w:type="dxa"/>
            <w:left w:w="0" w:type="dxa"/>
            <w:bottom w:w="0" w:type="dxa"/>
            <w:right w:w="0" w:type="dxa"/>
          </w:tblCellMar>
        </w:tblPrEx>
        <w:trPr>
          <w:trHeight w:val="1273"/>
        </w:trPr>
        <w:tc>
          <w:tcPr>
            <w:tcW w:w="525" w:type="dxa"/>
            <w:vAlign w:val="top"/>
          </w:tcPr>
          <w:p>
            <w:pPr>
              <w:pStyle w:val="TableText"/>
              <w:spacing w:before="160" w:line="184" w:lineRule="auto"/>
              <w:ind w:left="125"/>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w:t>
            </w:r>
          </w:p>
        </w:tc>
        <w:tc>
          <w:tcPr>
            <w:tcW w:w="1099" w:type="dxa"/>
            <w:vAlign w:val="top"/>
          </w:tcPr>
          <w:p>
            <w:pPr>
              <w:pStyle w:val="TableText"/>
              <w:spacing w:before="231" w:line="221" w:lineRule="auto"/>
              <w:ind w:left="130"/>
              <w:rPr>
                <w:rFonts w:ascii="仿宋_GB2312" w:eastAsia="仿宋_GB2312" w:hAnsi="仿宋_GB2312" w:cs="仿宋_GB2312" w:hint="eastAsia"/>
                <w:sz w:val="24"/>
                <w:szCs w:val="24"/>
              </w:rPr>
            </w:pPr>
            <w:r>
              <w:rPr>
                <w:rFonts w:ascii="仿宋_GB2312" w:eastAsia="仿宋_GB2312" w:hAnsi="仿宋_GB2312" w:cs="仿宋_GB2312" w:hint="eastAsia"/>
                <w:spacing w:val="7"/>
                <w:sz w:val="24"/>
                <w:szCs w:val="24"/>
              </w:rPr>
              <w:t>职责</w:t>
            </w:r>
          </w:p>
        </w:tc>
        <w:tc>
          <w:tcPr>
            <w:tcW w:w="4256" w:type="dxa"/>
            <w:vAlign w:val="top"/>
          </w:tcPr>
          <w:p>
            <w:pPr>
              <w:pStyle w:val="TableText"/>
              <w:spacing w:before="258" w:line="631" w:lineRule="exact"/>
              <w:ind w:left="131"/>
              <w:rPr>
                <w:rFonts w:ascii="仿宋_GB2312" w:eastAsia="仿宋_GB2312" w:hAnsi="仿宋_GB2312" w:cs="仿宋_GB2312" w:hint="eastAsia"/>
                <w:sz w:val="24"/>
                <w:szCs w:val="24"/>
              </w:rPr>
            </w:pPr>
            <w:r>
              <w:rPr>
                <w:rFonts w:ascii="仿宋_GB2312" w:eastAsia="仿宋_GB2312" w:hAnsi="仿宋_GB2312" w:cs="仿宋_GB2312" w:hint="eastAsia"/>
                <w:spacing w:val="2"/>
                <w:position w:val="30"/>
                <w:sz w:val="24"/>
                <w:szCs w:val="24"/>
              </w:rPr>
              <w:t>检查本车间各级管理人员及从业人员</w:t>
            </w:r>
          </w:p>
          <w:p>
            <w:pPr>
              <w:pStyle w:val="TableText"/>
              <w:spacing w:line="219" w:lineRule="auto"/>
              <w:ind w:left="151"/>
              <w:rPr>
                <w:rFonts w:ascii="仿宋_GB2312" w:eastAsia="仿宋_GB2312" w:hAnsi="仿宋_GB2312" w:cs="仿宋_GB2312" w:hint="eastAsia"/>
                <w:sz w:val="24"/>
                <w:szCs w:val="24"/>
              </w:rPr>
            </w:pPr>
            <w:r>
              <w:rPr>
                <w:rFonts w:ascii="仿宋_GB2312" w:eastAsia="仿宋_GB2312" w:hAnsi="仿宋_GB2312" w:cs="仿宋_GB2312" w:hint="eastAsia"/>
                <w:spacing w:val="-1"/>
                <w:sz w:val="24"/>
                <w:szCs w:val="24"/>
              </w:rPr>
              <w:t>的安全责任制的完成情况。</w:t>
            </w:r>
          </w:p>
        </w:tc>
        <w:tc>
          <w:tcPr>
            <w:tcW w:w="1738" w:type="dxa"/>
            <w:vAlign w:val="top"/>
          </w:tcPr>
          <w:p>
            <w:pPr>
              <w:pStyle w:val="TableText"/>
              <w:spacing w:before="249" w:line="640" w:lineRule="exact"/>
              <w:ind w:left="135"/>
              <w:rPr>
                <w:rFonts w:ascii="仿宋_GB2312" w:eastAsia="仿宋_GB2312" w:hAnsi="仿宋_GB2312" w:cs="仿宋_GB2312" w:hint="eastAsia"/>
                <w:sz w:val="24"/>
                <w:szCs w:val="24"/>
              </w:rPr>
            </w:pPr>
            <w:r>
              <w:rPr>
                <w:rFonts w:ascii="仿宋_GB2312" w:eastAsia="仿宋_GB2312" w:hAnsi="仿宋_GB2312" w:cs="仿宋_GB2312" w:hint="eastAsia"/>
                <w:spacing w:val="2"/>
                <w:position w:val="31"/>
                <w:sz w:val="24"/>
                <w:szCs w:val="24"/>
              </w:rPr>
              <w:t>公司安全生产</w:t>
            </w:r>
          </w:p>
          <w:p>
            <w:pPr>
              <w:pStyle w:val="TableText"/>
              <w:spacing w:line="219" w:lineRule="auto"/>
              <w:ind w:left="145"/>
              <w:rPr>
                <w:rFonts w:ascii="仿宋_GB2312" w:eastAsia="仿宋_GB2312" w:hAnsi="仿宋_GB2312" w:cs="仿宋_GB2312" w:hint="eastAsia"/>
                <w:sz w:val="24"/>
                <w:szCs w:val="24"/>
              </w:rPr>
            </w:pPr>
            <w:r>
              <w:rPr>
                <w:rFonts w:ascii="仿宋_GB2312" w:eastAsia="仿宋_GB2312" w:hAnsi="仿宋_GB2312" w:cs="仿宋_GB2312" w:hint="eastAsia"/>
                <w:spacing w:val="-1"/>
                <w:sz w:val="24"/>
                <w:szCs w:val="24"/>
              </w:rPr>
              <w:t>责任制检查。</w:t>
            </w:r>
          </w:p>
        </w:tc>
        <w:tc>
          <w:tcPr>
            <w:tcW w:w="669" w:type="dxa"/>
            <w:vAlign w:val="top"/>
          </w:tcPr>
          <w:p>
            <w:pPr>
              <w:rPr>
                <w:rFonts w:ascii="仿宋_GB2312" w:eastAsia="仿宋_GB2312" w:hAnsi="仿宋_GB2312" w:cs="仿宋_GB2312" w:hint="eastAsia"/>
              </w:rPr>
            </w:pPr>
          </w:p>
        </w:tc>
        <w:tc>
          <w:tcPr>
            <w:tcW w:w="1773" w:type="dxa"/>
            <w:vAlign w:val="top"/>
          </w:tcPr>
          <w:p>
            <w:pPr>
              <w:rPr>
                <w:rFonts w:ascii="仿宋_GB2312" w:eastAsia="仿宋_GB2312" w:hAnsi="仿宋_GB2312" w:cs="仿宋_GB2312" w:hint="eastAsia"/>
              </w:rPr>
            </w:pPr>
          </w:p>
        </w:tc>
      </w:tr>
    </w:tbl>
    <w:p>
      <w:pPr>
        <w:spacing w:line="14" w:lineRule="auto"/>
        <w:rPr>
          <w:rFonts w:ascii="仿宋_GB2312" w:eastAsia="仿宋_GB2312" w:hAnsi="仿宋_GB2312" w:cs="仿宋_GB2312" w:hint="eastAsia"/>
          <w:sz w:val="2"/>
        </w:rPr>
      </w:pPr>
    </w:p>
    <w:p>
      <w:pPr>
        <w:spacing w:line="14" w:lineRule="auto"/>
        <w:rPr>
          <w:rFonts w:ascii="仿宋_GB2312" w:eastAsia="仿宋_GB2312" w:hAnsi="仿宋_GB2312" w:cs="仿宋_GB2312" w:hint="eastAsia"/>
          <w:sz w:val="2"/>
          <w:szCs w:val="2"/>
        </w:rPr>
        <w:sectPr>
          <w:headerReference w:type="default" r:id="rId34"/>
          <w:footerReference w:type="default" r:id="rId35"/>
          <w:type w:val="continuous"/>
          <w:pgSz w:w="11910" w:h="16840"/>
          <w:pgMar w:top="400" w:right="1115" w:bottom="1172" w:left="724" w:header="0" w:footer="958" w:gutter="0"/>
          <w:pgNumType w:start="15"/>
          <w:cols w:num="1" w:space="708" w:equalWidth="0">
            <w:col w:w="10071" w:space="0"/>
          </w:cols>
        </w:sectPr>
      </w:pPr>
    </w:p>
    <w:p>
      <w:pPr>
        <w:spacing w:before="86"/>
        <w:rPr>
          <w:rFonts w:ascii="仿宋_GB2312" w:eastAsia="仿宋_GB2312" w:hAnsi="仿宋_GB2312" w:cs="仿宋_GB2312" w:hint="eastAsia"/>
        </w:rPr>
      </w:pPr>
    </w:p>
    <w:p>
      <w:pPr>
        <w:spacing w:before="86"/>
        <w:rPr>
          <w:rFonts w:ascii="仿宋_GB2312" w:eastAsia="仿宋_GB2312" w:hAnsi="仿宋_GB2312" w:cs="仿宋_GB2312" w:hint="eastAsia"/>
        </w:rPr>
      </w:pPr>
    </w:p>
    <w:tbl>
      <w:tblPr>
        <w:tblStyle w:val="TableNormal07"/>
        <w:tblW w:w="100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35"/>
        <w:gridCol w:w="1099"/>
        <w:gridCol w:w="4236"/>
        <w:gridCol w:w="1738"/>
        <w:gridCol w:w="679"/>
        <w:gridCol w:w="1763"/>
      </w:tblGrid>
      <w:tr>
        <w:tblPrEx>
          <w:tblW w:w="100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451"/>
        </w:trPr>
        <w:tc>
          <w:tcPr>
            <w:tcW w:w="535" w:type="dxa"/>
            <w:vAlign w:val="top"/>
          </w:tcPr>
          <w:p>
            <w:pPr>
              <w:pStyle w:val="TableText"/>
              <w:spacing w:before="123" w:line="183" w:lineRule="auto"/>
              <w:ind w:left="105"/>
              <w:rPr>
                <w:rFonts w:ascii="仿宋_GB2312" w:eastAsia="仿宋_GB2312" w:hAnsi="仿宋_GB2312" w:cs="仿宋_GB2312" w:hint="eastAsia"/>
              </w:rPr>
            </w:pPr>
            <w:r>
              <w:rPr>
                <w:rFonts w:ascii="仿宋_GB2312" w:eastAsia="仿宋_GB2312" w:hAnsi="仿宋_GB2312" w:cs="仿宋_GB2312" w:hint="eastAsia"/>
              </w:rPr>
              <w:t>2</w:t>
            </w:r>
          </w:p>
        </w:tc>
        <w:tc>
          <w:tcPr>
            <w:tcW w:w="1099" w:type="dxa"/>
            <w:vAlign w:val="top"/>
          </w:tcPr>
          <w:p>
            <w:pPr>
              <w:pStyle w:val="TableText"/>
              <w:spacing w:before="204" w:line="229" w:lineRule="auto"/>
              <w:ind w:left="133"/>
              <w:rPr>
                <w:rFonts w:ascii="仿宋_GB2312" w:eastAsia="仿宋_GB2312" w:hAnsi="仿宋_GB2312" w:cs="仿宋_GB2312" w:hint="eastAsia"/>
              </w:rPr>
            </w:pPr>
            <w:r>
              <w:rPr>
                <w:rFonts w:ascii="仿宋_GB2312" w:eastAsia="仿宋_GB2312" w:hAnsi="仿宋_GB2312" w:cs="仿宋_GB2312" w:hint="eastAsia"/>
                <w:b/>
                <w:bCs/>
                <w:spacing w:val="-6"/>
              </w:rPr>
              <w:t>工艺</w:t>
            </w:r>
          </w:p>
        </w:tc>
        <w:tc>
          <w:tcPr>
            <w:tcW w:w="4236" w:type="dxa"/>
            <w:vAlign w:val="top"/>
          </w:tcPr>
          <w:p>
            <w:pPr>
              <w:pStyle w:val="TableText"/>
              <w:spacing w:before="219" w:line="219" w:lineRule="auto"/>
              <w:ind w:left="114"/>
              <w:rPr>
                <w:rFonts w:ascii="仿宋_GB2312" w:eastAsia="仿宋_GB2312" w:hAnsi="仿宋_GB2312" w:cs="仿宋_GB2312" w:hint="eastAsia"/>
              </w:rPr>
            </w:pPr>
            <w:r>
              <w:rPr>
                <w:rFonts w:ascii="仿宋_GB2312" w:eastAsia="仿宋_GB2312" w:hAnsi="仿宋_GB2312" w:cs="仿宋_GB2312" w:hint="eastAsia"/>
                <w:b/>
                <w:bCs/>
                <w:spacing w:val="-3"/>
              </w:rPr>
              <w:t>检查本车间各工艺指标的执行和工艺</w:t>
            </w:r>
          </w:p>
          <w:p>
            <w:pPr>
              <w:spacing w:line="305" w:lineRule="auto"/>
              <w:rPr>
                <w:rFonts w:ascii="仿宋_GB2312" w:eastAsia="仿宋_GB2312" w:hAnsi="仿宋_GB2312" w:cs="仿宋_GB2312" w:hint="eastAsia"/>
              </w:rPr>
            </w:pPr>
          </w:p>
          <w:p>
            <w:pPr>
              <w:pStyle w:val="TableText"/>
              <w:spacing w:before="74" w:line="630" w:lineRule="exact"/>
              <w:ind w:left="151"/>
              <w:rPr>
                <w:rFonts w:ascii="仿宋_GB2312" w:eastAsia="仿宋_GB2312" w:hAnsi="仿宋_GB2312" w:cs="仿宋_GB2312" w:hint="eastAsia"/>
              </w:rPr>
            </w:pPr>
            <w:r>
              <w:rPr>
                <w:rFonts w:ascii="仿宋_GB2312" w:eastAsia="仿宋_GB2312" w:hAnsi="仿宋_GB2312" w:cs="仿宋_GB2312" w:hint="eastAsia"/>
                <w:position w:val="31"/>
              </w:rPr>
              <w:t>条件的变化情况；检查工艺管线及工艺</w:t>
            </w:r>
          </w:p>
          <w:p>
            <w:pPr>
              <w:pStyle w:val="TableText"/>
              <w:spacing w:line="219" w:lineRule="auto"/>
              <w:ind w:left="131"/>
              <w:rPr>
                <w:rFonts w:ascii="仿宋_GB2312" w:eastAsia="仿宋_GB2312" w:hAnsi="仿宋_GB2312" w:cs="仿宋_GB2312" w:hint="eastAsia"/>
              </w:rPr>
            </w:pPr>
            <w:r>
              <w:rPr>
                <w:rFonts w:ascii="仿宋_GB2312" w:eastAsia="仿宋_GB2312" w:hAnsi="仿宋_GB2312" w:cs="仿宋_GB2312" w:hint="eastAsia"/>
              </w:rPr>
              <w:t>阀门工作状态。检查工艺管线有无震</w:t>
            </w:r>
          </w:p>
          <w:p>
            <w:pPr>
              <w:spacing w:line="290" w:lineRule="auto"/>
              <w:rPr>
                <w:rFonts w:ascii="仿宋_GB2312" w:eastAsia="仿宋_GB2312" w:hAnsi="仿宋_GB2312" w:cs="仿宋_GB2312" w:hint="eastAsia"/>
              </w:rPr>
            </w:pPr>
          </w:p>
          <w:p>
            <w:pPr>
              <w:pStyle w:val="TableText"/>
              <w:spacing w:before="74" w:line="640" w:lineRule="exact"/>
              <w:ind w:left="151"/>
              <w:rPr>
                <w:rFonts w:ascii="仿宋_GB2312" w:eastAsia="仿宋_GB2312" w:hAnsi="仿宋_GB2312" w:cs="仿宋_GB2312" w:hint="eastAsia"/>
              </w:rPr>
            </w:pPr>
            <w:r>
              <w:rPr>
                <w:rFonts w:ascii="仿宋_GB2312" w:eastAsia="仿宋_GB2312" w:hAnsi="仿宋_GB2312" w:cs="仿宋_GB2312" w:hint="eastAsia"/>
                <w:spacing w:val="-1"/>
                <w:position w:val="31"/>
              </w:rPr>
              <w:t>动、松动、跑、冒、滴、漏、腐蚀、堵</w:t>
            </w:r>
          </w:p>
          <w:p>
            <w:pPr>
              <w:pStyle w:val="TableText"/>
              <w:spacing w:before="1" w:line="219" w:lineRule="auto"/>
              <w:ind w:left="131"/>
              <w:rPr>
                <w:rFonts w:ascii="仿宋_GB2312" w:eastAsia="仿宋_GB2312" w:hAnsi="仿宋_GB2312" w:cs="仿宋_GB2312" w:hint="eastAsia"/>
              </w:rPr>
            </w:pPr>
            <w:r>
              <w:rPr>
                <w:rFonts w:ascii="仿宋_GB2312" w:eastAsia="仿宋_GB2312" w:hAnsi="仿宋_GB2312" w:cs="仿宋_GB2312" w:hint="eastAsia"/>
              </w:rPr>
              <w:t>塞等情况；检查工艺阀门开关是否灵</w:t>
            </w:r>
          </w:p>
          <w:p>
            <w:pPr>
              <w:spacing w:line="290" w:lineRule="auto"/>
              <w:rPr>
                <w:rFonts w:ascii="仿宋_GB2312" w:eastAsia="仿宋_GB2312" w:hAnsi="仿宋_GB2312" w:cs="仿宋_GB2312" w:hint="eastAsia"/>
              </w:rPr>
            </w:pPr>
          </w:p>
          <w:p>
            <w:pPr>
              <w:pStyle w:val="TableText"/>
              <w:spacing w:before="75" w:line="610" w:lineRule="exact"/>
              <w:ind w:left="151"/>
              <w:rPr>
                <w:rFonts w:ascii="仿宋_GB2312" w:eastAsia="仿宋_GB2312" w:hAnsi="仿宋_GB2312" w:cs="仿宋_GB2312" w:hint="eastAsia"/>
              </w:rPr>
            </w:pPr>
            <w:r>
              <w:rPr>
                <w:rFonts w:ascii="仿宋_GB2312" w:eastAsia="仿宋_GB2312" w:hAnsi="仿宋_GB2312" w:cs="仿宋_GB2312" w:hint="eastAsia"/>
                <w:spacing w:val="6"/>
                <w:position w:val="29"/>
              </w:rPr>
              <w:t>活，是否有开关不到位、过紧、过松、</w:t>
            </w:r>
          </w:p>
          <w:p>
            <w:pPr>
              <w:pStyle w:val="TableText"/>
              <w:spacing w:line="219" w:lineRule="auto"/>
              <w:ind w:left="111"/>
              <w:rPr>
                <w:rFonts w:ascii="仿宋_GB2312" w:eastAsia="仿宋_GB2312" w:hAnsi="仿宋_GB2312" w:cs="仿宋_GB2312" w:hint="eastAsia"/>
              </w:rPr>
            </w:pPr>
            <w:r>
              <w:rPr>
                <w:rFonts w:ascii="仿宋_GB2312" w:eastAsia="仿宋_GB2312" w:hAnsi="仿宋_GB2312" w:cs="仿宋_GB2312" w:hint="eastAsia"/>
                <w:spacing w:val="-1"/>
              </w:rPr>
              <w:t>响声、内漏外流、腐蚀堵塞等情况。</w:t>
            </w:r>
          </w:p>
        </w:tc>
        <w:tc>
          <w:tcPr>
            <w:tcW w:w="1738" w:type="dxa"/>
            <w:vAlign w:val="top"/>
          </w:tcPr>
          <w:p>
            <w:pPr>
              <w:pStyle w:val="TableText"/>
              <w:spacing w:before="220" w:line="640" w:lineRule="exact"/>
              <w:ind w:left="178"/>
              <w:rPr>
                <w:rFonts w:ascii="仿宋_GB2312" w:eastAsia="仿宋_GB2312" w:hAnsi="仿宋_GB2312" w:cs="仿宋_GB2312" w:hint="eastAsia"/>
              </w:rPr>
            </w:pPr>
            <w:r>
              <w:rPr>
                <w:rFonts w:ascii="仿宋_GB2312" w:eastAsia="仿宋_GB2312" w:hAnsi="仿宋_GB2312" w:cs="仿宋_GB2312" w:hint="eastAsia"/>
                <w:b/>
                <w:bCs/>
                <w:spacing w:val="-4"/>
                <w:position w:val="31"/>
              </w:rPr>
              <w:t>依据安全操作</w:t>
            </w:r>
          </w:p>
          <w:p>
            <w:pPr>
              <w:pStyle w:val="TableText"/>
              <w:spacing w:line="219" w:lineRule="auto"/>
              <w:ind w:left="178"/>
              <w:rPr>
                <w:rFonts w:ascii="仿宋_GB2312" w:eastAsia="仿宋_GB2312" w:hAnsi="仿宋_GB2312" w:cs="仿宋_GB2312" w:hint="eastAsia"/>
              </w:rPr>
            </w:pPr>
            <w:r>
              <w:rPr>
                <w:rFonts w:ascii="仿宋_GB2312" w:eastAsia="仿宋_GB2312" w:hAnsi="仿宋_GB2312" w:cs="仿宋_GB2312" w:hint="eastAsia"/>
                <w:b/>
                <w:bCs/>
                <w:spacing w:val="-1"/>
              </w:rPr>
              <w:t>法检查现场和</w:t>
            </w:r>
          </w:p>
          <w:p>
            <w:pPr>
              <w:spacing w:line="277" w:lineRule="auto"/>
              <w:rPr>
                <w:rFonts w:ascii="仿宋_GB2312" w:eastAsia="仿宋_GB2312" w:hAnsi="仿宋_GB2312" w:cs="仿宋_GB2312" w:hint="eastAsia"/>
              </w:rPr>
            </w:pPr>
          </w:p>
          <w:p>
            <w:pPr>
              <w:pStyle w:val="TableText"/>
              <w:spacing w:before="74" w:line="221" w:lineRule="auto"/>
              <w:ind w:left="135"/>
              <w:rPr>
                <w:rFonts w:ascii="仿宋_GB2312" w:eastAsia="仿宋_GB2312" w:hAnsi="仿宋_GB2312" w:cs="仿宋_GB2312" w:hint="eastAsia"/>
              </w:rPr>
            </w:pPr>
            <w:r>
              <w:rPr>
                <w:rFonts w:ascii="仿宋_GB2312" w:eastAsia="仿宋_GB2312" w:hAnsi="仿宋_GB2312" w:cs="仿宋_GB2312" w:hint="eastAsia"/>
                <w:spacing w:val="-2"/>
              </w:rPr>
              <w:t>记录。</w:t>
            </w:r>
          </w:p>
        </w:tc>
        <w:tc>
          <w:tcPr>
            <w:tcW w:w="679" w:type="dxa"/>
            <w:vAlign w:val="top"/>
          </w:tcPr>
          <w:p>
            <w:pPr>
              <w:rPr>
                <w:rFonts w:ascii="仿宋_GB2312" w:eastAsia="仿宋_GB2312" w:hAnsi="仿宋_GB2312" w:cs="仿宋_GB2312" w:hint="eastAsia"/>
              </w:rPr>
            </w:pPr>
          </w:p>
        </w:tc>
        <w:tc>
          <w:tcPr>
            <w:tcW w:w="1763" w:type="dxa"/>
            <w:vAlign w:val="top"/>
          </w:tcPr>
          <w:p>
            <w:pPr>
              <w:rPr>
                <w:rFonts w:ascii="仿宋_GB2312" w:eastAsia="仿宋_GB2312" w:hAnsi="仿宋_GB2312" w:cs="仿宋_GB2312" w:hint="eastAsia"/>
              </w:rPr>
            </w:pPr>
          </w:p>
        </w:tc>
      </w:tr>
      <w:tr>
        <w:tblPrEx>
          <w:tblW w:w="10050" w:type="dxa"/>
          <w:tblInd w:w="5" w:type="dxa"/>
          <w:tblLayout w:type="fixed"/>
          <w:tblCellMar>
            <w:top w:w="0" w:type="dxa"/>
            <w:left w:w="0" w:type="dxa"/>
            <w:bottom w:w="0" w:type="dxa"/>
            <w:right w:w="0" w:type="dxa"/>
          </w:tblCellMar>
        </w:tblPrEx>
        <w:trPr>
          <w:trHeight w:val="5066"/>
        </w:trPr>
        <w:tc>
          <w:tcPr>
            <w:tcW w:w="535" w:type="dxa"/>
            <w:vAlign w:val="top"/>
          </w:tcPr>
          <w:p>
            <w:pPr>
              <w:pStyle w:val="TableText"/>
              <w:spacing w:before="142" w:line="183" w:lineRule="auto"/>
              <w:ind w:left="105"/>
              <w:rPr>
                <w:rFonts w:ascii="仿宋_GB2312" w:eastAsia="仿宋_GB2312" w:hAnsi="仿宋_GB2312" w:cs="仿宋_GB2312" w:hint="eastAsia"/>
              </w:rPr>
            </w:pPr>
            <w:r>
              <w:rPr>
                <w:rFonts w:ascii="仿宋_GB2312" w:eastAsia="仿宋_GB2312" w:hAnsi="仿宋_GB2312" w:cs="仿宋_GB2312" w:hint="eastAsia"/>
              </w:rPr>
              <w:t>3</w:t>
            </w:r>
          </w:p>
        </w:tc>
        <w:tc>
          <w:tcPr>
            <w:tcW w:w="1099" w:type="dxa"/>
            <w:vAlign w:val="top"/>
          </w:tcPr>
          <w:p>
            <w:pPr>
              <w:pStyle w:val="TableText"/>
              <w:spacing w:before="214" w:line="221" w:lineRule="auto"/>
              <w:ind w:left="130"/>
              <w:rPr>
                <w:rFonts w:ascii="仿宋_GB2312" w:eastAsia="仿宋_GB2312" w:hAnsi="仿宋_GB2312" w:cs="仿宋_GB2312" w:hint="eastAsia"/>
              </w:rPr>
            </w:pPr>
            <w:r>
              <w:rPr>
                <w:rFonts w:ascii="仿宋_GB2312" w:eastAsia="仿宋_GB2312" w:hAnsi="仿宋_GB2312" w:cs="仿宋_GB2312" w:hint="eastAsia"/>
                <w:spacing w:val="5"/>
              </w:rPr>
              <w:t>设备</w:t>
            </w:r>
          </w:p>
        </w:tc>
        <w:tc>
          <w:tcPr>
            <w:tcW w:w="4236" w:type="dxa"/>
            <w:vAlign w:val="top"/>
          </w:tcPr>
          <w:p>
            <w:pPr>
              <w:pStyle w:val="TableText"/>
              <w:spacing w:before="233" w:line="646" w:lineRule="exact"/>
              <w:ind w:left="151"/>
              <w:rPr>
                <w:rFonts w:ascii="仿宋_GB2312" w:eastAsia="仿宋_GB2312" w:hAnsi="仿宋_GB2312" w:cs="仿宋_GB2312" w:hint="eastAsia"/>
              </w:rPr>
            </w:pPr>
            <w:r>
              <w:rPr>
                <w:rFonts w:ascii="仿宋_GB2312" w:eastAsia="仿宋_GB2312" w:hAnsi="仿宋_GB2312" w:cs="仿宋_GB2312" w:hint="eastAsia"/>
                <w:position w:val="32"/>
              </w:rPr>
              <w:t>检查运转设备的基础牢固情况、运转及</w:t>
            </w:r>
          </w:p>
          <w:p>
            <w:pPr>
              <w:pStyle w:val="TableText"/>
              <w:spacing w:line="216" w:lineRule="auto"/>
              <w:ind w:left="131"/>
              <w:rPr>
                <w:rFonts w:ascii="仿宋_GB2312" w:eastAsia="仿宋_GB2312" w:hAnsi="仿宋_GB2312" w:cs="仿宋_GB2312" w:hint="eastAsia"/>
              </w:rPr>
            </w:pPr>
            <w:r>
              <w:rPr>
                <w:rFonts w:ascii="仿宋_GB2312" w:eastAsia="仿宋_GB2312" w:hAnsi="仿宋_GB2312" w:cs="仿宋_GB2312" w:hint="eastAsia"/>
              </w:rPr>
              <w:t>润滑情况,各运转部件是否有异常响</w:t>
            </w:r>
          </w:p>
          <w:p>
            <w:pPr>
              <w:spacing w:line="275" w:lineRule="auto"/>
              <w:rPr>
                <w:rFonts w:ascii="仿宋_GB2312" w:eastAsia="仿宋_GB2312" w:hAnsi="仿宋_GB2312" w:cs="仿宋_GB2312" w:hint="eastAsia"/>
              </w:rPr>
            </w:pPr>
          </w:p>
          <w:p>
            <w:pPr>
              <w:pStyle w:val="TableText"/>
              <w:spacing w:before="74" w:line="511" w:lineRule="auto"/>
              <w:ind w:left="151" w:right="154"/>
              <w:rPr>
                <w:rFonts w:ascii="仿宋_GB2312" w:eastAsia="仿宋_GB2312" w:hAnsi="仿宋_GB2312" w:cs="仿宋_GB2312" w:hint="eastAsia"/>
              </w:rPr>
            </w:pPr>
            <w:r>
              <w:rPr>
                <w:rFonts w:ascii="仿宋_GB2312" w:eastAsia="仿宋_GB2312" w:hAnsi="仿宋_GB2312" w:cs="仿宋_GB2312" w:hint="eastAsia"/>
              </w:rPr>
              <w:t>声，裸露的运转部件防护罩是否齐全可</w:t>
            </w:r>
            <w:r>
              <w:rPr>
                <w:rFonts w:ascii="仿宋_GB2312" w:eastAsia="仿宋_GB2312" w:hAnsi="仿宋_GB2312" w:cs="仿宋_GB2312" w:hint="eastAsia"/>
                <w:spacing w:val="8"/>
              </w:rPr>
              <w:t xml:space="preserve"> </w:t>
            </w:r>
            <w:r>
              <w:rPr>
                <w:rFonts w:ascii="仿宋_GB2312" w:eastAsia="仿宋_GB2312" w:hAnsi="仿宋_GB2312" w:cs="仿宋_GB2312" w:hint="eastAsia"/>
                <w:spacing w:val="4"/>
              </w:rPr>
              <w:t>靠，附机及管线是否有震动,润滑油的</w:t>
            </w:r>
            <w:r>
              <w:rPr>
                <w:rFonts w:ascii="仿宋_GB2312" w:eastAsia="仿宋_GB2312" w:hAnsi="仿宋_GB2312" w:cs="仿宋_GB2312" w:hint="eastAsia"/>
                <w:spacing w:val="3"/>
              </w:rPr>
              <w:t xml:space="preserve"> </w:t>
            </w:r>
            <w:r>
              <w:rPr>
                <w:rFonts w:ascii="仿宋_GB2312" w:eastAsia="仿宋_GB2312" w:hAnsi="仿宋_GB2312" w:cs="仿宋_GB2312" w:hint="eastAsia"/>
              </w:rPr>
              <w:t>油位、油温及油质变化情况；检查静止</w:t>
            </w:r>
            <w:r>
              <w:rPr>
                <w:rFonts w:ascii="仿宋_GB2312" w:eastAsia="仿宋_GB2312" w:hAnsi="仿宋_GB2312" w:cs="仿宋_GB2312" w:hint="eastAsia"/>
                <w:spacing w:val="9"/>
              </w:rPr>
              <w:t xml:space="preserve"> </w:t>
            </w:r>
            <w:r>
              <w:rPr>
                <w:rFonts w:ascii="仿宋_GB2312" w:eastAsia="仿宋_GB2312" w:hAnsi="仿宋_GB2312" w:cs="仿宋_GB2312" w:hint="eastAsia"/>
              </w:rPr>
              <w:t>设备的运行状态；检查温度、压力、压</w:t>
            </w:r>
            <w:r>
              <w:rPr>
                <w:rFonts w:ascii="仿宋_GB2312" w:eastAsia="仿宋_GB2312" w:hAnsi="仿宋_GB2312" w:cs="仿宋_GB2312" w:hint="eastAsia"/>
                <w:spacing w:val="9"/>
              </w:rPr>
              <w:t xml:space="preserve"> </w:t>
            </w:r>
            <w:r>
              <w:rPr>
                <w:rFonts w:ascii="仿宋_GB2312" w:eastAsia="仿宋_GB2312" w:hAnsi="仿宋_GB2312" w:cs="仿宋_GB2312" w:hint="eastAsia"/>
              </w:rPr>
              <w:t>差、阻力、流量等是否在范围之内，液</w:t>
            </w:r>
          </w:p>
          <w:p>
            <w:pPr>
              <w:pStyle w:val="TableText"/>
              <w:spacing w:line="220" w:lineRule="auto"/>
              <w:ind w:left="121"/>
              <w:rPr>
                <w:rFonts w:ascii="仿宋_GB2312" w:eastAsia="仿宋_GB2312" w:hAnsi="仿宋_GB2312" w:cs="仿宋_GB2312" w:hint="eastAsia"/>
              </w:rPr>
            </w:pPr>
            <w:r>
              <w:rPr>
                <w:rFonts w:ascii="仿宋_GB2312" w:eastAsia="仿宋_GB2312" w:hAnsi="仿宋_GB2312" w:cs="仿宋_GB2312" w:hint="eastAsia"/>
                <w:spacing w:val="-1"/>
              </w:rPr>
              <w:t>位指示是否准确。</w:t>
            </w:r>
          </w:p>
        </w:tc>
        <w:tc>
          <w:tcPr>
            <w:tcW w:w="1738" w:type="dxa"/>
            <w:vAlign w:val="top"/>
          </w:tcPr>
          <w:p>
            <w:pPr>
              <w:pStyle w:val="TableText"/>
              <w:spacing w:before="232" w:line="514" w:lineRule="auto"/>
              <w:ind w:left="175" w:right="161"/>
              <w:jc w:val="both"/>
              <w:rPr>
                <w:rFonts w:ascii="仿宋_GB2312" w:eastAsia="仿宋_GB2312" w:hAnsi="仿宋_GB2312" w:cs="仿宋_GB2312" w:hint="eastAsia"/>
              </w:rPr>
            </w:pPr>
            <w:r>
              <w:rPr>
                <w:rFonts w:ascii="仿宋_GB2312" w:eastAsia="仿宋_GB2312" w:hAnsi="仿宋_GB2312" w:cs="仿宋_GB2312" w:hint="eastAsia"/>
                <w:spacing w:val="1"/>
              </w:rPr>
              <w:t>依据公司有关</w:t>
            </w:r>
            <w:r>
              <w:rPr>
                <w:rFonts w:ascii="仿宋_GB2312" w:eastAsia="仿宋_GB2312" w:hAnsi="仿宋_GB2312" w:cs="仿宋_GB2312" w:hint="eastAsia"/>
                <w:spacing w:val="3"/>
              </w:rPr>
              <w:t xml:space="preserve"> </w:t>
            </w:r>
            <w:r>
              <w:rPr>
                <w:rFonts w:ascii="仿宋_GB2312" w:eastAsia="仿宋_GB2312" w:hAnsi="仿宋_GB2312" w:cs="仿宋_GB2312" w:hint="eastAsia"/>
                <w:spacing w:val="1"/>
              </w:rPr>
              <w:t>要求及安全操</w:t>
            </w:r>
          </w:p>
          <w:p>
            <w:pPr>
              <w:pStyle w:val="TableText"/>
              <w:spacing w:line="219" w:lineRule="auto"/>
              <w:ind w:left="175"/>
              <w:rPr>
                <w:rFonts w:ascii="仿宋_GB2312" w:eastAsia="仿宋_GB2312" w:hAnsi="仿宋_GB2312" w:cs="仿宋_GB2312" w:hint="eastAsia"/>
              </w:rPr>
            </w:pPr>
            <w:r>
              <w:rPr>
                <w:rFonts w:ascii="仿宋_GB2312" w:eastAsia="仿宋_GB2312" w:hAnsi="仿宋_GB2312" w:cs="仿宋_GB2312" w:hint="eastAsia"/>
                <w:spacing w:val="2"/>
              </w:rPr>
              <w:t>作法检查现场</w:t>
            </w:r>
          </w:p>
        </w:tc>
        <w:tc>
          <w:tcPr>
            <w:tcW w:w="679" w:type="dxa"/>
            <w:vAlign w:val="top"/>
          </w:tcPr>
          <w:p>
            <w:pPr>
              <w:rPr>
                <w:rFonts w:ascii="仿宋_GB2312" w:eastAsia="仿宋_GB2312" w:hAnsi="仿宋_GB2312" w:cs="仿宋_GB2312" w:hint="eastAsia"/>
              </w:rPr>
            </w:pPr>
          </w:p>
        </w:tc>
        <w:tc>
          <w:tcPr>
            <w:tcW w:w="1763" w:type="dxa"/>
            <w:vAlign w:val="top"/>
          </w:tcPr>
          <w:p>
            <w:pPr>
              <w:rPr>
                <w:rFonts w:ascii="仿宋_GB2312" w:eastAsia="仿宋_GB2312" w:hAnsi="仿宋_GB2312" w:cs="仿宋_GB2312" w:hint="eastAsia"/>
              </w:rPr>
            </w:pPr>
          </w:p>
        </w:tc>
      </w:tr>
      <w:tr>
        <w:tblPrEx>
          <w:tblW w:w="10050" w:type="dxa"/>
          <w:tblInd w:w="5" w:type="dxa"/>
          <w:tblLayout w:type="fixed"/>
          <w:tblCellMar>
            <w:top w:w="0" w:type="dxa"/>
            <w:left w:w="0" w:type="dxa"/>
            <w:bottom w:w="0" w:type="dxa"/>
            <w:right w:w="0" w:type="dxa"/>
          </w:tblCellMar>
        </w:tblPrEx>
        <w:trPr>
          <w:trHeight w:val="4462"/>
        </w:trPr>
        <w:tc>
          <w:tcPr>
            <w:tcW w:w="535" w:type="dxa"/>
            <w:vAlign w:val="top"/>
          </w:tcPr>
          <w:p>
            <w:pPr>
              <w:pStyle w:val="TableText"/>
              <w:spacing w:before="166" w:line="183" w:lineRule="auto"/>
              <w:ind w:left="105"/>
              <w:rPr>
                <w:rFonts w:ascii="仿宋_GB2312" w:eastAsia="仿宋_GB2312" w:hAnsi="仿宋_GB2312" w:cs="仿宋_GB2312" w:hint="eastAsia"/>
              </w:rPr>
            </w:pPr>
            <w:r>
              <w:rPr>
                <w:rFonts w:ascii="仿宋_GB2312" w:eastAsia="仿宋_GB2312" w:hAnsi="仿宋_GB2312" w:cs="仿宋_GB2312" w:hint="eastAsia"/>
              </w:rPr>
              <w:t>4</w:t>
            </w:r>
          </w:p>
        </w:tc>
        <w:tc>
          <w:tcPr>
            <w:tcW w:w="1099" w:type="dxa"/>
            <w:vAlign w:val="top"/>
          </w:tcPr>
          <w:p>
            <w:pPr>
              <w:pStyle w:val="TableText"/>
              <w:spacing w:before="238" w:line="221" w:lineRule="auto"/>
              <w:ind w:left="130"/>
              <w:rPr>
                <w:rFonts w:ascii="仿宋_GB2312" w:eastAsia="仿宋_GB2312" w:hAnsi="仿宋_GB2312" w:cs="仿宋_GB2312" w:hint="eastAsia"/>
              </w:rPr>
            </w:pPr>
            <w:r>
              <w:rPr>
                <w:rFonts w:ascii="仿宋_GB2312" w:eastAsia="仿宋_GB2312" w:hAnsi="仿宋_GB2312" w:cs="仿宋_GB2312" w:hint="eastAsia"/>
                <w:spacing w:val="7"/>
              </w:rPr>
              <w:t>电气</w:t>
            </w:r>
          </w:p>
        </w:tc>
        <w:tc>
          <w:tcPr>
            <w:tcW w:w="4236" w:type="dxa"/>
            <w:vAlign w:val="top"/>
          </w:tcPr>
          <w:p>
            <w:pPr>
              <w:pStyle w:val="TableText"/>
              <w:spacing w:before="265" w:line="510" w:lineRule="auto"/>
              <w:ind w:left="151" w:right="149"/>
              <w:jc w:val="both"/>
              <w:rPr>
                <w:rFonts w:ascii="仿宋_GB2312" w:eastAsia="仿宋_GB2312" w:hAnsi="仿宋_GB2312" w:cs="仿宋_GB2312" w:hint="eastAsia"/>
              </w:rPr>
            </w:pPr>
            <w:r>
              <w:rPr>
                <w:rFonts w:ascii="仿宋_GB2312" w:eastAsia="仿宋_GB2312" w:hAnsi="仿宋_GB2312" w:cs="仿宋_GB2312" w:hint="eastAsia"/>
              </w:rPr>
              <w:t>检查电气设备的工作状态、电机声音是</w:t>
            </w:r>
            <w:r>
              <w:rPr>
                <w:rFonts w:ascii="仿宋_GB2312" w:eastAsia="仿宋_GB2312" w:hAnsi="仿宋_GB2312" w:cs="仿宋_GB2312" w:hint="eastAsia"/>
                <w:spacing w:val="10"/>
              </w:rPr>
              <w:t xml:space="preserve"> </w:t>
            </w:r>
            <w:r>
              <w:rPr>
                <w:rFonts w:ascii="仿宋_GB2312" w:eastAsia="仿宋_GB2312" w:hAnsi="仿宋_GB2312" w:cs="仿宋_GB2312" w:hint="eastAsia"/>
                <w:spacing w:val="4"/>
              </w:rPr>
              <w:t>否增大、震动是否增强,保护接地是否</w:t>
            </w:r>
            <w:r>
              <w:rPr>
                <w:rFonts w:ascii="仿宋_GB2312" w:eastAsia="仿宋_GB2312" w:hAnsi="仿宋_GB2312" w:cs="仿宋_GB2312" w:hint="eastAsia"/>
                <w:spacing w:val="2"/>
              </w:rPr>
              <w:t xml:space="preserve"> </w:t>
            </w:r>
            <w:r>
              <w:rPr>
                <w:rFonts w:ascii="仿宋_GB2312" w:eastAsia="仿宋_GB2312" w:hAnsi="仿宋_GB2312" w:cs="仿宋_GB2312" w:hint="eastAsia"/>
              </w:rPr>
              <w:t>牢靠，电机及轴承温度是否升高、电机</w:t>
            </w:r>
            <w:r>
              <w:rPr>
                <w:rFonts w:ascii="仿宋_GB2312" w:eastAsia="仿宋_GB2312" w:hAnsi="仿宋_GB2312" w:cs="仿宋_GB2312" w:hint="eastAsia"/>
                <w:spacing w:val="7"/>
              </w:rPr>
              <w:t xml:space="preserve"> </w:t>
            </w:r>
            <w:r>
              <w:rPr>
                <w:rFonts w:ascii="仿宋_GB2312" w:eastAsia="仿宋_GB2312" w:hAnsi="仿宋_GB2312" w:cs="仿宋_GB2312" w:hint="eastAsia"/>
              </w:rPr>
              <w:t>及电器元件是否有火花及异常声音、气</w:t>
            </w:r>
          </w:p>
          <w:p>
            <w:pPr>
              <w:pStyle w:val="TableText"/>
              <w:spacing w:line="219" w:lineRule="auto"/>
              <w:ind w:left="151"/>
              <w:rPr>
                <w:rFonts w:ascii="仿宋_GB2312" w:eastAsia="仿宋_GB2312" w:hAnsi="仿宋_GB2312" w:cs="仿宋_GB2312" w:hint="eastAsia"/>
              </w:rPr>
            </w:pPr>
            <w:r>
              <w:rPr>
                <w:rFonts w:ascii="仿宋_GB2312" w:eastAsia="仿宋_GB2312" w:hAnsi="仿宋_GB2312" w:cs="仿宋_GB2312" w:hint="eastAsia"/>
              </w:rPr>
              <w:t>味，电流、电压、功率及功率因数是否</w:t>
            </w:r>
          </w:p>
          <w:p>
            <w:pPr>
              <w:spacing w:line="246" w:lineRule="auto"/>
              <w:rPr>
                <w:rFonts w:ascii="仿宋_GB2312" w:eastAsia="仿宋_GB2312" w:hAnsi="仿宋_GB2312" w:cs="仿宋_GB2312" w:hint="eastAsia"/>
              </w:rPr>
            </w:pPr>
          </w:p>
          <w:p>
            <w:pPr>
              <w:pStyle w:val="TableText"/>
              <w:spacing w:before="74" w:line="219" w:lineRule="auto"/>
              <w:ind w:left="114"/>
              <w:rPr>
                <w:rFonts w:ascii="仿宋_GB2312" w:eastAsia="仿宋_GB2312" w:hAnsi="仿宋_GB2312" w:cs="仿宋_GB2312" w:hint="eastAsia"/>
              </w:rPr>
            </w:pPr>
            <w:r>
              <w:rPr>
                <w:rFonts w:ascii="仿宋_GB2312" w:eastAsia="仿宋_GB2312" w:hAnsi="仿宋_GB2312" w:cs="仿宋_GB2312" w:hint="eastAsia"/>
                <w:b/>
                <w:bCs/>
                <w:spacing w:val="-3"/>
              </w:rPr>
              <w:t>在指标范围内。检查本班组(工段)范</w:t>
            </w:r>
          </w:p>
          <w:p>
            <w:pPr>
              <w:spacing w:line="331" w:lineRule="auto"/>
              <w:rPr>
                <w:rFonts w:ascii="仿宋_GB2312" w:eastAsia="仿宋_GB2312" w:hAnsi="仿宋_GB2312" w:cs="仿宋_GB2312" w:hint="eastAsia"/>
              </w:rPr>
            </w:pPr>
          </w:p>
          <w:p>
            <w:pPr>
              <w:pStyle w:val="TableText"/>
              <w:spacing w:before="75" w:line="219" w:lineRule="auto"/>
              <w:jc w:val="right"/>
              <w:rPr>
                <w:rFonts w:ascii="仿宋_GB2312" w:eastAsia="仿宋_GB2312" w:hAnsi="仿宋_GB2312" w:cs="仿宋_GB2312" w:hint="eastAsia"/>
              </w:rPr>
            </w:pPr>
            <w:r>
              <w:rPr>
                <w:rFonts w:ascii="仿宋_GB2312" w:eastAsia="仿宋_GB2312" w:hAnsi="仿宋_GB2312" w:cs="仿宋_GB2312" w:hint="eastAsia"/>
                <w:b/>
                <w:bCs/>
                <w:spacing w:val="-3"/>
              </w:rPr>
              <w:t>围内的变配电室门窗、玻璃、是否齐全。</w:t>
            </w:r>
          </w:p>
        </w:tc>
        <w:tc>
          <w:tcPr>
            <w:tcW w:w="1738" w:type="dxa"/>
            <w:vAlign w:val="top"/>
          </w:tcPr>
          <w:p>
            <w:pPr>
              <w:pStyle w:val="TableText"/>
              <w:spacing w:before="256" w:line="510" w:lineRule="auto"/>
              <w:ind w:left="175" w:right="161"/>
              <w:jc w:val="both"/>
              <w:rPr>
                <w:rFonts w:ascii="仿宋_GB2312" w:eastAsia="仿宋_GB2312" w:hAnsi="仿宋_GB2312" w:cs="仿宋_GB2312" w:hint="eastAsia"/>
              </w:rPr>
            </w:pPr>
            <w:r>
              <w:rPr>
                <w:rFonts w:ascii="仿宋_GB2312" w:eastAsia="仿宋_GB2312" w:hAnsi="仿宋_GB2312" w:cs="仿宋_GB2312" w:hint="eastAsia"/>
                <w:spacing w:val="1"/>
              </w:rPr>
              <w:t>依据公司有关</w:t>
            </w:r>
            <w:r>
              <w:rPr>
                <w:rFonts w:ascii="仿宋_GB2312" w:eastAsia="仿宋_GB2312" w:hAnsi="仿宋_GB2312" w:cs="仿宋_GB2312" w:hint="eastAsia"/>
                <w:spacing w:val="3"/>
              </w:rPr>
              <w:t xml:space="preserve"> </w:t>
            </w:r>
            <w:r>
              <w:rPr>
                <w:rFonts w:ascii="仿宋_GB2312" w:eastAsia="仿宋_GB2312" w:hAnsi="仿宋_GB2312" w:cs="仿宋_GB2312" w:hint="eastAsia"/>
                <w:spacing w:val="1"/>
              </w:rPr>
              <w:t>要求及安全操</w:t>
            </w:r>
          </w:p>
          <w:p>
            <w:pPr>
              <w:pStyle w:val="TableText"/>
              <w:spacing w:line="219" w:lineRule="auto"/>
              <w:ind w:left="175"/>
              <w:rPr>
                <w:rFonts w:ascii="仿宋_GB2312" w:eastAsia="仿宋_GB2312" w:hAnsi="仿宋_GB2312" w:cs="仿宋_GB2312" w:hint="eastAsia"/>
              </w:rPr>
            </w:pPr>
            <w:r>
              <w:rPr>
                <w:rFonts w:ascii="仿宋_GB2312" w:eastAsia="仿宋_GB2312" w:hAnsi="仿宋_GB2312" w:cs="仿宋_GB2312" w:hint="eastAsia"/>
                <w:spacing w:val="2"/>
              </w:rPr>
              <w:t>作法检查现场</w:t>
            </w:r>
          </w:p>
        </w:tc>
        <w:tc>
          <w:tcPr>
            <w:tcW w:w="679" w:type="dxa"/>
            <w:vAlign w:val="top"/>
          </w:tcPr>
          <w:p>
            <w:pPr>
              <w:rPr>
                <w:rFonts w:ascii="仿宋_GB2312" w:eastAsia="仿宋_GB2312" w:hAnsi="仿宋_GB2312" w:cs="仿宋_GB2312" w:hint="eastAsia"/>
              </w:rPr>
            </w:pPr>
          </w:p>
        </w:tc>
        <w:tc>
          <w:tcPr>
            <w:tcW w:w="1763" w:type="dxa"/>
            <w:vAlign w:val="top"/>
          </w:tcPr>
          <w:p>
            <w:pPr>
              <w:rPr>
                <w:rFonts w:ascii="仿宋_GB2312" w:eastAsia="仿宋_GB2312" w:hAnsi="仿宋_GB2312" w:cs="仿宋_GB2312" w:hint="eastAsia"/>
              </w:rPr>
            </w:pPr>
          </w:p>
        </w:tc>
      </w:tr>
    </w:tbl>
    <w:p>
      <w:pPr>
        <w:rPr>
          <w:rFonts w:ascii="仿宋_GB2312" w:eastAsia="仿宋_GB2312" w:hAnsi="仿宋_GB2312" w:cs="仿宋_GB2312" w:hint="eastAsia"/>
        </w:rPr>
      </w:pPr>
    </w:p>
    <w:p>
      <w:pPr>
        <w:rPr>
          <w:rFonts w:ascii="仿宋_GB2312" w:eastAsia="仿宋_GB2312" w:hAnsi="仿宋_GB2312" w:cs="仿宋_GB2312" w:hint="eastAsia"/>
        </w:rPr>
        <w:sectPr>
          <w:headerReference w:type="default" r:id="rId36"/>
          <w:footerReference w:type="default" r:id="rId37"/>
          <w:pgSz w:w="11910" w:h="16840"/>
          <w:pgMar w:top="400" w:right="1125" w:bottom="1172" w:left="724" w:header="0" w:footer="958" w:gutter="0"/>
          <w:pgNumType w:start="16"/>
          <w:cols w:num="1" w:space="720"/>
        </w:sectPr>
      </w:pPr>
    </w:p>
    <w:p>
      <w:pPr>
        <w:spacing w:before="86"/>
        <w:rPr>
          <w:rFonts w:ascii="仿宋_GB2312" w:eastAsia="仿宋_GB2312" w:hAnsi="仿宋_GB2312" w:cs="仿宋_GB2312" w:hint="eastAsia"/>
        </w:rPr>
      </w:pPr>
    </w:p>
    <w:p>
      <w:pPr>
        <w:spacing w:before="86"/>
        <w:rPr>
          <w:rFonts w:ascii="仿宋_GB2312" w:eastAsia="仿宋_GB2312" w:hAnsi="仿宋_GB2312" w:cs="仿宋_GB2312" w:hint="eastAsia"/>
        </w:rPr>
      </w:pPr>
    </w:p>
    <w:tbl>
      <w:tblPr>
        <w:tblStyle w:val="TableNormal08"/>
        <w:tblW w:w="100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35"/>
        <w:gridCol w:w="1089"/>
        <w:gridCol w:w="4266"/>
        <w:gridCol w:w="1728"/>
        <w:gridCol w:w="669"/>
        <w:gridCol w:w="1773"/>
      </w:tblGrid>
      <w:tr>
        <w:tblPrEx>
          <w:tblW w:w="100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172"/>
        </w:trPr>
        <w:tc>
          <w:tcPr>
            <w:tcW w:w="535" w:type="dxa"/>
            <w:vAlign w:val="top"/>
          </w:tcPr>
          <w:p>
            <w:pPr>
              <w:pStyle w:val="TableText"/>
              <w:spacing w:before="125" w:line="182" w:lineRule="auto"/>
              <w:ind w:left="95"/>
              <w:rPr>
                <w:rFonts w:ascii="仿宋_GB2312" w:eastAsia="仿宋_GB2312" w:hAnsi="仿宋_GB2312" w:cs="仿宋_GB2312" w:hint="eastAsia"/>
              </w:rPr>
            </w:pPr>
            <w:bookmarkStart w:id="3" w:name="bookmark4"/>
            <w:bookmarkEnd w:id="3"/>
            <w:r>
              <w:rPr>
                <w:rFonts w:ascii="仿宋_GB2312" w:eastAsia="仿宋_GB2312" w:hAnsi="仿宋_GB2312" w:cs="仿宋_GB2312" w:hint="eastAsia"/>
              </w:rPr>
              <w:t>5</w:t>
            </w:r>
          </w:p>
        </w:tc>
        <w:tc>
          <w:tcPr>
            <w:tcW w:w="1089" w:type="dxa"/>
            <w:vAlign w:val="top"/>
          </w:tcPr>
          <w:p>
            <w:pPr>
              <w:pStyle w:val="TableText"/>
              <w:spacing w:before="204" w:line="219" w:lineRule="auto"/>
              <w:ind w:left="110"/>
              <w:rPr>
                <w:rFonts w:ascii="仿宋_GB2312" w:eastAsia="仿宋_GB2312" w:hAnsi="仿宋_GB2312" w:cs="仿宋_GB2312" w:hint="eastAsia"/>
              </w:rPr>
            </w:pPr>
            <w:r>
              <w:rPr>
                <w:rFonts w:ascii="仿宋_GB2312" w:eastAsia="仿宋_GB2312" w:hAnsi="仿宋_GB2312" w:cs="仿宋_GB2312" w:hint="eastAsia"/>
                <w:spacing w:val="5"/>
              </w:rPr>
              <w:t>仪表</w:t>
            </w:r>
          </w:p>
        </w:tc>
        <w:tc>
          <w:tcPr>
            <w:tcW w:w="4266" w:type="dxa"/>
            <w:vAlign w:val="top"/>
          </w:tcPr>
          <w:p>
            <w:pPr>
              <w:pStyle w:val="TableText"/>
              <w:spacing w:before="223" w:line="514" w:lineRule="auto"/>
              <w:ind w:left="171" w:right="162"/>
              <w:jc w:val="both"/>
              <w:rPr>
                <w:rFonts w:ascii="仿宋_GB2312" w:eastAsia="仿宋_GB2312" w:hAnsi="仿宋_GB2312" w:cs="仿宋_GB2312" w:hint="eastAsia"/>
              </w:rPr>
            </w:pPr>
            <w:r>
              <w:rPr>
                <w:rFonts w:ascii="仿宋_GB2312" w:eastAsia="仿宋_GB2312" w:hAnsi="仿宋_GB2312" w:cs="仿宋_GB2312" w:hint="eastAsia"/>
                <w:spacing w:val="-1"/>
              </w:rPr>
              <w:t>检查仪表的工作状态，检查仪表的指示</w:t>
            </w:r>
            <w:r>
              <w:rPr>
                <w:rFonts w:ascii="仿宋_GB2312" w:eastAsia="仿宋_GB2312" w:hAnsi="仿宋_GB2312" w:cs="仿宋_GB2312" w:hint="eastAsia"/>
                <w:spacing w:val="7"/>
              </w:rPr>
              <w:t xml:space="preserve"> </w:t>
            </w:r>
            <w:r>
              <w:rPr>
                <w:rFonts w:ascii="仿宋_GB2312" w:eastAsia="仿宋_GB2312" w:hAnsi="仿宋_GB2312" w:cs="仿宋_GB2312" w:hint="eastAsia"/>
                <w:spacing w:val="-10"/>
              </w:rPr>
              <w:t>是否准确，反应是否灵敏，</w:t>
            </w:r>
            <w:r>
              <w:rPr>
                <w:rFonts w:ascii="仿宋_GB2312" w:eastAsia="仿宋_GB2312" w:hAnsi="仿宋_GB2312" w:cs="仿宋_GB2312" w:hint="eastAsia"/>
                <w:spacing w:val="66"/>
              </w:rPr>
              <w:t xml:space="preserve"> </w:t>
            </w:r>
            <w:r>
              <w:rPr>
                <w:rFonts w:ascii="仿宋_GB2312" w:eastAsia="仿宋_GB2312" w:hAnsi="仿宋_GB2312" w:cs="仿宋_GB2312" w:hint="eastAsia"/>
                <w:spacing w:val="-10"/>
              </w:rPr>
              <w:t>一次表和二</w:t>
            </w:r>
          </w:p>
          <w:p>
            <w:pPr>
              <w:pStyle w:val="TableText"/>
              <w:spacing w:line="219" w:lineRule="auto"/>
              <w:ind w:left="171"/>
              <w:rPr>
                <w:rFonts w:ascii="仿宋_GB2312" w:eastAsia="仿宋_GB2312" w:hAnsi="仿宋_GB2312" w:cs="仿宋_GB2312" w:hint="eastAsia"/>
              </w:rPr>
            </w:pPr>
            <w:r>
              <w:rPr>
                <w:rFonts w:ascii="仿宋_GB2312" w:eastAsia="仿宋_GB2312" w:hAnsi="仿宋_GB2312" w:cs="仿宋_GB2312" w:hint="eastAsia"/>
              </w:rPr>
              <w:t>次表及阀门动作是否统一。在外在和内</w:t>
            </w:r>
          </w:p>
          <w:p>
            <w:pPr>
              <w:spacing w:line="260" w:lineRule="auto"/>
              <w:rPr>
                <w:rFonts w:ascii="仿宋_GB2312" w:eastAsia="仿宋_GB2312" w:hAnsi="仿宋_GB2312" w:cs="仿宋_GB2312" w:hint="eastAsia"/>
              </w:rPr>
            </w:pPr>
          </w:p>
          <w:p>
            <w:pPr>
              <w:pStyle w:val="TableText"/>
              <w:spacing w:before="75" w:line="630" w:lineRule="exact"/>
              <w:ind w:left="281"/>
              <w:rPr>
                <w:rFonts w:ascii="仿宋_GB2312" w:eastAsia="仿宋_GB2312" w:hAnsi="仿宋_GB2312" w:cs="仿宋_GB2312" w:hint="eastAsia"/>
              </w:rPr>
            </w:pPr>
            <w:r>
              <w:rPr>
                <w:rFonts w:ascii="仿宋_GB2312" w:eastAsia="仿宋_GB2312" w:hAnsi="仿宋_GB2312" w:cs="仿宋_GB2312" w:hint="eastAsia"/>
                <w:spacing w:val="-1"/>
                <w:position w:val="31"/>
              </w:rPr>
              <w:t>在条件变化的情况下仪表有什么变化</w:t>
            </w:r>
          </w:p>
          <w:p>
            <w:pPr>
              <w:pStyle w:val="TableText"/>
              <w:spacing w:line="219" w:lineRule="auto"/>
              <w:ind w:left="131"/>
              <w:rPr>
                <w:rFonts w:ascii="仿宋_GB2312" w:eastAsia="仿宋_GB2312" w:hAnsi="仿宋_GB2312" w:cs="仿宋_GB2312" w:hint="eastAsia"/>
              </w:rPr>
            </w:pPr>
            <w:r>
              <w:rPr>
                <w:rFonts w:ascii="仿宋_GB2312" w:eastAsia="仿宋_GB2312" w:hAnsi="仿宋_GB2312" w:cs="仿宋_GB2312" w:hint="eastAsia"/>
                <w:spacing w:val="-1"/>
              </w:rPr>
              <w:t>有无锈蚀、震动等潜在危险。</w:t>
            </w:r>
          </w:p>
        </w:tc>
        <w:tc>
          <w:tcPr>
            <w:tcW w:w="1728" w:type="dxa"/>
            <w:vAlign w:val="top"/>
          </w:tcPr>
          <w:p>
            <w:pPr>
              <w:pStyle w:val="TableText"/>
              <w:spacing w:before="223" w:line="514" w:lineRule="auto"/>
              <w:ind w:left="165" w:right="161"/>
              <w:jc w:val="both"/>
              <w:rPr>
                <w:rFonts w:ascii="仿宋_GB2312" w:eastAsia="仿宋_GB2312" w:hAnsi="仿宋_GB2312" w:cs="仿宋_GB2312" w:hint="eastAsia"/>
              </w:rPr>
            </w:pPr>
            <w:r>
              <w:rPr>
                <w:rFonts w:ascii="仿宋_GB2312" w:eastAsia="仿宋_GB2312" w:hAnsi="仿宋_GB2312" w:cs="仿宋_GB2312" w:hint="eastAsia"/>
                <w:spacing w:val="1"/>
              </w:rPr>
              <w:t>依据公司有关</w:t>
            </w:r>
            <w:r>
              <w:rPr>
                <w:rFonts w:ascii="仿宋_GB2312" w:eastAsia="仿宋_GB2312" w:hAnsi="仿宋_GB2312" w:cs="仿宋_GB2312" w:hint="eastAsia"/>
                <w:spacing w:val="3"/>
              </w:rPr>
              <w:t xml:space="preserve"> </w:t>
            </w:r>
            <w:r>
              <w:rPr>
                <w:rFonts w:ascii="仿宋_GB2312" w:eastAsia="仿宋_GB2312" w:hAnsi="仿宋_GB2312" w:cs="仿宋_GB2312" w:hint="eastAsia"/>
                <w:spacing w:val="1"/>
              </w:rPr>
              <w:t>要求及安全操</w:t>
            </w:r>
          </w:p>
          <w:p>
            <w:pPr>
              <w:pStyle w:val="TableText"/>
              <w:spacing w:line="219" w:lineRule="auto"/>
              <w:ind w:left="165"/>
              <w:rPr>
                <w:rFonts w:ascii="仿宋_GB2312" w:eastAsia="仿宋_GB2312" w:hAnsi="仿宋_GB2312" w:cs="仿宋_GB2312" w:hint="eastAsia"/>
              </w:rPr>
            </w:pPr>
            <w:r>
              <w:rPr>
                <w:rFonts w:ascii="仿宋_GB2312" w:eastAsia="仿宋_GB2312" w:hAnsi="仿宋_GB2312" w:cs="仿宋_GB2312" w:hint="eastAsia"/>
                <w:spacing w:val="2"/>
              </w:rPr>
              <w:t>作法检查现场</w:t>
            </w:r>
          </w:p>
        </w:tc>
        <w:tc>
          <w:tcPr>
            <w:tcW w:w="669" w:type="dxa"/>
            <w:vAlign w:val="top"/>
          </w:tcPr>
          <w:p>
            <w:pPr>
              <w:rPr>
                <w:rFonts w:ascii="仿宋_GB2312" w:eastAsia="仿宋_GB2312" w:hAnsi="仿宋_GB2312" w:cs="仿宋_GB2312" w:hint="eastAsia"/>
              </w:rPr>
            </w:pPr>
          </w:p>
        </w:tc>
        <w:tc>
          <w:tcPr>
            <w:tcW w:w="1773" w:type="dxa"/>
            <w:vAlign w:val="top"/>
          </w:tcPr>
          <w:p>
            <w:pPr>
              <w:rPr>
                <w:rFonts w:ascii="仿宋_GB2312" w:eastAsia="仿宋_GB2312" w:hAnsi="仿宋_GB2312" w:cs="仿宋_GB2312" w:hint="eastAsia"/>
              </w:rPr>
            </w:pPr>
          </w:p>
        </w:tc>
      </w:tr>
      <w:tr>
        <w:tblPrEx>
          <w:tblW w:w="10060" w:type="dxa"/>
          <w:tblInd w:w="5" w:type="dxa"/>
          <w:tblLayout w:type="fixed"/>
          <w:tblCellMar>
            <w:top w:w="0" w:type="dxa"/>
            <w:left w:w="0" w:type="dxa"/>
            <w:bottom w:w="0" w:type="dxa"/>
            <w:right w:w="0" w:type="dxa"/>
          </w:tblCellMar>
        </w:tblPrEx>
        <w:trPr>
          <w:trHeight w:val="8267"/>
        </w:trPr>
        <w:tc>
          <w:tcPr>
            <w:tcW w:w="535" w:type="dxa"/>
            <w:vAlign w:val="top"/>
          </w:tcPr>
          <w:p>
            <w:pPr>
              <w:pStyle w:val="TableText"/>
              <w:spacing w:before="151" w:line="183" w:lineRule="auto"/>
              <w:ind w:left="105"/>
              <w:rPr>
                <w:rFonts w:ascii="仿宋_GB2312" w:eastAsia="仿宋_GB2312" w:hAnsi="仿宋_GB2312" w:cs="仿宋_GB2312" w:hint="eastAsia"/>
              </w:rPr>
            </w:pPr>
            <w:r>
              <w:rPr>
                <w:rFonts w:ascii="仿宋_GB2312" w:eastAsia="仿宋_GB2312" w:hAnsi="仿宋_GB2312" w:cs="仿宋_GB2312" w:hint="eastAsia"/>
              </w:rPr>
              <w:t>6</w:t>
            </w:r>
          </w:p>
        </w:tc>
        <w:tc>
          <w:tcPr>
            <w:tcW w:w="1089" w:type="dxa"/>
            <w:vAlign w:val="top"/>
          </w:tcPr>
          <w:p>
            <w:pPr>
              <w:pStyle w:val="TableText"/>
              <w:spacing w:before="212" w:line="622" w:lineRule="exact"/>
              <w:ind w:left="110"/>
              <w:rPr>
                <w:rFonts w:ascii="仿宋_GB2312" w:eastAsia="仿宋_GB2312" w:hAnsi="仿宋_GB2312" w:cs="仿宋_GB2312" w:hint="eastAsia"/>
              </w:rPr>
            </w:pPr>
            <w:r>
              <w:rPr>
                <w:rFonts w:ascii="仿宋_GB2312" w:eastAsia="仿宋_GB2312" w:hAnsi="仿宋_GB2312" w:cs="仿宋_GB2312" w:hint="eastAsia"/>
                <w:spacing w:val="-5"/>
                <w:position w:val="30"/>
              </w:rPr>
              <w:t>现 场</w:t>
            </w:r>
            <w:r>
              <w:rPr>
                <w:rFonts w:ascii="仿宋_GB2312" w:eastAsia="仿宋_GB2312" w:hAnsi="仿宋_GB2312" w:cs="仿宋_GB2312" w:hint="eastAsia"/>
                <w:spacing w:val="6"/>
                <w:position w:val="30"/>
              </w:rPr>
              <w:t xml:space="preserve"> </w:t>
            </w:r>
            <w:r>
              <w:rPr>
                <w:rFonts w:ascii="仿宋_GB2312" w:eastAsia="仿宋_GB2312" w:hAnsi="仿宋_GB2312" w:cs="仿宋_GB2312" w:hint="eastAsia"/>
                <w:spacing w:val="-5"/>
                <w:position w:val="30"/>
              </w:rPr>
              <w:t>管</w:t>
            </w:r>
          </w:p>
          <w:p>
            <w:pPr>
              <w:pStyle w:val="TableText"/>
              <w:spacing w:line="229" w:lineRule="auto"/>
              <w:ind w:left="110"/>
              <w:rPr>
                <w:rFonts w:ascii="仿宋_GB2312" w:eastAsia="仿宋_GB2312" w:hAnsi="仿宋_GB2312" w:cs="仿宋_GB2312" w:hint="eastAsia"/>
              </w:rPr>
            </w:pPr>
            <w:r>
              <w:rPr>
                <w:rFonts w:ascii="仿宋_GB2312" w:eastAsia="仿宋_GB2312" w:hAnsi="仿宋_GB2312" w:cs="仿宋_GB2312" w:hint="eastAsia"/>
              </w:rPr>
              <w:t>理</w:t>
            </w:r>
          </w:p>
        </w:tc>
        <w:tc>
          <w:tcPr>
            <w:tcW w:w="4266" w:type="dxa"/>
            <w:vAlign w:val="top"/>
          </w:tcPr>
          <w:p>
            <w:pPr>
              <w:pStyle w:val="TableText"/>
              <w:spacing w:before="242" w:line="511" w:lineRule="auto"/>
              <w:ind w:left="171" w:right="157"/>
              <w:jc w:val="both"/>
              <w:rPr>
                <w:rFonts w:ascii="仿宋_GB2312" w:eastAsia="仿宋_GB2312" w:hAnsi="仿宋_GB2312" w:cs="仿宋_GB2312" w:hint="eastAsia"/>
              </w:rPr>
            </w:pPr>
            <w:r>
              <w:rPr>
                <w:rFonts w:ascii="仿宋_GB2312" w:eastAsia="仿宋_GB2312" w:hAnsi="仿宋_GB2312" w:cs="仿宋_GB2312" w:hint="eastAsia"/>
              </w:rPr>
              <w:t>检查工作现场是否清洁、有序、员工劳</w:t>
            </w:r>
            <w:r>
              <w:rPr>
                <w:rFonts w:ascii="仿宋_GB2312" w:eastAsia="仿宋_GB2312" w:hAnsi="仿宋_GB2312" w:cs="仿宋_GB2312" w:hint="eastAsia"/>
                <w:spacing w:val="11"/>
              </w:rPr>
              <w:t xml:space="preserve"> </w:t>
            </w:r>
            <w:r>
              <w:rPr>
                <w:rFonts w:ascii="仿宋_GB2312" w:eastAsia="仿宋_GB2312" w:hAnsi="仿宋_GB2312" w:cs="仿宋_GB2312" w:hint="eastAsia"/>
              </w:rPr>
              <w:t>动防护用品的穿戴情况，各种通道是否</w:t>
            </w:r>
            <w:r>
              <w:rPr>
                <w:rFonts w:ascii="仿宋_GB2312" w:eastAsia="仿宋_GB2312" w:hAnsi="仿宋_GB2312" w:cs="仿宋_GB2312" w:hint="eastAsia"/>
                <w:spacing w:val="15"/>
              </w:rPr>
              <w:t xml:space="preserve"> </w:t>
            </w:r>
            <w:r>
              <w:rPr>
                <w:rFonts w:ascii="仿宋_GB2312" w:eastAsia="仿宋_GB2312" w:hAnsi="仿宋_GB2312" w:cs="仿宋_GB2312" w:hint="eastAsia"/>
              </w:rPr>
              <w:t>畅通无阻，应急灯具是否完好，消防设</w:t>
            </w:r>
          </w:p>
          <w:p>
            <w:pPr>
              <w:pStyle w:val="TableText"/>
              <w:spacing w:line="219" w:lineRule="auto"/>
              <w:ind w:left="171"/>
              <w:rPr>
                <w:rFonts w:ascii="仿宋_GB2312" w:eastAsia="仿宋_GB2312" w:hAnsi="仿宋_GB2312" w:cs="仿宋_GB2312" w:hint="eastAsia"/>
              </w:rPr>
            </w:pPr>
            <w:r>
              <w:rPr>
                <w:rFonts w:ascii="仿宋_GB2312" w:eastAsia="仿宋_GB2312" w:hAnsi="仿宋_GB2312" w:cs="仿宋_GB2312" w:hint="eastAsia"/>
                <w:spacing w:val="-1"/>
              </w:rPr>
              <w:t>施是否齐全可靠，气防用具是否定期维</w:t>
            </w:r>
          </w:p>
          <w:p>
            <w:pPr>
              <w:spacing w:line="285" w:lineRule="auto"/>
              <w:rPr>
                <w:rFonts w:ascii="仿宋_GB2312" w:eastAsia="仿宋_GB2312" w:hAnsi="仿宋_GB2312" w:cs="仿宋_GB2312" w:hint="eastAsia"/>
              </w:rPr>
            </w:pPr>
          </w:p>
          <w:p>
            <w:pPr>
              <w:pStyle w:val="TableText"/>
              <w:spacing w:before="74" w:line="512" w:lineRule="auto"/>
              <w:ind w:left="174" w:right="150"/>
              <w:jc w:val="both"/>
              <w:rPr>
                <w:rFonts w:ascii="仿宋_GB2312" w:eastAsia="仿宋_GB2312" w:hAnsi="仿宋_GB2312" w:cs="仿宋_GB2312" w:hint="eastAsia"/>
              </w:rPr>
            </w:pPr>
            <w:r>
              <w:rPr>
                <w:rFonts w:ascii="仿宋_GB2312" w:eastAsia="仿宋_GB2312" w:hAnsi="仿宋_GB2312" w:cs="仿宋_GB2312" w:hint="eastAsia"/>
                <w:b/>
                <w:bCs/>
                <w:spacing w:val="-2"/>
              </w:rPr>
              <w:t>护保养，时刻处于备用状态等，查各种</w:t>
            </w:r>
            <w:r>
              <w:rPr>
                <w:rFonts w:ascii="仿宋_GB2312" w:eastAsia="仿宋_GB2312" w:hAnsi="仿宋_GB2312" w:cs="仿宋_GB2312" w:hint="eastAsia"/>
                <w:spacing w:val="2"/>
              </w:rPr>
              <w:t xml:space="preserve"> </w:t>
            </w:r>
            <w:r>
              <w:rPr>
                <w:rFonts w:ascii="仿宋_GB2312" w:eastAsia="仿宋_GB2312" w:hAnsi="仿宋_GB2312" w:cs="仿宋_GB2312" w:hint="eastAsia"/>
                <w:b/>
                <w:bCs/>
                <w:spacing w:val="-2"/>
              </w:rPr>
              <w:t>安全设施是否处于正常状态。确保使用</w:t>
            </w:r>
            <w:r>
              <w:rPr>
                <w:rFonts w:ascii="仿宋_GB2312" w:eastAsia="仿宋_GB2312" w:hAnsi="仿宋_GB2312" w:cs="仿宋_GB2312" w:hint="eastAsia"/>
                <w:spacing w:val="13"/>
              </w:rPr>
              <w:t xml:space="preserve"> </w:t>
            </w:r>
            <w:r>
              <w:rPr>
                <w:rFonts w:ascii="仿宋_GB2312" w:eastAsia="仿宋_GB2312" w:hAnsi="仿宋_GB2312" w:cs="仿宋_GB2312" w:hint="eastAsia"/>
                <w:b/>
                <w:bCs/>
                <w:spacing w:val="-1"/>
              </w:rPr>
              <w:t>有毒物品作业场所与生活区分开,作业</w:t>
            </w:r>
            <w:r>
              <w:rPr>
                <w:rFonts w:ascii="仿宋_GB2312" w:eastAsia="仿宋_GB2312" w:hAnsi="仿宋_GB2312" w:cs="仿宋_GB2312" w:hint="eastAsia"/>
                <w:spacing w:val="7"/>
              </w:rPr>
              <w:t xml:space="preserve">  </w:t>
            </w:r>
            <w:r>
              <w:rPr>
                <w:rFonts w:ascii="仿宋_GB2312" w:eastAsia="仿宋_GB2312" w:hAnsi="仿宋_GB2312" w:cs="仿宋_GB2312" w:hint="eastAsia"/>
                <w:b/>
                <w:bCs/>
                <w:spacing w:val="-3"/>
              </w:rPr>
              <w:t>场所不得住人；将有害作业与无害作业</w:t>
            </w:r>
            <w:r>
              <w:rPr>
                <w:rFonts w:ascii="仿宋_GB2312" w:eastAsia="仿宋_GB2312" w:hAnsi="仿宋_GB2312" w:cs="仿宋_GB2312" w:hint="eastAsia"/>
              </w:rPr>
              <w:t xml:space="preserve"> </w:t>
            </w:r>
            <w:r>
              <w:rPr>
                <w:rFonts w:ascii="仿宋_GB2312" w:eastAsia="仿宋_GB2312" w:hAnsi="仿宋_GB2312" w:cs="仿宋_GB2312" w:hint="eastAsia"/>
                <w:b/>
                <w:bCs/>
                <w:spacing w:val="-2"/>
              </w:rPr>
              <w:t>分开，高毒作业场所与其他作业场所隔</w:t>
            </w:r>
            <w:r>
              <w:rPr>
                <w:rFonts w:ascii="仿宋_GB2312" w:eastAsia="仿宋_GB2312" w:hAnsi="仿宋_GB2312" w:cs="仿宋_GB2312" w:hint="eastAsia"/>
                <w:spacing w:val="3"/>
              </w:rPr>
              <w:t xml:space="preserve"> </w:t>
            </w:r>
            <w:r>
              <w:rPr>
                <w:rFonts w:ascii="仿宋_GB2312" w:eastAsia="仿宋_GB2312" w:hAnsi="仿宋_GB2312" w:cs="仿宋_GB2312" w:hint="eastAsia"/>
                <w:b/>
                <w:bCs/>
                <w:spacing w:val="-2"/>
              </w:rPr>
              <w:t>离。可能发生急性职业损伤的有毒有害</w:t>
            </w:r>
            <w:r>
              <w:rPr>
                <w:rFonts w:ascii="仿宋_GB2312" w:eastAsia="仿宋_GB2312" w:hAnsi="仿宋_GB2312" w:cs="仿宋_GB2312" w:hint="eastAsia"/>
              </w:rPr>
              <w:t xml:space="preserve"> </w:t>
            </w:r>
            <w:r>
              <w:rPr>
                <w:rFonts w:ascii="仿宋_GB2312" w:eastAsia="仿宋_GB2312" w:hAnsi="仿宋_GB2312" w:cs="仿宋_GB2312" w:hint="eastAsia"/>
                <w:b/>
                <w:bCs/>
                <w:spacing w:val="-3"/>
              </w:rPr>
              <w:t>作业场所按规定设置警示标志、报警设</w:t>
            </w:r>
            <w:r>
              <w:rPr>
                <w:rFonts w:ascii="仿宋_GB2312" w:eastAsia="仿宋_GB2312" w:hAnsi="仿宋_GB2312" w:cs="仿宋_GB2312" w:hint="eastAsia"/>
              </w:rPr>
              <w:t xml:space="preserve"> </w:t>
            </w:r>
            <w:r>
              <w:rPr>
                <w:rFonts w:ascii="仿宋_GB2312" w:eastAsia="仿宋_GB2312" w:hAnsi="仿宋_GB2312" w:cs="仿宋_GB2312" w:hint="eastAsia"/>
                <w:b/>
                <w:bCs/>
                <w:spacing w:val="-3"/>
              </w:rPr>
              <w:t>施、冲洗设施防护急救器具专柜，设置</w:t>
            </w:r>
          </w:p>
          <w:p>
            <w:pPr>
              <w:pStyle w:val="TableText"/>
              <w:spacing w:line="220" w:lineRule="auto"/>
              <w:ind w:left="164"/>
              <w:rPr>
                <w:rFonts w:ascii="仿宋_GB2312" w:eastAsia="仿宋_GB2312" w:hAnsi="仿宋_GB2312" w:cs="仿宋_GB2312" w:hint="eastAsia"/>
              </w:rPr>
            </w:pPr>
            <w:r>
              <w:rPr>
                <w:rFonts w:ascii="仿宋_GB2312" w:eastAsia="仿宋_GB2312" w:hAnsi="仿宋_GB2312" w:cs="仿宋_GB2312" w:hint="eastAsia"/>
                <w:b/>
                <w:bCs/>
                <w:spacing w:val="-4"/>
              </w:rPr>
              <w:t>应急撤离通道和必要泄险区的情况。</w:t>
            </w:r>
          </w:p>
        </w:tc>
        <w:tc>
          <w:tcPr>
            <w:tcW w:w="1728" w:type="dxa"/>
            <w:vAlign w:val="top"/>
          </w:tcPr>
          <w:p>
            <w:pPr>
              <w:pStyle w:val="TableText"/>
              <w:spacing w:before="243" w:line="601" w:lineRule="exact"/>
              <w:ind w:left="115"/>
              <w:rPr>
                <w:rFonts w:ascii="仿宋_GB2312" w:eastAsia="仿宋_GB2312" w:hAnsi="仿宋_GB2312" w:cs="仿宋_GB2312" w:hint="eastAsia"/>
              </w:rPr>
            </w:pPr>
            <w:r>
              <w:rPr>
                <w:rFonts w:ascii="仿宋_GB2312" w:eastAsia="仿宋_GB2312" w:hAnsi="仿宋_GB2312" w:cs="仿宋_GB2312" w:hint="eastAsia"/>
                <w:spacing w:val="-9"/>
                <w:position w:val="28"/>
              </w:rPr>
              <w:t>查</w:t>
            </w:r>
            <w:r>
              <w:rPr>
                <w:rFonts w:ascii="仿宋_GB2312" w:eastAsia="仿宋_GB2312" w:hAnsi="仿宋_GB2312" w:cs="仿宋_GB2312" w:hint="eastAsia"/>
                <w:spacing w:val="-15"/>
                <w:position w:val="28"/>
              </w:rPr>
              <w:t xml:space="preserve"> </w:t>
            </w:r>
            <w:r>
              <w:rPr>
                <w:rFonts w:ascii="仿宋_GB2312" w:eastAsia="仿宋_GB2312" w:hAnsi="仿宋_GB2312" w:cs="仿宋_GB2312" w:hint="eastAsia"/>
                <w:spacing w:val="-9"/>
                <w:position w:val="28"/>
              </w:rPr>
              <w:t>现</w:t>
            </w:r>
            <w:r>
              <w:rPr>
                <w:rFonts w:ascii="仿宋_GB2312" w:eastAsia="仿宋_GB2312" w:hAnsi="仿宋_GB2312" w:cs="仿宋_GB2312" w:hint="eastAsia"/>
                <w:spacing w:val="-19"/>
                <w:position w:val="28"/>
              </w:rPr>
              <w:t xml:space="preserve"> </w:t>
            </w:r>
            <w:r>
              <w:rPr>
                <w:rFonts w:ascii="仿宋_GB2312" w:eastAsia="仿宋_GB2312" w:hAnsi="仿宋_GB2312" w:cs="仿宋_GB2312" w:hint="eastAsia"/>
                <w:spacing w:val="-9"/>
                <w:position w:val="28"/>
              </w:rPr>
              <w:t>场</w:t>
            </w:r>
            <w:r>
              <w:rPr>
                <w:rFonts w:ascii="仿宋_GB2312" w:eastAsia="仿宋_GB2312" w:hAnsi="仿宋_GB2312" w:cs="仿宋_GB2312" w:hint="eastAsia"/>
                <w:spacing w:val="-15"/>
                <w:position w:val="28"/>
              </w:rPr>
              <w:t xml:space="preserve"> </w:t>
            </w:r>
            <w:r>
              <w:rPr>
                <w:rFonts w:ascii="仿宋_GB2312" w:eastAsia="仿宋_GB2312" w:hAnsi="仿宋_GB2312" w:cs="仿宋_GB2312" w:hint="eastAsia"/>
                <w:spacing w:val="-9"/>
                <w:position w:val="28"/>
              </w:rPr>
              <w:t>查</w:t>
            </w:r>
            <w:r>
              <w:rPr>
                <w:rFonts w:ascii="仿宋_GB2312" w:eastAsia="仿宋_GB2312" w:hAnsi="仿宋_GB2312" w:cs="仿宋_GB2312" w:hint="eastAsia"/>
                <w:spacing w:val="-19"/>
                <w:position w:val="28"/>
              </w:rPr>
              <w:t xml:space="preserve"> </w:t>
            </w:r>
            <w:r>
              <w:rPr>
                <w:rFonts w:ascii="仿宋_GB2312" w:eastAsia="仿宋_GB2312" w:hAnsi="仿宋_GB2312" w:cs="仿宋_GB2312" w:hint="eastAsia"/>
                <w:spacing w:val="-9"/>
                <w:position w:val="28"/>
              </w:rPr>
              <w:t>记</w:t>
            </w:r>
          </w:p>
          <w:p>
            <w:pPr>
              <w:pStyle w:val="TableText"/>
              <w:spacing w:line="221" w:lineRule="auto"/>
              <w:ind w:left="115"/>
              <w:rPr>
                <w:rFonts w:ascii="仿宋_GB2312" w:eastAsia="仿宋_GB2312" w:hAnsi="仿宋_GB2312" w:cs="仿宋_GB2312" w:hint="eastAsia"/>
              </w:rPr>
            </w:pPr>
            <w:r>
              <w:rPr>
                <w:rFonts w:ascii="仿宋_GB2312" w:eastAsia="仿宋_GB2312" w:hAnsi="仿宋_GB2312" w:cs="仿宋_GB2312" w:hint="eastAsia"/>
                <w:spacing w:val="-2"/>
              </w:rPr>
              <w:t>录。</w:t>
            </w:r>
          </w:p>
        </w:tc>
        <w:tc>
          <w:tcPr>
            <w:tcW w:w="669" w:type="dxa"/>
            <w:vAlign w:val="top"/>
          </w:tcPr>
          <w:p>
            <w:pPr>
              <w:rPr>
                <w:rFonts w:ascii="仿宋_GB2312" w:eastAsia="仿宋_GB2312" w:hAnsi="仿宋_GB2312" w:cs="仿宋_GB2312" w:hint="eastAsia"/>
              </w:rPr>
            </w:pPr>
          </w:p>
        </w:tc>
        <w:tc>
          <w:tcPr>
            <w:tcW w:w="1773" w:type="dxa"/>
            <w:vAlign w:val="top"/>
          </w:tcPr>
          <w:p>
            <w:pPr>
              <w:rPr>
                <w:rFonts w:ascii="仿宋_GB2312" w:eastAsia="仿宋_GB2312" w:hAnsi="仿宋_GB2312" w:cs="仿宋_GB2312" w:hint="eastAsia"/>
              </w:rPr>
            </w:pPr>
          </w:p>
        </w:tc>
      </w:tr>
    </w:tbl>
    <w:p>
      <w:pPr>
        <w:rPr>
          <w:rFonts w:ascii="仿宋_GB2312" w:eastAsia="仿宋_GB2312" w:hAnsi="仿宋_GB2312" w:cs="仿宋_GB2312" w:hint="eastAsia"/>
        </w:rPr>
      </w:pPr>
    </w:p>
    <w:p>
      <w:pPr>
        <w:rPr>
          <w:rFonts w:ascii="仿宋_GB2312" w:eastAsia="仿宋_GB2312" w:hAnsi="仿宋_GB2312" w:cs="仿宋_GB2312" w:hint="eastAsia"/>
        </w:rPr>
        <w:sectPr>
          <w:headerReference w:type="default" r:id="rId38"/>
          <w:footerReference w:type="default" r:id="rId39"/>
          <w:pgSz w:w="11910" w:h="16840"/>
          <w:pgMar w:top="400" w:right="1115" w:bottom="1172" w:left="724" w:header="0" w:footer="958" w:gutter="0"/>
          <w:pgNumType w:start="17"/>
          <w:cols w:num="1" w:space="720"/>
        </w:sectPr>
      </w:pPr>
    </w:p>
    <w:p>
      <w:pPr>
        <w:spacing w:before="81"/>
        <w:rPr>
          <w:rFonts w:ascii="仿宋_GB2312" w:eastAsia="仿宋_GB2312" w:hAnsi="仿宋_GB2312" w:cs="仿宋_GB2312" w:hint="eastAsia"/>
        </w:rPr>
      </w:pPr>
    </w:p>
    <w:p>
      <w:pPr>
        <w:spacing w:before="81"/>
        <w:rPr>
          <w:rFonts w:ascii="仿宋_GB2312" w:eastAsia="仿宋_GB2312" w:hAnsi="仿宋_GB2312" w:cs="仿宋_GB2312" w:hint="eastAsia"/>
        </w:rPr>
      </w:pPr>
    </w:p>
    <w:tbl>
      <w:tblPr>
        <w:tblStyle w:val="TableNormal09"/>
        <w:tblW w:w="100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35"/>
        <w:gridCol w:w="1099"/>
        <w:gridCol w:w="4236"/>
        <w:gridCol w:w="1748"/>
        <w:gridCol w:w="669"/>
        <w:gridCol w:w="1773"/>
      </w:tblGrid>
      <w:tr>
        <w:tblPrEx>
          <w:tblW w:w="100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730"/>
        </w:trPr>
        <w:tc>
          <w:tcPr>
            <w:tcW w:w="535" w:type="dxa"/>
            <w:vAlign w:val="top"/>
          </w:tcPr>
          <w:p>
            <w:pPr>
              <w:pStyle w:val="TableText"/>
              <w:spacing w:before="138" w:line="182" w:lineRule="auto"/>
              <w:ind w:left="95"/>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7</w:t>
            </w:r>
          </w:p>
        </w:tc>
        <w:tc>
          <w:tcPr>
            <w:tcW w:w="1099" w:type="dxa"/>
            <w:vAlign w:val="top"/>
          </w:tcPr>
          <w:p>
            <w:pPr>
              <w:pStyle w:val="TableText"/>
              <w:spacing w:before="191" w:line="219" w:lineRule="auto"/>
              <w:ind w:left="103"/>
              <w:rPr>
                <w:rFonts w:ascii="仿宋_GB2312" w:eastAsia="仿宋_GB2312" w:hAnsi="仿宋_GB2312" w:cs="仿宋_GB2312" w:hint="eastAsia"/>
                <w:sz w:val="24"/>
                <w:szCs w:val="24"/>
              </w:rPr>
            </w:pPr>
            <w:r>
              <w:rPr>
                <w:rFonts w:ascii="仿宋_GB2312" w:eastAsia="仿宋_GB2312" w:hAnsi="仿宋_GB2312" w:cs="仿宋_GB2312" w:hint="eastAsia"/>
                <w:b/>
                <w:bCs/>
                <w:spacing w:val="-11"/>
                <w:sz w:val="24"/>
                <w:szCs w:val="24"/>
              </w:rPr>
              <w:t>安</w:t>
            </w:r>
            <w:r>
              <w:rPr>
                <w:rFonts w:ascii="仿宋_GB2312" w:eastAsia="仿宋_GB2312" w:hAnsi="仿宋_GB2312" w:cs="仿宋_GB2312" w:hint="eastAsia"/>
                <w:spacing w:val="-22"/>
                <w:sz w:val="24"/>
                <w:szCs w:val="24"/>
              </w:rPr>
              <w:t xml:space="preserve"> </w:t>
            </w:r>
            <w:r>
              <w:rPr>
                <w:rFonts w:ascii="仿宋_GB2312" w:eastAsia="仿宋_GB2312" w:hAnsi="仿宋_GB2312" w:cs="仿宋_GB2312" w:hint="eastAsia"/>
                <w:b/>
                <w:bCs/>
                <w:spacing w:val="-11"/>
                <w:sz w:val="24"/>
                <w:szCs w:val="24"/>
              </w:rPr>
              <w:t>全</w:t>
            </w:r>
            <w:r>
              <w:rPr>
                <w:rFonts w:ascii="仿宋_GB2312" w:eastAsia="仿宋_GB2312" w:hAnsi="仿宋_GB2312" w:cs="仿宋_GB2312" w:hint="eastAsia"/>
                <w:spacing w:val="-19"/>
                <w:sz w:val="24"/>
                <w:szCs w:val="24"/>
              </w:rPr>
              <w:t xml:space="preserve"> </w:t>
            </w:r>
            <w:r>
              <w:rPr>
                <w:rFonts w:ascii="仿宋_GB2312" w:eastAsia="仿宋_GB2312" w:hAnsi="仿宋_GB2312" w:cs="仿宋_GB2312" w:hint="eastAsia"/>
                <w:b/>
                <w:bCs/>
                <w:spacing w:val="-11"/>
                <w:sz w:val="24"/>
                <w:szCs w:val="24"/>
              </w:rPr>
              <w:t>教</w:t>
            </w:r>
          </w:p>
          <w:p>
            <w:pPr>
              <w:spacing w:line="259" w:lineRule="auto"/>
              <w:rPr>
                <w:rFonts w:ascii="仿宋_GB2312" w:eastAsia="仿宋_GB2312" w:hAnsi="仿宋_GB2312" w:cs="仿宋_GB2312" w:hint="eastAsia"/>
              </w:rPr>
            </w:pPr>
          </w:p>
          <w:p>
            <w:pPr>
              <w:pStyle w:val="TableText"/>
              <w:spacing w:before="78" w:line="219" w:lineRule="auto"/>
              <w:ind w:left="12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育</w:t>
            </w:r>
          </w:p>
        </w:tc>
        <w:tc>
          <w:tcPr>
            <w:tcW w:w="4236" w:type="dxa"/>
            <w:vAlign w:val="top"/>
          </w:tcPr>
          <w:p>
            <w:pPr>
              <w:pStyle w:val="TableText"/>
              <w:spacing w:before="221" w:line="219" w:lineRule="auto"/>
              <w:ind w:left="194"/>
              <w:rPr>
                <w:rFonts w:ascii="仿宋_GB2312" w:eastAsia="仿宋_GB2312" w:hAnsi="仿宋_GB2312" w:cs="仿宋_GB2312" w:hint="eastAsia"/>
                <w:sz w:val="24"/>
                <w:szCs w:val="24"/>
              </w:rPr>
            </w:pPr>
            <w:r>
              <w:rPr>
                <w:rFonts w:ascii="仿宋_GB2312" w:eastAsia="仿宋_GB2312" w:hAnsi="仿宋_GB2312" w:cs="仿宋_GB2312" w:hint="eastAsia"/>
                <w:b/>
                <w:bCs/>
                <w:spacing w:val="-4"/>
                <w:sz w:val="24"/>
                <w:szCs w:val="24"/>
              </w:rPr>
              <w:t>查车间各级管理人员定期参加班组安</w:t>
            </w:r>
          </w:p>
          <w:p>
            <w:pPr>
              <w:spacing w:line="288" w:lineRule="auto"/>
              <w:rPr>
                <w:rFonts w:ascii="仿宋_GB2312" w:eastAsia="仿宋_GB2312" w:hAnsi="仿宋_GB2312" w:cs="仿宋_GB2312" w:hint="eastAsia"/>
              </w:rPr>
            </w:pPr>
          </w:p>
          <w:p>
            <w:pPr>
              <w:pStyle w:val="TableText"/>
              <w:spacing w:before="78" w:line="219" w:lineRule="auto"/>
              <w:jc w:val="right"/>
              <w:rPr>
                <w:rFonts w:ascii="仿宋_GB2312" w:eastAsia="仿宋_GB2312" w:hAnsi="仿宋_GB2312" w:cs="仿宋_GB2312" w:hint="eastAsia"/>
                <w:sz w:val="24"/>
                <w:szCs w:val="24"/>
              </w:rPr>
            </w:pPr>
            <w:r>
              <w:rPr>
                <w:rFonts w:ascii="仿宋_GB2312" w:eastAsia="仿宋_GB2312" w:hAnsi="仿宋_GB2312" w:cs="仿宋_GB2312" w:hint="eastAsia"/>
                <w:spacing w:val="4"/>
                <w:sz w:val="24"/>
                <w:szCs w:val="24"/>
              </w:rPr>
              <w:t>全活动情况，班组安全活动应有内容、</w:t>
            </w:r>
          </w:p>
          <w:p>
            <w:pPr>
              <w:spacing w:line="262" w:lineRule="auto"/>
              <w:rPr>
                <w:rFonts w:ascii="仿宋_GB2312" w:eastAsia="仿宋_GB2312" w:hAnsi="仿宋_GB2312" w:cs="仿宋_GB2312" w:hint="eastAsia"/>
              </w:rPr>
            </w:pPr>
          </w:p>
          <w:p>
            <w:pPr>
              <w:pStyle w:val="TableText"/>
              <w:spacing w:before="78" w:line="219" w:lineRule="auto"/>
              <w:ind w:left="74"/>
              <w:rPr>
                <w:rFonts w:ascii="仿宋_GB2312" w:eastAsia="仿宋_GB2312" w:hAnsi="仿宋_GB2312" w:cs="仿宋_GB2312" w:hint="eastAsia"/>
                <w:sz w:val="24"/>
                <w:szCs w:val="24"/>
              </w:rPr>
            </w:pPr>
            <w:r>
              <w:rPr>
                <w:rFonts w:ascii="仿宋_GB2312" w:eastAsia="仿宋_GB2312" w:hAnsi="仿宋_GB2312" w:cs="仿宋_GB2312" w:hint="eastAsia"/>
                <w:b/>
                <w:bCs/>
                <w:spacing w:val="-4"/>
                <w:sz w:val="24"/>
                <w:szCs w:val="24"/>
              </w:rPr>
              <w:t>有记录；企业管理人员和安全员应对安</w:t>
            </w:r>
          </w:p>
          <w:p>
            <w:pPr>
              <w:spacing w:line="275" w:lineRule="auto"/>
              <w:rPr>
                <w:rFonts w:ascii="仿宋_GB2312" w:eastAsia="仿宋_GB2312" w:hAnsi="仿宋_GB2312" w:cs="仿宋_GB2312" w:hint="eastAsia"/>
              </w:rPr>
            </w:pPr>
          </w:p>
          <w:p>
            <w:pPr>
              <w:pStyle w:val="TableText"/>
              <w:spacing w:before="78" w:line="219" w:lineRule="auto"/>
              <w:ind w:left="74"/>
              <w:rPr>
                <w:rFonts w:ascii="仿宋_GB2312" w:eastAsia="仿宋_GB2312" w:hAnsi="仿宋_GB2312" w:cs="仿宋_GB2312" w:hint="eastAsia"/>
                <w:sz w:val="24"/>
                <w:szCs w:val="24"/>
              </w:rPr>
            </w:pPr>
            <w:r>
              <w:rPr>
                <w:rFonts w:ascii="仿宋_GB2312" w:eastAsia="仿宋_GB2312" w:hAnsi="仿宋_GB2312" w:cs="仿宋_GB2312" w:hint="eastAsia"/>
                <w:b/>
                <w:bCs/>
                <w:spacing w:val="-4"/>
                <w:sz w:val="24"/>
                <w:szCs w:val="24"/>
              </w:rPr>
              <w:t>全活动记录进行检查、签字；查特种作</w:t>
            </w:r>
          </w:p>
          <w:p>
            <w:pPr>
              <w:spacing w:line="265" w:lineRule="auto"/>
              <w:rPr>
                <w:rFonts w:ascii="仿宋_GB2312" w:eastAsia="仿宋_GB2312" w:hAnsi="仿宋_GB2312" w:cs="仿宋_GB2312" w:hint="eastAsia"/>
              </w:rPr>
            </w:pPr>
          </w:p>
          <w:p>
            <w:pPr>
              <w:pStyle w:val="TableText"/>
              <w:spacing w:before="79" w:line="219" w:lineRule="auto"/>
              <w:ind w:left="74"/>
              <w:rPr>
                <w:rFonts w:ascii="仿宋_GB2312" w:eastAsia="仿宋_GB2312" w:hAnsi="仿宋_GB2312" w:cs="仿宋_GB2312" w:hint="eastAsia"/>
                <w:sz w:val="24"/>
                <w:szCs w:val="24"/>
              </w:rPr>
            </w:pPr>
            <w:r>
              <w:rPr>
                <w:rFonts w:ascii="仿宋_GB2312" w:eastAsia="仿宋_GB2312" w:hAnsi="仿宋_GB2312" w:cs="仿宋_GB2312" w:hint="eastAsia"/>
                <w:b/>
                <w:bCs/>
                <w:spacing w:val="-3"/>
                <w:sz w:val="24"/>
                <w:szCs w:val="24"/>
              </w:rPr>
              <w:t>业人员持证上岗情况，对转岗、下岗再</w:t>
            </w:r>
          </w:p>
          <w:p>
            <w:pPr>
              <w:spacing w:line="285" w:lineRule="auto"/>
              <w:rPr>
                <w:rFonts w:ascii="仿宋_GB2312" w:eastAsia="仿宋_GB2312" w:hAnsi="仿宋_GB2312" w:cs="仿宋_GB2312" w:hint="eastAsia"/>
              </w:rPr>
            </w:pPr>
          </w:p>
          <w:p>
            <w:pPr>
              <w:pStyle w:val="TableText"/>
              <w:spacing w:before="78" w:line="219" w:lineRule="auto"/>
              <w:ind w:left="74"/>
              <w:rPr>
                <w:rFonts w:ascii="仿宋_GB2312" w:eastAsia="仿宋_GB2312" w:hAnsi="仿宋_GB2312" w:cs="仿宋_GB2312" w:hint="eastAsia"/>
                <w:sz w:val="24"/>
                <w:szCs w:val="24"/>
              </w:rPr>
            </w:pPr>
            <w:r>
              <w:rPr>
                <w:rFonts w:ascii="仿宋_GB2312" w:eastAsia="仿宋_GB2312" w:hAnsi="仿宋_GB2312" w:cs="仿宋_GB2312" w:hint="eastAsia"/>
                <w:b/>
                <w:bCs/>
                <w:spacing w:val="-4"/>
                <w:sz w:val="24"/>
                <w:szCs w:val="24"/>
              </w:rPr>
              <w:t>就业、脱离岗位六个月以上者的车间级</w:t>
            </w:r>
          </w:p>
          <w:p>
            <w:pPr>
              <w:spacing w:line="265" w:lineRule="auto"/>
              <w:rPr>
                <w:rFonts w:ascii="仿宋_GB2312" w:eastAsia="仿宋_GB2312" w:hAnsi="仿宋_GB2312" w:cs="仿宋_GB2312" w:hint="eastAsia"/>
              </w:rPr>
            </w:pPr>
          </w:p>
          <w:p>
            <w:pPr>
              <w:pStyle w:val="TableText"/>
              <w:spacing w:before="79" w:line="219" w:lineRule="auto"/>
              <w:ind w:left="74"/>
              <w:rPr>
                <w:rFonts w:ascii="仿宋_GB2312" w:eastAsia="仿宋_GB2312" w:hAnsi="仿宋_GB2312" w:cs="仿宋_GB2312" w:hint="eastAsia"/>
                <w:sz w:val="24"/>
                <w:szCs w:val="24"/>
              </w:rPr>
            </w:pPr>
            <w:r>
              <w:rPr>
                <w:rFonts w:ascii="仿宋_GB2312" w:eastAsia="仿宋_GB2312" w:hAnsi="仿宋_GB2312" w:cs="仿宋_GB2312" w:hint="eastAsia"/>
                <w:b/>
                <w:bCs/>
                <w:spacing w:val="-1"/>
                <w:sz w:val="24"/>
                <w:szCs w:val="24"/>
              </w:rPr>
              <w:t>安全培训教育工作。对外来参观、学习</w:t>
            </w:r>
          </w:p>
          <w:p>
            <w:pPr>
              <w:spacing w:line="275" w:lineRule="auto"/>
              <w:rPr>
                <w:rFonts w:ascii="仿宋_GB2312" w:eastAsia="仿宋_GB2312" w:hAnsi="仿宋_GB2312" w:cs="仿宋_GB2312" w:hint="eastAsia"/>
              </w:rPr>
            </w:pPr>
          </w:p>
          <w:p>
            <w:pPr>
              <w:pStyle w:val="TableText"/>
              <w:spacing w:before="78" w:line="219" w:lineRule="auto"/>
              <w:ind w:left="194"/>
              <w:rPr>
                <w:rFonts w:ascii="仿宋_GB2312" w:eastAsia="仿宋_GB2312" w:hAnsi="仿宋_GB2312" w:cs="仿宋_GB2312" w:hint="eastAsia"/>
                <w:sz w:val="24"/>
                <w:szCs w:val="24"/>
              </w:rPr>
            </w:pPr>
            <w:r>
              <w:rPr>
                <w:rFonts w:ascii="仿宋_GB2312" w:eastAsia="仿宋_GB2312" w:hAnsi="仿宋_GB2312" w:cs="仿宋_GB2312" w:hint="eastAsia"/>
                <w:b/>
                <w:bCs/>
                <w:spacing w:val="-4"/>
                <w:sz w:val="24"/>
                <w:szCs w:val="24"/>
              </w:rPr>
              <w:t>外来施工单位进入作业现场前的安全</w:t>
            </w:r>
          </w:p>
          <w:p>
            <w:pPr>
              <w:spacing w:line="269" w:lineRule="auto"/>
              <w:rPr>
                <w:rFonts w:ascii="仿宋_GB2312" w:eastAsia="仿宋_GB2312" w:hAnsi="仿宋_GB2312" w:cs="仿宋_GB2312" w:hint="eastAsia"/>
              </w:rPr>
            </w:pPr>
          </w:p>
          <w:p>
            <w:pPr>
              <w:pStyle w:val="TableText"/>
              <w:spacing w:before="79" w:line="219" w:lineRule="auto"/>
              <w:ind w:left="121"/>
              <w:rPr>
                <w:rFonts w:ascii="仿宋_GB2312" w:eastAsia="仿宋_GB2312" w:hAnsi="仿宋_GB2312" w:cs="仿宋_GB2312" w:hint="eastAsia"/>
                <w:sz w:val="24"/>
                <w:szCs w:val="24"/>
              </w:rPr>
            </w:pPr>
            <w:r>
              <w:rPr>
                <w:rFonts w:ascii="仿宋_GB2312" w:eastAsia="仿宋_GB2312" w:hAnsi="仿宋_GB2312" w:cs="仿宋_GB2312" w:hint="eastAsia"/>
                <w:spacing w:val="-1"/>
                <w:sz w:val="24"/>
                <w:szCs w:val="24"/>
              </w:rPr>
              <w:t>培训教育工作。</w:t>
            </w:r>
          </w:p>
        </w:tc>
        <w:tc>
          <w:tcPr>
            <w:tcW w:w="1748" w:type="dxa"/>
            <w:vAlign w:val="top"/>
          </w:tcPr>
          <w:p>
            <w:pPr>
              <w:pStyle w:val="TableText"/>
              <w:spacing w:before="222" w:line="621" w:lineRule="exact"/>
              <w:ind w:left="148"/>
              <w:rPr>
                <w:rFonts w:ascii="仿宋_GB2312" w:eastAsia="仿宋_GB2312" w:hAnsi="仿宋_GB2312" w:cs="仿宋_GB2312" w:hint="eastAsia"/>
                <w:sz w:val="24"/>
                <w:szCs w:val="24"/>
              </w:rPr>
            </w:pPr>
            <w:r>
              <w:rPr>
                <w:rFonts w:ascii="仿宋_GB2312" w:eastAsia="仿宋_GB2312" w:hAnsi="仿宋_GB2312" w:cs="仿宋_GB2312" w:hint="eastAsia"/>
                <w:b/>
                <w:bCs/>
                <w:spacing w:val="-12"/>
                <w:position w:val="29"/>
                <w:sz w:val="24"/>
                <w:szCs w:val="24"/>
              </w:rPr>
              <w:t>查</w:t>
            </w:r>
            <w:r>
              <w:rPr>
                <w:rFonts w:ascii="仿宋_GB2312" w:eastAsia="仿宋_GB2312" w:hAnsi="仿宋_GB2312" w:cs="仿宋_GB2312" w:hint="eastAsia"/>
                <w:spacing w:val="-33"/>
                <w:position w:val="29"/>
                <w:sz w:val="24"/>
                <w:szCs w:val="24"/>
              </w:rPr>
              <w:t xml:space="preserve"> </w:t>
            </w:r>
            <w:r>
              <w:rPr>
                <w:rFonts w:ascii="仿宋_GB2312" w:eastAsia="仿宋_GB2312" w:hAnsi="仿宋_GB2312" w:cs="仿宋_GB2312" w:hint="eastAsia"/>
                <w:b/>
                <w:bCs/>
                <w:spacing w:val="-12"/>
                <w:position w:val="29"/>
                <w:sz w:val="24"/>
                <w:szCs w:val="24"/>
              </w:rPr>
              <w:t>现</w:t>
            </w:r>
            <w:r>
              <w:rPr>
                <w:rFonts w:ascii="仿宋_GB2312" w:eastAsia="仿宋_GB2312" w:hAnsi="仿宋_GB2312" w:cs="仿宋_GB2312" w:hint="eastAsia"/>
                <w:spacing w:val="-37"/>
                <w:position w:val="29"/>
                <w:sz w:val="24"/>
                <w:szCs w:val="24"/>
              </w:rPr>
              <w:t xml:space="preserve"> </w:t>
            </w:r>
            <w:r>
              <w:rPr>
                <w:rFonts w:ascii="仿宋_GB2312" w:eastAsia="仿宋_GB2312" w:hAnsi="仿宋_GB2312" w:cs="仿宋_GB2312" w:hint="eastAsia"/>
                <w:b/>
                <w:bCs/>
                <w:spacing w:val="-12"/>
                <w:position w:val="29"/>
                <w:sz w:val="24"/>
                <w:szCs w:val="24"/>
              </w:rPr>
              <w:t>场</w:t>
            </w:r>
            <w:r>
              <w:rPr>
                <w:rFonts w:ascii="仿宋_GB2312" w:eastAsia="仿宋_GB2312" w:hAnsi="仿宋_GB2312" w:cs="仿宋_GB2312" w:hint="eastAsia"/>
                <w:spacing w:val="-34"/>
                <w:position w:val="29"/>
                <w:sz w:val="24"/>
                <w:szCs w:val="24"/>
              </w:rPr>
              <w:t xml:space="preserve"> </w:t>
            </w:r>
            <w:r>
              <w:rPr>
                <w:rFonts w:ascii="仿宋_GB2312" w:eastAsia="仿宋_GB2312" w:hAnsi="仿宋_GB2312" w:cs="仿宋_GB2312" w:hint="eastAsia"/>
                <w:b/>
                <w:bCs/>
                <w:spacing w:val="-12"/>
                <w:position w:val="29"/>
                <w:sz w:val="24"/>
                <w:szCs w:val="24"/>
              </w:rPr>
              <w:t>查</w:t>
            </w:r>
            <w:r>
              <w:rPr>
                <w:rFonts w:ascii="仿宋_GB2312" w:eastAsia="仿宋_GB2312" w:hAnsi="仿宋_GB2312" w:cs="仿宋_GB2312" w:hint="eastAsia"/>
                <w:spacing w:val="-37"/>
                <w:position w:val="29"/>
                <w:sz w:val="24"/>
                <w:szCs w:val="24"/>
              </w:rPr>
              <w:t xml:space="preserve"> </w:t>
            </w:r>
            <w:r>
              <w:rPr>
                <w:rFonts w:ascii="仿宋_GB2312" w:eastAsia="仿宋_GB2312" w:hAnsi="仿宋_GB2312" w:cs="仿宋_GB2312" w:hint="eastAsia"/>
                <w:b/>
                <w:bCs/>
                <w:spacing w:val="-12"/>
                <w:position w:val="29"/>
                <w:sz w:val="24"/>
                <w:szCs w:val="24"/>
              </w:rPr>
              <w:t>记</w:t>
            </w:r>
          </w:p>
          <w:p>
            <w:pPr>
              <w:pStyle w:val="TableText"/>
              <w:spacing w:line="221" w:lineRule="auto"/>
              <w:ind w:left="148"/>
              <w:rPr>
                <w:rFonts w:ascii="仿宋_GB2312" w:eastAsia="仿宋_GB2312" w:hAnsi="仿宋_GB2312" w:cs="仿宋_GB2312" w:hint="eastAsia"/>
                <w:sz w:val="24"/>
                <w:szCs w:val="24"/>
              </w:rPr>
            </w:pPr>
            <w:r>
              <w:rPr>
                <w:rFonts w:ascii="仿宋_GB2312" w:eastAsia="仿宋_GB2312" w:hAnsi="仿宋_GB2312" w:cs="仿宋_GB2312" w:hint="eastAsia"/>
                <w:b/>
                <w:bCs/>
                <w:spacing w:val="-5"/>
                <w:sz w:val="24"/>
                <w:szCs w:val="24"/>
              </w:rPr>
              <w:t>录。</w:t>
            </w:r>
          </w:p>
        </w:tc>
        <w:tc>
          <w:tcPr>
            <w:tcW w:w="669" w:type="dxa"/>
            <w:vAlign w:val="top"/>
          </w:tcPr>
          <w:p>
            <w:pPr>
              <w:rPr>
                <w:rFonts w:ascii="仿宋_GB2312" w:eastAsia="仿宋_GB2312" w:hAnsi="仿宋_GB2312" w:cs="仿宋_GB2312" w:hint="eastAsia"/>
              </w:rPr>
            </w:pPr>
          </w:p>
        </w:tc>
        <w:tc>
          <w:tcPr>
            <w:tcW w:w="1773" w:type="dxa"/>
            <w:vAlign w:val="top"/>
          </w:tcPr>
          <w:p>
            <w:pPr>
              <w:rPr>
                <w:rFonts w:ascii="仿宋_GB2312" w:eastAsia="仿宋_GB2312" w:hAnsi="仿宋_GB2312" w:cs="仿宋_GB2312" w:hint="eastAsia"/>
              </w:rPr>
            </w:pPr>
          </w:p>
        </w:tc>
      </w:tr>
      <w:tr>
        <w:tblPrEx>
          <w:tblW w:w="10060" w:type="dxa"/>
          <w:tblInd w:w="5" w:type="dxa"/>
          <w:tblLayout w:type="fixed"/>
          <w:tblCellMar>
            <w:top w:w="0" w:type="dxa"/>
            <w:left w:w="0" w:type="dxa"/>
            <w:bottom w:w="0" w:type="dxa"/>
            <w:right w:w="0" w:type="dxa"/>
          </w:tblCellMar>
        </w:tblPrEx>
        <w:trPr>
          <w:trHeight w:val="2538"/>
        </w:trPr>
        <w:tc>
          <w:tcPr>
            <w:tcW w:w="535" w:type="dxa"/>
            <w:vAlign w:val="top"/>
          </w:tcPr>
          <w:p>
            <w:pPr>
              <w:pStyle w:val="TableText"/>
              <w:spacing w:before="136" w:line="183" w:lineRule="auto"/>
              <w:ind w:left="85"/>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8</w:t>
            </w:r>
          </w:p>
        </w:tc>
        <w:tc>
          <w:tcPr>
            <w:tcW w:w="1099" w:type="dxa"/>
            <w:vAlign w:val="top"/>
          </w:tcPr>
          <w:p>
            <w:pPr>
              <w:pStyle w:val="TableText"/>
              <w:spacing w:before="215" w:line="492" w:lineRule="auto"/>
              <w:ind w:left="180" w:right="177"/>
              <w:jc w:val="both"/>
              <w:rPr>
                <w:rFonts w:ascii="仿宋_GB2312" w:eastAsia="仿宋_GB2312" w:hAnsi="仿宋_GB2312" w:cs="仿宋_GB2312" w:hint="eastAsia"/>
                <w:sz w:val="24"/>
                <w:szCs w:val="24"/>
              </w:rPr>
            </w:pPr>
            <w:r>
              <w:rPr>
                <w:rFonts w:ascii="仿宋_GB2312" w:eastAsia="仿宋_GB2312" w:hAnsi="仿宋_GB2312" w:cs="仿宋_GB2312" w:hint="eastAsia"/>
                <w:spacing w:val="3"/>
                <w:sz w:val="24"/>
                <w:szCs w:val="24"/>
              </w:rPr>
              <w:t>关键装</w:t>
            </w:r>
            <w:r>
              <w:rPr>
                <w:rFonts w:ascii="仿宋_GB2312" w:eastAsia="仿宋_GB2312" w:hAnsi="仿宋_GB2312" w:cs="仿宋_GB2312" w:hint="eastAsia"/>
                <w:spacing w:val="1"/>
                <w:sz w:val="24"/>
                <w:szCs w:val="24"/>
              </w:rPr>
              <w:t xml:space="preserve"> </w:t>
            </w:r>
            <w:r>
              <w:rPr>
                <w:rFonts w:ascii="仿宋_GB2312" w:eastAsia="仿宋_GB2312" w:hAnsi="仿宋_GB2312" w:cs="仿宋_GB2312" w:hint="eastAsia"/>
                <w:spacing w:val="-2"/>
                <w:sz w:val="24"/>
                <w:szCs w:val="24"/>
              </w:rPr>
              <w:t>置及重</w:t>
            </w:r>
          </w:p>
          <w:p>
            <w:pPr>
              <w:pStyle w:val="TableText"/>
              <w:spacing w:line="219" w:lineRule="auto"/>
              <w:ind w:left="180"/>
              <w:rPr>
                <w:rFonts w:ascii="仿宋_GB2312" w:eastAsia="仿宋_GB2312" w:hAnsi="仿宋_GB2312" w:cs="仿宋_GB2312" w:hint="eastAsia"/>
                <w:sz w:val="24"/>
                <w:szCs w:val="24"/>
              </w:rPr>
            </w:pPr>
            <w:r>
              <w:rPr>
                <w:rFonts w:ascii="仿宋_GB2312" w:eastAsia="仿宋_GB2312" w:hAnsi="仿宋_GB2312" w:cs="仿宋_GB2312" w:hint="eastAsia"/>
                <w:spacing w:val="3"/>
                <w:sz w:val="24"/>
                <w:szCs w:val="24"/>
              </w:rPr>
              <w:t>点部位</w:t>
            </w:r>
          </w:p>
        </w:tc>
        <w:tc>
          <w:tcPr>
            <w:tcW w:w="4236" w:type="dxa"/>
            <w:vAlign w:val="top"/>
          </w:tcPr>
          <w:p>
            <w:pPr>
              <w:pStyle w:val="TableText"/>
              <w:spacing w:before="229" w:line="489" w:lineRule="auto"/>
              <w:ind w:left="134" w:right="144" w:firstLine="60"/>
              <w:rPr>
                <w:rFonts w:ascii="仿宋_GB2312" w:eastAsia="仿宋_GB2312" w:hAnsi="仿宋_GB2312" w:cs="仿宋_GB2312" w:hint="eastAsia"/>
                <w:sz w:val="24"/>
                <w:szCs w:val="24"/>
              </w:rPr>
            </w:pPr>
            <w:r>
              <w:rPr>
                <w:rFonts w:ascii="仿宋_GB2312" w:eastAsia="仿宋_GB2312" w:hAnsi="仿宋_GB2312" w:cs="仿宋_GB2312" w:hint="eastAsia"/>
                <w:b/>
                <w:bCs/>
                <w:spacing w:val="-4"/>
                <w:sz w:val="24"/>
                <w:szCs w:val="24"/>
              </w:rPr>
              <w:t>检查本车间关键装置及重点部位的运</w:t>
            </w:r>
            <w:r>
              <w:rPr>
                <w:rFonts w:ascii="仿宋_GB2312" w:eastAsia="仿宋_GB2312" w:hAnsi="仿宋_GB2312" w:cs="仿宋_GB2312" w:hint="eastAsia"/>
                <w:spacing w:val="13"/>
                <w:sz w:val="24"/>
                <w:szCs w:val="24"/>
              </w:rPr>
              <w:t xml:space="preserve"> </w:t>
            </w:r>
            <w:r>
              <w:rPr>
                <w:rFonts w:ascii="仿宋_GB2312" w:eastAsia="仿宋_GB2312" w:hAnsi="仿宋_GB2312" w:cs="仿宋_GB2312" w:hint="eastAsia"/>
                <w:b/>
                <w:bCs/>
                <w:spacing w:val="-4"/>
                <w:sz w:val="24"/>
                <w:szCs w:val="24"/>
              </w:rPr>
              <w:t>行状况,安全监控设施的运行情况，及</w:t>
            </w:r>
          </w:p>
          <w:p>
            <w:pPr>
              <w:pStyle w:val="TableText"/>
              <w:spacing w:line="219" w:lineRule="auto"/>
              <w:ind w:left="74"/>
              <w:rPr>
                <w:rFonts w:ascii="仿宋_GB2312" w:eastAsia="仿宋_GB2312" w:hAnsi="仿宋_GB2312" w:cs="仿宋_GB2312" w:hint="eastAsia"/>
                <w:sz w:val="24"/>
                <w:szCs w:val="24"/>
              </w:rPr>
            </w:pPr>
            <w:r>
              <w:rPr>
                <w:rFonts w:ascii="仿宋_GB2312" w:eastAsia="仿宋_GB2312" w:hAnsi="仿宋_GB2312" w:cs="仿宋_GB2312" w:hint="eastAsia"/>
                <w:b/>
                <w:bCs/>
                <w:spacing w:val="-4"/>
                <w:sz w:val="24"/>
                <w:szCs w:val="24"/>
              </w:rPr>
              <w:t>应急预案的合理及可操作性。并填写安</w:t>
            </w:r>
          </w:p>
          <w:p>
            <w:pPr>
              <w:spacing w:line="276" w:lineRule="auto"/>
              <w:rPr>
                <w:rFonts w:ascii="仿宋_GB2312" w:eastAsia="仿宋_GB2312" w:hAnsi="仿宋_GB2312" w:cs="仿宋_GB2312" w:hint="eastAsia"/>
              </w:rPr>
            </w:pPr>
          </w:p>
          <w:p>
            <w:pPr>
              <w:pStyle w:val="TableText"/>
              <w:spacing w:before="78" w:line="218" w:lineRule="auto"/>
              <w:ind w:left="131"/>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全检查报告报车间。</w:t>
            </w:r>
          </w:p>
        </w:tc>
        <w:tc>
          <w:tcPr>
            <w:tcW w:w="1748" w:type="dxa"/>
            <w:vAlign w:val="top"/>
          </w:tcPr>
          <w:p>
            <w:pPr>
              <w:pStyle w:val="TableText"/>
              <w:spacing w:before="232" w:line="622" w:lineRule="exact"/>
              <w:ind w:left="148"/>
              <w:rPr>
                <w:rFonts w:ascii="仿宋_GB2312" w:eastAsia="仿宋_GB2312" w:hAnsi="仿宋_GB2312" w:cs="仿宋_GB2312" w:hint="eastAsia"/>
                <w:sz w:val="24"/>
                <w:szCs w:val="24"/>
              </w:rPr>
            </w:pPr>
            <w:r>
              <w:rPr>
                <w:rFonts w:ascii="仿宋_GB2312" w:eastAsia="仿宋_GB2312" w:hAnsi="仿宋_GB2312" w:cs="仿宋_GB2312" w:hint="eastAsia"/>
                <w:b/>
                <w:bCs/>
                <w:spacing w:val="-12"/>
                <w:position w:val="29"/>
                <w:sz w:val="24"/>
                <w:szCs w:val="24"/>
              </w:rPr>
              <w:t>查</w:t>
            </w:r>
            <w:r>
              <w:rPr>
                <w:rFonts w:ascii="仿宋_GB2312" w:eastAsia="仿宋_GB2312" w:hAnsi="仿宋_GB2312" w:cs="仿宋_GB2312" w:hint="eastAsia"/>
                <w:spacing w:val="-33"/>
                <w:position w:val="29"/>
                <w:sz w:val="24"/>
                <w:szCs w:val="24"/>
              </w:rPr>
              <w:t xml:space="preserve"> </w:t>
            </w:r>
            <w:r>
              <w:rPr>
                <w:rFonts w:ascii="仿宋_GB2312" w:eastAsia="仿宋_GB2312" w:hAnsi="仿宋_GB2312" w:cs="仿宋_GB2312" w:hint="eastAsia"/>
                <w:b/>
                <w:bCs/>
                <w:spacing w:val="-12"/>
                <w:position w:val="29"/>
                <w:sz w:val="24"/>
                <w:szCs w:val="24"/>
              </w:rPr>
              <w:t>现</w:t>
            </w:r>
            <w:r>
              <w:rPr>
                <w:rFonts w:ascii="仿宋_GB2312" w:eastAsia="仿宋_GB2312" w:hAnsi="仿宋_GB2312" w:cs="仿宋_GB2312" w:hint="eastAsia"/>
                <w:spacing w:val="-37"/>
                <w:position w:val="29"/>
                <w:sz w:val="24"/>
                <w:szCs w:val="24"/>
              </w:rPr>
              <w:t xml:space="preserve"> </w:t>
            </w:r>
            <w:r>
              <w:rPr>
                <w:rFonts w:ascii="仿宋_GB2312" w:eastAsia="仿宋_GB2312" w:hAnsi="仿宋_GB2312" w:cs="仿宋_GB2312" w:hint="eastAsia"/>
                <w:b/>
                <w:bCs/>
                <w:spacing w:val="-12"/>
                <w:position w:val="29"/>
                <w:sz w:val="24"/>
                <w:szCs w:val="24"/>
              </w:rPr>
              <w:t>场</w:t>
            </w:r>
            <w:r>
              <w:rPr>
                <w:rFonts w:ascii="仿宋_GB2312" w:eastAsia="仿宋_GB2312" w:hAnsi="仿宋_GB2312" w:cs="仿宋_GB2312" w:hint="eastAsia"/>
                <w:spacing w:val="-34"/>
                <w:position w:val="29"/>
                <w:sz w:val="24"/>
                <w:szCs w:val="24"/>
              </w:rPr>
              <w:t xml:space="preserve"> </w:t>
            </w:r>
            <w:r>
              <w:rPr>
                <w:rFonts w:ascii="仿宋_GB2312" w:eastAsia="仿宋_GB2312" w:hAnsi="仿宋_GB2312" w:cs="仿宋_GB2312" w:hint="eastAsia"/>
                <w:b/>
                <w:bCs/>
                <w:spacing w:val="-12"/>
                <w:position w:val="29"/>
                <w:sz w:val="24"/>
                <w:szCs w:val="24"/>
              </w:rPr>
              <w:t>查</w:t>
            </w:r>
            <w:r>
              <w:rPr>
                <w:rFonts w:ascii="仿宋_GB2312" w:eastAsia="仿宋_GB2312" w:hAnsi="仿宋_GB2312" w:cs="仿宋_GB2312" w:hint="eastAsia"/>
                <w:spacing w:val="-37"/>
                <w:position w:val="29"/>
                <w:sz w:val="24"/>
                <w:szCs w:val="24"/>
              </w:rPr>
              <w:t xml:space="preserve"> </w:t>
            </w:r>
            <w:r>
              <w:rPr>
                <w:rFonts w:ascii="仿宋_GB2312" w:eastAsia="仿宋_GB2312" w:hAnsi="仿宋_GB2312" w:cs="仿宋_GB2312" w:hint="eastAsia"/>
                <w:b/>
                <w:bCs/>
                <w:spacing w:val="-12"/>
                <w:position w:val="29"/>
                <w:sz w:val="24"/>
                <w:szCs w:val="24"/>
              </w:rPr>
              <w:t>记</w:t>
            </w:r>
          </w:p>
          <w:p>
            <w:pPr>
              <w:pStyle w:val="TableText"/>
              <w:spacing w:line="221" w:lineRule="auto"/>
              <w:ind w:left="148"/>
              <w:rPr>
                <w:rFonts w:ascii="仿宋_GB2312" w:eastAsia="仿宋_GB2312" w:hAnsi="仿宋_GB2312" w:cs="仿宋_GB2312" w:hint="eastAsia"/>
                <w:sz w:val="24"/>
                <w:szCs w:val="24"/>
              </w:rPr>
            </w:pPr>
            <w:r>
              <w:rPr>
                <w:rFonts w:ascii="仿宋_GB2312" w:eastAsia="仿宋_GB2312" w:hAnsi="仿宋_GB2312" w:cs="仿宋_GB2312" w:hint="eastAsia"/>
                <w:b/>
                <w:bCs/>
                <w:spacing w:val="-5"/>
                <w:sz w:val="24"/>
                <w:szCs w:val="24"/>
              </w:rPr>
              <w:t>录。</w:t>
            </w:r>
          </w:p>
        </w:tc>
        <w:tc>
          <w:tcPr>
            <w:tcW w:w="669" w:type="dxa"/>
            <w:vAlign w:val="top"/>
          </w:tcPr>
          <w:p>
            <w:pPr>
              <w:rPr>
                <w:rFonts w:ascii="仿宋_GB2312" w:eastAsia="仿宋_GB2312" w:hAnsi="仿宋_GB2312" w:cs="仿宋_GB2312" w:hint="eastAsia"/>
              </w:rPr>
            </w:pPr>
          </w:p>
        </w:tc>
        <w:tc>
          <w:tcPr>
            <w:tcW w:w="1773" w:type="dxa"/>
            <w:vAlign w:val="top"/>
          </w:tcPr>
          <w:p>
            <w:pPr>
              <w:rPr>
                <w:rFonts w:ascii="仿宋_GB2312" w:eastAsia="仿宋_GB2312" w:hAnsi="仿宋_GB2312" w:cs="仿宋_GB2312" w:hint="eastAsia"/>
              </w:rPr>
            </w:pPr>
          </w:p>
        </w:tc>
      </w:tr>
      <w:tr>
        <w:tblPrEx>
          <w:tblW w:w="10060" w:type="dxa"/>
          <w:tblInd w:w="5" w:type="dxa"/>
          <w:tblLayout w:type="fixed"/>
          <w:tblCellMar>
            <w:top w:w="0" w:type="dxa"/>
            <w:left w:w="0" w:type="dxa"/>
            <w:bottom w:w="0" w:type="dxa"/>
            <w:right w:w="0" w:type="dxa"/>
          </w:tblCellMar>
        </w:tblPrEx>
        <w:trPr>
          <w:trHeight w:val="2538"/>
        </w:trPr>
        <w:tc>
          <w:tcPr>
            <w:tcW w:w="535" w:type="dxa"/>
            <w:vAlign w:val="top"/>
          </w:tcPr>
          <w:p>
            <w:pPr>
              <w:pStyle w:val="TableText"/>
              <w:spacing w:before="148" w:line="183" w:lineRule="auto"/>
              <w:ind w:left="95"/>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9</w:t>
            </w:r>
          </w:p>
        </w:tc>
        <w:tc>
          <w:tcPr>
            <w:tcW w:w="1099" w:type="dxa"/>
            <w:vAlign w:val="top"/>
          </w:tcPr>
          <w:p>
            <w:pPr>
              <w:pStyle w:val="TableText"/>
              <w:spacing w:before="227" w:line="220" w:lineRule="auto"/>
              <w:ind w:left="180"/>
              <w:rPr>
                <w:rFonts w:ascii="仿宋_GB2312" w:eastAsia="仿宋_GB2312" w:hAnsi="仿宋_GB2312" w:cs="仿宋_GB2312" w:hint="eastAsia"/>
                <w:sz w:val="24"/>
                <w:szCs w:val="24"/>
              </w:rPr>
            </w:pPr>
            <w:r>
              <w:rPr>
                <w:rFonts w:ascii="仿宋_GB2312" w:eastAsia="仿宋_GB2312" w:hAnsi="仿宋_GB2312" w:cs="仿宋_GB2312" w:hint="eastAsia"/>
                <w:spacing w:val="3"/>
                <w:sz w:val="24"/>
                <w:szCs w:val="24"/>
              </w:rPr>
              <w:t>作业证</w:t>
            </w:r>
          </w:p>
        </w:tc>
        <w:tc>
          <w:tcPr>
            <w:tcW w:w="4236" w:type="dxa"/>
            <w:vAlign w:val="top"/>
          </w:tcPr>
          <w:p>
            <w:pPr>
              <w:pStyle w:val="TableText"/>
              <w:spacing w:before="245" w:line="219" w:lineRule="auto"/>
              <w:ind w:left="71"/>
              <w:rPr>
                <w:rFonts w:ascii="仿宋_GB2312" w:eastAsia="仿宋_GB2312" w:hAnsi="仿宋_GB2312" w:cs="仿宋_GB2312" w:hint="eastAsia"/>
                <w:sz w:val="24"/>
                <w:szCs w:val="24"/>
              </w:rPr>
            </w:pPr>
            <w:r>
              <w:rPr>
                <w:rFonts w:ascii="仿宋_GB2312" w:eastAsia="仿宋_GB2312" w:hAnsi="仿宋_GB2312" w:cs="仿宋_GB2312" w:hint="eastAsia"/>
                <w:spacing w:val="-1"/>
                <w:sz w:val="24"/>
                <w:szCs w:val="24"/>
              </w:rPr>
              <w:t>检查本车间员工在进行动火作业、进入</w:t>
            </w:r>
          </w:p>
          <w:p>
            <w:pPr>
              <w:spacing w:line="283" w:lineRule="auto"/>
              <w:rPr>
                <w:rFonts w:ascii="仿宋_GB2312" w:eastAsia="仿宋_GB2312" w:hAnsi="仿宋_GB2312" w:cs="仿宋_GB2312" w:hint="eastAsia"/>
              </w:rPr>
            </w:pPr>
          </w:p>
          <w:p>
            <w:pPr>
              <w:pStyle w:val="TableText"/>
              <w:spacing w:before="78" w:line="219" w:lineRule="auto"/>
              <w:ind w:left="74"/>
              <w:rPr>
                <w:rFonts w:ascii="仿宋_GB2312" w:eastAsia="仿宋_GB2312" w:hAnsi="仿宋_GB2312" w:cs="仿宋_GB2312" w:hint="eastAsia"/>
                <w:sz w:val="24"/>
                <w:szCs w:val="24"/>
              </w:rPr>
            </w:pPr>
            <w:r>
              <w:rPr>
                <w:rFonts w:ascii="仿宋_GB2312" w:eastAsia="仿宋_GB2312" w:hAnsi="仿宋_GB2312" w:cs="仿宋_GB2312" w:hint="eastAsia"/>
                <w:b/>
                <w:bCs/>
                <w:spacing w:val="-2"/>
                <w:sz w:val="24"/>
                <w:szCs w:val="24"/>
              </w:rPr>
              <w:t>受限空间作业、破土作业、临时用电作</w:t>
            </w:r>
          </w:p>
          <w:p>
            <w:pPr>
              <w:spacing w:line="265" w:lineRule="auto"/>
              <w:rPr>
                <w:rFonts w:ascii="仿宋_GB2312" w:eastAsia="仿宋_GB2312" w:hAnsi="仿宋_GB2312" w:cs="仿宋_GB2312" w:hint="eastAsia"/>
              </w:rPr>
            </w:pPr>
          </w:p>
          <w:p>
            <w:pPr>
              <w:pStyle w:val="TableText"/>
              <w:spacing w:before="78" w:line="613" w:lineRule="exact"/>
              <w:ind w:left="131"/>
              <w:rPr>
                <w:rFonts w:ascii="仿宋_GB2312" w:eastAsia="仿宋_GB2312" w:hAnsi="仿宋_GB2312" w:cs="仿宋_GB2312" w:hint="eastAsia"/>
                <w:sz w:val="24"/>
                <w:szCs w:val="24"/>
              </w:rPr>
            </w:pPr>
            <w:r>
              <w:rPr>
                <w:rFonts w:ascii="仿宋_GB2312" w:eastAsia="仿宋_GB2312" w:hAnsi="仿宋_GB2312" w:cs="仿宋_GB2312" w:hint="eastAsia"/>
                <w:spacing w:val="1"/>
                <w:position w:val="29"/>
                <w:sz w:val="24"/>
                <w:szCs w:val="24"/>
              </w:rPr>
              <w:t>业、高处作业等危险作业,作业证的申</w:t>
            </w:r>
          </w:p>
          <w:p>
            <w:pPr>
              <w:pStyle w:val="TableText"/>
              <w:spacing w:line="219" w:lineRule="auto"/>
              <w:ind w:left="121"/>
              <w:rPr>
                <w:rFonts w:ascii="仿宋_GB2312" w:eastAsia="仿宋_GB2312" w:hAnsi="仿宋_GB2312" w:cs="仿宋_GB2312" w:hint="eastAsia"/>
                <w:sz w:val="24"/>
                <w:szCs w:val="24"/>
              </w:rPr>
            </w:pPr>
            <w:r>
              <w:rPr>
                <w:rFonts w:ascii="仿宋_GB2312" w:eastAsia="仿宋_GB2312" w:hAnsi="仿宋_GB2312" w:cs="仿宋_GB2312" w:hint="eastAsia"/>
                <w:spacing w:val="-1"/>
                <w:sz w:val="24"/>
                <w:szCs w:val="24"/>
              </w:rPr>
              <w:t>办工作。</w:t>
            </w:r>
          </w:p>
        </w:tc>
        <w:tc>
          <w:tcPr>
            <w:tcW w:w="1748" w:type="dxa"/>
            <w:vAlign w:val="top"/>
          </w:tcPr>
          <w:p>
            <w:pPr>
              <w:pStyle w:val="TableText"/>
              <w:spacing w:before="244" w:line="643" w:lineRule="exact"/>
              <w:ind w:left="148"/>
              <w:rPr>
                <w:rFonts w:ascii="仿宋_GB2312" w:eastAsia="仿宋_GB2312" w:hAnsi="仿宋_GB2312" w:cs="仿宋_GB2312" w:hint="eastAsia"/>
                <w:sz w:val="24"/>
                <w:szCs w:val="24"/>
              </w:rPr>
            </w:pPr>
            <w:r>
              <w:rPr>
                <w:rFonts w:ascii="仿宋_GB2312" w:eastAsia="仿宋_GB2312" w:hAnsi="仿宋_GB2312" w:cs="仿宋_GB2312" w:hint="eastAsia"/>
                <w:b/>
                <w:bCs/>
                <w:spacing w:val="-11"/>
                <w:position w:val="31"/>
                <w:sz w:val="24"/>
                <w:szCs w:val="24"/>
              </w:rPr>
              <w:t>查</w:t>
            </w:r>
            <w:r>
              <w:rPr>
                <w:rFonts w:ascii="仿宋_GB2312" w:eastAsia="仿宋_GB2312" w:hAnsi="仿宋_GB2312" w:cs="仿宋_GB2312" w:hint="eastAsia"/>
                <w:spacing w:val="-36"/>
                <w:position w:val="31"/>
                <w:sz w:val="24"/>
                <w:szCs w:val="24"/>
              </w:rPr>
              <w:t xml:space="preserve"> </w:t>
            </w:r>
            <w:r>
              <w:rPr>
                <w:rFonts w:ascii="仿宋_GB2312" w:eastAsia="仿宋_GB2312" w:hAnsi="仿宋_GB2312" w:cs="仿宋_GB2312" w:hint="eastAsia"/>
                <w:b/>
                <w:bCs/>
                <w:spacing w:val="-11"/>
                <w:position w:val="31"/>
                <w:sz w:val="24"/>
                <w:szCs w:val="24"/>
              </w:rPr>
              <w:t>作</w:t>
            </w:r>
            <w:r>
              <w:rPr>
                <w:rFonts w:ascii="仿宋_GB2312" w:eastAsia="仿宋_GB2312" w:hAnsi="仿宋_GB2312" w:cs="仿宋_GB2312" w:hint="eastAsia"/>
                <w:spacing w:val="-38"/>
                <w:position w:val="31"/>
                <w:sz w:val="24"/>
                <w:szCs w:val="24"/>
              </w:rPr>
              <w:t xml:space="preserve"> </w:t>
            </w:r>
            <w:r>
              <w:rPr>
                <w:rFonts w:ascii="仿宋_GB2312" w:eastAsia="仿宋_GB2312" w:hAnsi="仿宋_GB2312" w:cs="仿宋_GB2312" w:hint="eastAsia"/>
                <w:b/>
                <w:bCs/>
                <w:spacing w:val="-11"/>
                <w:position w:val="31"/>
                <w:sz w:val="24"/>
                <w:szCs w:val="24"/>
              </w:rPr>
              <w:t>业</w:t>
            </w:r>
            <w:r>
              <w:rPr>
                <w:rFonts w:ascii="仿宋_GB2312" w:eastAsia="仿宋_GB2312" w:hAnsi="仿宋_GB2312" w:cs="仿宋_GB2312" w:hint="eastAsia"/>
                <w:spacing w:val="-36"/>
                <w:position w:val="31"/>
                <w:sz w:val="24"/>
                <w:szCs w:val="24"/>
              </w:rPr>
              <w:t xml:space="preserve"> </w:t>
            </w:r>
            <w:r>
              <w:rPr>
                <w:rFonts w:ascii="仿宋_GB2312" w:eastAsia="仿宋_GB2312" w:hAnsi="仿宋_GB2312" w:cs="仿宋_GB2312" w:hint="eastAsia"/>
                <w:b/>
                <w:bCs/>
                <w:spacing w:val="-11"/>
                <w:position w:val="31"/>
                <w:sz w:val="24"/>
                <w:szCs w:val="24"/>
              </w:rPr>
              <w:t>许</w:t>
            </w:r>
            <w:r>
              <w:rPr>
                <w:rFonts w:ascii="仿宋_GB2312" w:eastAsia="仿宋_GB2312" w:hAnsi="仿宋_GB2312" w:cs="仿宋_GB2312" w:hint="eastAsia"/>
                <w:spacing w:val="-34"/>
                <w:position w:val="31"/>
                <w:sz w:val="24"/>
                <w:szCs w:val="24"/>
              </w:rPr>
              <w:t xml:space="preserve"> </w:t>
            </w:r>
            <w:r>
              <w:rPr>
                <w:rFonts w:ascii="仿宋_GB2312" w:eastAsia="仿宋_GB2312" w:hAnsi="仿宋_GB2312" w:cs="仿宋_GB2312" w:hint="eastAsia"/>
                <w:b/>
                <w:bCs/>
                <w:spacing w:val="-11"/>
                <w:position w:val="31"/>
                <w:sz w:val="24"/>
                <w:szCs w:val="24"/>
              </w:rPr>
              <w:t>可</w:t>
            </w:r>
          </w:p>
          <w:p>
            <w:pPr>
              <w:pStyle w:val="TableText"/>
              <w:spacing w:line="230" w:lineRule="auto"/>
              <w:ind w:left="148"/>
              <w:rPr>
                <w:rFonts w:ascii="仿宋_GB2312" w:eastAsia="仿宋_GB2312" w:hAnsi="仿宋_GB2312" w:cs="仿宋_GB2312" w:hint="eastAsia"/>
                <w:sz w:val="24"/>
                <w:szCs w:val="24"/>
              </w:rPr>
            </w:pPr>
            <w:r>
              <w:rPr>
                <w:rFonts w:ascii="仿宋_GB2312" w:eastAsia="仿宋_GB2312" w:hAnsi="仿宋_GB2312" w:cs="仿宋_GB2312" w:hint="eastAsia"/>
                <w:b/>
                <w:bCs/>
                <w:spacing w:val="-5"/>
                <w:sz w:val="24"/>
                <w:szCs w:val="24"/>
              </w:rPr>
              <w:t>证。</w:t>
            </w:r>
          </w:p>
        </w:tc>
        <w:tc>
          <w:tcPr>
            <w:tcW w:w="669" w:type="dxa"/>
            <w:vAlign w:val="top"/>
          </w:tcPr>
          <w:p>
            <w:pPr>
              <w:rPr>
                <w:rFonts w:ascii="仿宋_GB2312" w:eastAsia="仿宋_GB2312" w:hAnsi="仿宋_GB2312" w:cs="仿宋_GB2312" w:hint="eastAsia"/>
              </w:rPr>
            </w:pPr>
          </w:p>
        </w:tc>
        <w:tc>
          <w:tcPr>
            <w:tcW w:w="1773" w:type="dxa"/>
            <w:vAlign w:val="top"/>
          </w:tcPr>
          <w:p>
            <w:pPr>
              <w:rPr>
                <w:rFonts w:ascii="仿宋_GB2312" w:eastAsia="仿宋_GB2312" w:hAnsi="仿宋_GB2312" w:cs="仿宋_GB2312" w:hint="eastAsia"/>
              </w:rPr>
            </w:pPr>
          </w:p>
        </w:tc>
      </w:tr>
      <w:tr>
        <w:tblPrEx>
          <w:tblW w:w="10060" w:type="dxa"/>
          <w:tblInd w:w="5" w:type="dxa"/>
          <w:tblLayout w:type="fixed"/>
          <w:tblCellMar>
            <w:top w:w="0" w:type="dxa"/>
            <w:left w:w="0" w:type="dxa"/>
            <w:bottom w:w="0" w:type="dxa"/>
            <w:right w:w="0" w:type="dxa"/>
          </w:tblCellMar>
        </w:tblPrEx>
        <w:trPr>
          <w:trHeight w:val="2543"/>
        </w:trPr>
        <w:tc>
          <w:tcPr>
            <w:tcW w:w="535" w:type="dxa"/>
            <w:vAlign w:val="top"/>
          </w:tcPr>
          <w:p>
            <w:pPr>
              <w:pStyle w:val="TableText"/>
              <w:spacing w:before="139" w:line="184" w:lineRule="auto"/>
              <w:ind w:left="105"/>
              <w:rPr>
                <w:rFonts w:ascii="仿宋_GB2312" w:eastAsia="仿宋_GB2312" w:hAnsi="仿宋_GB2312" w:cs="仿宋_GB2312" w:hint="eastAsia"/>
                <w:sz w:val="24"/>
                <w:szCs w:val="24"/>
              </w:rPr>
            </w:pPr>
            <w:r>
              <w:rPr>
                <w:rFonts w:ascii="仿宋_GB2312" w:eastAsia="仿宋_GB2312" w:hAnsi="仿宋_GB2312" w:cs="仿宋_GB2312" w:hint="eastAsia"/>
                <w:spacing w:val="-7"/>
                <w:sz w:val="24"/>
                <w:szCs w:val="24"/>
              </w:rPr>
              <w:t>10</w:t>
            </w:r>
          </w:p>
        </w:tc>
        <w:tc>
          <w:tcPr>
            <w:tcW w:w="1099" w:type="dxa"/>
            <w:vAlign w:val="top"/>
          </w:tcPr>
          <w:p>
            <w:pPr>
              <w:pStyle w:val="TableText"/>
              <w:spacing w:before="209" w:line="220" w:lineRule="auto"/>
              <w:ind w:left="180"/>
              <w:rPr>
                <w:rFonts w:ascii="仿宋_GB2312" w:eastAsia="仿宋_GB2312" w:hAnsi="仿宋_GB2312" w:cs="仿宋_GB2312" w:hint="eastAsia"/>
                <w:sz w:val="24"/>
                <w:szCs w:val="24"/>
              </w:rPr>
            </w:pPr>
            <w:r>
              <w:rPr>
                <w:rFonts w:ascii="仿宋_GB2312" w:eastAsia="仿宋_GB2312" w:hAnsi="仿宋_GB2312" w:cs="仿宋_GB2312" w:hint="eastAsia"/>
              </w:rPr>
              <w:pict>
                <v:shapetype id="_x0000_t202" coordsize="21600,21600" o:spt="202" path="m,l,21600r21600,l21600,xe">
                  <v:stroke joinstyle="miter"/>
                  <v:path gradientshapeok="t" o:connecttype="rect"/>
                </v:shapetype>
                <v:shape id="_x0000_s1026" o:spid="_x0000_s1025" type="#_x0000_t202" style="width:17.15pt;height:14pt;margin-top:21.35pt;margin-left:1.15pt;mso-height-relative:page;mso-position-horizontal-relative:page;mso-position-vertical-relative:page;mso-width-relative:page;position:absolute;z-index:251660288" coordsize="21600,21600" filled="f" stroked="f">
                  <o:lock v:ext="edit" aspectratio="f"/>
                  <v:textbox style="layout-flow:vertical-ideographic" inset="0,0,0,0">
                    <w:txbxContent>
                      <w:p>
                        <w:pPr>
                          <w:pStyle w:val="TableText"/>
                          <w:spacing w:before="19" w:line="226" w:lineRule="auto"/>
                          <w:ind w:left="20"/>
                          <w:rPr>
                            <w:sz w:val="24"/>
                            <w:szCs w:val="24"/>
                          </w:rPr>
                        </w:pPr>
                        <w:r>
                          <w:rPr>
                            <w:sz w:val="24"/>
                            <w:szCs w:val="24"/>
                          </w:rPr>
                          <w:t>志</w:t>
                        </w:r>
                      </w:p>
                    </w:txbxContent>
                  </v:textbox>
                </v:shape>
              </w:pict>
            </w:r>
            <w:r>
              <w:rPr>
                <w:rFonts w:ascii="仿宋_GB2312" w:eastAsia="仿宋_GB2312" w:hAnsi="仿宋_GB2312" w:cs="仿宋_GB2312" w:hint="eastAsia"/>
                <w:spacing w:val="3"/>
                <w:sz w:val="24"/>
                <w:szCs w:val="24"/>
              </w:rPr>
              <w:t>警示标</w:t>
            </w:r>
          </w:p>
        </w:tc>
        <w:tc>
          <w:tcPr>
            <w:tcW w:w="4236" w:type="dxa"/>
            <w:vAlign w:val="top"/>
          </w:tcPr>
          <w:p>
            <w:pPr>
              <w:pStyle w:val="TableText"/>
              <w:spacing w:before="257" w:line="490" w:lineRule="auto"/>
              <w:ind w:left="71"/>
              <w:jc w:val="both"/>
              <w:rPr>
                <w:rFonts w:ascii="仿宋_GB2312" w:eastAsia="仿宋_GB2312" w:hAnsi="仿宋_GB2312" w:cs="仿宋_GB2312" w:hint="eastAsia"/>
                <w:sz w:val="24"/>
                <w:szCs w:val="24"/>
              </w:rPr>
            </w:pPr>
            <w:r>
              <w:rPr>
                <w:rFonts w:ascii="仿宋_GB2312" w:eastAsia="仿宋_GB2312" w:hAnsi="仿宋_GB2312" w:cs="仿宋_GB2312" w:hint="eastAsia"/>
                <w:spacing w:val="-4"/>
                <w:sz w:val="24"/>
                <w:szCs w:val="24"/>
              </w:rPr>
              <w:t>对本车间易燃易爆、有毒有害场所的警</w:t>
            </w:r>
            <w:r>
              <w:rPr>
                <w:rFonts w:ascii="仿宋_GB2312" w:eastAsia="仿宋_GB2312" w:hAnsi="仿宋_GB2312" w:cs="仿宋_GB2312" w:hint="eastAsia"/>
                <w:spacing w:val="7"/>
                <w:sz w:val="24"/>
                <w:szCs w:val="24"/>
              </w:rPr>
              <w:t xml:space="preserve">  </w:t>
            </w:r>
            <w:r>
              <w:rPr>
                <w:rFonts w:ascii="仿宋_GB2312" w:eastAsia="仿宋_GB2312" w:hAnsi="仿宋_GB2312" w:cs="仿宋_GB2312" w:hint="eastAsia"/>
                <w:spacing w:val="4"/>
                <w:sz w:val="24"/>
                <w:szCs w:val="24"/>
              </w:rPr>
              <w:t>示标志和告知牌的完好情况，检维修、</w:t>
            </w:r>
            <w:r>
              <w:rPr>
                <w:rFonts w:ascii="仿宋_GB2312" w:eastAsia="仿宋_GB2312" w:hAnsi="仿宋_GB2312" w:cs="仿宋_GB2312" w:hint="eastAsia"/>
                <w:spacing w:val="5"/>
                <w:sz w:val="24"/>
                <w:szCs w:val="24"/>
              </w:rPr>
              <w:t xml:space="preserve"> </w:t>
            </w:r>
            <w:r>
              <w:rPr>
                <w:rFonts w:ascii="仿宋_GB2312" w:eastAsia="仿宋_GB2312" w:hAnsi="仿宋_GB2312" w:cs="仿宋_GB2312" w:hint="eastAsia"/>
                <w:spacing w:val="-2"/>
                <w:sz w:val="24"/>
                <w:szCs w:val="24"/>
              </w:rPr>
              <w:t>施工、吊装等作业现场设置警戒区域和</w:t>
            </w:r>
          </w:p>
          <w:p>
            <w:pPr>
              <w:pStyle w:val="TableText"/>
              <w:spacing w:line="219" w:lineRule="auto"/>
              <w:ind w:left="140"/>
              <w:rPr>
                <w:rFonts w:ascii="仿宋_GB2312" w:eastAsia="仿宋_GB2312" w:hAnsi="仿宋_GB2312" w:cs="仿宋_GB2312" w:hint="eastAsia"/>
                <w:sz w:val="24"/>
                <w:szCs w:val="24"/>
              </w:rPr>
            </w:pPr>
            <w:r>
              <w:rPr>
                <w:rFonts w:ascii="仿宋_GB2312" w:eastAsia="仿宋_GB2312" w:hAnsi="仿宋_GB2312" w:cs="仿宋_GB2312" w:hint="eastAsia"/>
                <w:spacing w:val="-3"/>
                <w:sz w:val="24"/>
                <w:szCs w:val="24"/>
              </w:rPr>
              <w:t>警示标志的情况进行检查。</w:t>
            </w:r>
          </w:p>
        </w:tc>
        <w:tc>
          <w:tcPr>
            <w:tcW w:w="1748" w:type="dxa"/>
            <w:vAlign w:val="top"/>
          </w:tcPr>
          <w:p>
            <w:pPr>
              <w:pStyle w:val="TableText"/>
              <w:spacing w:before="236" w:line="220" w:lineRule="auto"/>
              <w:ind w:left="148"/>
              <w:rPr>
                <w:rFonts w:ascii="仿宋_GB2312" w:eastAsia="仿宋_GB2312" w:hAnsi="仿宋_GB2312" w:cs="仿宋_GB2312" w:hint="eastAsia"/>
                <w:sz w:val="24"/>
                <w:szCs w:val="24"/>
              </w:rPr>
            </w:pPr>
            <w:r>
              <w:rPr>
                <w:rFonts w:ascii="仿宋_GB2312" w:eastAsia="仿宋_GB2312" w:hAnsi="仿宋_GB2312" w:cs="仿宋_GB2312" w:hint="eastAsia"/>
                <w:b/>
                <w:bCs/>
                <w:sz w:val="24"/>
                <w:szCs w:val="24"/>
              </w:rPr>
              <w:t>查现场</w:t>
            </w:r>
          </w:p>
        </w:tc>
        <w:tc>
          <w:tcPr>
            <w:tcW w:w="669" w:type="dxa"/>
            <w:vAlign w:val="top"/>
          </w:tcPr>
          <w:p>
            <w:pPr>
              <w:rPr>
                <w:rFonts w:ascii="仿宋_GB2312" w:eastAsia="仿宋_GB2312" w:hAnsi="仿宋_GB2312" w:cs="仿宋_GB2312" w:hint="eastAsia"/>
              </w:rPr>
            </w:pPr>
          </w:p>
        </w:tc>
        <w:tc>
          <w:tcPr>
            <w:tcW w:w="1773" w:type="dxa"/>
            <w:vAlign w:val="top"/>
          </w:tcPr>
          <w:p>
            <w:pPr>
              <w:rPr>
                <w:rFonts w:ascii="仿宋_GB2312" w:eastAsia="仿宋_GB2312" w:hAnsi="仿宋_GB2312" w:cs="仿宋_GB2312" w:hint="eastAsia"/>
              </w:rPr>
            </w:pPr>
          </w:p>
        </w:tc>
      </w:tr>
    </w:tbl>
    <w:p>
      <w:pPr>
        <w:rPr>
          <w:rFonts w:ascii="仿宋_GB2312" w:eastAsia="仿宋_GB2312" w:hAnsi="仿宋_GB2312" w:cs="仿宋_GB2312" w:hint="eastAsia"/>
        </w:rPr>
      </w:pPr>
    </w:p>
    <w:p>
      <w:pPr>
        <w:rPr>
          <w:rFonts w:ascii="仿宋_GB2312" w:eastAsia="仿宋_GB2312" w:hAnsi="仿宋_GB2312" w:cs="仿宋_GB2312" w:hint="eastAsia"/>
        </w:rPr>
        <w:sectPr>
          <w:headerReference w:type="default" r:id="rId40"/>
          <w:footerReference w:type="default" r:id="rId41"/>
          <w:pgSz w:w="11910" w:h="16840"/>
          <w:pgMar w:top="400" w:right="1115" w:bottom="1163" w:left="724" w:header="0" w:footer="961" w:gutter="0"/>
          <w:pgNumType w:start="18"/>
          <w:cols w:num="1" w:space="720"/>
        </w:sectPr>
      </w:pPr>
    </w:p>
    <w:p>
      <w:pPr>
        <w:spacing w:before="86"/>
        <w:rPr>
          <w:rFonts w:ascii="仿宋_GB2312" w:eastAsia="仿宋_GB2312" w:hAnsi="仿宋_GB2312" w:cs="仿宋_GB2312" w:hint="eastAsia"/>
        </w:rPr>
      </w:pPr>
    </w:p>
    <w:p>
      <w:pPr>
        <w:spacing w:before="86"/>
        <w:rPr>
          <w:rFonts w:ascii="仿宋_GB2312" w:eastAsia="仿宋_GB2312" w:hAnsi="仿宋_GB2312" w:cs="仿宋_GB2312" w:hint="eastAsia"/>
        </w:rPr>
      </w:pPr>
    </w:p>
    <w:tbl>
      <w:tblPr>
        <w:tblStyle w:val="TableNormal010"/>
        <w:tblW w:w="10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45"/>
        <w:gridCol w:w="1079"/>
        <w:gridCol w:w="4266"/>
        <w:gridCol w:w="1738"/>
        <w:gridCol w:w="659"/>
        <w:gridCol w:w="1783"/>
      </w:tblGrid>
      <w:tr>
        <w:tblPrEx>
          <w:tblW w:w="10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890"/>
        </w:trPr>
        <w:tc>
          <w:tcPr>
            <w:tcW w:w="545" w:type="dxa"/>
            <w:vAlign w:val="top"/>
          </w:tcPr>
          <w:p>
            <w:pPr>
              <w:rPr>
                <w:rFonts w:ascii="仿宋_GB2312" w:eastAsia="仿宋_GB2312" w:hAnsi="仿宋_GB2312" w:cs="仿宋_GB2312" w:hint="eastAsia"/>
              </w:rPr>
            </w:pPr>
          </w:p>
        </w:tc>
        <w:tc>
          <w:tcPr>
            <w:tcW w:w="1079" w:type="dxa"/>
            <w:vAlign w:val="top"/>
          </w:tcPr>
          <w:p>
            <w:pPr>
              <w:pStyle w:val="TableText"/>
              <w:spacing w:before="205" w:line="221" w:lineRule="auto"/>
              <w:ind w:left="110"/>
              <w:rPr>
                <w:rFonts w:ascii="仿宋_GB2312" w:eastAsia="仿宋_GB2312" w:hAnsi="仿宋_GB2312" w:cs="仿宋_GB2312" w:hint="eastAsia"/>
              </w:rPr>
            </w:pPr>
            <w:r>
              <w:rPr>
                <w:rFonts w:ascii="仿宋_GB2312" w:eastAsia="仿宋_GB2312" w:hAnsi="仿宋_GB2312" w:cs="仿宋_GB2312" w:hint="eastAsia"/>
                <w:spacing w:val="8"/>
              </w:rPr>
              <w:t>其它</w:t>
            </w:r>
          </w:p>
        </w:tc>
        <w:tc>
          <w:tcPr>
            <w:tcW w:w="4266" w:type="dxa"/>
            <w:vAlign w:val="top"/>
          </w:tcPr>
          <w:p>
            <w:pPr>
              <w:pStyle w:val="TableText"/>
              <w:spacing w:before="204" w:line="518" w:lineRule="auto"/>
              <w:ind w:left="171" w:right="158"/>
              <w:jc w:val="both"/>
              <w:rPr>
                <w:rFonts w:ascii="仿宋_GB2312" w:eastAsia="仿宋_GB2312" w:hAnsi="仿宋_GB2312" w:cs="仿宋_GB2312" w:hint="eastAsia"/>
              </w:rPr>
            </w:pPr>
            <w:r>
              <w:rPr>
                <w:rFonts w:ascii="仿宋_GB2312" w:eastAsia="仿宋_GB2312" w:hAnsi="仿宋_GB2312" w:cs="仿宋_GB2312" w:hint="eastAsia"/>
              </w:rPr>
              <w:t>辖区内是否有外来施工队伍，施工是否</w:t>
            </w:r>
            <w:r>
              <w:rPr>
                <w:rFonts w:ascii="仿宋_GB2312" w:eastAsia="仿宋_GB2312" w:hAnsi="仿宋_GB2312" w:cs="仿宋_GB2312" w:hint="eastAsia"/>
                <w:spacing w:val="15"/>
              </w:rPr>
              <w:t xml:space="preserve"> </w:t>
            </w:r>
            <w:r>
              <w:rPr>
                <w:rFonts w:ascii="仿宋_GB2312" w:eastAsia="仿宋_GB2312" w:hAnsi="仿宋_GB2312" w:cs="仿宋_GB2312" w:hint="eastAsia"/>
                <w:spacing w:val="-1"/>
              </w:rPr>
              <w:t>影响正常操作，是否按照企业的有关规</w:t>
            </w:r>
          </w:p>
          <w:p>
            <w:pPr>
              <w:pStyle w:val="TableText"/>
              <w:spacing w:line="220" w:lineRule="auto"/>
              <w:ind w:left="121"/>
              <w:rPr>
                <w:rFonts w:ascii="仿宋_GB2312" w:eastAsia="仿宋_GB2312" w:hAnsi="仿宋_GB2312" w:cs="仿宋_GB2312" w:hint="eastAsia"/>
              </w:rPr>
            </w:pPr>
            <w:r>
              <w:rPr>
                <w:rFonts w:ascii="仿宋_GB2312" w:eastAsia="仿宋_GB2312" w:hAnsi="仿宋_GB2312" w:cs="仿宋_GB2312" w:hint="eastAsia"/>
                <w:spacing w:val="-1"/>
              </w:rPr>
              <w:t>定进行施工。</w:t>
            </w:r>
          </w:p>
        </w:tc>
        <w:tc>
          <w:tcPr>
            <w:tcW w:w="1738" w:type="dxa"/>
            <w:vAlign w:val="top"/>
          </w:tcPr>
          <w:p>
            <w:pPr>
              <w:pStyle w:val="TableText"/>
              <w:spacing w:before="221" w:line="219" w:lineRule="auto"/>
              <w:ind w:left="128"/>
              <w:rPr>
                <w:rFonts w:ascii="仿宋_GB2312" w:eastAsia="仿宋_GB2312" w:hAnsi="仿宋_GB2312" w:cs="仿宋_GB2312" w:hint="eastAsia"/>
              </w:rPr>
            </w:pPr>
            <w:bookmarkStart w:id="4" w:name="bookmark5"/>
            <w:bookmarkEnd w:id="4"/>
            <w:r>
              <w:rPr>
                <w:rFonts w:ascii="仿宋_GB2312" w:eastAsia="仿宋_GB2312" w:hAnsi="仿宋_GB2312" w:cs="仿宋_GB2312" w:hint="eastAsia"/>
                <w:b/>
                <w:bCs/>
                <w:spacing w:val="-5"/>
              </w:rPr>
              <w:t>检查现场</w:t>
            </w:r>
          </w:p>
        </w:tc>
        <w:tc>
          <w:tcPr>
            <w:tcW w:w="659" w:type="dxa"/>
            <w:vAlign w:val="top"/>
          </w:tcPr>
          <w:p>
            <w:pPr>
              <w:rPr>
                <w:rFonts w:ascii="仿宋_GB2312" w:eastAsia="仿宋_GB2312" w:hAnsi="仿宋_GB2312" w:cs="仿宋_GB2312" w:hint="eastAsia"/>
              </w:rPr>
            </w:pPr>
          </w:p>
        </w:tc>
        <w:tc>
          <w:tcPr>
            <w:tcW w:w="1783" w:type="dxa"/>
            <w:vAlign w:val="top"/>
          </w:tcPr>
          <w:p>
            <w:pPr>
              <w:rPr>
                <w:rFonts w:ascii="仿宋_GB2312" w:eastAsia="仿宋_GB2312" w:hAnsi="仿宋_GB2312" w:cs="仿宋_GB2312" w:hint="eastAsia"/>
              </w:rPr>
            </w:pPr>
          </w:p>
        </w:tc>
      </w:tr>
      <w:tr>
        <w:tblPrEx>
          <w:tblW w:w="10070" w:type="dxa"/>
          <w:tblInd w:w="5" w:type="dxa"/>
          <w:tblLayout w:type="fixed"/>
          <w:tblCellMar>
            <w:top w:w="0" w:type="dxa"/>
            <w:left w:w="0" w:type="dxa"/>
            <w:bottom w:w="0" w:type="dxa"/>
            <w:right w:w="0" w:type="dxa"/>
          </w:tblCellMar>
        </w:tblPrEx>
        <w:trPr>
          <w:trHeight w:val="2389"/>
        </w:trPr>
        <w:tc>
          <w:tcPr>
            <w:tcW w:w="10070" w:type="dxa"/>
            <w:gridSpan w:val="6"/>
            <w:vAlign w:val="top"/>
          </w:tcPr>
          <w:p>
            <w:pPr>
              <w:pStyle w:val="TableText"/>
              <w:spacing w:before="254" w:line="219" w:lineRule="auto"/>
              <w:ind w:left="135"/>
              <w:rPr>
                <w:rFonts w:ascii="仿宋_GB2312" w:eastAsia="仿宋_GB2312" w:hAnsi="仿宋_GB2312" w:cs="仿宋_GB2312" w:hint="eastAsia"/>
              </w:rPr>
            </w:pPr>
            <w:r>
              <w:rPr>
                <w:rFonts w:ascii="仿宋_GB2312" w:eastAsia="仿宋_GB2312" w:hAnsi="仿宋_GB2312" w:cs="仿宋_GB2312" w:hint="eastAsia"/>
                <w:spacing w:val="-1"/>
              </w:rPr>
              <w:t>检查与责任制挂钩记录：</w:t>
            </w:r>
          </w:p>
        </w:tc>
      </w:tr>
    </w:tbl>
    <w:p>
      <w:pPr>
        <w:rPr>
          <w:rFonts w:ascii="仿宋_GB2312" w:eastAsia="仿宋_GB2312" w:hAnsi="仿宋_GB2312" w:cs="仿宋_GB2312" w:hint="eastAsia"/>
        </w:rPr>
      </w:pPr>
    </w:p>
    <w:p>
      <w:pPr>
        <w:rPr>
          <w:rFonts w:ascii="仿宋_GB2312" w:eastAsia="仿宋_GB2312" w:hAnsi="仿宋_GB2312" w:cs="仿宋_GB2312" w:hint="eastAsia"/>
        </w:rPr>
        <w:sectPr>
          <w:headerReference w:type="default" r:id="rId42"/>
          <w:footerReference w:type="default" r:id="rId43"/>
          <w:pgSz w:w="11910" w:h="16840"/>
          <w:pgMar w:top="400" w:right="1105" w:bottom="1172" w:left="724" w:header="0" w:footer="958" w:gutter="0"/>
          <w:pgNumType w:start="19"/>
          <w:cols w:num="1" w:space="720"/>
        </w:sectPr>
      </w:pPr>
    </w:p>
    <w:p>
      <w:pPr>
        <w:spacing w:line="302" w:lineRule="auto"/>
        <w:rPr>
          <w:rFonts w:ascii="仿宋_GB2312" w:eastAsia="仿宋_GB2312" w:hAnsi="仿宋_GB2312" w:cs="仿宋_GB2312" w:hint="eastAsia"/>
        </w:rPr>
      </w:pPr>
    </w:p>
    <w:p>
      <w:pPr>
        <w:spacing w:line="302" w:lineRule="auto"/>
        <w:rPr>
          <w:rFonts w:ascii="仿宋_GB2312" w:eastAsia="仿宋_GB2312" w:hAnsi="仿宋_GB2312" w:cs="仿宋_GB2312" w:hint="eastAsia"/>
        </w:rPr>
      </w:pPr>
    </w:p>
    <w:p>
      <w:pPr>
        <w:spacing w:line="302" w:lineRule="auto"/>
        <w:rPr>
          <w:rFonts w:ascii="仿宋_GB2312" w:eastAsia="仿宋_GB2312" w:hAnsi="仿宋_GB2312" w:cs="仿宋_GB2312" w:hint="eastAsia"/>
        </w:rPr>
      </w:pPr>
    </w:p>
    <w:p>
      <w:pPr>
        <w:pStyle w:val="BodyText"/>
        <w:spacing w:before="104" w:line="221" w:lineRule="auto"/>
        <w:ind w:left="6129"/>
        <w:rPr>
          <w:rFonts w:ascii="仿宋_GB2312" w:eastAsia="仿宋_GB2312" w:hAnsi="仿宋_GB2312" w:cs="仿宋_GB2312" w:hint="eastAsia"/>
          <w:sz w:val="32"/>
          <w:szCs w:val="32"/>
        </w:rPr>
      </w:pPr>
      <w:bookmarkStart w:id="5" w:name="bookmark6"/>
      <w:bookmarkEnd w:id="5"/>
      <w:r>
        <w:rPr>
          <w:rFonts w:ascii="仿宋_GB2312" w:eastAsia="仿宋_GB2312" w:hAnsi="仿宋_GB2312" w:cs="仿宋_GB2312" w:hint="eastAsia"/>
          <w:b/>
          <w:bCs/>
          <w:spacing w:val="-5"/>
          <w:sz w:val="32"/>
          <w:szCs w:val="32"/>
        </w:rPr>
        <w:t>班组级安全检查表</w:t>
      </w:r>
    </w:p>
    <w:p>
      <w:pPr>
        <w:spacing w:before="216"/>
        <w:rPr>
          <w:rFonts w:ascii="仿宋_GB2312" w:eastAsia="仿宋_GB2312" w:hAnsi="仿宋_GB2312" w:cs="仿宋_GB2312" w:hint="eastAsia"/>
        </w:rPr>
      </w:pPr>
    </w:p>
    <w:p>
      <w:pPr>
        <w:rPr>
          <w:rFonts w:ascii="仿宋_GB2312" w:eastAsia="仿宋_GB2312" w:hAnsi="仿宋_GB2312" w:cs="仿宋_GB2312" w:hint="eastAsia"/>
        </w:rPr>
        <w:sectPr>
          <w:headerReference w:type="default" r:id="rId44"/>
          <w:footerReference w:type="default" r:id="rId45"/>
          <w:pgSz w:w="16840" w:h="11910"/>
          <w:pgMar w:top="400" w:right="1052" w:bottom="1163" w:left="1044" w:header="0" w:footer="961" w:gutter="0"/>
          <w:pgNumType w:start="20"/>
          <w:cols w:num="1" w:space="708" w:equalWidth="0">
            <w:col w:w="14743" w:space="0"/>
          </w:cols>
        </w:sectPr>
      </w:pPr>
    </w:p>
    <w:p>
      <w:pPr>
        <w:spacing w:before="42" w:line="184" w:lineRule="auto"/>
        <w:ind w:left="235"/>
        <w:rPr>
          <w:rFonts w:ascii="仿宋_GB2312" w:eastAsia="仿宋_GB2312" w:hAnsi="仿宋_GB2312" w:cs="仿宋_GB2312" w:hint="eastAsia"/>
        </w:rPr>
      </w:pPr>
      <w:r>
        <w:rPr>
          <w:rFonts w:ascii="仿宋_GB2312" w:eastAsia="仿宋_GB2312" w:hAnsi="仿宋_GB2312" w:cs="仿宋_GB2312" w:hint="eastAsia"/>
          <w:spacing w:val="-1"/>
          <w:sz w:val="21"/>
          <w:szCs w:val="21"/>
        </w:rPr>
        <w:t>检查人：</w:t>
      </w:r>
    </w:p>
    <w:p>
      <w:pPr>
        <w:spacing w:line="14" w:lineRule="auto"/>
        <w:rPr>
          <w:rFonts w:ascii="仿宋_GB2312" w:eastAsia="仿宋_GB2312" w:hAnsi="仿宋_GB2312" w:cs="仿宋_GB2312" w:hint="eastAsia"/>
          <w:sz w:val="2"/>
        </w:rPr>
      </w:pPr>
      <w:r>
        <w:rPr>
          <w:rFonts w:ascii="仿宋_GB2312" w:eastAsia="仿宋_GB2312" w:hAnsi="仿宋_GB2312" w:cs="仿宋_GB2312" w:hint="eastAsia"/>
          <w:sz w:val="2"/>
          <w:szCs w:val="2"/>
        </w:rPr>
        <w:br w:type="column"/>
      </w:r>
    </w:p>
    <w:p>
      <w:pPr>
        <w:spacing w:before="41" w:line="184" w:lineRule="auto"/>
        <w:rPr>
          <w:rFonts w:ascii="仿宋_GB2312" w:eastAsia="仿宋_GB2312" w:hAnsi="仿宋_GB2312" w:cs="仿宋_GB2312" w:hint="eastAsia"/>
        </w:rPr>
      </w:pPr>
      <w:r>
        <w:rPr>
          <w:rFonts w:ascii="仿宋_GB2312" w:eastAsia="仿宋_GB2312" w:hAnsi="仿宋_GB2312" w:cs="仿宋_GB2312" w:hint="eastAsia"/>
          <w:spacing w:val="-1"/>
          <w:sz w:val="21"/>
          <w:szCs w:val="21"/>
        </w:rPr>
        <w:t>检查时间：</w:t>
      </w:r>
    </w:p>
    <w:p>
      <w:pPr>
        <w:spacing w:line="184" w:lineRule="auto"/>
        <w:rPr>
          <w:rFonts w:ascii="仿宋_GB2312" w:eastAsia="仿宋_GB2312" w:hAnsi="仿宋_GB2312" w:cs="仿宋_GB2312" w:hint="eastAsia"/>
        </w:rPr>
        <w:sectPr>
          <w:headerReference w:type="default" r:id="rId46"/>
          <w:footerReference w:type="default" r:id="rId47"/>
          <w:type w:val="continuous"/>
          <w:pgSz w:w="16840" w:h="11910"/>
          <w:pgMar w:top="400" w:right="1052" w:bottom="1163" w:left="1044" w:header="0" w:footer="961" w:gutter="0"/>
          <w:pgNumType w:start="21"/>
          <w:cols w:num="2" w:space="708" w:equalWidth="0">
            <w:col w:w="8106" w:space="100"/>
            <w:col w:w="6538" w:space="0"/>
          </w:cols>
        </w:sectPr>
      </w:pPr>
    </w:p>
    <w:p>
      <w:pPr>
        <w:spacing w:line="56" w:lineRule="exact"/>
        <w:rPr>
          <w:rFonts w:ascii="仿宋_GB2312" w:eastAsia="仿宋_GB2312" w:hAnsi="仿宋_GB2312" w:cs="仿宋_GB2312" w:hint="eastAsia"/>
        </w:rPr>
      </w:pPr>
    </w:p>
    <w:tbl>
      <w:tblPr>
        <w:tblStyle w:val="TableNormal011"/>
        <w:tblW w:w="147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15"/>
        <w:gridCol w:w="1449"/>
        <w:gridCol w:w="6715"/>
        <w:gridCol w:w="1749"/>
        <w:gridCol w:w="909"/>
        <w:gridCol w:w="3295"/>
      </w:tblGrid>
      <w:tr>
        <w:tblPrEx>
          <w:tblW w:w="147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934"/>
        </w:trPr>
        <w:tc>
          <w:tcPr>
            <w:tcW w:w="615" w:type="dxa"/>
            <w:vAlign w:val="top"/>
          </w:tcPr>
          <w:p>
            <w:pPr>
              <w:pStyle w:val="TableText"/>
              <w:spacing w:before="186" w:line="222" w:lineRule="auto"/>
              <w:ind w:left="95"/>
              <w:rPr>
                <w:rFonts w:ascii="仿宋_GB2312" w:eastAsia="仿宋_GB2312" w:hAnsi="仿宋_GB2312" w:cs="仿宋_GB2312" w:hint="eastAsia"/>
                <w:sz w:val="20"/>
                <w:szCs w:val="20"/>
              </w:rPr>
            </w:pPr>
            <w:r>
              <w:rPr>
                <w:rFonts w:ascii="仿宋_GB2312" w:eastAsia="仿宋_GB2312" w:hAnsi="仿宋_GB2312" w:cs="仿宋_GB2312" w:hint="eastAsia"/>
                <w:spacing w:val="-23"/>
                <w:sz w:val="20"/>
                <w:szCs w:val="20"/>
              </w:rPr>
              <w:t>目</w:t>
            </w:r>
            <w:r>
              <w:rPr>
                <w:rFonts w:ascii="仿宋_GB2312" w:eastAsia="仿宋_GB2312" w:hAnsi="仿宋_GB2312" w:cs="仿宋_GB2312" w:hint="eastAsia"/>
                <w:spacing w:val="-15"/>
                <w:sz w:val="20"/>
                <w:szCs w:val="20"/>
              </w:rPr>
              <w:t xml:space="preserve"> </w:t>
            </w:r>
            <w:r>
              <w:rPr>
                <w:rFonts w:ascii="仿宋_GB2312" w:eastAsia="仿宋_GB2312" w:hAnsi="仿宋_GB2312" w:cs="仿宋_GB2312" w:hint="eastAsia"/>
                <w:spacing w:val="-23"/>
                <w:sz w:val="20"/>
                <w:szCs w:val="20"/>
              </w:rPr>
              <w:t>的</w:t>
            </w:r>
          </w:p>
        </w:tc>
        <w:tc>
          <w:tcPr>
            <w:tcW w:w="14117" w:type="dxa"/>
            <w:gridSpan w:val="5"/>
            <w:vAlign w:val="top"/>
          </w:tcPr>
          <w:p>
            <w:pPr>
              <w:pStyle w:val="TableText"/>
              <w:spacing w:before="212" w:line="470" w:lineRule="exact"/>
              <w:jc w:val="right"/>
              <w:rPr>
                <w:rFonts w:ascii="仿宋_GB2312" w:eastAsia="仿宋_GB2312" w:hAnsi="仿宋_GB2312" w:cs="仿宋_GB2312" w:hint="eastAsia"/>
                <w:sz w:val="20"/>
                <w:szCs w:val="20"/>
              </w:rPr>
            </w:pPr>
            <w:r>
              <w:rPr>
                <w:rFonts w:ascii="仿宋_GB2312" w:eastAsia="仿宋_GB2312" w:hAnsi="仿宋_GB2312" w:cs="仿宋_GB2312" w:hint="eastAsia"/>
                <w:spacing w:val="-6"/>
                <w:position w:val="20"/>
                <w:sz w:val="20"/>
                <w:szCs w:val="20"/>
              </w:rPr>
              <w:t>对生产过程及安全管理中可能存在的隐患、有害危险因素、缺陷等进行查证，查找不安全因素和不安全行为，以确保隐患或有害</w:t>
            </w:r>
            <w:r>
              <w:rPr>
                <w:rFonts w:ascii="仿宋_GB2312" w:eastAsia="仿宋_GB2312" w:hAnsi="仿宋_GB2312" w:cs="仿宋_GB2312" w:hint="eastAsia"/>
                <w:spacing w:val="-7"/>
                <w:position w:val="20"/>
                <w:sz w:val="20"/>
                <w:szCs w:val="20"/>
              </w:rPr>
              <w:t>、危险因素或缺陷存在状态，以</w:t>
            </w:r>
          </w:p>
          <w:p>
            <w:pPr>
              <w:pStyle w:val="TableText"/>
              <w:spacing w:line="219" w:lineRule="auto"/>
              <w:ind w:left="100"/>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及它们转化为事故的条件，以制定整改措施，消除或控制隐患和有害与危险因素，确保生产安全，使班组符合《危险化学品从业单位</w:t>
            </w:r>
            <w:r>
              <w:rPr>
                <w:rFonts w:ascii="仿宋_GB2312" w:eastAsia="仿宋_GB2312" w:hAnsi="仿宋_GB2312" w:cs="仿宋_GB2312" w:hint="eastAsia"/>
                <w:spacing w:val="-1"/>
                <w:sz w:val="20"/>
                <w:szCs w:val="20"/>
              </w:rPr>
              <w:t>安全标准化规范》的要求。</w:t>
            </w:r>
          </w:p>
        </w:tc>
      </w:tr>
      <w:tr>
        <w:tblPrEx>
          <w:tblW w:w="14732" w:type="dxa"/>
          <w:tblInd w:w="5" w:type="dxa"/>
          <w:tblLayout w:type="fixed"/>
          <w:tblCellMar>
            <w:top w:w="0" w:type="dxa"/>
            <w:left w:w="0" w:type="dxa"/>
            <w:bottom w:w="0" w:type="dxa"/>
            <w:right w:w="0" w:type="dxa"/>
          </w:tblCellMar>
        </w:tblPrEx>
        <w:trPr>
          <w:trHeight w:val="969"/>
        </w:trPr>
        <w:tc>
          <w:tcPr>
            <w:tcW w:w="615" w:type="dxa"/>
            <w:vAlign w:val="top"/>
          </w:tcPr>
          <w:p>
            <w:pPr>
              <w:pStyle w:val="TableText"/>
              <w:spacing w:before="230" w:line="221" w:lineRule="auto"/>
              <w:ind w:left="95"/>
              <w:rPr>
                <w:rFonts w:ascii="仿宋_GB2312" w:eastAsia="仿宋_GB2312" w:hAnsi="仿宋_GB2312" w:cs="仿宋_GB2312" w:hint="eastAsia"/>
                <w:sz w:val="20"/>
                <w:szCs w:val="20"/>
              </w:rPr>
            </w:pPr>
            <w:r>
              <w:rPr>
                <w:rFonts w:ascii="仿宋_GB2312" w:eastAsia="仿宋_GB2312" w:hAnsi="仿宋_GB2312" w:cs="仿宋_GB2312" w:hint="eastAsia"/>
                <w:spacing w:val="-3"/>
                <w:sz w:val="20"/>
                <w:szCs w:val="20"/>
              </w:rPr>
              <w:t>要求</w:t>
            </w:r>
          </w:p>
        </w:tc>
        <w:tc>
          <w:tcPr>
            <w:tcW w:w="14117" w:type="dxa"/>
            <w:gridSpan w:val="5"/>
            <w:vAlign w:val="top"/>
          </w:tcPr>
          <w:p>
            <w:pPr>
              <w:pStyle w:val="TableText"/>
              <w:spacing w:before="218" w:line="503" w:lineRule="exact"/>
              <w:ind w:left="799"/>
              <w:rPr>
                <w:rFonts w:ascii="仿宋_GB2312" w:eastAsia="仿宋_GB2312" w:hAnsi="仿宋_GB2312" w:cs="仿宋_GB2312" w:hint="eastAsia"/>
                <w:sz w:val="20"/>
                <w:szCs w:val="20"/>
              </w:rPr>
            </w:pPr>
            <w:r>
              <w:rPr>
                <w:rFonts w:ascii="仿宋_GB2312" w:eastAsia="仿宋_GB2312" w:hAnsi="仿宋_GB2312" w:cs="仿宋_GB2312" w:hint="eastAsia"/>
                <w:position w:val="23"/>
                <w:sz w:val="20"/>
                <w:szCs w:val="20"/>
              </w:rPr>
              <w:t>《新安全生产法》、《化工(危险化学品)企业安全检查重点指导目录》、《危险化学品从业单位安全标准化规范》、《危化品企业重大隐患指</w:t>
            </w:r>
          </w:p>
          <w:p>
            <w:pPr>
              <w:pStyle w:val="TableText"/>
              <w:spacing w:line="219" w:lineRule="auto"/>
              <w:ind w:left="139"/>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导目录》</w:t>
            </w:r>
          </w:p>
        </w:tc>
      </w:tr>
      <w:tr>
        <w:tblPrEx>
          <w:tblW w:w="14732" w:type="dxa"/>
          <w:tblInd w:w="5" w:type="dxa"/>
          <w:tblLayout w:type="fixed"/>
          <w:tblCellMar>
            <w:top w:w="0" w:type="dxa"/>
            <w:left w:w="0" w:type="dxa"/>
            <w:bottom w:w="0" w:type="dxa"/>
            <w:right w:w="0" w:type="dxa"/>
          </w:tblCellMar>
        </w:tblPrEx>
        <w:trPr>
          <w:trHeight w:val="489"/>
        </w:trPr>
        <w:tc>
          <w:tcPr>
            <w:tcW w:w="615" w:type="dxa"/>
            <w:vAlign w:val="top"/>
          </w:tcPr>
          <w:p>
            <w:pPr>
              <w:pStyle w:val="TableText"/>
              <w:spacing w:before="210" w:line="219" w:lineRule="auto"/>
              <w:ind w:left="95"/>
              <w:rPr>
                <w:rFonts w:ascii="仿宋_GB2312" w:eastAsia="仿宋_GB2312" w:hAnsi="仿宋_GB2312" w:cs="仿宋_GB2312" w:hint="eastAsia"/>
                <w:sz w:val="20"/>
                <w:szCs w:val="20"/>
              </w:rPr>
            </w:pPr>
            <w:r>
              <w:rPr>
                <w:rFonts w:ascii="仿宋_GB2312" w:eastAsia="仿宋_GB2312" w:hAnsi="仿宋_GB2312" w:cs="仿宋_GB2312" w:hint="eastAsia"/>
                <w:spacing w:val="5"/>
                <w:sz w:val="20"/>
                <w:szCs w:val="20"/>
              </w:rPr>
              <w:t>内容</w:t>
            </w:r>
          </w:p>
        </w:tc>
        <w:tc>
          <w:tcPr>
            <w:tcW w:w="14117" w:type="dxa"/>
            <w:gridSpan w:val="5"/>
            <w:vAlign w:val="top"/>
          </w:tcPr>
          <w:p>
            <w:pPr>
              <w:pStyle w:val="TableText"/>
              <w:spacing w:before="230" w:line="219" w:lineRule="auto"/>
              <w:ind w:left="6549"/>
              <w:rPr>
                <w:rFonts w:ascii="仿宋_GB2312" w:eastAsia="仿宋_GB2312" w:hAnsi="仿宋_GB2312" w:cs="仿宋_GB2312" w:hint="eastAsia"/>
                <w:sz w:val="20"/>
                <w:szCs w:val="20"/>
              </w:rPr>
            </w:pPr>
            <w:r>
              <w:rPr>
                <w:rFonts w:ascii="仿宋_GB2312" w:eastAsia="仿宋_GB2312" w:hAnsi="仿宋_GB2312" w:cs="仿宋_GB2312" w:hint="eastAsia"/>
                <w:spacing w:val="7"/>
                <w:sz w:val="20"/>
                <w:szCs w:val="20"/>
              </w:rPr>
              <w:t>见检查项目</w:t>
            </w:r>
          </w:p>
        </w:tc>
      </w:tr>
      <w:tr>
        <w:tblPrEx>
          <w:tblW w:w="14732" w:type="dxa"/>
          <w:tblInd w:w="5" w:type="dxa"/>
          <w:tblLayout w:type="fixed"/>
          <w:tblCellMar>
            <w:top w:w="0" w:type="dxa"/>
            <w:left w:w="0" w:type="dxa"/>
            <w:bottom w:w="0" w:type="dxa"/>
            <w:right w:w="0" w:type="dxa"/>
          </w:tblCellMar>
        </w:tblPrEx>
        <w:trPr>
          <w:trHeight w:val="469"/>
        </w:trPr>
        <w:tc>
          <w:tcPr>
            <w:tcW w:w="615" w:type="dxa"/>
            <w:vAlign w:val="top"/>
          </w:tcPr>
          <w:p>
            <w:pPr>
              <w:pStyle w:val="TableText"/>
              <w:spacing w:before="202" w:line="221" w:lineRule="auto"/>
              <w:ind w:left="95"/>
              <w:rPr>
                <w:rFonts w:ascii="仿宋_GB2312" w:eastAsia="仿宋_GB2312" w:hAnsi="仿宋_GB2312" w:cs="仿宋_GB2312" w:hint="eastAsia"/>
                <w:sz w:val="20"/>
                <w:szCs w:val="20"/>
              </w:rPr>
            </w:pPr>
            <w:r>
              <w:rPr>
                <w:rFonts w:ascii="仿宋_GB2312" w:eastAsia="仿宋_GB2312" w:hAnsi="仿宋_GB2312" w:cs="仿宋_GB2312" w:hint="eastAsia"/>
                <w:spacing w:val="7"/>
                <w:sz w:val="20"/>
                <w:szCs w:val="20"/>
              </w:rPr>
              <w:t>计划</w:t>
            </w:r>
          </w:p>
        </w:tc>
        <w:tc>
          <w:tcPr>
            <w:tcW w:w="14117" w:type="dxa"/>
            <w:gridSpan w:val="5"/>
            <w:vAlign w:val="top"/>
          </w:tcPr>
          <w:p>
            <w:pPr>
              <w:pStyle w:val="TableText"/>
              <w:spacing w:before="211" w:line="219" w:lineRule="auto"/>
              <w:ind w:left="6450"/>
              <w:rPr>
                <w:rFonts w:ascii="仿宋_GB2312" w:eastAsia="仿宋_GB2312" w:hAnsi="仿宋_GB2312" w:cs="仿宋_GB2312" w:hint="eastAsia"/>
                <w:sz w:val="20"/>
                <w:szCs w:val="20"/>
              </w:rPr>
            </w:pPr>
            <w:r>
              <w:rPr>
                <w:rFonts w:ascii="仿宋_GB2312" w:eastAsia="仿宋_GB2312" w:hAnsi="仿宋_GB2312" w:cs="仿宋_GB2312" w:hint="eastAsia"/>
                <w:spacing w:val="-2"/>
                <w:sz w:val="20"/>
                <w:szCs w:val="20"/>
              </w:rPr>
              <w:t>每周检查一次</w:t>
            </w:r>
          </w:p>
        </w:tc>
      </w:tr>
      <w:tr>
        <w:tblPrEx>
          <w:tblW w:w="14732" w:type="dxa"/>
          <w:tblInd w:w="5" w:type="dxa"/>
          <w:tblLayout w:type="fixed"/>
          <w:tblCellMar>
            <w:top w:w="0" w:type="dxa"/>
            <w:left w:w="0" w:type="dxa"/>
            <w:bottom w:w="0" w:type="dxa"/>
            <w:right w:w="0" w:type="dxa"/>
          </w:tblCellMar>
        </w:tblPrEx>
        <w:trPr>
          <w:trHeight w:val="489"/>
        </w:trPr>
        <w:tc>
          <w:tcPr>
            <w:tcW w:w="615" w:type="dxa"/>
            <w:vMerge w:val="restart"/>
            <w:tcBorders>
              <w:bottom w:val="nil"/>
            </w:tcBorders>
            <w:vAlign w:val="top"/>
          </w:tcPr>
          <w:p>
            <w:pPr>
              <w:pStyle w:val="TableText"/>
              <w:spacing w:before="213" w:line="221" w:lineRule="auto"/>
              <w:ind w:left="95"/>
              <w:rPr>
                <w:rFonts w:ascii="仿宋_GB2312" w:eastAsia="仿宋_GB2312" w:hAnsi="仿宋_GB2312" w:cs="仿宋_GB2312" w:hint="eastAsia"/>
                <w:sz w:val="20"/>
                <w:szCs w:val="20"/>
              </w:rPr>
            </w:pPr>
            <w:r>
              <w:rPr>
                <w:rFonts w:ascii="仿宋_GB2312" w:eastAsia="仿宋_GB2312" w:hAnsi="仿宋_GB2312" w:cs="仿宋_GB2312" w:hint="eastAsia"/>
                <w:spacing w:val="-2"/>
                <w:sz w:val="20"/>
                <w:szCs w:val="20"/>
              </w:rPr>
              <w:t>序号</w:t>
            </w:r>
          </w:p>
        </w:tc>
        <w:tc>
          <w:tcPr>
            <w:tcW w:w="1449" w:type="dxa"/>
            <w:vMerge w:val="restart"/>
            <w:tcBorders>
              <w:bottom w:val="nil"/>
            </w:tcBorders>
            <w:vAlign w:val="top"/>
          </w:tcPr>
          <w:p>
            <w:pPr>
              <w:pStyle w:val="TableText"/>
              <w:spacing w:before="222" w:line="219" w:lineRule="auto"/>
              <w:ind w:left="310"/>
              <w:rPr>
                <w:rFonts w:ascii="仿宋_GB2312" w:eastAsia="仿宋_GB2312" w:hAnsi="仿宋_GB2312" w:cs="仿宋_GB2312" w:hint="eastAsia"/>
                <w:sz w:val="20"/>
                <w:szCs w:val="20"/>
              </w:rPr>
            </w:pPr>
            <w:r>
              <w:rPr>
                <w:rFonts w:ascii="仿宋_GB2312" w:eastAsia="仿宋_GB2312" w:hAnsi="仿宋_GB2312" w:cs="仿宋_GB2312" w:hint="eastAsia"/>
                <w:spacing w:val="9"/>
                <w:sz w:val="20"/>
                <w:szCs w:val="20"/>
              </w:rPr>
              <w:t>检查项目</w:t>
            </w:r>
          </w:p>
        </w:tc>
        <w:tc>
          <w:tcPr>
            <w:tcW w:w="6715" w:type="dxa"/>
            <w:vMerge w:val="restart"/>
            <w:tcBorders>
              <w:bottom w:val="nil"/>
            </w:tcBorders>
            <w:vAlign w:val="top"/>
          </w:tcPr>
          <w:p>
            <w:pPr>
              <w:pStyle w:val="TableText"/>
              <w:spacing w:before="202" w:line="219" w:lineRule="auto"/>
              <w:ind w:left="2951"/>
              <w:rPr>
                <w:rFonts w:ascii="仿宋_GB2312" w:eastAsia="仿宋_GB2312" w:hAnsi="仿宋_GB2312" w:cs="仿宋_GB2312" w:hint="eastAsia"/>
                <w:sz w:val="20"/>
                <w:szCs w:val="20"/>
              </w:rPr>
            </w:pPr>
            <w:r>
              <w:rPr>
                <w:rFonts w:ascii="仿宋_GB2312" w:eastAsia="仿宋_GB2312" w:hAnsi="仿宋_GB2312" w:cs="仿宋_GB2312" w:hint="eastAsia"/>
                <w:spacing w:val="-2"/>
                <w:sz w:val="20"/>
                <w:szCs w:val="20"/>
              </w:rPr>
              <w:t>检查标准</w:t>
            </w:r>
          </w:p>
        </w:tc>
        <w:tc>
          <w:tcPr>
            <w:tcW w:w="1749" w:type="dxa"/>
            <w:vMerge w:val="restart"/>
            <w:tcBorders>
              <w:bottom w:val="nil"/>
            </w:tcBorders>
            <w:vAlign w:val="top"/>
          </w:tcPr>
          <w:p>
            <w:pPr>
              <w:pStyle w:val="TableText"/>
              <w:spacing w:before="210" w:line="219" w:lineRule="auto"/>
              <w:ind w:left="215"/>
              <w:rPr>
                <w:rFonts w:ascii="仿宋_GB2312" w:eastAsia="仿宋_GB2312" w:hAnsi="仿宋_GB2312" w:cs="仿宋_GB2312" w:hint="eastAsia"/>
                <w:sz w:val="20"/>
                <w:szCs w:val="20"/>
              </w:rPr>
            </w:pPr>
            <w:r>
              <w:rPr>
                <w:rFonts w:ascii="仿宋_GB2312" w:eastAsia="仿宋_GB2312" w:hAnsi="仿宋_GB2312" w:cs="仿宋_GB2312" w:hint="eastAsia"/>
                <w:spacing w:val="-1"/>
                <w:sz w:val="20"/>
                <w:szCs w:val="20"/>
              </w:rPr>
              <w:t>检查方法(或依</w:t>
            </w:r>
          </w:p>
          <w:p>
            <w:pPr>
              <w:pStyle w:val="TableText"/>
              <w:spacing w:before="224" w:line="219" w:lineRule="auto"/>
              <w:ind w:left="715"/>
              <w:rPr>
                <w:rFonts w:ascii="仿宋_GB2312" w:eastAsia="仿宋_GB2312" w:hAnsi="仿宋_GB2312" w:cs="仿宋_GB2312" w:hint="eastAsia"/>
                <w:sz w:val="20"/>
                <w:szCs w:val="20"/>
              </w:rPr>
            </w:pPr>
            <w:r>
              <w:rPr>
                <w:rFonts w:ascii="仿宋_GB2312" w:eastAsia="仿宋_GB2312" w:hAnsi="仿宋_GB2312" w:cs="仿宋_GB2312" w:hint="eastAsia"/>
                <w:spacing w:val="-4"/>
                <w:sz w:val="20"/>
                <w:szCs w:val="20"/>
              </w:rPr>
              <w:t>据</w:t>
            </w:r>
            <w:r>
              <w:rPr>
                <w:rFonts w:ascii="仿宋_GB2312" w:eastAsia="仿宋_GB2312" w:hAnsi="仿宋_GB2312" w:cs="仿宋_GB2312" w:hint="eastAsia"/>
                <w:spacing w:val="-41"/>
                <w:sz w:val="20"/>
                <w:szCs w:val="20"/>
              </w:rPr>
              <w:t xml:space="preserve"> </w:t>
            </w:r>
            <w:r>
              <w:rPr>
                <w:rFonts w:ascii="仿宋_GB2312" w:eastAsia="仿宋_GB2312" w:hAnsi="仿宋_GB2312" w:cs="仿宋_GB2312" w:hint="eastAsia"/>
                <w:spacing w:val="-4"/>
                <w:sz w:val="20"/>
                <w:szCs w:val="20"/>
              </w:rPr>
              <w:t>)</w:t>
            </w:r>
          </w:p>
        </w:tc>
        <w:tc>
          <w:tcPr>
            <w:tcW w:w="4204" w:type="dxa"/>
            <w:gridSpan w:val="2"/>
            <w:vAlign w:val="top"/>
          </w:tcPr>
          <w:p>
            <w:pPr>
              <w:pStyle w:val="TableText"/>
              <w:spacing w:before="230" w:line="218" w:lineRule="auto"/>
              <w:ind w:left="1786"/>
              <w:rPr>
                <w:rFonts w:ascii="仿宋_GB2312" w:eastAsia="仿宋_GB2312" w:hAnsi="仿宋_GB2312" w:cs="仿宋_GB2312" w:hint="eastAsia"/>
                <w:sz w:val="20"/>
                <w:szCs w:val="20"/>
              </w:rPr>
            </w:pPr>
            <w:r>
              <w:rPr>
                <w:rFonts w:ascii="仿宋_GB2312" w:eastAsia="仿宋_GB2312" w:hAnsi="仿宋_GB2312" w:cs="仿宋_GB2312" w:hint="eastAsia"/>
                <w:spacing w:val="-2"/>
                <w:sz w:val="20"/>
                <w:szCs w:val="20"/>
              </w:rPr>
              <w:t>检查评价</w:t>
            </w:r>
          </w:p>
        </w:tc>
      </w:tr>
      <w:tr>
        <w:tblPrEx>
          <w:tblW w:w="14732" w:type="dxa"/>
          <w:tblInd w:w="5" w:type="dxa"/>
          <w:tblLayout w:type="fixed"/>
          <w:tblCellMar>
            <w:top w:w="0" w:type="dxa"/>
            <w:left w:w="0" w:type="dxa"/>
            <w:bottom w:w="0" w:type="dxa"/>
            <w:right w:w="0" w:type="dxa"/>
          </w:tblCellMar>
        </w:tblPrEx>
        <w:trPr>
          <w:trHeight w:val="489"/>
        </w:trPr>
        <w:tc>
          <w:tcPr>
            <w:tcW w:w="615" w:type="dxa"/>
            <w:vMerge/>
            <w:tcBorders>
              <w:top w:val="nil"/>
            </w:tcBorders>
            <w:vAlign w:val="top"/>
          </w:tcPr>
          <w:p>
            <w:pPr>
              <w:rPr>
                <w:rFonts w:ascii="仿宋_GB2312" w:eastAsia="仿宋_GB2312" w:hAnsi="仿宋_GB2312" w:cs="仿宋_GB2312" w:hint="eastAsia"/>
              </w:rPr>
            </w:pPr>
          </w:p>
        </w:tc>
        <w:tc>
          <w:tcPr>
            <w:tcW w:w="1449" w:type="dxa"/>
            <w:vMerge/>
            <w:tcBorders>
              <w:top w:val="nil"/>
            </w:tcBorders>
            <w:vAlign w:val="top"/>
          </w:tcPr>
          <w:p>
            <w:pPr>
              <w:rPr>
                <w:rFonts w:ascii="仿宋_GB2312" w:eastAsia="仿宋_GB2312" w:hAnsi="仿宋_GB2312" w:cs="仿宋_GB2312" w:hint="eastAsia"/>
              </w:rPr>
            </w:pPr>
          </w:p>
        </w:tc>
        <w:tc>
          <w:tcPr>
            <w:tcW w:w="6715" w:type="dxa"/>
            <w:vMerge/>
            <w:tcBorders>
              <w:top w:val="nil"/>
            </w:tcBorders>
            <w:vAlign w:val="top"/>
          </w:tcPr>
          <w:p>
            <w:pPr>
              <w:rPr>
                <w:rFonts w:ascii="仿宋_GB2312" w:eastAsia="仿宋_GB2312" w:hAnsi="仿宋_GB2312" w:cs="仿宋_GB2312" w:hint="eastAsia"/>
              </w:rPr>
            </w:pPr>
          </w:p>
        </w:tc>
        <w:tc>
          <w:tcPr>
            <w:tcW w:w="1749" w:type="dxa"/>
            <w:vMerge/>
            <w:tcBorders>
              <w:top w:val="nil"/>
            </w:tcBorders>
            <w:vAlign w:val="top"/>
          </w:tcPr>
          <w:p>
            <w:pPr>
              <w:rPr>
                <w:rFonts w:ascii="仿宋_GB2312" w:eastAsia="仿宋_GB2312" w:hAnsi="仿宋_GB2312" w:cs="仿宋_GB2312" w:hint="eastAsia"/>
              </w:rPr>
            </w:pPr>
          </w:p>
        </w:tc>
        <w:tc>
          <w:tcPr>
            <w:tcW w:w="909" w:type="dxa"/>
            <w:vAlign w:val="top"/>
          </w:tcPr>
          <w:p>
            <w:pPr>
              <w:pStyle w:val="TableText"/>
              <w:spacing w:before="203" w:line="219" w:lineRule="auto"/>
              <w:ind w:left="257"/>
              <w:rPr>
                <w:rFonts w:ascii="仿宋_GB2312" w:eastAsia="仿宋_GB2312" w:hAnsi="仿宋_GB2312" w:cs="仿宋_GB2312" w:hint="eastAsia"/>
                <w:sz w:val="20"/>
                <w:szCs w:val="20"/>
              </w:rPr>
            </w:pPr>
            <w:r>
              <w:rPr>
                <w:rFonts w:ascii="仿宋_GB2312" w:eastAsia="仿宋_GB2312" w:hAnsi="仿宋_GB2312" w:cs="仿宋_GB2312" w:hint="eastAsia"/>
                <w:spacing w:val="-3"/>
                <w:sz w:val="20"/>
                <w:szCs w:val="20"/>
              </w:rPr>
              <w:t>符合</w:t>
            </w:r>
          </w:p>
        </w:tc>
        <w:tc>
          <w:tcPr>
            <w:tcW w:w="3295" w:type="dxa"/>
            <w:vAlign w:val="top"/>
          </w:tcPr>
          <w:p>
            <w:pPr>
              <w:pStyle w:val="TableText"/>
              <w:spacing w:before="223" w:line="219" w:lineRule="auto"/>
              <w:ind w:left="858"/>
              <w:rPr>
                <w:rFonts w:ascii="仿宋_GB2312" w:eastAsia="仿宋_GB2312" w:hAnsi="仿宋_GB2312" w:cs="仿宋_GB2312" w:hint="eastAsia"/>
                <w:sz w:val="20"/>
                <w:szCs w:val="20"/>
              </w:rPr>
            </w:pPr>
            <w:r>
              <w:rPr>
                <w:rFonts w:ascii="仿宋_GB2312" w:eastAsia="仿宋_GB2312" w:hAnsi="仿宋_GB2312" w:cs="仿宋_GB2312" w:hint="eastAsia"/>
                <w:spacing w:val="1"/>
                <w:sz w:val="20"/>
                <w:szCs w:val="20"/>
              </w:rPr>
              <w:t>不符合及主要问题</w:t>
            </w:r>
          </w:p>
        </w:tc>
      </w:tr>
      <w:tr>
        <w:tblPrEx>
          <w:tblW w:w="14732" w:type="dxa"/>
          <w:tblInd w:w="5" w:type="dxa"/>
          <w:tblLayout w:type="fixed"/>
          <w:tblCellMar>
            <w:top w:w="0" w:type="dxa"/>
            <w:left w:w="0" w:type="dxa"/>
            <w:bottom w:w="0" w:type="dxa"/>
            <w:right w:w="0" w:type="dxa"/>
          </w:tblCellMar>
        </w:tblPrEx>
        <w:trPr>
          <w:trHeight w:val="469"/>
        </w:trPr>
        <w:tc>
          <w:tcPr>
            <w:tcW w:w="615" w:type="dxa"/>
            <w:vAlign w:val="top"/>
          </w:tcPr>
          <w:p>
            <w:pPr>
              <w:pStyle w:val="TableText"/>
              <w:spacing w:before="304" w:line="154" w:lineRule="exact"/>
              <w:ind w:left="245"/>
              <w:rPr>
                <w:rFonts w:ascii="仿宋_GB2312" w:eastAsia="仿宋_GB2312" w:hAnsi="仿宋_GB2312" w:cs="仿宋_GB2312" w:hint="eastAsia"/>
                <w:sz w:val="20"/>
                <w:szCs w:val="20"/>
              </w:rPr>
            </w:pPr>
            <w:r>
              <w:rPr>
                <w:rFonts w:ascii="仿宋_GB2312" w:eastAsia="仿宋_GB2312" w:hAnsi="仿宋_GB2312" w:cs="仿宋_GB2312" w:hint="eastAsia"/>
                <w:position w:val="-2"/>
                <w:sz w:val="20"/>
                <w:szCs w:val="20"/>
              </w:rPr>
              <w:t>1</w:t>
            </w:r>
          </w:p>
        </w:tc>
        <w:tc>
          <w:tcPr>
            <w:tcW w:w="1449" w:type="dxa"/>
            <w:vAlign w:val="top"/>
          </w:tcPr>
          <w:p>
            <w:pPr>
              <w:pStyle w:val="TableText"/>
              <w:spacing w:before="223" w:line="217" w:lineRule="auto"/>
              <w:ind w:left="310"/>
              <w:rPr>
                <w:rFonts w:ascii="仿宋_GB2312" w:eastAsia="仿宋_GB2312" w:hAnsi="仿宋_GB2312" w:cs="仿宋_GB2312" w:hint="eastAsia"/>
                <w:sz w:val="20"/>
                <w:szCs w:val="20"/>
              </w:rPr>
            </w:pPr>
            <w:r>
              <w:rPr>
                <w:rFonts w:ascii="仿宋_GB2312" w:eastAsia="仿宋_GB2312" w:hAnsi="仿宋_GB2312" w:cs="仿宋_GB2312" w:hint="eastAsia"/>
                <w:spacing w:val="1"/>
                <w:sz w:val="20"/>
                <w:szCs w:val="20"/>
              </w:rPr>
              <w:t>劳动纪律</w:t>
            </w:r>
          </w:p>
        </w:tc>
        <w:tc>
          <w:tcPr>
            <w:tcW w:w="6715" w:type="dxa"/>
            <w:vAlign w:val="top"/>
          </w:tcPr>
          <w:p>
            <w:pPr>
              <w:pStyle w:val="TableText"/>
              <w:spacing w:before="210" w:line="219" w:lineRule="auto"/>
              <w:ind w:left="143"/>
              <w:rPr>
                <w:rFonts w:ascii="仿宋_GB2312" w:eastAsia="仿宋_GB2312" w:hAnsi="仿宋_GB2312" w:cs="仿宋_GB2312" w:hint="eastAsia"/>
                <w:sz w:val="20"/>
                <w:szCs w:val="20"/>
              </w:rPr>
            </w:pPr>
            <w:r>
              <w:rPr>
                <w:rFonts w:ascii="仿宋_GB2312" w:eastAsia="仿宋_GB2312" w:hAnsi="仿宋_GB2312" w:cs="仿宋_GB2312" w:hint="eastAsia"/>
                <w:b/>
                <w:bCs/>
                <w:spacing w:val="-3"/>
                <w:sz w:val="20"/>
                <w:szCs w:val="20"/>
              </w:rPr>
              <w:t>检查有无违章指挥、违章作业、违反劳动纪律的现象。</w:t>
            </w:r>
          </w:p>
        </w:tc>
        <w:tc>
          <w:tcPr>
            <w:tcW w:w="1749" w:type="dxa"/>
            <w:vAlign w:val="top"/>
          </w:tcPr>
          <w:p>
            <w:pPr>
              <w:pStyle w:val="TableText"/>
              <w:spacing w:before="214" w:line="220" w:lineRule="auto"/>
              <w:ind w:left="516"/>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查现场。</w:t>
            </w:r>
          </w:p>
        </w:tc>
        <w:tc>
          <w:tcPr>
            <w:tcW w:w="909" w:type="dxa"/>
            <w:vAlign w:val="top"/>
          </w:tcPr>
          <w:p>
            <w:pPr>
              <w:rPr>
                <w:rFonts w:ascii="仿宋_GB2312" w:eastAsia="仿宋_GB2312" w:hAnsi="仿宋_GB2312" w:cs="仿宋_GB2312" w:hint="eastAsia"/>
              </w:rPr>
            </w:pPr>
          </w:p>
        </w:tc>
        <w:tc>
          <w:tcPr>
            <w:tcW w:w="3295" w:type="dxa"/>
            <w:vAlign w:val="top"/>
          </w:tcPr>
          <w:p>
            <w:pPr>
              <w:rPr>
                <w:rFonts w:ascii="仿宋_GB2312" w:eastAsia="仿宋_GB2312" w:hAnsi="仿宋_GB2312" w:cs="仿宋_GB2312" w:hint="eastAsia"/>
              </w:rPr>
            </w:pPr>
          </w:p>
        </w:tc>
      </w:tr>
      <w:tr>
        <w:tblPrEx>
          <w:tblW w:w="14732" w:type="dxa"/>
          <w:tblInd w:w="5" w:type="dxa"/>
          <w:tblLayout w:type="fixed"/>
          <w:tblCellMar>
            <w:top w:w="0" w:type="dxa"/>
            <w:left w:w="0" w:type="dxa"/>
            <w:bottom w:w="0" w:type="dxa"/>
            <w:right w:w="0" w:type="dxa"/>
          </w:tblCellMar>
        </w:tblPrEx>
        <w:trPr>
          <w:trHeight w:val="1937"/>
        </w:trPr>
        <w:tc>
          <w:tcPr>
            <w:tcW w:w="615" w:type="dxa"/>
            <w:vAlign w:val="top"/>
          </w:tcPr>
          <w:p>
            <w:pPr>
              <w:spacing w:line="285" w:lineRule="auto"/>
              <w:rPr>
                <w:rFonts w:ascii="仿宋_GB2312" w:eastAsia="仿宋_GB2312" w:hAnsi="仿宋_GB2312" w:cs="仿宋_GB2312" w:hint="eastAsia"/>
              </w:rPr>
            </w:pPr>
          </w:p>
          <w:p>
            <w:pPr>
              <w:spacing w:line="285" w:lineRule="auto"/>
              <w:rPr>
                <w:rFonts w:ascii="仿宋_GB2312" w:eastAsia="仿宋_GB2312" w:hAnsi="仿宋_GB2312" w:cs="仿宋_GB2312" w:hint="eastAsia"/>
              </w:rPr>
            </w:pPr>
          </w:p>
          <w:p>
            <w:pPr>
              <w:spacing w:line="286" w:lineRule="auto"/>
              <w:rPr>
                <w:rFonts w:ascii="仿宋_GB2312" w:eastAsia="仿宋_GB2312" w:hAnsi="仿宋_GB2312" w:cs="仿宋_GB2312" w:hint="eastAsia"/>
              </w:rPr>
            </w:pPr>
          </w:p>
          <w:p>
            <w:pPr>
              <w:pStyle w:val="TableText"/>
              <w:spacing w:before="65" w:line="183" w:lineRule="auto"/>
              <w:ind w:left="245"/>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2</w:t>
            </w:r>
          </w:p>
        </w:tc>
        <w:tc>
          <w:tcPr>
            <w:tcW w:w="1449" w:type="dxa"/>
            <w:vAlign w:val="top"/>
          </w:tcPr>
          <w:p>
            <w:pPr>
              <w:spacing w:line="272" w:lineRule="auto"/>
              <w:rPr>
                <w:rFonts w:ascii="仿宋_GB2312" w:eastAsia="仿宋_GB2312" w:hAnsi="仿宋_GB2312" w:cs="仿宋_GB2312" w:hint="eastAsia"/>
              </w:rPr>
            </w:pPr>
          </w:p>
          <w:p>
            <w:pPr>
              <w:spacing w:line="272" w:lineRule="auto"/>
              <w:rPr>
                <w:rFonts w:ascii="仿宋_GB2312" w:eastAsia="仿宋_GB2312" w:hAnsi="仿宋_GB2312" w:cs="仿宋_GB2312" w:hint="eastAsia"/>
              </w:rPr>
            </w:pPr>
          </w:p>
          <w:p>
            <w:pPr>
              <w:spacing w:line="272" w:lineRule="auto"/>
              <w:rPr>
                <w:rFonts w:ascii="仿宋_GB2312" w:eastAsia="仿宋_GB2312" w:hAnsi="仿宋_GB2312" w:cs="仿宋_GB2312" w:hint="eastAsia"/>
              </w:rPr>
            </w:pPr>
          </w:p>
          <w:p>
            <w:pPr>
              <w:pStyle w:val="TableText"/>
              <w:spacing w:before="65" w:line="229" w:lineRule="auto"/>
              <w:ind w:left="509"/>
              <w:rPr>
                <w:rFonts w:ascii="仿宋_GB2312" w:eastAsia="仿宋_GB2312" w:hAnsi="仿宋_GB2312" w:cs="仿宋_GB2312" w:hint="eastAsia"/>
                <w:sz w:val="20"/>
                <w:szCs w:val="20"/>
              </w:rPr>
            </w:pPr>
            <w:r>
              <w:rPr>
                <w:rFonts w:ascii="仿宋_GB2312" w:eastAsia="仿宋_GB2312" w:hAnsi="仿宋_GB2312" w:cs="仿宋_GB2312" w:hint="eastAsia"/>
                <w:spacing w:val="6"/>
                <w:sz w:val="20"/>
                <w:szCs w:val="20"/>
              </w:rPr>
              <w:t>工艺</w:t>
            </w:r>
          </w:p>
        </w:tc>
        <w:tc>
          <w:tcPr>
            <w:tcW w:w="6715" w:type="dxa"/>
            <w:vAlign w:val="top"/>
          </w:tcPr>
          <w:p>
            <w:pPr>
              <w:pStyle w:val="TableText"/>
              <w:spacing w:before="211" w:line="219" w:lineRule="auto"/>
              <w:ind w:left="173"/>
              <w:rPr>
                <w:rFonts w:ascii="仿宋_GB2312" w:eastAsia="仿宋_GB2312" w:hAnsi="仿宋_GB2312" w:cs="仿宋_GB2312" w:hint="eastAsia"/>
                <w:sz w:val="20"/>
                <w:szCs w:val="20"/>
              </w:rPr>
            </w:pPr>
            <w:r>
              <w:rPr>
                <w:rFonts w:ascii="仿宋_GB2312" w:eastAsia="仿宋_GB2312" w:hAnsi="仿宋_GB2312" w:cs="仿宋_GB2312" w:hint="eastAsia"/>
                <w:b/>
                <w:bCs/>
                <w:spacing w:val="-2"/>
                <w:sz w:val="20"/>
                <w:szCs w:val="20"/>
              </w:rPr>
              <w:t>检查本班组(工段)各工艺指标的执行和工</w:t>
            </w:r>
            <w:r>
              <w:rPr>
                <w:rFonts w:ascii="仿宋_GB2312" w:eastAsia="仿宋_GB2312" w:hAnsi="仿宋_GB2312" w:cs="仿宋_GB2312" w:hint="eastAsia"/>
                <w:b/>
                <w:bCs/>
                <w:spacing w:val="-3"/>
                <w:sz w:val="20"/>
                <w:szCs w:val="20"/>
              </w:rPr>
              <w:t>艺条件的变化情况；检查工</w:t>
            </w:r>
          </w:p>
          <w:p>
            <w:pPr>
              <w:pStyle w:val="TableText"/>
              <w:spacing w:before="274" w:line="438" w:lineRule="auto"/>
              <w:ind w:left="253" w:right="157"/>
              <w:rPr>
                <w:rFonts w:ascii="仿宋_GB2312" w:eastAsia="仿宋_GB2312" w:hAnsi="仿宋_GB2312" w:cs="仿宋_GB2312" w:hint="eastAsia"/>
                <w:sz w:val="20"/>
                <w:szCs w:val="20"/>
              </w:rPr>
            </w:pPr>
            <w:r>
              <w:rPr>
                <w:rFonts w:ascii="仿宋_GB2312" w:eastAsia="仿宋_GB2312" w:hAnsi="仿宋_GB2312" w:cs="仿宋_GB2312" w:hint="eastAsia"/>
                <w:b/>
                <w:bCs/>
                <w:spacing w:val="1"/>
                <w:sz w:val="20"/>
                <w:szCs w:val="20"/>
              </w:rPr>
              <w:t>艺管线及工艺阀门工作状态。检查工艺管线有无震动、松动、</w:t>
            </w:r>
            <w:r>
              <w:rPr>
                <w:rFonts w:ascii="仿宋_GB2312" w:eastAsia="仿宋_GB2312" w:hAnsi="仿宋_GB2312" w:cs="仿宋_GB2312" w:hint="eastAsia"/>
                <w:b/>
                <w:bCs/>
                <w:sz w:val="20"/>
                <w:szCs w:val="20"/>
              </w:rPr>
              <w:t>跑、冒、</w:t>
            </w:r>
            <w:r>
              <w:rPr>
                <w:rFonts w:ascii="仿宋_GB2312" w:eastAsia="仿宋_GB2312" w:hAnsi="仿宋_GB2312" w:cs="仿宋_GB2312" w:hint="eastAsia"/>
                <w:sz w:val="20"/>
                <w:szCs w:val="20"/>
              </w:rPr>
              <w:t xml:space="preserve"> </w:t>
            </w:r>
            <w:r>
              <w:rPr>
                <w:rFonts w:ascii="仿宋_GB2312" w:eastAsia="仿宋_GB2312" w:hAnsi="仿宋_GB2312" w:cs="仿宋_GB2312" w:hint="eastAsia"/>
                <w:b/>
                <w:bCs/>
                <w:spacing w:val="-3"/>
                <w:sz w:val="20"/>
                <w:szCs w:val="20"/>
              </w:rPr>
              <w:t>滴、漏、腐蚀、堵塞等情况；检查工艺阀门开关是否灵活，是否有开关</w:t>
            </w:r>
          </w:p>
          <w:p>
            <w:pPr>
              <w:pStyle w:val="TableText"/>
              <w:spacing w:line="219" w:lineRule="auto"/>
              <w:ind w:left="163"/>
              <w:rPr>
                <w:rFonts w:ascii="仿宋_GB2312" w:eastAsia="仿宋_GB2312" w:hAnsi="仿宋_GB2312" w:cs="仿宋_GB2312" w:hint="eastAsia"/>
                <w:sz w:val="20"/>
                <w:szCs w:val="20"/>
              </w:rPr>
            </w:pPr>
            <w:r>
              <w:rPr>
                <w:rFonts w:ascii="仿宋_GB2312" w:eastAsia="仿宋_GB2312" w:hAnsi="仿宋_GB2312" w:cs="仿宋_GB2312" w:hint="eastAsia"/>
                <w:b/>
                <w:bCs/>
                <w:spacing w:val="-3"/>
                <w:sz w:val="20"/>
                <w:szCs w:val="20"/>
              </w:rPr>
              <w:t>不到位、过紧、过松响动、内漏外流、腐蚀、堵塞等情况。</w:t>
            </w:r>
          </w:p>
        </w:tc>
        <w:tc>
          <w:tcPr>
            <w:tcW w:w="1749" w:type="dxa"/>
            <w:vAlign w:val="top"/>
          </w:tcPr>
          <w:p>
            <w:pPr>
              <w:spacing w:line="317" w:lineRule="auto"/>
              <w:rPr>
                <w:rFonts w:ascii="仿宋_GB2312" w:eastAsia="仿宋_GB2312" w:hAnsi="仿宋_GB2312" w:cs="仿宋_GB2312" w:hint="eastAsia"/>
              </w:rPr>
            </w:pPr>
          </w:p>
          <w:p>
            <w:pPr>
              <w:spacing w:line="318" w:lineRule="auto"/>
              <w:rPr>
                <w:rFonts w:ascii="仿宋_GB2312" w:eastAsia="仿宋_GB2312" w:hAnsi="仿宋_GB2312" w:cs="仿宋_GB2312" w:hint="eastAsia"/>
              </w:rPr>
            </w:pPr>
          </w:p>
          <w:p>
            <w:pPr>
              <w:pStyle w:val="TableText"/>
              <w:spacing w:before="65" w:line="501" w:lineRule="exact"/>
              <w:ind w:left="165"/>
              <w:rPr>
                <w:rFonts w:ascii="仿宋_GB2312" w:eastAsia="仿宋_GB2312" w:hAnsi="仿宋_GB2312" w:cs="仿宋_GB2312" w:hint="eastAsia"/>
                <w:sz w:val="20"/>
                <w:szCs w:val="20"/>
              </w:rPr>
            </w:pPr>
            <w:r>
              <w:rPr>
                <w:rFonts w:ascii="仿宋_GB2312" w:eastAsia="仿宋_GB2312" w:hAnsi="仿宋_GB2312" w:cs="仿宋_GB2312" w:hint="eastAsia"/>
                <w:spacing w:val="-2"/>
                <w:position w:val="23"/>
                <w:sz w:val="20"/>
                <w:szCs w:val="20"/>
              </w:rPr>
              <w:t>依据安全操作法</w:t>
            </w:r>
          </w:p>
          <w:p>
            <w:pPr>
              <w:pStyle w:val="TableText"/>
              <w:spacing w:line="219" w:lineRule="auto"/>
              <w:ind w:left="165"/>
              <w:rPr>
                <w:rFonts w:ascii="仿宋_GB2312" w:eastAsia="仿宋_GB2312" w:hAnsi="仿宋_GB2312" w:cs="仿宋_GB2312" w:hint="eastAsia"/>
                <w:sz w:val="20"/>
                <w:szCs w:val="20"/>
              </w:rPr>
            </w:pPr>
            <w:r>
              <w:rPr>
                <w:rFonts w:ascii="仿宋_GB2312" w:eastAsia="仿宋_GB2312" w:hAnsi="仿宋_GB2312" w:cs="仿宋_GB2312" w:hint="eastAsia"/>
                <w:spacing w:val="-1"/>
                <w:sz w:val="20"/>
                <w:szCs w:val="20"/>
              </w:rPr>
              <w:t>检查现场和记录</w:t>
            </w:r>
          </w:p>
        </w:tc>
        <w:tc>
          <w:tcPr>
            <w:tcW w:w="909" w:type="dxa"/>
            <w:vAlign w:val="top"/>
          </w:tcPr>
          <w:p>
            <w:pPr>
              <w:rPr>
                <w:rFonts w:ascii="仿宋_GB2312" w:eastAsia="仿宋_GB2312" w:hAnsi="仿宋_GB2312" w:cs="仿宋_GB2312" w:hint="eastAsia"/>
              </w:rPr>
            </w:pPr>
          </w:p>
        </w:tc>
        <w:tc>
          <w:tcPr>
            <w:tcW w:w="3295" w:type="dxa"/>
            <w:vAlign w:val="top"/>
          </w:tcPr>
          <w:p>
            <w:pPr>
              <w:rPr>
                <w:rFonts w:ascii="仿宋_GB2312" w:eastAsia="仿宋_GB2312" w:hAnsi="仿宋_GB2312" w:cs="仿宋_GB2312" w:hint="eastAsia"/>
              </w:rPr>
            </w:pPr>
          </w:p>
        </w:tc>
      </w:tr>
      <w:tr>
        <w:tblPrEx>
          <w:tblW w:w="14732" w:type="dxa"/>
          <w:tblInd w:w="5" w:type="dxa"/>
          <w:tblLayout w:type="fixed"/>
          <w:tblCellMar>
            <w:top w:w="0" w:type="dxa"/>
            <w:left w:w="0" w:type="dxa"/>
            <w:bottom w:w="0" w:type="dxa"/>
            <w:right w:w="0" w:type="dxa"/>
          </w:tblCellMar>
        </w:tblPrEx>
        <w:trPr>
          <w:trHeight w:val="1433"/>
        </w:trPr>
        <w:tc>
          <w:tcPr>
            <w:tcW w:w="615" w:type="dxa"/>
            <w:vAlign w:val="top"/>
          </w:tcPr>
          <w:p>
            <w:pPr>
              <w:spacing w:line="350" w:lineRule="auto"/>
              <w:rPr>
                <w:rFonts w:ascii="仿宋_GB2312" w:eastAsia="仿宋_GB2312" w:hAnsi="仿宋_GB2312" w:cs="仿宋_GB2312" w:hint="eastAsia"/>
              </w:rPr>
            </w:pPr>
          </w:p>
          <w:p>
            <w:pPr>
              <w:spacing w:line="350" w:lineRule="auto"/>
              <w:rPr>
                <w:rFonts w:ascii="仿宋_GB2312" w:eastAsia="仿宋_GB2312" w:hAnsi="仿宋_GB2312" w:cs="仿宋_GB2312" w:hint="eastAsia"/>
              </w:rPr>
            </w:pPr>
          </w:p>
          <w:p>
            <w:pPr>
              <w:pStyle w:val="TableText"/>
              <w:spacing w:before="65" w:line="183" w:lineRule="auto"/>
              <w:ind w:left="245"/>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3</w:t>
            </w:r>
          </w:p>
        </w:tc>
        <w:tc>
          <w:tcPr>
            <w:tcW w:w="1449" w:type="dxa"/>
            <w:vAlign w:val="top"/>
          </w:tcPr>
          <w:p>
            <w:pPr>
              <w:spacing w:line="280" w:lineRule="auto"/>
              <w:rPr>
                <w:rFonts w:ascii="仿宋_GB2312" w:eastAsia="仿宋_GB2312" w:hAnsi="仿宋_GB2312" w:cs="仿宋_GB2312" w:hint="eastAsia"/>
              </w:rPr>
            </w:pPr>
          </w:p>
          <w:p>
            <w:pPr>
              <w:spacing w:line="280" w:lineRule="auto"/>
              <w:rPr>
                <w:rFonts w:ascii="仿宋_GB2312" w:eastAsia="仿宋_GB2312" w:hAnsi="仿宋_GB2312" w:cs="仿宋_GB2312" w:hint="eastAsia"/>
              </w:rPr>
            </w:pPr>
          </w:p>
          <w:p>
            <w:pPr>
              <w:pStyle w:val="TableText"/>
              <w:spacing w:before="65" w:line="221" w:lineRule="auto"/>
              <w:ind w:left="509"/>
              <w:rPr>
                <w:rFonts w:ascii="仿宋_GB2312" w:eastAsia="仿宋_GB2312" w:hAnsi="仿宋_GB2312" w:cs="仿宋_GB2312" w:hint="eastAsia"/>
                <w:sz w:val="20"/>
                <w:szCs w:val="20"/>
              </w:rPr>
            </w:pPr>
            <w:r>
              <w:rPr>
                <w:rFonts w:ascii="仿宋_GB2312" w:eastAsia="仿宋_GB2312" w:hAnsi="仿宋_GB2312" w:cs="仿宋_GB2312" w:hint="eastAsia"/>
                <w:spacing w:val="4"/>
                <w:sz w:val="20"/>
                <w:szCs w:val="20"/>
              </w:rPr>
              <w:t>设备</w:t>
            </w:r>
          </w:p>
        </w:tc>
        <w:tc>
          <w:tcPr>
            <w:tcW w:w="6715" w:type="dxa"/>
            <w:vAlign w:val="top"/>
          </w:tcPr>
          <w:p>
            <w:pPr>
              <w:pStyle w:val="TableText"/>
              <w:spacing w:before="225" w:line="219" w:lineRule="auto"/>
              <w:ind w:left="253"/>
              <w:rPr>
                <w:rFonts w:ascii="仿宋_GB2312" w:eastAsia="仿宋_GB2312" w:hAnsi="仿宋_GB2312" w:cs="仿宋_GB2312" w:hint="eastAsia"/>
                <w:sz w:val="20"/>
                <w:szCs w:val="20"/>
              </w:rPr>
            </w:pPr>
            <w:r>
              <w:rPr>
                <w:rFonts w:ascii="仿宋_GB2312" w:eastAsia="仿宋_GB2312" w:hAnsi="仿宋_GB2312" w:cs="仿宋_GB2312" w:hint="eastAsia"/>
                <w:b/>
                <w:bCs/>
                <w:spacing w:val="-2"/>
                <w:sz w:val="20"/>
                <w:szCs w:val="20"/>
              </w:rPr>
              <w:t>检查运转设备的基础牢固情况、运转及润滑</w:t>
            </w:r>
            <w:r>
              <w:rPr>
                <w:rFonts w:ascii="仿宋_GB2312" w:eastAsia="仿宋_GB2312" w:hAnsi="仿宋_GB2312" w:cs="仿宋_GB2312" w:hint="eastAsia"/>
                <w:b/>
                <w:bCs/>
                <w:spacing w:val="-3"/>
                <w:sz w:val="20"/>
                <w:szCs w:val="20"/>
              </w:rPr>
              <w:t>情况，各运转部件是否有异</w:t>
            </w:r>
          </w:p>
          <w:p>
            <w:pPr>
              <w:pStyle w:val="TableText"/>
              <w:spacing w:before="219" w:line="216" w:lineRule="auto"/>
              <w:ind w:left="303"/>
              <w:rPr>
                <w:rFonts w:ascii="仿宋_GB2312" w:eastAsia="仿宋_GB2312" w:hAnsi="仿宋_GB2312" w:cs="仿宋_GB2312" w:hint="eastAsia"/>
                <w:sz w:val="20"/>
                <w:szCs w:val="20"/>
              </w:rPr>
            </w:pPr>
            <w:r>
              <w:rPr>
                <w:rFonts w:ascii="仿宋_GB2312" w:eastAsia="仿宋_GB2312" w:hAnsi="仿宋_GB2312" w:cs="仿宋_GB2312" w:hint="eastAsia"/>
                <w:b/>
                <w:bCs/>
                <w:spacing w:val="-2"/>
                <w:sz w:val="20"/>
                <w:szCs w:val="20"/>
              </w:rPr>
              <w:t>常响声,裸漏的运转部件防护罩是否齐全可靠，辅机及管线是否有震动</w:t>
            </w:r>
          </w:p>
          <w:p>
            <w:pPr>
              <w:pStyle w:val="TableText"/>
              <w:spacing w:before="258" w:line="219" w:lineRule="auto"/>
              <w:ind w:left="203"/>
              <w:rPr>
                <w:rFonts w:ascii="仿宋_GB2312" w:eastAsia="仿宋_GB2312" w:hAnsi="仿宋_GB2312" w:cs="仿宋_GB2312" w:hint="eastAsia"/>
                <w:sz w:val="20"/>
                <w:szCs w:val="20"/>
              </w:rPr>
            </w:pPr>
            <w:r>
              <w:rPr>
                <w:rFonts w:ascii="仿宋_GB2312" w:eastAsia="仿宋_GB2312" w:hAnsi="仿宋_GB2312" w:cs="仿宋_GB2312" w:hint="eastAsia"/>
                <w:b/>
                <w:bCs/>
                <w:spacing w:val="-2"/>
                <w:sz w:val="20"/>
                <w:szCs w:val="20"/>
              </w:rPr>
              <w:t>润滑油的油质变化情况；检查设备的运转状态；检</w:t>
            </w:r>
            <w:r>
              <w:rPr>
                <w:rFonts w:ascii="仿宋_GB2312" w:eastAsia="仿宋_GB2312" w:hAnsi="仿宋_GB2312" w:cs="仿宋_GB2312" w:hint="eastAsia"/>
                <w:b/>
                <w:bCs/>
                <w:spacing w:val="-3"/>
                <w:sz w:val="20"/>
                <w:szCs w:val="20"/>
              </w:rPr>
              <w:t>查温度、压力、阻力，</w:t>
            </w:r>
          </w:p>
        </w:tc>
        <w:tc>
          <w:tcPr>
            <w:tcW w:w="1749" w:type="dxa"/>
            <w:vAlign w:val="top"/>
          </w:tcPr>
          <w:p>
            <w:pPr>
              <w:pStyle w:val="TableText"/>
              <w:spacing w:before="226" w:line="219" w:lineRule="auto"/>
              <w:ind w:left="165"/>
              <w:rPr>
                <w:rFonts w:ascii="仿宋_GB2312" w:eastAsia="仿宋_GB2312" w:hAnsi="仿宋_GB2312" w:cs="仿宋_GB2312" w:hint="eastAsia"/>
                <w:sz w:val="20"/>
                <w:szCs w:val="20"/>
              </w:rPr>
            </w:pPr>
            <w:r>
              <w:rPr>
                <w:rFonts w:ascii="仿宋_GB2312" w:eastAsia="仿宋_GB2312" w:hAnsi="仿宋_GB2312" w:cs="仿宋_GB2312" w:hint="eastAsia"/>
                <w:spacing w:val="-2"/>
                <w:sz w:val="20"/>
                <w:szCs w:val="20"/>
              </w:rPr>
              <w:t>依据公司有关要</w:t>
            </w:r>
          </w:p>
          <w:p>
            <w:pPr>
              <w:pStyle w:val="TableText"/>
              <w:spacing w:before="234" w:line="219" w:lineRule="auto"/>
              <w:ind w:left="165"/>
              <w:rPr>
                <w:rFonts w:ascii="仿宋_GB2312" w:eastAsia="仿宋_GB2312" w:hAnsi="仿宋_GB2312" w:cs="仿宋_GB2312" w:hint="eastAsia"/>
                <w:sz w:val="20"/>
                <w:szCs w:val="20"/>
              </w:rPr>
            </w:pPr>
            <w:r>
              <w:rPr>
                <w:rFonts w:ascii="仿宋_GB2312" w:eastAsia="仿宋_GB2312" w:hAnsi="仿宋_GB2312" w:cs="仿宋_GB2312" w:hint="eastAsia"/>
                <w:spacing w:val="-2"/>
                <w:sz w:val="20"/>
                <w:szCs w:val="20"/>
              </w:rPr>
              <w:t>求及安全操作规</w:t>
            </w:r>
          </w:p>
          <w:p>
            <w:pPr>
              <w:pStyle w:val="TableText"/>
              <w:spacing w:before="252" w:line="217" w:lineRule="auto"/>
              <w:ind w:left="366"/>
              <w:rPr>
                <w:rFonts w:ascii="仿宋_GB2312" w:eastAsia="仿宋_GB2312" w:hAnsi="仿宋_GB2312" w:cs="仿宋_GB2312" w:hint="eastAsia"/>
                <w:sz w:val="20"/>
                <w:szCs w:val="20"/>
              </w:rPr>
            </w:pPr>
            <w:r>
              <w:rPr>
                <w:rFonts w:ascii="仿宋_GB2312" w:eastAsia="仿宋_GB2312" w:hAnsi="仿宋_GB2312" w:cs="仿宋_GB2312" w:hint="eastAsia"/>
                <w:spacing w:val="-2"/>
                <w:sz w:val="20"/>
                <w:szCs w:val="20"/>
              </w:rPr>
              <w:t>程检查现场</w:t>
            </w:r>
          </w:p>
        </w:tc>
        <w:tc>
          <w:tcPr>
            <w:tcW w:w="909" w:type="dxa"/>
            <w:vAlign w:val="top"/>
          </w:tcPr>
          <w:p>
            <w:pPr>
              <w:rPr>
                <w:rFonts w:ascii="仿宋_GB2312" w:eastAsia="仿宋_GB2312" w:hAnsi="仿宋_GB2312" w:cs="仿宋_GB2312" w:hint="eastAsia"/>
              </w:rPr>
            </w:pPr>
          </w:p>
        </w:tc>
        <w:tc>
          <w:tcPr>
            <w:tcW w:w="3295" w:type="dxa"/>
            <w:vAlign w:val="top"/>
          </w:tcPr>
          <w:p>
            <w:pPr>
              <w:rPr>
                <w:rFonts w:ascii="仿宋_GB2312" w:eastAsia="仿宋_GB2312" w:hAnsi="仿宋_GB2312" w:cs="仿宋_GB2312" w:hint="eastAsia"/>
              </w:rPr>
            </w:pPr>
          </w:p>
        </w:tc>
      </w:tr>
    </w:tbl>
    <w:p>
      <w:pPr>
        <w:spacing w:line="14" w:lineRule="auto"/>
        <w:rPr>
          <w:rFonts w:ascii="仿宋_GB2312" w:eastAsia="仿宋_GB2312" w:hAnsi="仿宋_GB2312" w:cs="仿宋_GB2312" w:hint="eastAsia"/>
          <w:sz w:val="2"/>
        </w:rPr>
      </w:pPr>
    </w:p>
    <w:p>
      <w:pPr>
        <w:spacing w:line="14" w:lineRule="auto"/>
        <w:rPr>
          <w:rFonts w:ascii="仿宋_GB2312" w:eastAsia="仿宋_GB2312" w:hAnsi="仿宋_GB2312" w:cs="仿宋_GB2312" w:hint="eastAsia"/>
          <w:sz w:val="2"/>
          <w:szCs w:val="2"/>
        </w:rPr>
        <w:sectPr>
          <w:headerReference w:type="default" r:id="rId48"/>
          <w:footerReference w:type="default" r:id="rId49"/>
          <w:type w:val="continuous"/>
          <w:pgSz w:w="16840" w:h="11910"/>
          <w:pgMar w:top="400" w:right="1052" w:bottom="1163" w:left="1044" w:header="0" w:footer="961" w:gutter="0"/>
          <w:pgNumType w:start="22"/>
          <w:cols w:num="1" w:space="708" w:equalWidth="0">
            <w:col w:w="14743" w:space="0"/>
          </w:cols>
        </w:sectPr>
      </w:pPr>
    </w:p>
    <w:p>
      <w:pPr>
        <w:spacing w:before="76"/>
        <w:rPr>
          <w:rFonts w:ascii="仿宋_GB2312" w:eastAsia="仿宋_GB2312" w:hAnsi="仿宋_GB2312" w:cs="仿宋_GB2312" w:hint="eastAsia"/>
        </w:rPr>
      </w:pPr>
    </w:p>
    <w:tbl>
      <w:tblPr>
        <w:tblStyle w:val="TableNormal012"/>
        <w:tblW w:w="147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44"/>
        <w:gridCol w:w="1449"/>
        <w:gridCol w:w="6715"/>
        <w:gridCol w:w="1739"/>
        <w:gridCol w:w="919"/>
        <w:gridCol w:w="3283"/>
      </w:tblGrid>
      <w:tr>
        <w:tblPrEx>
          <w:tblW w:w="147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94"/>
        </w:trPr>
        <w:tc>
          <w:tcPr>
            <w:tcW w:w="644" w:type="dxa"/>
            <w:vAlign w:val="top"/>
          </w:tcPr>
          <w:p>
            <w:pPr>
              <w:rPr>
                <w:rFonts w:ascii="仿宋_GB2312" w:eastAsia="仿宋_GB2312" w:hAnsi="仿宋_GB2312" w:cs="仿宋_GB2312" w:hint="eastAsia"/>
              </w:rPr>
            </w:pPr>
          </w:p>
        </w:tc>
        <w:tc>
          <w:tcPr>
            <w:tcW w:w="1449" w:type="dxa"/>
            <w:vAlign w:val="top"/>
          </w:tcPr>
          <w:p>
            <w:pPr>
              <w:rPr>
                <w:rFonts w:ascii="仿宋_GB2312" w:eastAsia="仿宋_GB2312" w:hAnsi="仿宋_GB2312" w:cs="仿宋_GB2312" w:hint="eastAsia"/>
              </w:rPr>
            </w:pPr>
          </w:p>
        </w:tc>
        <w:tc>
          <w:tcPr>
            <w:tcW w:w="6715" w:type="dxa"/>
            <w:vAlign w:val="top"/>
          </w:tcPr>
          <w:p>
            <w:pPr>
              <w:pStyle w:val="TableText"/>
              <w:spacing w:before="233" w:line="219" w:lineRule="auto"/>
              <w:ind w:left="132"/>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流量等是否在范围之内，液位指示是否准确。</w:t>
            </w:r>
          </w:p>
        </w:tc>
        <w:tc>
          <w:tcPr>
            <w:tcW w:w="1739" w:type="dxa"/>
            <w:vAlign w:val="top"/>
          </w:tcPr>
          <w:p>
            <w:pPr>
              <w:rPr>
                <w:rFonts w:ascii="仿宋_GB2312" w:eastAsia="仿宋_GB2312" w:hAnsi="仿宋_GB2312" w:cs="仿宋_GB2312" w:hint="eastAsia"/>
              </w:rPr>
            </w:pPr>
          </w:p>
        </w:tc>
        <w:tc>
          <w:tcPr>
            <w:tcW w:w="919" w:type="dxa"/>
            <w:vAlign w:val="top"/>
          </w:tcPr>
          <w:p>
            <w:pPr>
              <w:rPr>
                <w:rFonts w:ascii="仿宋_GB2312" w:eastAsia="仿宋_GB2312" w:hAnsi="仿宋_GB2312" w:cs="仿宋_GB2312" w:hint="eastAsia"/>
              </w:rPr>
            </w:pPr>
          </w:p>
        </w:tc>
        <w:tc>
          <w:tcPr>
            <w:tcW w:w="3283" w:type="dxa"/>
            <w:vAlign w:val="top"/>
          </w:tcPr>
          <w:p>
            <w:pPr>
              <w:rPr>
                <w:rFonts w:ascii="仿宋_GB2312" w:eastAsia="仿宋_GB2312" w:hAnsi="仿宋_GB2312" w:cs="仿宋_GB2312" w:hint="eastAsia"/>
              </w:rPr>
            </w:pPr>
          </w:p>
        </w:tc>
      </w:tr>
      <w:tr>
        <w:tblPrEx>
          <w:tblW w:w="14749" w:type="dxa"/>
          <w:tblInd w:w="5" w:type="dxa"/>
          <w:tblLayout w:type="fixed"/>
          <w:tblCellMar>
            <w:top w:w="0" w:type="dxa"/>
            <w:left w:w="0" w:type="dxa"/>
            <w:bottom w:w="0" w:type="dxa"/>
            <w:right w:w="0" w:type="dxa"/>
          </w:tblCellMar>
        </w:tblPrEx>
        <w:trPr>
          <w:trHeight w:val="1908"/>
        </w:trPr>
        <w:tc>
          <w:tcPr>
            <w:tcW w:w="644" w:type="dxa"/>
            <w:vAlign w:val="top"/>
          </w:tcPr>
          <w:p>
            <w:pPr>
              <w:spacing w:line="280" w:lineRule="auto"/>
              <w:rPr>
                <w:rFonts w:ascii="仿宋_GB2312" w:eastAsia="仿宋_GB2312" w:hAnsi="仿宋_GB2312" w:cs="仿宋_GB2312" w:hint="eastAsia"/>
              </w:rPr>
            </w:pPr>
          </w:p>
          <w:p>
            <w:pPr>
              <w:spacing w:line="280" w:lineRule="auto"/>
              <w:rPr>
                <w:rFonts w:ascii="仿宋_GB2312" w:eastAsia="仿宋_GB2312" w:hAnsi="仿宋_GB2312" w:cs="仿宋_GB2312" w:hint="eastAsia"/>
              </w:rPr>
            </w:pPr>
          </w:p>
          <w:p>
            <w:pPr>
              <w:spacing w:line="280" w:lineRule="auto"/>
              <w:rPr>
                <w:rFonts w:ascii="仿宋_GB2312" w:eastAsia="仿宋_GB2312" w:hAnsi="仿宋_GB2312" w:cs="仿宋_GB2312" w:hint="eastAsia"/>
              </w:rPr>
            </w:pPr>
          </w:p>
          <w:p>
            <w:pPr>
              <w:pStyle w:val="TableText"/>
              <w:spacing w:before="65" w:line="183" w:lineRule="auto"/>
              <w:ind w:left="265"/>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4</w:t>
            </w:r>
          </w:p>
        </w:tc>
        <w:tc>
          <w:tcPr>
            <w:tcW w:w="1449" w:type="dxa"/>
            <w:vAlign w:val="top"/>
          </w:tcPr>
          <w:p>
            <w:pPr>
              <w:spacing w:line="263" w:lineRule="auto"/>
              <w:rPr>
                <w:rFonts w:ascii="仿宋_GB2312" w:eastAsia="仿宋_GB2312" w:hAnsi="仿宋_GB2312" w:cs="仿宋_GB2312" w:hint="eastAsia"/>
              </w:rPr>
            </w:pPr>
          </w:p>
          <w:p>
            <w:pPr>
              <w:spacing w:line="263" w:lineRule="auto"/>
              <w:rPr>
                <w:rFonts w:ascii="仿宋_GB2312" w:eastAsia="仿宋_GB2312" w:hAnsi="仿宋_GB2312" w:cs="仿宋_GB2312" w:hint="eastAsia"/>
              </w:rPr>
            </w:pPr>
          </w:p>
          <w:p>
            <w:pPr>
              <w:spacing w:line="264" w:lineRule="auto"/>
              <w:rPr>
                <w:rFonts w:ascii="仿宋_GB2312" w:eastAsia="仿宋_GB2312" w:hAnsi="仿宋_GB2312" w:cs="仿宋_GB2312" w:hint="eastAsia"/>
              </w:rPr>
            </w:pPr>
          </w:p>
          <w:p>
            <w:pPr>
              <w:pStyle w:val="TableText"/>
              <w:spacing w:before="65" w:line="221" w:lineRule="auto"/>
              <w:ind w:left="511"/>
              <w:rPr>
                <w:rFonts w:ascii="仿宋_GB2312" w:eastAsia="仿宋_GB2312" w:hAnsi="仿宋_GB2312" w:cs="仿宋_GB2312" w:hint="eastAsia"/>
                <w:sz w:val="20"/>
                <w:szCs w:val="20"/>
              </w:rPr>
            </w:pPr>
            <w:r>
              <w:rPr>
                <w:rFonts w:ascii="仿宋_GB2312" w:eastAsia="仿宋_GB2312" w:hAnsi="仿宋_GB2312" w:cs="仿宋_GB2312" w:hint="eastAsia"/>
                <w:spacing w:val="6"/>
                <w:sz w:val="20"/>
                <w:szCs w:val="20"/>
              </w:rPr>
              <w:t>电气</w:t>
            </w:r>
          </w:p>
        </w:tc>
        <w:tc>
          <w:tcPr>
            <w:tcW w:w="6715" w:type="dxa"/>
            <w:vAlign w:val="top"/>
          </w:tcPr>
          <w:p>
            <w:pPr>
              <w:pStyle w:val="TableText"/>
              <w:spacing w:before="207" w:line="448" w:lineRule="auto"/>
              <w:ind w:left="252" w:right="260"/>
              <w:jc w:val="both"/>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检查电器设备的工作状态、电机声音是否增大、振</w:t>
            </w:r>
            <w:r>
              <w:rPr>
                <w:rFonts w:ascii="仿宋_GB2312" w:eastAsia="仿宋_GB2312" w:hAnsi="仿宋_GB2312" w:cs="仿宋_GB2312" w:hint="eastAsia"/>
                <w:spacing w:val="-1"/>
                <w:sz w:val="20"/>
                <w:szCs w:val="20"/>
              </w:rPr>
              <w:t>动是否增强，保护接</w:t>
            </w:r>
            <w:r>
              <w:rPr>
                <w:rFonts w:ascii="仿宋_GB2312" w:eastAsia="仿宋_GB2312" w:hAnsi="仿宋_GB2312" w:cs="仿宋_GB2312" w:hint="eastAsia"/>
                <w:sz w:val="20"/>
                <w:szCs w:val="20"/>
              </w:rPr>
              <w:t xml:space="preserve"> 地是否牢靠，电机及轴承温度是否升高、电机及电</w:t>
            </w:r>
            <w:r>
              <w:rPr>
                <w:rFonts w:ascii="仿宋_GB2312" w:eastAsia="仿宋_GB2312" w:hAnsi="仿宋_GB2312" w:cs="仿宋_GB2312" w:hint="eastAsia"/>
                <w:spacing w:val="-1"/>
                <w:sz w:val="20"/>
                <w:szCs w:val="20"/>
              </w:rPr>
              <w:t>器元件是否有火花及</w:t>
            </w:r>
          </w:p>
          <w:p>
            <w:pPr>
              <w:pStyle w:val="TableText"/>
              <w:spacing w:line="218" w:lineRule="auto"/>
              <w:ind w:left="252"/>
              <w:rPr>
                <w:rFonts w:ascii="仿宋_GB2312" w:eastAsia="仿宋_GB2312" w:hAnsi="仿宋_GB2312" w:cs="仿宋_GB2312" w:hint="eastAsia"/>
                <w:sz w:val="20"/>
                <w:szCs w:val="20"/>
              </w:rPr>
            </w:pPr>
            <w:r>
              <w:rPr>
                <w:rFonts w:ascii="仿宋_GB2312" w:eastAsia="仿宋_GB2312" w:hAnsi="仿宋_GB2312" w:cs="仿宋_GB2312" w:hint="eastAsia"/>
                <w:spacing w:val="1"/>
                <w:sz w:val="20"/>
                <w:szCs w:val="20"/>
              </w:rPr>
              <w:t>异常声音、气味，电流、电压等是否在指标范围内。检查本班组(工段)</w:t>
            </w:r>
          </w:p>
          <w:p>
            <w:pPr>
              <w:pStyle w:val="TableText"/>
              <w:spacing w:before="244" w:line="219" w:lineRule="auto"/>
              <w:ind w:left="132"/>
              <w:rPr>
                <w:rFonts w:ascii="仿宋_GB2312" w:eastAsia="仿宋_GB2312" w:hAnsi="仿宋_GB2312" w:cs="仿宋_GB2312" w:hint="eastAsia"/>
                <w:sz w:val="20"/>
                <w:szCs w:val="20"/>
              </w:rPr>
            </w:pPr>
            <w:r>
              <w:rPr>
                <w:rFonts w:ascii="仿宋_GB2312" w:eastAsia="仿宋_GB2312" w:hAnsi="仿宋_GB2312" w:cs="仿宋_GB2312" w:hint="eastAsia"/>
                <w:spacing w:val="-1"/>
                <w:sz w:val="20"/>
                <w:szCs w:val="20"/>
              </w:rPr>
              <w:t>范围内的变、配电室门窗、玻璃、是否齐全。</w:t>
            </w:r>
          </w:p>
        </w:tc>
        <w:tc>
          <w:tcPr>
            <w:tcW w:w="1739" w:type="dxa"/>
            <w:vAlign w:val="top"/>
          </w:tcPr>
          <w:p>
            <w:pPr>
              <w:spacing w:line="380" w:lineRule="auto"/>
              <w:rPr>
                <w:rFonts w:ascii="仿宋_GB2312" w:eastAsia="仿宋_GB2312" w:hAnsi="仿宋_GB2312" w:cs="仿宋_GB2312" w:hint="eastAsia"/>
              </w:rPr>
            </w:pPr>
          </w:p>
          <w:p>
            <w:pPr>
              <w:pStyle w:val="TableText"/>
              <w:spacing w:before="65" w:line="219" w:lineRule="auto"/>
              <w:ind w:left="167"/>
              <w:rPr>
                <w:rFonts w:ascii="仿宋_GB2312" w:eastAsia="仿宋_GB2312" w:hAnsi="仿宋_GB2312" w:cs="仿宋_GB2312" w:hint="eastAsia"/>
                <w:sz w:val="20"/>
                <w:szCs w:val="20"/>
              </w:rPr>
            </w:pPr>
            <w:r>
              <w:rPr>
                <w:rFonts w:ascii="仿宋_GB2312" w:eastAsia="仿宋_GB2312" w:hAnsi="仿宋_GB2312" w:cs="仿宋_GB2312" w:hint="eastAsia"/>
                <w:spacing w:val="-2"/>
                <w:sz w:val="20"/>
                <w:szCs w:val="20"/>
              </w:rPr>
              <w:t>依据公司有关要</w:t>
            </w:r>
          </w:p>
          <w:p>
            <w:pPr>
              <w:pStyle w:val="TableText"/>
              <w:spacing w:before="234" w:line="219" w:lineRule="auto"/>
              <w:ind w:left="167"/>
              <w:rPr>
                <w:rFonts w:ascii="仿宋_GB2312" w:eastAsia="仿宋_GB2312" w:hAnsi="仿宋_GB2312" w:cs="仿宋_GB2312" w:hint="eastAsia"/>
                <w:sz w:val="20"/>
                <w:szCs w:val="20"/>
              </w:rPr>
            </w:pPr>
            <w:r>
              <w:rPr>
                <w:rFonts w:ascii="仿宋_GB2312" w:eastAsia="仿宋_GB2312" w:hAnsi="仿宋_GB2312" w:cs="仿宋_GB2312" w:hint="eastAsia"/>
                <w:spacing w:val="-2"/>
                <w:sz w:val="20"/>
                <w:szCs w:val="20"/>
              </w:rPr>
              <w:t>求及安全操作规</w:t>
            </w:r>
          </w:p>
          <w:p>
            <w:pPr>
              <w:pStyle w:val="TableText"/>
              <w:spacing w:before="252" w:line="219" w:lineRule="auto"/>
              <w:ind w:left="366"/>
              <w:rPr>
                <w:rFonts w:ascii="仿宋_GB2312" w:eastAsia="仿宋_GB2312" w:hAnsi="仿宋_GB2312" w:cs="仿宋_GB2312" w:hint="eastAsia"/>
                <w:sz w:val="20"/>
                <w:szCs w:val="20"/>
              </w:rPr>
            </w:pPr>
            <w:r>
              <w:rPr>
                <w:rFonts w:ascii="仿宋_GB2312" w:eastAsia="仿宋_GB2312" w:hAnsi="仿宋_GB2312" w:cs="仿宋_GB2312" w:hint="eastAsia"/>
                <w:spacing w:val="-2"/>
                <w:sz w:val="20"/>
                <w:szCs w:val="20"/>
              </w:rPr>
              <w:t>程检查现场</w:t>
            </w:r>
          </w:p>
        </w:tc>
        <w:tc>
          <w:tcPr>
            <w:tcW w:w="919" w:type="dxa"/>
            <w:vAlign w:val="top"/>
          </w:tcPr>
          <w:p>
            <w:pPr>
              <w:rPr>
                <w:rFonts w:ascii="仿宋_GB2312" w:eastAsia="仿宋_GB2312" w:hAnsi="仿宋_GB2312" w:cs="仿宋_GB2312" w:hint="eastAsia"/>
              </w:rPr>
            </w:pPr>
          </w:p>
        </w:tc>
        <w:tc>
          <w:tcPr>
            <w:tcW w:w="3283" w:type="dxa"/>
            <w:vAlign w:val="top"/>
          </w:tcPr>
          <w:p>
            <w:pPr>
              <w:rPr>
                <w:rFonts w:ascii="仿宋_GB2312" w:eastAsia="仿宋_GB2312" w:hAnsi="仿宋_GB2312" w:cs="仿宋_GB2312" w:hint="eastAsia"/>
              </w:rPr>
            </w:pPr>
          </w:p>
        </w:tc>
      </w:tr>
      <w:tr>
        <w:tblPrEx>
          <w:tblW w:w="14749" w:type="dxa"/>
          <w:tblInd w:w="5" w:type="dxa"/>
          <w:tblLayout w:type="fixed"/>
          <w:tblCellMar>
            <w:top w:w="0" w:type="dxa"/>
            <w:left w:w="0" w:type="dxa"/>
            <w:bottom w:w="0" w:type="dxa"/>
            <w:right w:w="0" w:type="dxa"/>
          </w:tblCellMar>
        </w:tblPrEx>
        <w:trPr>
          <w:trHeight w:val="1439"/>
        </w:trPr>
        <w:tc>
          <w:tcPr>
            <w:tcW w:w="644" w:type="dxa"/>
            <w:vAlign w:val="top"/>
          </w:tcPr>
          <w:p>
            <w:pPr>
              <w:spacing w:line="302" w:lineRule="auto"/>
              <w:rPr>
                <w:rFonts w:ascii="仿宋_GB2312" w:eastAsia="仿宋_GB2312" w:hAnsi="仿宋_GB2312" w:cs="仿宋_GB2312" w:hint="eastAsia"/>
              </w:rPr>
            </w:pPr>
          </w:p>
          <w:p>
            <w:pPr>
              <w:spacing w:line="303" w:lineRule="auto"/>
              <w:rPr>
                <w:rFonts w:ascii="仿宋_GB2312" w:eastAsia="仿宋_GB2312" w:hAnsi="仿宋_GB2312" w:cs="仿宋_GB2312" w:hint="eastAsia"/>
              </w:rPr>
            </w:pPr>
          </w:p>
          <w:p>
            <w:pPr>
              <w:pStyle w:val="TableText"/>
              <w:spacing w:before="65" w:line="182" w:lineRule="auto"/>
              <w:ind w:left="265"/>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5</w:t>
            </w:r>
          </w:p>
        </w:tc>
        <w:tc>
          <w:tcPr>
            <w:tcW w:w="1449" w:type="dxa"/>
            <w:vAlign w:val="top"/>
          </w:tcPr>
          <w:p>
            <w:pPr>
              <w:spacing w:line="276" w:lineRule="auto"/>
              <w:rPr>
                <w:rFonts w:ascii="仿宋_GB2312" w:eastAsia="仿宋_GB2312" w:hAnsi="仿宋_GB2312" w:cs="仿宋_GB2312" w:hint="eastAsia"/>
              </w:rPr>
            </w:pPr>
          </w:p>
          <w:p>
            <w:pPr>
              <w:spacing w:line="276" w:lineRule="auto"/>
              <w:rPr>
                <w:rFonts w:ascii="仿宋_GB2312" w:eastAsia="仿宋_GB2312" w:hAnsi="仿宋_GB2312" w:cs="仿宋_GB2312" w:hint="eastAsia"/>
              </w:rPr>
            </w:pPr>
          </w:p>
          <w:p>
            <w:pPr>
              <w:pStyle w:val="TableText"/>
              <w:spacing w:before="65" w:line="219" w:lineRule="auto"/>
              <w:ind w:left="511"/>
              <w:rPr>
                <w:rFonts w:ascii="仿宋_GB2312" w:eastAsia="仿宋_GB2312" w:hAnsi="仿宋_GB2312" w:cs="仿宋_GB2312" w:hint="eastAsia"/>
                <w:sz w:val="20"/>
                <w:szCs w:val="20"/>
              </w:rPr>
            </w:pPr>
            <w:r>
              <w:rPr>
                <w:rFonts w:ascii="仿宋_GB2312" w:eastAsia="仿宋_GB2312" w:hAnsi="仿宋_GB2312" w:cs="仿宋_GB2312" w:hint="eastAsia"/>
                <w:spacing w:val="-3"/>
                <w:sz w:val="20"/>
                <w:szCs w:val="20"/>
              </w:rPr>
              <w:t>仪表</w:t>
            </w:r>
          </w:p>
        </w:tc>
        <w:tc>
          <w:tcPr>
            <w:tcW w:w="6715" w:type="dxa"/>
            <w:vAlign w:val="top"/>
          </w:tcPr>
          <w:p>
            <w:pPr>
              <w:pStyle w:val="TableText"/>
              <w:spacing w:before="231" w:line="219" w:lineRule="auto"/>
              <w:ind w:left="252"/>
              <w:rPr>
                <w:rFonts w:ascii="仿宋_GB2312" w:eastAsia="仿宋_GB2312" w:hAnsi="仿宋_GB2312" w:cs="仿宋_GB2312" w:hint="eastAsia"/>
                <w:sz w:val="20"/>
                <w:szCs w:val="20"/>
              </w:rPr>
            </w:pPr>
            <w:r>
              <w:rPr>
                <w:rFonts w:ascii="仿宋_GB2312" w:eastAsia="仿宋_GB2312" w:hAnsi="仿宋_GB2312" w:cs="仿宋_GB2312" w:hint="eastAsia"/>
                <w:spacing w:val="-5"/>
                <w:sz w:val="20"/>
                <w:szCs w:val="20"/>
              </w:rPr>
              <w:t>检查仪表的工作状态，检查仪表的指示是否准确</w:t>
            </w:r>
            <w:r>
              <w:rPr>
                <w:rFonts w:ascii="仿宋_GB2312" w:eastAsia="仿宋_GB2312" w:hAnsi="仿宋_GB2312" w:cs="仿宋_GB2312" w:hint="eastAsia"/>
                <w:spacing w:val="-6"/>
                <w:sz w:val="20"/>
                <w:szCs w:val="20"/>
              </w:rPr>
              <w:t>，反应是否灵敏，</w:t>
            </w:r>
            <w:r>
              <w:rPr>
                <w:rFonts w:ascii="仿宋_GB2312" w:eastAsia="仿宋_GB2312" w:hAnsi="仿宋_GB2312" w:cs="仿宋_GB2312" w:hint="eastAsia"/>
                <w:spacing w:val="56"/>
                <w:sz w:val="20"/>
                <w:szCs w:val="20"/>
              </w:rPr>
              <w:t xml:space="preserve"> </w:t>
            </w:r>
            <w:r>
              <w:rPr>
                <w:rFonts w:ascii="仿宋_GB2312" w:eastAsia="仿宋_GB2312" w:hAnsi="仿宋_GB2312" w:cs="仿宋_GB2312" w:hint="eastAsia"/>
                <w:spacing w:val="-6"/>
                <w:sz w:val="20"/>
                <w:szCs w:val="20"/>
              </w:rPr>
              <w:t>一次</w:t>
            </w:r>
          </w:p>
          <w:p>
            <w:pPr>
              <w:pStyle w:val="TableText"/>
              <w:spacing w:before="232" w:line="490" w:lineRule="exact"/>
              <w:ind w:left="252"/>
              <w:rPr>
                <w:rFonts w:ascii="仿宋_GB2312" w:eastAsia="仿宋_GB2312" w:hAnsi="仿宋_GB2312" w:cs="仿宋_GB2312" w:hint="eastAsia"/>
                <w:sz w:val="20"/>
                <w:szCs w:val="20"/>
              </w:rPr>
            </w:pPr>
            <w:r>
              <w:rPr>
                <w:rFonts w:ascii="仿宋_GB2312" w:eastAsia="仿宋_GB2312" w:hAnsi="仿宋_GB2312" w:cs="仿宋_GB2312" w:hint="eastAsia"/>
                <w:spacing w:val="-1"/>
                <w:position w:val="22"/>
                <w:sz w:val="20"/>
                <w:szCs w:val="20"/>
              </w:rPr>
              <w:t>表和二次表及阀门动作是否统一。在外在和内在条件变化的情况下仪表</w:t>
            </w:r>
          </w:p>
          <w:p>
            <w:pPr>
              <w:pStyle w:val="TableText"/>
              <w:spacing w:line="219" w:lineRule="auto"/>
              <w:ind w:left="122"/>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有什么变化，有无锈蚀、松动等潜在危险。</w:t>
            </w:r>
          </w:p>
        </w:tc>
        <w:tc>
          <w:tcPr>
            <w:tcW w:w="1739" w:type="dxa"/>
            <w:vAlign w:val="top"/>
          </w:tcPr>
          <w:p>
            <w:pPr>
              <w:pStyle w:val="TableText"/>
              <w:spacing w:before="230" w:line="219" w:lineRule="auto"/>
              <w:ind w:left="167"/>
              <w:rPr>
                <w:rFonts w:ascii="仿宋_GB2312" w:eastAsia="仿宋_GB2312" w:hAnsi="仿宋_GB2312" w:cs="仿宋_GB2312" w:hint="eastAsia"/>
                <w:sz w:val="20"/>
                <w:szCs w:val="20"/>
              </w:rPr>
            </w:pPr>
            <w:r>
              <w:rPr>
                <w:rFonts w:ascii="仿宋_GB2312" w:eastAsia="仿宋_GB2312" w:hAnsi="仿宋_GB2312" w:cs="仿宋_GB2312" w:hint="eastAsia"/>
                <w:spacing w:val="-2"/>
                <w:sz w:val="20"/>
                <w:szCs w:val="20"/>
              </w:rPr>
              <w:t>依据公司有关要</w:t>
            </w:r>
          </w:p>
          <w:p>
            <w:pPr>
              <w:pStyle w:val="TableText"/>
              <w:spacing w:before="234" w:line="219" w:lineRule="auto"/>
              <w:ind w:left="167"/>
              <w:rPr>
                <w:rFonts w:ascii="仿宋_GB2312" w:eastAsia="仿宋_GB2312" w:hAnsi="仿宋_GB2312" w:cs="仿宋_GB2312" w:hint="eastAsia"/>
                <w:sz w:val="20"/>
                <w:szCs w:val="20"/>
              </w:rPr>
            </w:pPr>
            <w:r>
              <w:rPr>
                <w:rFonts w:ascii="仿宋_GB2312" w:eastAsia="仿宋_GB2312" w:hAnsi="仿宋_GB2312" w:cs="仿宋_GB2312" w:hint="eastAsia"/>
                <w:spacing w:val="-2"/>
                <w:sz w:val="20"/>
                <w:szCs w:val="20"/>
              </w:rPr>
              <w:t>求、安全操作规</w:t>
            </w:r>
          </w:p>
          <w:p>
            <w:pPr>
              <w:pStyle w:val="TableText"/>
              <w:spacing w:before="252" w:line="219" w:lineRule="auto"/>
              <w:ind w:left="366"/>
              <w:rPr>
                <w:rFonts w:ascii="仿宋_GB2312" w:eastAsia="仿宋_GB2312" w:hAnsi="仿宋_GB2312" w:cs="仿宋_GB2312" w:hint="eastAsia"/>
                <w:sz w:val="20"/>
                <w:szCs w:val="20"/>
              </w:rPr>
            </w:pPr>
            <w:r>
              <w:rPr>
                <w:rFonts w:ascii="仿宋_GB2312" w:eastAsia="仿宋_GB2312" w:hAnsi="仿宋_GB2312" w:cs="仿宋_GB2312" w:hint="eastAsia"/>
                <w:spacing w:val="-2"/>
                <w:sz w:val="20"/>
                <w:szCs w:val="20"/>
              </w:rPr>
              <w:t>程检查现场</w:t>
            </w:r>
          </w:p>
        </w:tc>
        <w:tc>
          <w:tcPr>
            <w:tcW w:w="919" w:type="dxa"/>
            <w:vAlign w:val="top"/>
          </w:tcPr>
          <w:p>
            <w:pPr>
              <w:rPr>
                <w:rFonts w:ascii="仿宋_GB2312" w:eastAsia="仿宋_GB2312" w:hAnsi="仿宋_GB2312" w:cs="仿宋_GB2312" w:hint="eastAsia"/>
              </w:rPr>
            </w:pPr>
          </w:p>
        </w:tc>
        <w:tc>
          <w:tcPr>
            <w:tcW w:w="3283" w:type="dxa"/>
            <w:vAlign w:val="top"/>
          </w:tcPr>
          <w:p>
            <w:pPr>
              <w:rPr>
                <w:rFonts w:ascii="仿宋_GB2312" w:eastAsia="仿宋_GB2312" w:hAnsi="仿宋_GB2312" w:cs="仿宋_GB2312" w:hint="eastAsia"/>
              </w:rPr>
            </w:pPr>
          </w:p>
        </w:tc>
      </w:tr>
      <w:tr>
        <w:tblPrEx>
          <w:tblW w:w="14749" w:type="dxa"/>
          <w:tblInd w:w="5" w:type="dxa"/>
          <w:tblLayout w:type="fixed"/>
          <w:tblCellMar>
            <w:top w:w="0" w:type="dxa"/>
            <w:left w:w="0" w:type="dxa"/>
            <w:bottom w:w="0" w:type="dxa"/>
            <w:right w:w="0" w:type="dxa"/>
          </w:tblCellMar>
        </w:tblPrEx>
        <w:trPr>
          <w:trHeight w:val="1439"/>
        </w:trPr>
        <w:tc>
          <w:tcPr>
            <w:tcW w:w="644" w:type="dxa"/>
            <w:vAlign w:val="top"/>
          </w:tcPr>
          <w:p>
            <w:pPr>
              <w:spacing w:line="302" w:lineRule="auto"/>
              <w:rPr>
                <w:rFonts w:ascii="仿宋_GB2312" w:eastAsia="仿宋_GB2312" w:hAnsi="仿宋_GB2312" w:cs="仿宋_GB2312" w:hint="eastAsia"/>
              </w:rPr>
            </w:pPr>
          </w:p>
          <w:p>
            <w:pPr>
              <w:spacing w:line="303" w:lineRule="auto"/>
              <w:rPr>
                <w:rFonts w:ascii="仿宋_GB2312" w:eastAsia="仿宋_GB2312" w:hAnsi="仿宋_GB2312" w:cs="仿宋_GB2312" w:hint="eastAsia"/>
              </w:rPr>
            </w:pPr>
          </w:p>
          <w:p>
            <w:pPr>
              <w:pStyle w:val="TableText"/>
              <w:spacing w:before="65" w:line="183" w:lineRule="auto"/>
              <w:ind w:left="265"/>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6</w:t>
            </w:r>
          </w:p>
        </w:tc>
        <w:tc>
          <w:tcPr>
            <w:tcW w:w="1449" w:type="dxa"/>
            <w:vAlign w:val="top"/>
          </w:tcPr>
          <w:p>
            <w:pPr>
              <w:spacing w:line="275" w:lineRule="auto"/>
              <w:rPr>
                <w:rFonts w:ascii="仿宋_GB2312" w:eastAsia="仿宋_GB2312" w:hAnsi="仿宋_GB2312" w:cs="仿宋_GB2312" w:hint="eastAsia"/>
              </w:rPr>
            </w:pPr>
          </w:p>
          <w:p>
            <w:pPr>
              <w:spacing w:line="276" w:lineRule="auto"/>
              <w:rPr>
                <w:rFonts w:ascii="仿宋_GB2312" w:eastAsia="仿宋_GB2312" w:hAnsi="仿宋_GB2312" w:cs="仿宋_GB2312" w:hint="eastAsia"/>
              </w:rPr>
            </w:pPr>
          </w:p>
          <w:p>
            <w:pPr>
              <w:pStyle w:val="TableText"/>
              <w:spacing w:before="65" w:line="219" w:lineRule="auto"/>
              <w:ind w:left="423"/>
              <w:rPr>
                <w:rFonts w:ascii="仿宋_GB2312" w:eastAsia="仿宋_GB2312" w:hAnsi="仿宋_GB2312" w:cs="仿宋_GB2312" w:hint="eastAsia"/>
                <w:sz w:val="20"/>
                <w:szCs w:val="20"/>
              </w:rPr>
            </w:pPr>
            <w:r>
              <w:rPr>
                <w:rFonts w:ascii="仿宋_GB2312" w:eastAsia="仿宋_GB2312" w:hAnsi="仿宋_GB2312" w:cs="仿宋_GB2312" w:hint="eastAsia"/>
                <w:b/>
                <w:bCs/>
                <w:spacing w:val="-4"/>
                <w:sz w:val="20"/>
                <w:szCs w:val="20"/>
              </w:rPr>
              <w:t>现场管理</w:t>
            </w:r>
          </w:p>
        </w:tc>
        <w:tc>
          <w:tcPr>
            <w:tcW w:w="6715" w:type="dxa"/>
            <w:vAlign w:val="top"/>
          </w:tcPr>
          <w:p>
            <w:pPr>
              <w:pStyle w:val="TableText"/>
              <w:spacing w:before="231" w:line="471" w:lineRule="exact"/>
              <w:ind w:left="252"/>
              <w:rPr>
                <w:rFonts w:ascii="仿宋_GB2312" w:eastAsia="仿宋_GB2312" w:hAnsi="仿宋_GB2312" w:cs="仿宋_GB2312" w:hint="eastAsia"/>
                <w:sz w:val="20"/>
                <w:szCs w:val="20"/>
              </w:rPr>
            </w:pPr>
            <w:r>
              <w:rPr>
                <w:rFonts w:ascii="仿宋_GB2312" w:eastAsia="仿宋_GB2312" w:hAnsi="仿宋_GB2312" w:cs="仿宋_GB2312" w:hint="eastAsia"/>
                <w:position w:val="20"/>
                <w:sz w:val="20"/>
                <w:szCs w:val="20"/>
              </w:rPr>
              <w:t>检查工作现场是否清洁、有序、各种通道是否畅通无阻，应急灯具是否</w:t>
            </w:r>
          </w:p>
          <w:p>
            <w:pPr>
              <w:pStyle w:val="TableText"/>
              <w:spacing w:line="219" w:lineRule="auto"/>
              <w:ind w:left="151"/>
              <w:rPr>
                <w:rFonts w:ascii="仿宋_GB2312" w:eastAsia="仿宋_GB2312" w:hAnsi="仿宋_GB2312" w:cs="仿宋_GB2312" w:hint="eastAsia"/>
                <w:sz w:val="20"/>
                <w:szCs w:val="20"/>
              </w:rPr>
            </w:pPr>
            <w:r>
              <w:rPr>
                <w:rFonts w:ascii="仿宋_GB2312" w:eastAsia="仿宋_GB2312" w:hAnsi="仿宋_GB2312" w:cs="仿宋_GB2312" w:hint="eastAsia"/>
                <w:spacing w:val="3"/>
                <w:sz w:val="20"/>
                <w:szCs w:val="20"/>
              </w:rPr>
              <w:t>完好，气防用具是否定期维护保养，时刻处于备用状态等，查各种安全、</w:t>
            </w:r>
          </w:p>
          <w:p>
            <w:pPr>
              <w:pStyle w:val="TableText"/>
              <w:spacing w:before="239" w:line="219" w:lineRule="auto"/>
              <w:ind w:left="144"/>
              <w:rPr>
                <w:rFonts w:ascii="仿宋_GB2312" w:eastAsia="仿宋_GB2312" w:hAnsi="仿宋_GB2312" w:cs="仿宋_GB2312" w:hint="eastAsia"/>
                <w:sz w:val="20"/>
                <w:szCs w:val="20"/>
              </w:rPr>
            </w:pPr>
            <w:r>
              <w:rPr>
                <w:rFonts w:ascii="仿宋_GB2312" w:eastAsia="仿宋_GB2312" w:hAnsi="仿宋_GB2312" w:cs="仿宋_GB2312" w:hint="eastAsia"/>
                <w:b/>
                <w:bCs/>
                <w:spacing w:val="-3"/>
                <w:sz w:val="20"/>
                <w:szCs w:val="20"/>
              </w:rPr>
              <w:t>消防设施是否处于正常状态。</w:t>
            </w:r>
          </w:p>
        </w:tc>
        <w:tc>
          <w:tcPr>
            <w:tcW w:w="1739" w:type="dxa"/>
            <w:vAlign w:val="top"/>
          </w:tcPr>
          <w:p>
            <w:pPr>
              <w:spacing w:line="277" w:lineRule="auto"/>
              <w:rPr>
                <w:rFonts w:ascii="仿宋_GB2312" w:eastAsia="仿宋_GB2312" w:hAnsi="仿宋_GB2312" w:cs="仿宋_GB2312" w:hint="eastAsia"/>
              </w:rPr>
            </w:pPr>
          </w:p>
          <w:p>
            <w:pPr>
              <w:spacing w:line="277" w:lineRule="auto"/>
              <w:rPr>
                <w:rFonts w:ascii="仿宋_GB2312" w:eastAsia="仿宋_GB2312" w:hAnsi="仿宋_GB2312" w:cs="仿宋_GB2312" w:hint="eastAsia"/>
              </w:rPr>
            </w:pPr>
          </w:p>
          <w:p>
            <w:pPr>
              <w:pStyle w:val="TableText"/>
              <w:spacing w:before="65" w:line="220" w:lineRule="auto"/>
              <w:ind w:left="267"/>
              <w:rPr>
                <w:rFonts w:ascii="仿宋_GB2312" w:eastAsia="仿宋_GB2312" w:hAnsi="仿宋_GB2312" w:cs="仿宋_GB2312" w:hint="eastAsia"/>
                <w:sz w:val="20"/>
                <w:szCs w:val="20"/>
              </w:rPr>
            </w:pPr>
            <w:r>
              <w:rPr>
                <w:rFonts w:ascii="仿宋_GB2312" w:eastAsia="仿宋_GB2312" w:hAnsi="仿宋_GB2312" w:cs="仿宋_GB2312" w:hint="eastAsia"/>
                <w:spacing w:val="-2"/>
                <w:sz w:val="20"/>
                <w:szCs w:val="20"/>
              </w:rPr>
              <w:t>查现场查记录</w:t>
            </w:r>
          </w:p>
        </w:tc>
        <w:tc>
          <w:tcPr>
            <w:tcW w:w="919" w:type="dxa"/>
            <w:vAlign w:val="top"/>
          </w:tcPr>
          <w:p>
            <w:pPr>
              <w:rPr>
                <w:rFonts w:ascii="仿宋_GB2312" w:eastAsia="仿宋_GB2312" w:hAnsi="仿宋_GB2312" w:cs="仿宋_GB2312" w:hint="eastAsia"/>
              </w:rPr>
            </w:pPr>
          </w:p>
        </w:tc>
        <w:tc>
          <w:tcPr>
            <w:tcW w:w="3283" w:type="dxa"/>
            <w:vAlign w:val="top"/>
          </w:tcPr>
          <w:p>
            <w:pPr>
              <w:rPr>
                <w:rFonts w:ascii="仿宋_GB2312" w:eastAsia="仿宋_GB2312" w:hAnsi="仿宋_GB2312" w:cs="仿宋_GB2312" w:hint="eastAsia"/>
              </w:rPr>
            </w:pPr>
          </w:p>
        </w:tc>
      </w:tr>
      <w:tr>
        <w:tblPrEx>
          <w:tblW w:w="14749" w:type="dxa"/>
          <w:tblInd w:w="5" w:type="dxa"/>
          <w:tblLayout w:type="fixed"/>
          <w:tblCellMar>
            <w:top w:w="0" w:type="dxa"/>
            <w:left w:w="0" w:type="dxa"/>
            <w:bottom w:w="0" w:type="dxa"/>
            <w:right w:w="0" w:type="dxa"/>
          </w:tblCellMar>
        </w:tblPrEx>
        <w:trPr>
          <w:trHeight w:val="1438"/>
        </w:trPr>
        <w:tc>
          <w:tcPr>
            <w:tcW w:w="644" w:type="dxa"/>
            <w:vAlign w:val="top"/>
          </w:tcPr>
          <w:p>
            <w:pPr>
              <w:spacing w:line="303" w:lineRule="auto"/>
              <w:rPr>
                <w:rFonts w:ascii="仿宋_GB2312" w:eastAsia="仿宋_GB2312" w:hAnsi="仿宋_GB2312" w:cs="仿宋_GB2312" w:hint="eastAsia"/>
              </w:rPr>
            </w:pPr>
          </w:p>
          <w:p>
            <w:pPr>
              <w:spacing w:line="304" w:lineRule="auto"/>
              <w:rPr>
                <w:rFonts w:ascii="仿宋_GB2312" w:eastAsia="仿宋_GB2312" w:hAnsi="仿宋_GB2312" w:cs="仿宋_GB2312" w:hint="eastAsia"/>
              </w:rPr>
            </w:pPr>
          </w:p>
          <w:p>
            <w:pPr>
              <w:pStyle w:val="TableText"/>
              <w:spacing w:before="65" w:line="182" w:lineRule="auto"/>
              <w:ind w:left="265"/>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7</w:t>
            </w:r>
          </w:p>
        </w:tc>
        <w:tc>
          <w:tcPr>
            <w:tcW w:w="1449" w:type="dxa"/>
            <w:vAlign w:val="top"/>
          </w:tcPr>
          <w:p>
            <w:pPr>
              <w:spacing w:line="276" w:lineRule="auto"/>
              <w:rPr>
                <w:rFonts w:ascii="仿宋_GB2312" w:eastAsia="仿宋_GB2312" w:hAnsi="仿宋_GB2312" w:cs="仿宋_GB2312" w:hint="eastAsia"/>
              </w:rPr>
            </w:pPr>
          </w:p>
          <w:p>
            <w:pPr>
              <w:spacing w:line="276" w:lineRule="auto"/>
              <w:rPr>
                <w:rFonts w:ascii="仿宋_GB2312" w:eastAsia="仿宋_GB2312" w:hAnsi="仿宋_GB2312" w:cs="仿宋_GB2312" w:hint="eastAsia"/>
              </w:rPr>
            </w:pPr>
          </w:p>
          <w:p>
            <w:pPr>
              <w:pStyle w:val="TableText"/>
              <w:spacing w:before="65" w:line="219" w:lineRule="auto"/>
              <w:ind w:left="423"/>
              <w:rPr>
                <w:rFonts w:ascii="仿宋_GB2312" w:eastAsia="仿宋_GB2312" w:hAnsi="仿宋_GB2312" w:cs="仿宋_GB2312" w:hint="eastAsia"/>
                <w:sz w:val="20"/>
                <w:szCs w:val="20"/>
              </w:rPr>
            </w:pPr>
            <w:r>
              <w:rPr>
                <w:rFonts w:ascii="仿宋_GB2312" w:eastAsia="仿宋_GB2312" w:hAnsi="仿宋_GB2312" w:cs="仿宋_GB2312" w:hint="eastAsia"/>
                <w:b/>
                <w:bCs/>
                <w:sz w:val="20"/>
                <w:szCs w:val="20"/>
              </w:rPr>
              <w:t>安全教育</w:t>
            </w:r>
          </w:p>
        </w:tc>
        <w:tc>
          <w:tcPr>
            <w:tcW w:w="6715" w:type="dxa"/>
            <w:vAlign w:val="top"/>
          </w:tcPr>
          <w:p>
            <w:pPr>
              <w:pStyle w:val="TableText"/>
              <w:spacing w:before="223" w:line="469" w:lineRule="exact"/>
              <w:ind w:left="252"/>
              <w:rPr>
                <w:rFonts w:ascii="仿宋_GB2312" w:eastAsia="仿宋_GB2312" w:hAnsi="仿宋_GB2312" w:cs="仿宋_GB2312" w:hint="eastAsia"/>
                <w:sz w:val="20"/>
                <w:szCs w:val="20"/>
              </w:rPr>
            </w:pPr>
            <w:r>
              <w:rPr>
                <w:rFonts w:ascii="仿宋_GB2312" w:eastAsia="仿宋_GB2312" w:hAnsi="仿宋_GB2312" w:cs="仿宋_GB2312" w:hint="eastAsia"/>
                <w:position w:val="20"/>
                <w:sz w:val="20"/>
                <w:szCs w:val="20"/>
              </w:rPr>
              <w:t>查开展班组安全活动情况，班组安全活动应有</w:t>
            </w:r>
            <w:r>
              <w:rPr>
                <w:rFonts w:ascii="仿宋_GB2312" w:eastAsia="仿宋_GB2312" w:hAnsi="仿宋_GB2312" w:cs="仿宋_GB2312" w:hint="eastAsia"/>
                <w:spacing w:val="-1"/>
                <w:position w:val="20"/>
                <w:sz w:val="20"/>
                <w:szCs w:val="20"/>
              </w:rPr>
              <w:t>内容、有记录；公司管理</w:t>
            </w:r>
          </w:p>
          <w:p>
            <w:pPr>
              <w:pStyle w:val="TableText"/>
              <w:spacing w:line="219" w:lineRule="auto"/>
              <w:ind w:left="252"/>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人员和安全员应对安全活动记录进行检查、签</w:t>
            </w:r>
            <w:r>
              <w:rPr>
                <w:rFonts w:ascii="仿宋_GB2312" w:eastAsia="仿宋_GB2312" w:hAnsi="仿宋_GB2312" w:cs="仿宋_GB2312" w:hint="eastAsia"/>
                <w:spacing w:val="-1"/>
                <w:sz w:val="20"/>
                <w:szCs w:val="20"/>
              </w:rPr>
              <w:t>字；查特种作业人员持证</w:t>
            </w:r>
          </w:p>
          <w:p>
            <w:pPr>
              <w:pStyle w:val="TableText"/>
              <w:spacing w:before="249" w:line="219" w:lineRule="auto"/>
              <w:ind w:left="164"/>
              <w:rPr>
                <w:rFonts w:ascii="仿宋_GB2312" w:eastAsia="仿宋_GB2312" w:hAnsi="仿宋_GB2312" w:cs="仿宋_GB2312" w:hint="eastAsia"/>
                <w:sz w:val="20"/>
                <w:szCs w:val="20"/>
              </w:rPr>
            </w:pPr>
            <w:r>
              <w:rPr>
                <w:rFonts w:ascii="仿宋_GB2312" w:eastAsia="仿宋_GB2312" w:hAnsi="仿宋_GB2312" w:cs="仿宋_GB2312" w:hint="eastAsia"/>
                <w:b/>
                <w:bCs/>
                <w:spacing w:val="-3"/>
                <w:sz w:val="20"/>
                <w:szCs w:val="20"/>
              </w:rPr>
              <w:t>上岗情况，岗位练兵的完成情况等。</w:t>
            </w:r>
          </w:p>
        </w:tc>
        <w:tc>
          <w:tcPr>
            <w:tcW w:w="1739" w:type="dxa"/>
            <w:vAlign w:val="top"/>
          </w:tcPr>
          <w:p>
            <w:pPr>
              <w:spacing w:line="277" w:lineRule="auto"/>
              <w:rPr>
                <w:rFonts w:ascii="仿宋_GB2312" w:eastAsia="仿宋_GB2312" w:hAnsi="仿宋_GB2312" w:cs="仿宋_GB2312" w:hint="eastAsia"/>
              </w:rPr>
            </w:pPr>
          </w:p>
          <w:p>
            <w:pPr>
              <w:spacing w:line="278" w:lineRule="auto"/>
              <w:rPr>
                <w:rFonts w:ascii="仿宋_GB2312" w:eastAsia="仿宋_GB2312" w:hAnsi="仿宋_GB2312" w:cs="仿宋_GB2312" w:hint="eastAsia"/>
              </w:rPr>
            </w:pPr>
          </w:p>
          <w:p>
            <w:pPr>
              <w:pStyle w:val="TableText"/>
              <w:spacing w:before="65" w:line="220" w:lineRule="auto"/>
              <w:ind w:left="267"/>
              <w:rPr>
                <w:rFonts w:ascii="仿宋_GB2312" w:eastAsia="仿宋_GB2312" w:hAnsi="仿宋_GB2312" w:cs="仿宋_GB2312" w:hint="eastAsia"/>
                <w:sz w:val="20"/>
                <w:szCs w:val="20"/>
              </w:rPr>
            </w:pPr>
            <w:r>
              <w:rPr>
                <w:rFonts w:ascii="仿宋_GB2312" w:eastAsia="仿宋_GB2312" w:hAnsi="仿宋_GB2312" w:cs="仿宋_GB2312" w:hint="eastAsia"/>
                <w:spacing w:val="-2"/>
                <w:sz w:val="20"/>
                <w:szCs w:val="20"/>
              </w:rPr>
              <w:t>查现场查记录</w:t>
            </w:r>
          </w:p>
        </w:tc>
        <w:tc>
          <w:tcPr>
            <w:tcW w:w="919" w:type="dxa"/>
            <w:vAlign w:val="top"/>
          </w:tcPr>
          <w:p>
            <w:pPr>
              <w:rPr>
                <w:rFonts w:ascii="仿宋_GB2312" w:eastAsia="仿宋_GB2312" w:hAnsi="仿宋_GB2312" w:cs="仿宋_GB2312" w:hint="eastAsia"/>
              </w:rPr>
            </w:pPr>
          </w:p>
        </w:tc>
        <w:tc>
          <w:tcPr>
            <w:tcW w:w="3283" w:type="dxa"/>
            <w:vAlign w:val="top"/>
          </w:tcPr>
          <w:p>
            <w:pPr>
              <w:rPr>
                <w:rFonts w:ascii="仿宋_GB2312" w:eastAsia="仿宋_GB2312" w:hAnsi="仿宋_GB2312" w:cs="仿宋_GB2312" w:hint="eastAsia"/>
              </w:rPr>
            </w:pPr>
          </w:p>
        </w:tc>
      </w:tr>
      <w:tr>
        <w:tblPrEx>
          <w:tblW w:w="14749" w:type="dxa"/>
          <w:tblInd w:w="5" w:type="dxa"/>
          <w:tblLayout w:type="fixed"/>
          <w:tblCellMar>
            <w:top w:w="0" w:type="dxa"/>
            <w:left w:w="0" w:type="dxa"/>
            <w:bottom w:w="0" w:type="dxa"/>
            <w:right w:w="0" w:type="dxa"/>
          </w:tblCellMar>
        </w:tblPrEx>
        <w:trPr>
          <w:trHeight w:val="819"/>
        </w:trPr>
        <w:tc>
          <w:tcPr>
            <w:tcW w:w="644" w:type="dxa"/>
            <w:vAlign w:val="top"/>
          </w:tcPr>
          <w:p>
            <w:pPr>
              <w:spacing w:line="409" w:lineRule="auto"/>
              <w:rPr>
                <w:rFonts w:ascii="仿宋_GB2312" w:eastAsia="仿宋_GB2312" w:hAnsi="仿宋_GB2312" w:cs="仿宋_GB2312" w:hint="eastAsia"/>
              </w:rPr>
            </w:pPr>
          </w:p>
          <w:p>
            <w:pPr>
              <w:pStyle w:val="TableText"/>
              <w:spacing w:before="65" w:line="183" w:lineRule="auto"/>
              <w:ind w:left="265"/>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8</w:t>
            </w:r>
          </w:p>
        </w:tc>
        <w:tc>
          <w:tcPr>
            <w:tcW w:w="1449" w:type="dxa"/>
            <w:vAlign w:val="top"/>
          </w:tcPr>
          <w:p>
            <w:pPr>
              <w:pStyle w:val="TableText"/>
              <w:spacing w:before="162" w:line="380" w:lineRule="exact"/>
              <w:ind w:left="213"/>
              <w:rPr>
                <w:rFonts w:ascii="仿宋_GB2312" w:eastAsia="仿宋_GB2312" w:hAnsi="仿宋_GB2312" w:cs="仿宋_GB2312" w:hint="eastAsia"/>
                <w:sz w:val="20"/>
                <w:szCs w:val="20"/>
              </w:rPr>
            </w:pPr>
            <w:r>
              <w:rPr>
                <w:rFonts w:ascii="仿宋_GB2312" w:eastAsia="仿宋_GB2312" w:hAnsi="仿宋_GB2312" w:cs="仿宋_GB2312" w:hint="eastAsia"/>
                <w:b/>
                <w:bCs/>
                <w:spacing w:val="-4"/>
                <w:position w:val="13"/>
                <w:sz w:val="20"/>
                <w:szCs w:val="20"/>
              </w:rPr>
              <w:t>关键装置及</w:t>
            </w:r>
          </w:p>
          <w:p>
            <w:pPr>
              <w:pStyle w:val="TableText"/>
              <w:spacing w:line="219" w:lineRule="auto"/>
              <w:ind w:left="313"/>
              <w:rPr>
                <w:rFonts w:ascii="仿宋_GB2312" w:eastAsia="仿宋_GB2312" w:hAnsi="仿宋_GB2312" w:cs="仿宋_GB2312" w:hint="eastAsia"/>
                <w:sz w:val="20"/>
                <w:szCs w:val="20"/>
              </w:rPr>
            </w:pPr>
            <w:r>
              <w:rPr>
                <w:rFonts w:ascii="仿宋_GB2312" w:eastAsia="仿宋_GB2312" w:hAnsi="仿宋_GB2312" w:cs="仿宋_GB2312" w:hint="eastAsia"/>
                <w:b/>
                <w:bCs/>
                <w:spacing w:val="-4"/>
                <w:sz w:val="20"/>
                <w:szCs w:val="20"/>
              </w:rPr>
              <w:t>重点部位</w:t>
            </w:r>
          </w:p>
        </w:tc>
        <w:tc>
          <w:tcPr>
            <w:tcW w:w="6715" w:type="dxa"/>
            <w:vAlign w:val="top"/>
          </w:tcPr>
          <w:p>
            <w:pPr>
              <w:pStyle w:val="TableText"/>
              <w:spacing w:before="203" w:line="218" w:lineRule="auto"/>
              <w:ind w:left="402"/>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检查本班组(工段)关键装置的运行状况，并填写安全检查报告上</w:t>
            </w:r>
            <w:r>
              <w:rPr>
                <w:rFonts w:ascii="仿宋_GB2312" w:eastAsia="仿宋_GB2312" w:hAnsi="仿宋_GB2312" w:cs="仿宋_GB2312" w:hint="eastAsia"/>
                <w:spacing w:val="-1"/>
                <w:sz w:val="20"/>
                <w:szCs w:val="20"/>
              </w:rPr>
              <w:t>报。</w:t>
            </w:r>
          </w:p>
        </w:tc>
        <w:tc>
          <w:tcPr>
            <w:tcW w:w="1739" w:type="dxa"/>
            <w:vAlign w:val="top"/>
          </w:tcPr>
          <w:p>
            <w:pPr>
              <w:spacing w:line="318" w:lineRule="auto"/>
              <w:rPr>
                <w:rFonts w:ascii="仿宋_GB2312" w:eastAsia="仿宋_GB2312" w:hAnsi="仿宋_GB2312" w:cs="仿宋_GB2312" w:hint="eastAsia"/>
              </w:rPr>
            </w:pPr>
          </w:p>
          <w:p>
            <w:pPr>
              <w:pStyle w:val="TableText"/>
              <w:spacing w:before="65" w:line="220" w:lineRule="auto"/>
              <w:ind w:left="267"/>
              <w:rPr>
                <w:rFonts w:ascii="仿宋_GB2312" w:eastAsia="仿宋_GB2312" w:hAnsi="仿宋_GB2312" w:cs="仿宋_GB2312" w:hint="eastAsia"/>
                <w:sz w:val="20"/>
                <w:szCs w:val="20"/>
              </w:rPr>
            </w:pPr>
            <w:r>
              <w:rPr>
                <w:rFonts w:ascii="仿宋_GB2312" w:eastAsia="仿宋_GB2312" w:hAnsi="仿宋_GB2312" w:cs="仿宋_GB2312" w:hint="eastAsia"/>
                <w:spacing w:val="-2"/>
                <w:sz w:val="20"/>
                <w:szCs w:val="20"/>
              </w:rPr>
              <w:t>查现场查记录</w:t>
            </w:r>
          </w:p>
        </w:tc>
        <w:tc>
          <w:tcPr>
            <w:tcW w:w="919" w:type="dxa"/>
            <w:vAlign w:val="top"/>
          </w:tcPr>
          <w:p>
            <w:pPr>
              <w:rPr>
                <w:rFonts w:ascii="仿宋_GB2312" w:eastAsia="仿宋_GB2312" w:hAnsi="仿宋_GB2312" w:cs="仿宋_GB2312" w:hint="eastAsia"/>
              </w:rPr>
            </w:pPr>
          </w:p>
        </w:tc>
        <w:tc>
          <w:tcPr>
            <w:tcW w:w="3283" w:type="dxa"/>
            <w:vAlign w:val="top"/>
          </w:tcPr>
          <w:p>
            <w:pPr>
              <w:rPr>
                <w:rFonts w:ascii="仿宋_GB2312" w:eastAsia="仿宋_GB2312" w:hAnsi="仿宋_GB2312" w:cs="仿宋_GB2312" w:hint="eastAsia"/>
              </w:rPr>
            </w:pPr>
          </w:p>
        </w:tc>
      </w:tr>
      <w:tr>
        <w:tblPrEx>
          <w:tblW w:w="14749" w:type="dxa"/>
          <w:tblInd w:w="5" w:type="dxa"/>
          <w:tblLayout w:type="fixed"/>
          <w:tblCellMar>
            <w:top w:w="0" w:type="dxa"/>
            <w:left w:w="0" w:type="dxa"/>
            <w:bottom w:w="0" w:type="dxa"/>
            <w:right w:w="0" w:type="dxa"/>
          </w:tblCellMar>
        </w:tblPrEx>
        <w:trPr>
          <w:trHeight w:val="929"/>
        </w:trPr>
        <w:tc>
          <w:tcPr>
            <w:tcW w:w="644" w:type="dxa"/>
            <w:vAlign w:val="top"/>
          </w:tcPr>
          <w:p>
            <w:pPr>
              <w:spacing w:line="244" w:lineRule="auto"/>
              <w:rPr>
                <w:rFonts w:ascii="仿宋_GB2312" w:eastAsia="仿宋_GB2312" w:hAnsi="仿宋_GB2312" w:cs="仿宋_GB2312" w:hint="eastAsia"/>
              </w:rPr>
            </w:pPr>
          </w:p>
          <w:p>
            <w:pPr>
              <w:spacing w:line="245" w:lineRule="auto"/>
              <w:rPr>
                <w:rFonts w:ascii="仿宋_GB2312" w:eastAsia="仿宋_GB2312" w:hAnsi="仿宋_GB2312" w:cs="仿宋_GB2312" w:hint="eastAsia"/>
              </w:rPr>
            </w:pPr>
          </w:p>
          <w:p>
            <w:pPr>
              <w:pStyle w:val="TableText"/>
              <w:spacing w:before="65" w:line="183" w:lineRule="auto"/>
              <w:ind w:left="265"/>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9</w:t>
            </w:r>
          </w:p>
        </w:tc>
        <w:tc>
          <w:tcPr>
            <w:tcW w:w="1449" w:type="dxa"/>
            <w:vAlign w:val="top"/>
          </w:tcPr>
          <w:p>
            <w:pPr>
              <w:spacing w:line="399" w:lineRule="auto"/>
              <w:rPr>
                <w:rFonts w:ascii="仿宋_GB2312" w:eastAsia="仿宋_GB2312" w:hAnsi="仿宋_GB2312" w:cs="仿宋_GB2312" w:hint="eastAsia"/>
              </w:rPr>
            </w:pPr>
          </w:p>
          <w:p>
            <w:pPr>
              <w:pStyle w:val="TableText"/>
              <w:spacing w:before="65" w:line="220" w:lineRule="auto"/>
              <w:ind w:left="511"/>
              <w:rPr>
                <w:rFonts w:ascii="仿宋_GB2312" w:eastAsia="仿宋_GB2312" w:hAnsi="仿宋_GB2312" w:cs="仿宋_GB2312" w:hint="eastAsia"/>
                <w:sz w:val="20"/>
                <w:szCs w:val="20"/>
              </w:rPr>
            </w:pPr>
            <w:r>
              <w:rPr>
                <w:rFonts w:ascii="仿宋_GB2312" w:eastAsia="仿宋_GB2312" w:hAnsi="仿宋_GB2312" w:cs="仿宋_GB2312" w:hint="eastAsia"/>
                <w:spacing w:val="-3"/>
                <w:sz w:val="20"/>
                <w:szCs w:val="20"/>
              </w:rPr>
              <w:t>其他</w:t>
            </w:r>
          </w:p>
        </w:tc>
        <w:tc>
          <w:tcPr>
            <w:tcW w:w="6715" w:type="dxa"/>
            <w:vAlign w:val="top"/>
          </w:tcPr>
          <w:p>
            <w:pPr>
              <w:pStyle w:val="TableText"/>
              <w:spacing w:before="215" w:line="481" w:lineRule="exact"/>
              <w:ind w:left="252"/>
              <w:rPr>
                <w:rFonts w:ascii="仿宋_GB2312" w:eastAsia="仿宋_GB2312" w:hAnsi="仿宋_GB2312" w:cs="仿宋_GB2312" w:hint="eastAsia"/>
                <w:sz w:val="20"/>
                <w:szCs w:val="20"/>
              </w:rPr>
            </w:pPr>
            <w:r>
              <w:rPr>
                <w:rFonts w:ascii="仿宋_GB2312" w:eastAsia="仿宋_GB2312" w:hAnsi="仿宋_GB2312" w:cs="仿宋_GB2312" w:hint="eastAsia"/>
                <w:position w:val="21"/>
                <w:sz w:val="20"/>
                <w:szCs w:val="20"/>
              </w:rPr>
              <w:t>辖区内是否有外来施工队伍，施工是否影响正常操作，是否按照企业的</w:t>
            </w:r>
          </w:p>
          <w:p>
            <w:pPr>
              <w:pStyle w:val="TableText"/>
              <w:spacing w:line="205" w:lineRule="auto"/>
              <w:ind w:left="132"/>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有关规定进行施工。</w:t>
            </w:r>
          </w:p>
        </w:tc>
        <w:tc>
          <w:tcPr>
            <w:tcW w:w="1739" w:type="dxa"/>
            <w:vAlign w:val="top"/>
          </w:tcPr>
          <w:p>
            <w:pPr>
              <w:spacing w:line="379" w:lineRule="auto"/>
              <w:rPr>
                <w:rFonts w:ascii="仿宋_GB2312" w:eastAsia="仿宋_GB2312" w:hAnsi="仿宋_GB2312" w:cs="仿宋_GB2312" w:hint="eastAsia"/>
              </w:rPr>
            </w:pPr>
          </w:p>
          <w:p>
            <w:pPr>
              <w:pStyle w:val="TableText"/>
              <w:spacing w:before="65" w:line="219" w:lineRule="auto"/>
              <w:ind w:left="467"/>
              <w:rPr>
                <w:rFonts w:ascii="仿宋_GB2312" w:eastAsia="仿宋_GB2312" w:hAnsi="仿宋_GB2312" w:cs="仿宋_GB2312" w:hint="eastAsia"/>
                <w:sz w:val="20"/>
                <w:szCs w:val="20"/>
              </w:rPr>
            </w:pPr>
            <w:r>
              <w:rPr>
                <w:rFonts w:ascii="仿宋_GB2312" w:eastAsia="仿宋_GB2312" w:hAnsi="仿宋_GB2312" w:cs="仿宋_GB2312" w:hint="eastAsia"/>
                <w:spacing w:val="3"/>
                <w:sz w:val="20"/>
                <w:szCs w:val="20"/>
              </w:rPr>
              <w:t>检查现场</w:t>
            </w:r>
          </w:p>
        </w:tc>
        <w:tc>
          <w:tcPr>
            <w:tcW w:w="919" w:type="dxa"/>
            <w:vAlign w:val="top"/>
          </w:tcPr>
          <w:p>
            <w:pPr>
              <w:rPr>
                <w:rFonts w:ascii="仿宋_GB2312" w:eastAsia="仿宋_GB2312" w:hAnsi="仿宋_GB2312" w:cs="仿宋_GB2312" w:hint="eastAsia"/>
              </w:rPr>
            </w:pPr>
          </w:p>
        </w:tc>
        <w:tc>
          <w:tcPr>
            <w:tcW w:w="3283" w:type="dxa"/>
            <w:vAlign w:val="top"/>
          </w:tcPr>
          <w:p>
            <w:pPr>
              <w:rPr>
                <w:rFonts w:ascii="仿宋_GB2312" w:eastAsia="仿宋_GB2312" w:hAnsi="仿宋_GB2312" w:cs="仿宋_GB2312" w:hint="eastAsia"/>
              </w:rPr>
            </w:pPr>
          </w:p>
        </w:tc>
      </w:tr>
      <w:tr>
        <w:tblPrEx>
          <w:tblW w:w="14749" w:type="dxa"/>
          <w:tblInd w:w="5" w:type="dxa"/>
          <w:tblLayout w:type="fixed"/>
          <w:tblCellMar>
            <w:top w:w="0" w:type="dxa"/>
            <w:left w:w="0" w:type="dxa"/>
            <w:bottom w:w="0" w:type="dxa"/>
            <w:right w:w="0" w:type="dxa"/>
          </w:tblCellMar>
        </w:tblPrEx>
        <w:trPr>
          <w:trHeight w:val="824"/>
        </w:trPr>
        <w:tc>
          <w:tcPr>
            <w:tcW w:w="2093" w:type="dxa"/>
            <w:gridSpan w:val="2"/>
            <w:vAlign w:val="top"/>
          </w:tcPr>
          <w:p>
            <w:pPr>
              <w:pStyle w:val="TableText"/>
              <w:spacing w:before="176" w:line="391" w:lineRule="exact"/>
              <w:ind w:left="475"/>
              <w:rPr>
                <w:rFonts w:ascii="仿宋_GB2312" w:eastAsia="仿宋_GB2312" w:hAnsi="仿宋_GB2312" w:cs="仿宋_GB2312" w:hint="eastAsia"/>
                <w:sz w:val="20"/>
                <w:szCs w:val="20"/>
              </w:rPr>
            </w:pPr>
            <w:r>
              <w:rPr>
                <w:rFonts w:ascii="仿宋_GB2312" w:eastAsia="仿宋_GB2312" w:hAnsi="仿宋_GB2312" w:cs="仿宋_GB2312" w:hint="eastAsia"/>
                <w:spacing w:val="-1"/>
                <w:position w:val="14"/>
                <w:sz w:val="20"/>
                <w:szCs w:val="20"/>
              </w:rPr>
              <w:t>检查与责任制挂</w:t>
            </w:r>
          </w:p>
          <w:p>
            <w:pPr>
              <w:pStyle w:val="TableText"/>
              <w:spacing w:line="220" w:lineRule="auto"/>
              <w:ind w:left="655"/>
              <w:rPr>
                <w:rFonts w:ascii="仿宋_GB2312" w:eastAsia="仿宋_GB2312" w:hAnsi="仿宋_GB2312" w:cs="仿宋_GB2312" w:hint="eastAsia"/>
                <w:sz w:val="20"/>
                <w:szCs w:val="20"/>
              </w:rPr>
            </w:pPr>
            <w:r>
              <w:rPr>
                <w:rFonts w:ascii="仿宋_GB2312" w:eastAsia="仿宋_GB2312" w:hAnsi="仿宋_GB2312" w:cs="仿宋_GB2312" w:hint="eastAsia"/>
                <w:spacing w:val="-3"/>
                <w:sz w:val="20"/>
                <w:szCs w:val="20"/>
              </w:rPr>
              <w:t>钩记</w:t>
            </w:r>
            <w:r>
              <w:rPr>
                <w:rFonts w:ascii="仿宋_GB2312" w:eastAsia="仿宋_GB2312" w:hAnsi="仿宋_GB2312" w:cs="仿宋_GB2312" w:hint="eastAsia"/>
                <w:spacing w:val="4"/>
                <w:sz w:val="20"/>
                <w:szCs w:val="20"/>
              </w:rPr>
              <w:t xml:space="preserve">  </w:t>
            </w:r>
            <w:r>
              <w:rPr>
                <w:rFonts w:ascii="仿宋_GB2312" w:eastAsia="仿宋_GB2312" w:hAnsi="仿宋_GB2312" w:cs="仿宋_GB2312" w:hint="eastAsia"/>
                <w:spacing w:val="-3"/>
                <w:sz w:val="20"/>
                <w:szCs w:val="20"/>
              </w:rPr>
              <w:t>录</w:t>
            </w:r>
          </w:p>
        </w:tc>
        <w:tc>
          <w:tcPr>
            <w:tcW w:w="12656" w:type="dxa"/>
            <w:gridSpan w:val="4"/>
            <w:vAlign w:val="top"/>
          </w:tcPr>
          <w:p>
            <w:pPr>
              <w:rPr>
                <w:rFonts w:ascii="仿宋_GB2312" w:eastAsia="仿宋_GB2312" w:hAnsi="仿宋_GB2312" w:cs="仿宋_GB2312" w:hint="eastAsia"/>
              </w:rPr>
            </w:pPr>
          </w:p>
        </w:tc>
      </w:tr>
    </w:tbl>
    <w:p>
      <w:pPr>
        <w:sectPr>
          <w:headerReference w:type="default" r:id="rId50"/>
          <w:footerReference w:type="default" r:id="rId51"/>
          <w:pgSz w:w="16840" w:h="11910"/>
          <w:pgMar w:top="400" w:right="1345" w:bottom="1163" w:left="1314" w:header="0" w:footer="961" w:gutter="0"/>
          <w:pgNumType w:start="23"/>
          <w:cols w:num="1" w:space="708" w:equalWidth="0">
            <w:col w:w="14181" w:space="0"/>
          </w:cols>
        </w:sectPr>
      </w:pPr>
    </w:p>
    <w:p>
      <w:pPr>
        <w:rPr>
          <w:rFonts w:ascii="仿宋_GB2312" w:eastAsia="仿宋_GB2312" w:hAnsi="仿宋_GB2312" w:cs="仿宋_GB2312" w:hint="eastAsia"/>
        </w:rPr>
      </w:pPr>
    </w:p>
    <w:p>
      <w:pPr>
        <w:pStyle w:val="BodyText"/>
        <w:spacing w:before="101" w:line="222" w:lineRule="auto"/>
        <w:ind w:left="5389"/>
        <w:rPr>
          <w:rFonts w:ascii="仿宋_GB2312" w:eastAsia="仿宋_GB2312" w:hAnsi="仿宋_GB2312" w:cs="仿宋_GB2312" w:hint="eastAsia"/>
        </w:rPr>
      </w:pPr>
      <w:bookmarkStart w:id="6" w:name="bookmark7"/>
      <w:bookmarkEnd w:id="6"/>
      <w:r>
        <w:rPr>
          <w:rFonts w:ascii="仿宋_GB2312" w:eastAsia="仿宋_GB2312" w:hAnsi="仿宋_GB2312" w:cs="仿宋_GB2312" w:hint="eastAsia"/>
          <w:b/>
          <w:bCs/>
          <w:spacing w:val="1"/>
        </w:rPr>
        <w:t>岗位工人日常安全检查表</w:t>
      </w:r>
    </w:p>
    <w:p>
      <w:pPr>
        <w:spacing w:before="42"/>
        <w:rPr>
          <w:rFonts w:ascii="仿宋_GB2312" w:eastAsia="仿宋_GB2312" w:hAnsi="仿宋_GB2312" w:cs="仿宋_GB2312" w:hint="eastAsia"/>
        </w:rPr>
      </w:pPr>
    </w:p>
    <w:p>
      <w:pPr>
        <w:rPr>
          <w:rFonts w:ascii="仿宋_GB2312" w:eastAsia="仿宋_GB2312" w:hAnsi="仿宋_GB2312" w:cs="仿宋_GB2312" w:hint="eastAsia"/>
        </w:rPr>
        <w:sectPr>
          <w:headerReference w:type="default" r:id="rId52"/>
          <w:footerReference w:type="default" r:id="rId53"/>
          <w:type w:val="nextPage"/>
          <w:pgSz w:w="16840" w:h="11910"/>
          <w:pgMar w:top="400" w:right="1345" w:bottom="1163" w:left="1314" w:header="0" w:footer="961" w:gutter="0"/>
          <w:pgNumType w:start="24"/>
          <w:cols w:num="1" w:space="708" w:equalWidth="0">
            <w:col w:w="14181" w:space="0"/>
          </w:cols>
          <w:titlePg w:val="0"/>
        </w:sectPr>
      </w:pPr>
    </w:p>
    <w:p>
      <w:pPr>
        <w:pStyle w:val="BodyText"/>
        <w:spacing w:before="41" w:line="187" w:lineRule="auto"/>
        <w:ind w:left="917"/>
        <w:rPr>
          <w:rFonts w:ascii="仿宋_GB2312" w:eastAsia="仿宋_GB2312" w:hAnsi="仿宋_GB2312" w:cs="仿宋_GB2312" w:hint="eastAsia"/>
          <w:sz w:val="20"/>
          <w:szCs w:val="20"/>
        </w:rPr>
      </w:pPr>
      <w:r>
        <w:rPr>
          <w:rFonts w:ascii="仿宋_GB2312" w:eastAsia="仿宋_GB2312" w:hAnsi="仿宋_GB2312" w:cs="仿宋_GB2312" w:hint="eastAsia"/>
          <w:b/>
          <w:bCs/>
          <w:spacing w:val="3"/>
          <w:sz w:val="20"/>
          <w:szCs w:val="20"/>
        </w:rPr>
        <w:t>检查人：</w:t>
      </w:r>
    </w:p>
    <w:p>
      <w:pPr>
        <w:spacing w:line="14" w:lineRule="auto"/>
        <w:rPr>
          <w:rFonts w:ascii="仿宋_GB2312" w:eastAsia="仿宋_GB2312" w:hAnsi="仿宋_GB2312" w:cs="仿宋_GB2312" w:hint="eastAsia"/>
          <w:sz w:val="2"/>
        </w:rPr>
      </w:pPr>
      <w:r>
        <w:rPr>
          <w:rFonts w:ascii="仿宋_GB2312" w:eastAsia="仿宋_GB2312" w:hAnsi="仿宋_GB2312" w:cs="仿宋_GB2312" w:hint="eastAsia"/>
          <w:sz w:val="2"/>
          <w:szCs w:val="2"/>
        </w:rPr>
        <w:br w:type="column"/>
      </w:r>
    </w:p>
    <w:p>
      <w:pPr>
        <w:pStyle w:val="BodyText"/>
        <w:spacing w:before="39" w:line="187" w:lineRule="auto"/>
        <w:rPr>
          <w:rFonts w:ascii="仿宋_GB2312" w:eastAsia="仿宋_GB2312" w:hAnsi="仿宋_GB2312" w:cs="仿宋_GB2312" w:hint="eastAsia"/>
          <w:sz w:val="20"/>
          <w:szCs w:val="20"/>
        </w:rPr>
      </w:pPr>
      <w:r>
        <w:rPr>
          <w:rFonts w:ascii="仿宋_GB2312" w:eastAsia="仿宋_GB2312" w:hAnsi="仿宋_GB2312" w:cs="仿宋_GB2312" w:hint="eastAsia"/>
          <w:b/>
          <w:bCs/>
          <w:spacing w:val="-17"/>
          <w:sz w:val="20"/>
          <w:szCs w:val="20"/>
        </w:rPr>
        <w:t>时间：</w:t>
      </w:r>
      <w:r>
        <w:rPr>
          <w:rFonts w:ascii="仿宋_GB2312" w:eastAsia="仿宋_GB2312" w:hAnsi="仿宋_GB2312" w:cs="仿宋_GB2312" w:hint="eastAsia"/>
          <w:spacing w:val="1"/>
          <w:sz w:val="20"/>
          <w:szCs w:val="20"/>
        </w:rPr>
        <w:t xml:space="preserve">      </w:t>
      </w:r>
      <w:r>
        <w:rPr>
          <w:rFonts w:ascii="仿宋_GB2312" w:eastAsia="仿宋_GB2312" w:hAnsi="仿宋_GB2312" w:cs="仿宋_GB2312" w:hint="eastAsia"/>
          <w:b/>
          <w:bCs/>
          <w:spacing w:val="-17"/>
          <w:sz w:val="20"/>
          <w:szCs w:val="20"/>
        </w:rPr>
        <w:t>年</w:t>
      </w:r>
      <w:r>
        <w:rPr>
          <w:rFonts w:ascii="仿宋_GB2312" w:eastAsia="仿宋_GB2312" w:hAnsi="仿宋_GB2312" w:cs="仿宋_GB2312" w:hint="eastAsia"/>
          <w:spacing w:val="13"/>
          <w:sz w:val="20"/>
          <w:szCs w:val="20"/>
        </w:rPr>
        <w:t xml:space="preserve">   </w:t>
      </w:r>
      <w:r>
        <w:rPr>
          <w:rFonts w:ascii="仿宋_GB2312" w:eastAsia="仿宋_GB2312" w:hAnsi="仿宋_GB2312" w:cs="仿宋_GB2312" w:hint="eastAsia"/>
          <w:b/>
          <w:bCs/>
          <w:spacing w:val="-17"/>
          <w:sz w:val="20"/>
          <w:szCs w:val="20"/>
        </w:rPr>
        <w:t>月</w:t>
      </w:r>
      <w:r>
        <w:rPr>
          <w:rFonts w:ascii="仿宋_GB2312" w:eastAsia="仿宋_GB2312" w:hAnsi="仿宋_GB2312" w:cs="仿宋_GB2312" w:hint="eastAsia"/>
          <w:spacing w:val="17"/>
          <w:sz w:val="20"/>
          <w:szCs w:val="20"/>
        </w:rPr>
        <w:t xml:space="preserve">   </w:t>
      </w:r>
      <w:r>
        <w:rPr>
          <w:rFonts w:ascii="仿宋_GB2312" w:eastAsia="仿宋_GB2312" w:hAnsi="仿宋_GB2312" w:cs="仿宋_GB2312" w:hint="eastAsia"/>
          <w:b/>
          <w:bCs/>
          <w:spacing w:val="-17"/>
          <w:sz w:val="20"/>
          <w:szCs w:val="20"/>
        </w:rPr>
        <w:t>日</w:t>
      </w:r>
    </w:p>
    <w:p>
      <w:pPr>
        <w:spacing w:line="14" w:lineRule="auto"/>
        <w:rPr>
          <w:rFonts w:ascii="仿宋_GB2312" w:eastAsia="仿宋_GB2312" w:hAnsi="仿宋_GB2312" w:cs="仿宋_GB2312" w:hint="eastAsia"/>
          <w:sz w:val="2"/>
        </w:rPr>
      </w:pPr>
      <w:r>
        <w:rPr>
          <w:rFonts w:ascii="仿宋_GB2312" w:eastAsia="仿宋_GB2312" w:hAnsi="仿宋_GB2312" w:cs="仿宋_GB2312" w:hint="eastAsia"/>
          <w:sz w:val="2"/>
          <w:szCs w:val="2"/>
        </w:rPr>
        <w:br w:type="column"/>
      </w:r>
    </w:p>
    <w:p>
      <w:pPr>
        <w:pStyle w:val="BodyText"/>
        <w:spacing w:before="39" w:line="187" w:lineRule="auto"/>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班</w:t>
      </w:r>
    </w:p>
    <w:p>
      <w:pPr>
        <w:spacing w:line="187" w:lineRule="auto"/>
        <w:rPr>
          <w:rFonts w:ascii="仿宋_GB2312" w:eastAsia="仿宋_GB2312" w:hAnsi="仿宋_GB2312" w:cs="仿宋_GB2312" w:hint="eastAsia"/>
          <w:sz w:val="20"/>
          <w:szCs w:val="20"/>
        </w:rPr>
        <w:sectPr>
          <w:headerReference w:type="default" r:id="rId54"/>
          <w:footerReference w:type="default" r:id="rId55"/>
          <w:type w:val="continuous"/>
          <w:pgSz w:w="16840" w:h="11910"/>
          <w:pgMar w:top="400" w:right="1345" w:bottom="1163" w:left="1314" w:header="0" w:footer="961" w:gutter="0"/>
          <w:pgNumType w:start="25"/>
          <w:cols w:num="3" w:space="708" w:equalWidth="0">
            <w:col w:w="8368" w:space="100"/>
            <w:col w:w="3138" w:space="100"/>
            <w:col w:w="2475" w:space="0"/>
          </w:cols>
        </w:sectPr>
      </w:pPr>
    </w:p>
    <w:p>
      <w:pPr>
        <w:spacing w:line="206" w:lineRule="exact"/>
        <w:rPr>
          <w:rFonts w:ascii="仿宋_GB2312" w:eastAsia="仿宋_GB2312" w:hAnsi="仿宋_GB2312" w:cs="仿宋_GB2312" w:hint="eastAsia"/>
        </w:rPr>
      </w:pPr>
    </w:p>
    <w:tbl>
      <w:tblPr>
        <w:tblStyle w:val="TableNormal013"/>
        <w:tblW w:w="141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44"/>
        <w:gridCol w:w="6415"/>
        <w:gridCol w:w="1279"/>
        <w:gridCol w:w="880"/>
        <w:gridCol w:w="4352"/>
      </w:tblGrid>
      <w:tr>
        <w:tblPrEx>
          <w:tblW w:w="141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624"/>
        </w:trPr>
        <w:tc>
          <w:tcPr>
            <w:tcW w:w="14170" w:type="dxa"/>
            <w:gridSpan w:val="5"/>
            <w:vAlign w:val="top"/>
          </w:tcPr>
          <w:p>
            <w:pPr>
              <w:pStyle w:val="TableText"/>
              <w:spacing w:before="71" w:line="278" w:lineRule="auto"/>
              <w:ind w:left="125" w:firstLine="2"/>
              <w:rPr>
                <w:rFonts w:ascii="仿宋_GB2312" w:eastAsia="仿宋_GB2312" w:hAnsi="仿宋_GB2312" w:cs="仿宋_GB2312" w:hint="eastAsia"/>
                <w:sz w:val="18"/>
                <w:szCs w:val="18"/>
              </w:rPr>
            </w:pPr>
            <w:r>
              <w:rPr>
                <w:rFonts w:ascii="仿宋_GB2312" w:eastAsia="仿宋_GB2312" w:hAnsi="仿宋_GB2312" w:cs="仿宋_GB2312" w:hint="eastAsia"/>
                <w:b/>
                <w:bCs/>
                <w:spacing w:val="-1"/>
                <w:sz w:val="18"/>
                <w:szCs w:val="18"/>
              </w:rPr>
              <w:t>目</w:t>
            </w:r>
            <w:r>
              <w:rPr>
                <w:rFonts w:ascii="仿宋_GB2312" w:eastAsia="仿宋_GB2312" w:hAnsi="仿宋_GB2312" w:cs="仿宋_GB2312" w:hint="eastAsia"/>
                <w:spacing w:val="-18"/>
                <w:sz w:val="18"/>
                <w:szCs w:val="18"/>
              </w:rPr>
              <w:t xml:space="preserve"> </w:t>
            </w:r>
            <w:r>
              <w:rPr>
                <w:rFonts w:ascii="仿宋_GB2312" w:eastAsia="仿宋_GB2312" w:hAnsi="仿宋_GB2312" w:cs="仿宋_GB2312" w:hint="eastAsia"/>
                <w:b/>
                <w:bCs/>
                <w:spacing w:val="-1"/>
                <w:sz w:val="18"/>
                <w:szCs w:val="18"/>
              </w:rPr>
              <w:t>的</w:t>
            </w:r>
            <w:r>
              <w:rPr>
                <w:rFonts w:ascii="仿宋_GB2312" w:eastAsia="仿宋_GB2312" w:hAnsi="仿宋_GB2312" w:cs="仿宋_GB2312" w:hint="eastAsia"/>
                <w:spacing w:val="-1"/>
                <w:sz w:val="18"/>
                <w:szCs w:val="18"/>
              </w:rPr>
              <w:t>：对生产过程及安全管理中可能存在的隐患、有害危险因素、缺陷等进行查证，查找不安全因素和不安全行为，以确定隐患或有害、危险因素或缺陷存在状态</w:t>
            </w:r>
            <w:r>
              <w:rPr>
                <w:rFonts w:ascii="仿宋_GB2312" w:eastAsia="仿宋_GB2312" w:hAnsi="仿宋_GB2312" w:cs="仿宋_GB2312" w:hint="eastAsia"/>
                <w:spacing w:val="-2"/>
                <w:sz w:val="18"/>
                <w:szCs w:val="18"/>
              </w:rPr>
              <w:t>，以及它们转化</w:t>
            </w:r>
            <w:r>
              <w:rPr>
                <w:rFonts w:ascii="仿宋_GB2312" w:eastAsia="仿宋_GB2312" w:hAnsi="仿宋_GB2312" w:cs="仿宋_GB2312" w:hint="eastAsia"/>
                <w:sz w:val="18"/>
                <w:szCs w:val="18"/>
              </w:rPr>
              <w:t xml:space="preserve"> 为事故的条件，以制定整改措施，消除或控制隐患和有害与危险因素，确保生产</w:t>
            </w:r>
            <w:r>
              <w:rPr>
                <w:rFonts w:ascii="仿宋_GB2312" w:eastAsia="仿宋_GB2312" w:hAnsi="仿宋_GB2312" w:cs="仿宋_GB2312" w:hint="eastAsia"/>
                <w:spacing w:val="-1"/>
                <w:sz w:val="18"/>
                <w:szCs w:val="18"/>
              </w:rPr>
              <w:t>的安全。</w:t>
            </w:r>
          </w:p>
        </w:tc>
      </w:tr>
      <w:tr>
        <w:tblPrEx>
          <w:tblW w:w="14170" w:type="dxa"/>
          <w:tblInd w:w="5" w:type="dxa"/>
          <w:tblLayout w:type="fixed"/>
          <w:tblCellMar>
            <w:top w:w="0" w:type="dxa"/>
            <w:left w:w="0" w:type="dxa"/>
            <w:bottom w:w="0" w:type="dxa"/>
            <w:right w:w="0" w:type="dxa"/>
          </w:tblCellMar>
        </w:tblPrEx>
        <w:trPr>
          <w:trHeight w:val="329"/>
        </w:trPr>
        <w:tc>
          <w:tcPr>
            <w:tcW w:w="14170" w:type="dxa"/>
            <w:gridSpan w:val="5"/>
            <w:vAlign w:val="top"/>
          </w:tcPr>
          <w:p>
            <w:pPr>
              <w:pStyle w:val="TableText"/>
              <w:spacing w:before="76" w:line="219" w:lineRule="auto"/>
              <w:ind w:left="127"/>
              <w:rPr>
                <w:rFonts w:ascii="仿宋_GB2312" w:eastAsia="仿宋_GB2312" w:hAnsi="仿宋_GB2312" w:cs="仿宋_GB2312" w:hint="eastAsia"/>
                <w:sz w:val="18"/>
                <w:szCs w:val="18"/>
              </w:rPr>
            </w:pPr>
            <w:r>
              <w:rPr>
                <w:rFonts w:ascii="仿宋_GB2312" w:eastAsia="仿宋_GB2312" w:hAnsi="仿宋_GB2312" w:cs="仿宋_GB2312" w:hint="eastAsia"/>
                <w:b/>
                <w:bCs/>
                <w:spacing w:val="-3"/>
                <w:sz w:val="18"/>
                <w:szCs w:val="18"/>
              </w:rPr>
              <w:t>要</w:t>
            </w:r>
            <w:r>
              <w:rPr>
                <w:rFonts w:ascii="仿宋_GB2312" w:eastAsia="仿宋_GB2312" w:hAnsi="仿宋_GB2312" w:cs="仿宋_GB2312" w:hint="eastAsia"/>
                <w:spacing w:val="-10"/>
                <w:sz w:val="18"/>
                <w:szCs w:val="18"/>
              </w:rPr>
              <w:t xml:space="preserve"> </w:t>
            </w:r>
            <w:r>
              <w:rPr>
                <w:rFonts w:ascii="仿宋_GB2312" w:eastAsia="仿宋_GB2312" w:hAnsi="仿宋_GB2312" w:cs="仿宋_GB2312" w:hint="eastAsia"/>
                <w:b/>
                <w:bCs/>
                <w:spacing w:val="-3"/>
                <w:sz w:val="18"/>
                <w:szCs w:val="18"/>
              </w:rPr>
              <w:t>求</w:t>
            </w:r>
            <w:r>
              <w:rPr>
                <w:rFonts w:ascii="仿宋_GB2312" w:eastAsia="仿宋_GB2312" w:hAnsi="仿宋_GB2312" w:cs="仿宋_GB2312" w:hint="eastAsia"/>
                <w:spacing w:val="-28"/>
                <w:sz w:val="18"/>
                <w:szCs w:val="18"/>
              </w:rPr>
              <w:t xml:space="preserve"> </w:t>
            </w:r>
            <w:r>
              <w:rPr>
                <w:rFonts w:ascii="仿宋_GB2312" w:eastAsia="仿宋_GB2312" w:hAnsi="仿宋_GB2312" w:cs="仿宋_GB2312" w:hint="eastAsia"/>
                <w:b/>
                <w:bCs/>
                <w:spacing w:val="-3"/>
                <w:sz w:val="18"/>
                <w:szCs w:val="18"/>
              </w:rPr>
              <w:t>：</w:t>
            </w:r>
            <w:r>
              <w:rPr>
                <w:rFonts w:ascii="仿宋_GB2312" w:eastAsia="仿宋_GB2312" w:hAnsi="仿宋_GB2312" w:cs="仿宋_GB2312" w:hint="eastAsia"/>
                <w:spacing w:val="-3"/>
                <w:sz w:val="18"/>
                <w:szCs w:val="18"/>
              </w:rPr>
              <w:t>对每个检查项目依照检查标准认真检查，不放过任何可疑点。对查出问题及时处理，决不把安全隐患留给下个班次。</w:t>
            </w:r>
          </w:p>
        </w:tc>
      </w:tr>
      <w:tr>
        <w:tblPrEx>
          <w:tblW w:w="14170" w:type="dxa"/>
          <w:tblInd w:w="5" w:type="dxa"/>
          <w:tblLayout w:type="fixed"/>
          <w:tblCellMar>
            <w:top w:w="0" w:type="dxa"/>
            <w:left w:w="0" w:type="dxa"/>
            <w:bottom w:w="0" w:type="dxa"/>
            <w:right w:w="0" w:type="dxa"/>
          </w:tblCellMar>
        </w:tblPrEx>
        <w:trPr>
          <w:trHeight w:val="300"/>
        </w:trPr>
        <w:tc>
          <w:tcPr>
            <w:tcW w:w="14170" w:type="dxa"/>
            <w:gridSpan w:val="5"/>
            <w:vAlign w:val="top"/>
          </w:tcPr>
          <w:p>
            <w:pPr>
              <w:pStyle w:val="TableText"/>
              <w:spacing w:before="57" w:line="219" w:lineRule="auto"/>
              <w:ind w:left="127"/>
              <w:rPr>
                <w:rFonts w:ascii="仿宋_GB2312" w:eastAsia="仿宋_GB2312" w:hAnsi="仿宋_GB2312" w:cs="仿宋_GB2312" w:hint="eastAsia"/>
                <w:sz w:val="18"/>
                <w:szCs w:val="18"/>
              </w:rPr>
            </w:pPr>
            <w:r>
              <w:rPr>
                <w:rFonts w:ascii="仿宋_GB2312" w:eastAsia="仿宋_GB2312" w:hAnsi="仿宋_GB2312" w:cs="仿宋_GB2312" w:hint="eastAsia"/>
                <w:b/>
                <w:bCs/>
                <w:spacing w:val="-16"/>
                <w:sz w:val="18"/>
                <w:szCs w:val="18"/>
              </w:rPr>
              <w:t>内</w:t>
            </w:r>
            <w:r>
              <w:rPr>
                <w:rFonts w:ascii="仿宋_GB2312" w:eastAsia="仿宋_GB2312" w:hAnsi="仿宋_GB2312" w:cs="仿宋_GB2312" w:hint="eastAsia"/>
                <w:spacing w:val="-18"/>
                <w:sz w:val="18"/>
                <w:szCs w:val="18"/>
              </w:rPr>
              <w:t xml:space="preserve"> </w:t>
            </w:r>
            <w:r>
              <w:rPr>
                <w:rFonts w:ascii="仿宋_GB2312" w:eastAsia="仿宋_GB2312" w:hAnsi="仿宋_GB2312" w:cs="仿宋_GB2312" w:hint="eastAsia"/>
                <w:b/>
                <w:bCs/>
                <w:spacing w:val="-16"/>
                <w:sz w:val="18"/>
                <w:szCs w:val="18"/>
              </w:rPr>
              <w:t>容</w:t>
            </w:r>
            <w:r>
              <w:rPr>
                <w:rFonts w:ascii="仿宋_GB2312" w:eastAsia="仿宋_GB2312" w:hAnsi="仿宋_GB2312" w:cs="仿宋_GB2312" w:hint="eastAsia"/>
                <w:spacing w:val="-28"/>
                <w:sz w:val="18"/>
                <w:szCs w:val="18"/>
              </w:rPr>
              <w:t xml:space="preserve"> </w:t>
            </w:r>
            <w:r>
              <w:rPr>
                <w:rFonts w:ascii="仿宋_GB2312" w:eastAsia="仿宋_GB2312" w:hAnsi="仿宋_GB2312" w:cs="仿宋_GB2312" w:hint="eastAsia"/>
                <w:b/>
                <w:bCs/>
                <w:spacing w:val="-16"/>
                <w:sz w:val="18"/>
                <w:szCs w:val="18"/>
              </w:rPr>
              <w:t>：</w:t>
            </w:r>
            <w:r>
              <w:rPr>
                <w:rFonts w:ascii="仿宋_GB2312" w:eastAsia="仿宋_GB2312" w:hAnsi="仿宋_GB2312" w:cs="仿宋_GB2312" w:hint="eastAsia"/>
                <w:spacing w:val="-16"/>
                <w:sz w:val="18"/>
                <w:szCs w:val="18"/>
              </w:rPr>
              <w:t>见检查项目。</w:t>
            </w:r>
          </w:p>
        </w:tc>
      </w:tr>
      <w:tr>
        <w:tblPrEx>
          <w:tblW w:w="14170" w:type="dxa"/>
          <w:tblInd w:w="5" w:type="dxa"/>
          <w:tblLayout w:type="fixed"/>
          <w:tblCellMar>
            <w:top w:w="0" w:type="dxa"/>
            <w:left w:w="0" w:type="dxa"/>
            <w:bottom w:w="0" w:type="dxa"/>
            <w:right w:w="0" w:type="dxa"/>
          </w:tblCellMar>
        </w:tblPrEx>
        <w:trPr>
          <w:trHeight w:val="329"/>
        </w:trPr>
        <w:tc>
          <w:tcPr>
            <w:tcW w:w="14170" w:type="dxa"/>
            <w:gridSpan w:val="5"/>
            <w:vAlign w:val="top"/>
          </w:tcPr>
          <w:p>
            <w:pPr>
              <w:pStyle w:val="TableText"/>
              <w:spacing w:before="78" w:line="220" w:lineRule="auto"/>
              <w:ind w:left="127"/>
              <w:rPr>
                <w:rFonts w:ascii="仿宋_GB2312" w:eastAsia="仿宋_GB2312" w:hAnsi="仿宋_GB2312" w:cs="仿宋_GB2312" w:hint="eastAsia"/>
                <w:sz w:val="18"/>
                <w:szCs w:val="18"/>
              </w:rPr>
            </w:pPr>
            <w:r>
              <w:rPr>
                <w:rFonts w:ascii="仿宋_GB2312" w:eastAsia="仿宋_GB2312" w:hAnsi="仿宋_GB2312" w:cs="仿宋_GB2312" w:hint="eastAsia"/>
                <w:b/>
                <w:bCs/>
                <w:spacing w:val="-14"/>
                <w:sz w:val="18"/>
                <w:szCs w:val="18"/>
              </w:rPr>
              <w:t>计</w:t>
            </w:r>
            <w:r>
              <w:rPr>
                <w:rFonts w:ascii="仿宋_GB2312" w:eastAsia="仿宋_GB2312" w:hAnsi="仿宋_GB2312" w:cs="仿宋_GB2312" w:hint="eastAsia"/>
                <w:spacing w:val="-34"/>
                <w:sz w:val="18"/>
                <w:szCs w:val="18"/>
              </w:rPr>
              <w:t xml:space="preserve"> </w:t>
            </w:r>
            <w:r>
              <w:rPr>
                <w:rFonts w:ascii="仿宋_GB2312" w:eastAsia="仿宋_GB2312" w:hAnsi="仿宋_GB2312" w:cs="仿宋_GB2312" w:hint="eastAsia"/>
                <w:b/>
                <w:bCs/>
                <w:spacing w:val="-14"/>
                <w:sz w:val="18"/>
                <w:szCs w:val="18"/>
              </w:rPr>
              <w:t>划</w:t>
            </w:r>
            <w:r>
              <w:rPr>
                <w:rFonts w:ascii="仿宋_GB2312" w:eastAsia="仿宋_GB2312" w:hAnsi="仿宋_GB2312" w:cs="仿宋_GB2312" w:hint="eastAsia"/>
                <w:spacing w:val="-44"/>
                <w:sz w:val="18"/>
                <w:szCs w:val="18"/>
              </w:rPr>
              <w:t xml:space="preserve"> </w:t>
            </w:r>
            <w:r>
              <w:rPr>
                <w:rFonts w:ascii="仿宋_GB2312" w:eastAsia="仿宋_GB2312" w:hAnsi="仿宋_GB2312" w:cs="仿宋_GB2312" w:hint="eastAsia"/>
                <w:b/>
                <w:bCs/>
                <w:spacing w:val="-14"/>
                <w:sz w:val="18"/>
                <w:szCs w:val="18"/>
              </w:rPr>
              <w:t>：</w:t>
            </w:r>
            <w:r>
              <w:rPr>
                <w:rFonts w:ascii="仿宋_GB2312" w:eastAsia="仿宋_GB2312" w:hAnsi="仿宋_GB2312" w:cs="仿宋_GB2312" w:hint="eastAsia"/>
                <w:spacing w:val="-14"/>
                <w:sz w:val="18"/>
                <w:szCs w:val="18"/>
              </w:rPr>
              <w:t>班中巡查。</w:t>
            </w:r>
          </w:p>
        </w:tc>
      </w:tr>
      <w:tr>
        <w:tblPrEx>
          <w:tblW w:w="14170" w:type="dxa"/>
          <w:tblInd w:w="5" w:type="dxa"/>
          <w:tblLayout w:type="fixed"/>
          <w:tblCellMar>
            <w:top w:w="0" w:type="dxa"/>
            <w:left w:w="0" w:type="dxa"/>
            <w:bottom w:w="0" w:type="dxa"/>
            <w:right w:w="0" w:type="dxa"/>
          </w:tblCellMar>
        </w:tblPrEx>
        <w:trPr>
          <w:trHeight w:val="300"/>
        </w:trPr>
        <w:tc>
          <w:tcPr>
            <w:tcW w:w="1244" w:type="dxa"/>
            <w:vMerge w:val="restart"/>
            <w:tcBorders>
              <w:bottom w:val="nil"/>
            </w:tcBorders>
            <w:vAlign w:val="top"/>
          </w:tcPr>
          <w:p>
            <w:pPr>
              <w:pStyle w:val="TableText"/>
              <w:spacing w:before="70" w:line="219" w:lineRule="auto"/>
              <w:ind w:left="225"/>
              <w:rPr>
                <w:rFonts w:ascii="仿宋_GB2312" w:eastAsia="仿宋_GB2312" w:hAnsi="仿宋_GB2312" w:cs="仿宋_GB2312" w:hint="eastAsia"/>
                <w:sz w:val="18"/>
                <w:szCs w:val="18"/>
              </w:rPr>
            </w:pPr>
            <w:r>
              <w:rPr>
                <w:rFonts w:ascii="仿宋_GB2312" w:eastAsia="仿宋_GB2312" w:hAnsi="仿宋_GB2312" w:cs="仿宋_GB2312" w:hint="eastAsia"/>
                <w:spacing w:val="8"/>
                <w:sz w:val="18"/>
                <w:szCs w:val="18"/>
              </w:rPr>
              <w:t>检查项目</w:t>
            </w:r>
          </w:p>
        </w:tc>
        <w:tc>
          <w:tcPr>
            <w:tcW w:w="6415" w:type="dxa"/>
            <w:vMerge w:val="restart"/>
            <w:tcBorders>
              <w:bottom w:val="nil"/>
            </w:tcBorders>
            <w:vAlign w:val="top"/>
          </w:tcPr>
          <w:p>
            <w:pPr>
              <w:pStyle w:val="TableText"/>
              <w:spacing w:before="50" w:line="219" w:lineRule="auto"/>
              <w:ind w:left="110"/>
              <w:rPr>
                <w:rFonts w:ascii="仿宋_GB2312" w:eastAsia="仿宋_GB2312" w:hAnsi="仿宋_GB2312" w:cs="仿宋_GB2312" w:hint="eastAsia"/>
                <w:sz w:val="18"/>
                <w:szCs w:val="18"/>
              </w:rPr>
            </w:pPr>
            <w:r>
              <w:rPr>
                <w:rFonts w:ascii="仿宋_GB2312" w:eastAsia="仿宋_GB2312" w:hAnsi="仿宋_GB2312" w:cs="仿宋_GB2312" w:hint="eastAsia"/>
                <w:spacing w:val="-2"/>
                <w:sz w:val="18"/>
                <w:szCs w:val="18"/>
              </w:rPr>
              <w:t>检查标准</w:t>
            </w:r>
          </w:p>
        </w:tc>
        <w:tc>
          <w:tcPr>
            <w:tcW w:w="1279" w:type="dxa"/>
            <w:vMerge w:val="restart"/>
            <w:tcBorders>
              <w:bottom w:val="nil"/>
            </w:tcBorders>
            <w:vAlign w:val="top"/>
          </w:tcPr>
          <w:p>
            <w:pPr>
              <w:pStyle w:val="TableText"/>
              <w:spacing w:before="70" w:line="273" w:lineRule="auto"/>
              <w:ind w:left="126" w:right="149" w:firstLine="10"/>
              <w:rPr>
                <w:rFonts w:ascii="仿宋_GB2312" w:eastAsia="仿宋_GB2312" w:hAnsi="仿宋_GB2312" w:cs="仿宋_GB2312" w:hint="eastAsia"/>
                <w:sz w:val="18"/>
                <w:szCs w:val="18"/>
              </w:rPr>
            </w:pPr>
            <w:r>
              <w:rPr>
                <w:rFonts w:ascii="仿宋_GB2312" w:eastAsia="仿宋_GB2312" w:hAnsi="仿宋_GB2312" w:cs="仿宋_GB2312" w:hint="eastAsia"/>
                <w:spacing w:val="-2"/>
                <w:sz w:val="18"/>
                <w:szCs w:val="18"/>
              </w:rPr>
              <w:t>检查方法(或</w:t>
            </w:r>
            <w:r>
              <w:rPr>
                <w:rFonts w:ascii="仿宋_GB2312" w:eastAsia="仿宋_GB2312" w:hAnsi="仿宋_GB2312" w:cs="仿宋_GB2312" w:hint="eastAsia"/>
                <w:spacing w:val="3"/>
                <w:sz w:val="18"/>
                <w:szCs w:val="18"/>
              </w:rPr>
              <w:t xml:space="preserve"> </w:t>
            </w:r>
            <w:r>
              <w:rPr>
                <w:rFonts w:ascii="仿宋_GB2312" w:eastAsia="仿宋_GB2312" w:hAnsi="仿宋_GB2312" w:cs="仿宋_GB2312" w:hint="eastAsia"/>
                <w:spacing w:val="13"/>
                <w:sz w:val="18"/>
                <w:szCs w:val="18"/>
              </w:rPr>
              <w:t>依据)</w:t>
            </w:r>
          </w:p>
        </w:tc>
        <w:tc>
          <w:tcPr>
            <w:tcW w:w="5232" w:type="dxa"/>
            <w:gridSpan w:val="2"/>
            <w:vAlign w:val="top"/>
          </w:tcPr>
          <w:p>
            <w:pPr>
              <w:pStyle w:val="TableText"/>
              <w:spacing w:before="58" w:line="218" w:lineRule="auto"/>
              <w:ind w:left="97"/>
              <w:rPr>
                <w:rFonts w:ascii="仿宋_GB2312" w:eastAsia="仿宋_GB2312" w:hAnsi="仿宋_GB2312" w:cs="仿宋_GB2312" w:hint="eastAsia"/>
                <w:sz w:val="18"/>
                <w:szCs w:val="18"/>
              </w:rPr>
            </w:pPr>
            <w:r>
              <w:rPr>
                <w:rFonts w:ascii="仿宋_GB2312" w:eastAsia="仿宋_GB2312" w:hAnsi="仿宋_GB2312" w:cs="仿宋_GB2312" w:hint="eastAsia"/>
                <w:spacing w:val="-2"/>
                <w:sz w:val="18"/>
                <w:szCs w:val="18"/>
              </w:rPr>
              <w:t>检查评价</w:t>
            </w:r>
          </w:p>
        </w:tc>
      </w:tr>
      <w:tr>
        <w:tblPrEx>
          <w:tblW w:w="14170" w:type="dxa"/>
          <w:tblInd w:w="5" w:type="dxa"/>
          <w:tblLayout w:type="fixed"/>
          <w:tblCellMar>
            <w:top w:w="0" w:type="dxa"/>
            <w:left w:w="0" w:type="dxa"/>
            <w:bottom w:w="0" w:type="dxa"/>
            <w:right w:w="0" w:type="dxa"/>
          </w:tblCellMar>
        </w:tblPrEx>
        <w:trPr>
          <w:trHeight w:val="330"/>
        </w:trPr>
        <w:tc>
          <w:tcPr>
            <w:tcW w:w="1244" w:type="dxa"/>
            <w:vMerge/>
            <w:tcBorders>
              <w:top w:val="nil"/>
            </w:tcBorders>
            <w:vAlign w:val="top"/>
          </w:tcPr>
          <w:p>
            <w:pPr>
              <w:rPr>
                <w:rFonts w:ascii="仿宋_GB2312" w:eastAsia="仿宋_GB2312" w:hAnsi="仿宋_GB2312" w:cs="仿宋_GB2312" w:hint="eastAsia"/>
              </w:rPr>
            </w:pPr>
          </w:p>
        </w:tc>
        <w:tc>
          <w:tcPr>
            <w:tcW w:w="6415" w:type="dxa"/>
            <w:vMerge/>
            <w:tcBorders>
              <w:top w:val="nil"/>
            </w:tcBorders>
            <w:vAlign w:val="top"/>
          </w:tcPr>
          <w:p>
            <w:pPr>
              <w:rPr>
                <w:rFonts w:ascii="仿宋_GB2312" w:eastAsia="仿宋_GB2312" w:hAnsi="仿宋_GB2312" w:cs="仿宋_GB2312" w:hint="eastAsia"/>
              </w:rPr>
            </w:pPr>
          </w:p>
        </w:tc>
        <w:tc>
          <w:tcPr>
            <w:tcW w:w="1279" w:type="dxa"/>
            <w:vMerge/>
            <w:tcBorders>
              <w:top w:val="nil"/>
            </w:tcBorders>
            <w:vAlign w:val="top"/>
          </w:tcPr>
          <w:p>
            <w:pPr>
              <w:rPr>
                <w:rFonts w:ascii="仿宋_GB2312" w:eastAsia="仿宋_GB2312" w:hAnsi="仿宋_GB2312" w:cs="仿宋_GB2312" w:hint="eastAsia"/>
              </w:rPr>
            </w:pPr>
          </w:p>
        </w:tc>
        <w:tc>
          <w:tcPr>
            <w:tcW w:w="880" w:type="dxa"/>
            <w:vAlign w:val="top"/>
          </w:tcPr>
          <w:p>
            <w:pPr>
              <w:pStyle w:val="TableText"/>
              <w:spacing w:before="80" w:line="219" w:lineRule="auto"/>
              <w:ind w:left="107"/>
              <w:rPr>
                <w:rFonts w:ascii="仿宋_GB2312" w:eastAsia="仿宋_GB2312" w:hAnsi="仿宋_GB2312" w:cs="仿宋_GB2312" w:hint="eastAsia"/>
                <w:sz w:val="18"/>
                <w:szCs w:val="18"/>
              </w:rPr>
            </w:pPr>
            <w:r>
              <w:rPr>
                <w:rFonts w:ascii="仿宋_GB2312" w:eastAsia="仿宋_GB2312" w:hAnsi="仿宋_GB2312" w:cs="仿宋_GB2312" w:hint="eastAsia"/>
                <w:spacing w:val="-3"/>
                <w:sz w:val="18"/>
                <w:szCs w:val="18"/>
              </w:rPr>
              <w:t>符合</w:t>
            </w:r>
          </w:p>
        </w:tc>
        <w:tc>
          <w:tcPr>
            <w:tcW w:w="4352" w:type="dxa"/>
            <w:vAlign w:val="top"/>
          </w:tcPr>
          <w:p>
            <w:pPr>
              <w:pStyle w:val="TableText"/>
              <w:spacing w:before="80" w:line="219" w:lineRule="auto"/>
              <w:ind w:left="137"/>
              <w:rPr>
                <w:rFonts w:ascii="仿宋_GB2312" w:eastAsia="仿宋_GB2312" w:hAnsi="仿宋_GB2312" w:cs="仿宋_GB2312" w:hint="eastAsia"/>
                <w:sz w:val="18"/>
                <w:szCs w:val="18"/>
              </w:rPr>
            </w:pPr>
            <w:r>
              <w:rPr>
                <w:rFonts w:ascii="仿宋_GB2312" w:eastAsia="仿宋_GB2312" w:hAnsi="仿宋_GB2312" w:cs="仿宋_GB2312" w:hint="eastAsia"/>
                <w:spacing w:val="-2"/>
                <w:sz w:val="18"/>
                <w:szCs w:val="18"/>
              </w:rPr>
              <w:t>不符合及主要问题</w:t>
            </w:r>
          </w:p>
        </w:tc>
      </w:tr>
      <w:tr>
        <w:tblPrEx>
          <w:tblW w:w="14170" w:type="dxa"/>
          <w:tblInd w:w="5" w:type="dxa"/>
          <w:tblLayout w:type="fixed"/>
          <w:tblCellMar>
            <w:top w:w="0" w:type="dxa"/>
            <w:left w:w="0" w:type="dxa"/>
            <w:bottom w:w="0" w:type="dxa"/>
            <w:right w:w="0" w:type="dxa"/>
          </w:tblCellMar>
        </w:tblPrEx>
        <w:trPr>
          <w:trHeight w:val="649"/>
        </w:trPr>
        <w:tc>
          <w:tcPr>
            <w:tcW w:w="1244" w:type="dxa"/>
            <w:vAlign w:val="top"/>
          </w:tcPr>
          <w:p>
            <w:pPr>
              <w:pStyle w:val="TableText"/>
              <w:spacing w:before="81" w:line="221" w:lineRule="auto"/>
              <w:ind w:left="225"/>
              <w:rPr>
                <w:rFonts w:ascii="仿宋_GB2312" w:eastAsia="仿宋_GB2312" w:hAnsi="仿宋_GB2312" w:cs="仿宋_GB2312" w:hint="eastAsia"/>
                <w:sz w:val="18"/>
                <w:szCs w:val="18"/>
              </w:rPr>
            </w:pPr>
            <w:r>
              <w:rPr>
                <w:rFonts w:ascii="仿宋_GB2312" w:eastAsia="仿宋_GB2312" w:hAnsi="仿宋_GB2312" w:cs="仿宋_GB2312" w:hint="eastAsia"/>
                <w:spacing w:val="-3"/>
                <w:sz w:val="18"/>
                <w:szCs w:val="18"/>
              </w:rPr>
              <w:t>交接班</w:t>
            </w:r>
          </w:p>
        </w:tc>
        <w:tc>
          <w:tcPr>
            <w:tcW w:w="6415" w:type="dxa"/>
            <w:vAlign w:val="top"/>
          </w:tcPr>
          <w:p>
            <w:pPr>
              <w:pStyle w:val="TableText"/>
              <w:spacing w:before="89" w:line="274" w:lineRule="auto"/>
              <w:ind w:left="121" w:right="151" w:firstLine="20"/>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提前10分钟接班，对本岗位的工艺、设备、电气、仪表、</w:t>
            </w:r>
            <w:r>
              <w:rPr>
                <w:rFonts w:ascii="仿宋_GB2312" w:eastAsia="仿宋_GB2312" w:hAnsi="仿宋_GB2312" w:cs="仿宋_GB2312" w:hint="eastAsia"/>
                <w:spacing w:val="-1"/>
                <w:sz w:val="18"/>
                <w:szCs w:val="18"/>
              </w:rPr>
              <w:t>安全设施、气防用具</w:t>
            </w:r>
            <w:r>
              <w:rPr>
                <w:rFonts w:ascii="仿宋_GB2312" w:eastAsia="仿宋_GB2312" w:hAnsi="仿宋_GB2312" w:cs="仿宋_GB2312" w:hint="eastAsia"/>
                <w:sz w:val="18"/>
                <w:szCs w:val="18"/>
              </w:rPr>
              <w:t xml:space="preserve"> 及应急工具、药品等进行交接检查。</w:t>
            </w:r>
          </w:p>
        </w:tc>
        <w:tc>
          <w:tcPr>
            <w:tcW w:w="1279" w:type="dxa"/>
            <w:vAlign w:val="top"/>
          </w:tcPr>
          <w:p>
            <w:pPr>
              <w:pStyle w:val="TableText"/>
              <w:spacing w:before="101" w:line="268" w:lineRule="auto"/>
              <w:ind w:left="186" w:right="189"/>
              <w:rPr>
                <w:rFonts w:ascii="仿宋_GB2312" w:eastAsia="仿宋_GB2312" w:hAnsi="仿宋_GB2312" w:cs="仿宋_GB2312" w:hint="eastAsia"/>
                <w:sz w:val="18"/>
                <w:szCs w:val="18"/>
              </w:rPr>
            </w:pPr>
            <w:r>
              <w:rPr>
                <w:rFonts w:ascii="仿宋_GB2312" w:eastAsia="仿宋_GB2312" w:hAnsi="仿宋_GB2312" w:cs="仿宋_GB2312" w:hint="eastAsia"/>
                <w:spacing w:val="-2"/>
                <w:sz w:val="18"/>
                <w:szCs w:val="18"/>
              </w:rPr>
              <w:t>查现场及上</w:t>
            </w:r>
            <w:r>
              <w:rPr>
                <w:rFonts w:ascii="仿宋_GB2312" w:eastAsia="仿宋_GB2312" w:hAnsi="仿宋_GB2312" w:cs="仿宋_GB2312" w:hint="eastAsia"/>
                <w:sz w:val="18"/>
                <w:szCs w:val="18"/>
              </w:rPr>
              <w:t xml:space="preserve"> </w:t>
            </w:r>
            <w:r>
              <w:rPr>
                <w:rFonts w:ascii="仿宋_GB2312" w:eastAsia="仿宋_GB2312" w:hAnsi="仿宋_GB2312" w:cs="仿宋_GB2312" w:hint="eastAsia"/>
                <w:spacing w:val="-2"/>
                <w:sz w:val="18"/>
                <w:szCs w:val="18"/>
              </w:rPr>
              <w:t>个班的记录</w:t>
            </w:r>
          </w:p>
        </w:tc>
        <w:tc>
          <w:tcPr>
            <w:tcW w:w="880" w:type="dxa"/>
            <w:vAlign w:val="top"/>
          </w:tcPr>
          <w:p>
            <w:pPr>
              <w:rPr>
                <w:rFonts w:ascii="仿宋_GB2312" w:eastAsia="仿宋_GB2312" w:hAnsi="仿宋_GB2312" w:cs="仿宋_GB2312" w:hint="eastAsia"/>
              </w:rPr>
            </w:pPr>
          </w:p>
        </w:tc>
        <w:tc>
          <w:tcPr>
            <w:tcW w:w="4352" w:type="dxa"/>
            <w:vAlign w:val="top"/>
          </w:tcPr>
          <w:p>
            <w:pPr>
              <w:rPr>
                <w:rFonts w:ascii="仿宋_GB2312" w:eastAsia="仿宋_GB2312" w:hAnsi="仿宋_GB2312" w:cs="仿宋_GB2312" w:hint="eastAsia"/>
              </w:rPr>
            </w:pPr>
          </w:p>
        </w:tc>
      </w:tr>
      <w:tr>
        <w:tblPrEx>
          <w:tblW w:w="14170" w:type="dxa"/>
          <w:tblInd w:w="5" w:type="dxa"/>
          <w:tblLayout w:type="fixed"/>
          <w:tblCellMar>
            <w:top w:w="0" w:type="dxa"/>
            <w:left w:w="0" w:type="dxa"/>
            <w:bottom w:w="0" w:type="dxa"/>
            <w:right w:w="0" w:type="dxa"/>
          </w:tblCellMar>
        </w:tblPrEx>
        <w:trPr>
          <w:trHeight w:val="1268"/>
        </w:trPr>
        <w:tc>
          <w:tcPr>
            <w:tcW w:w="1244" w:type="dxa"/>
            <w:vAlign w:val="top"/>
          </w:tcPr>
          <w:p>
            <w:pPr>
              <w:pStyle w:val="TableText"/>
              <w:spacing w:before="71" w:line="229" w:lineRule="auto"/>
              <w:ind w:left="225"/>
              <w:rPr>
                <w:rFonts w:ascii="仿宋_GB2312" w:eastAsia="仿宋_GB2312" w:hAnsi="仿宋_GB2312" w:cs="仿宋_GB2312" w:hint="eastAsia"/>
                <w:sz w:val="18"/>
                <w:szCs w:val="18"/>
              </w:rPr>
            </w:pPr>
            <w:r>
              <w:rPr>
                <w:rFonts w:ascii="仿宋_GB2312" w:eastAsia="仿宋_GB2312" w:hAnsi="仿宋_GB2312" w:cs="仿宋_GB2312" w:hint="eastAsia"/>
                <w:spacing w:val="5"/>
                <w:sz w:val="18"/>
                <w:szCs w:val="18"/>
              </w:rPr>
              <w:t>工艺</w:t>
            </w:r>
          </w:p>
        </w:tc>
        <w:tc>
          <w:tcPr>
            <w:tcW w:w="6415" w:type="dxa"/>
            <w:vAlign w:val="top"/>
          </w:tcPr>
          <w:p>
            <w:pPr>
              <w:pStyle w:val="TableText"/>
              <w:spacing w:before="81" w:line="301" w:lineRule="auto"/>
              <w:ind w:left="51" w:firstLine="89"/>
              <w:rPr>
                <w:rFonts w:ascii="仿宋_GB2312" w:eastAsia="仿宋_GB2312" w:hAnsi="仿宋_GB2312" w:cs="仿宋_GB2312" w:hint="eastAsia"/>
                <w:sz w:val="18"/>
                <w:szCs w:val="18"/>
              </w:rPr>
            </w:pPr>
            <w:r>
              <w:rPr>
                <w:rFonts w:ascii="仿宋_GB2312" w:eastAsia="仿宋_GB2312" w:hAnsi="仿宋_GB2312" w:cs="仿宋_GB2312" w:hint="eastAsia"/>
                <w:spacing w:val="-1"/>
                <w:sz w:val="18"/>
                <w:szCs w:val="18"/>
              </w:rPr>
              <w:t>岗位工人按照规定的检查时间和检查路线检查本岗位各工艺指标的执行和工艺</w:t>
            </w:r>
            <w:r>
              <w:rPr>
                <w:rFonts w:ascii="仿宋_GB2312" w:eastAsia="仿宋_GB2312" w:hAnsi="仿宋_GB2312" w:cs="仿宋_GB2312" w:hint="eastAsia"/>
                <w:spacing w:val="3"/>
                <w:sz w:val="18"/>
                <w:szCs w:val="18"/>
              </w:rPr>
              <w:t xml:space="preserve">   </w:t>
            </w:r>
            <w:r>
              <w:rPr>
                <w:rFonts w:ascii="仿宋_GB2312" w:eastAsia="仿宋_GB2312" w:hAnsi="仿宋_GB2312" w:cs="仿宋_GB2312" w:hint="eastAsia"/>
                <w:spacing w:val="1"/>
                <w:sz w:val="18"/>
                <w:szCs w:val="18"/>
              </w:rPr>
              <w:t>条件的变化情况；检查工艺管线及工艺阀门工作状态。检查工艺管线有无震动、</w:t>
            </w:r>
            <w:r>
              <w:rPr>
                <w:rFonts w:ascii="仿宋_GB2312" w:eastAsia="仿宋_GB2312" w:hAnsi="仿宋_GB2312" w:cs="仿宋_GB2312" w:hint="eastAsia"/>
                <w:spacing w:val="17"/>
                <w:sz w:val="18"/>
                <w:szCs w:val="18"/>
              </w:rPr>
              <w:t xml:space="preserve"> </w:t>
            </w:r>
            <w:r>
              <w:rPr>
                <w:rFonts w:ascii="仿宋_GB2312" w:eastAsia="仿宋_GB2312" w:hAnsi="仿宋_GB2312" w:cs="仿宋_GB2312" w:hint="eastAsia"/>
                <w:spacing w:val="-1"/>
                <w:sz w:val="18"/>
                <w:szCs w:val="18"/>
              </w:rPr>
              <w:t>松动、跑、冒、滴、漏、腐蚀、堵塞等情况；检查工艺阀门开关是否灵活，是否</w:t>
            </w:r>
            <w:r>
              <w:rPr>
                <w:rFonts w:ascii="仿宋_GB2312" w:eastAsia="仿宋_GB2312" w:hAnsi="仿宋_GB2312" w:cs="仿宋_GB2312" w:hint="eastAsia"/>
                <w:spacing w:val="5"/>
                <w:sz w:val="18"/>
                <w:szCs w:val="18"/>
              </w:rPr>
              <w:t xml:space="preserve">  </w:t>
            </w:r>
            <w:r>
              <w:rPr>
                <w:rFonts w:ascii="仿宋_GB2312" w:eastAsia="仿宋_GB2312" w:hAnsi="仿宋_GB2312" w:cs="仿宋_GB2312" w:hint="eastAsia"/>
                <w:spacing w:val="2"/>
                <w:sz w:val="18"/>
                <w:szCs w:val="18"/>
              </w:rPr>
              <w:t>有开关不到位、过紧、过松、响声、内漏外流</w:t>
            </w:r>
            <w:r>
              <w:rPr>
                <w:rFonts w:ascii="仿宋_GB2312" w:eastAsia="仿宋_GB2312" w:hAnsi="仿宋_GB2312" w:cs="仿宋_GB2312" w:hint="eastAsia"/>
                <w:spacing w:val="1"/>
                <w:sz w:val="18"/>
                <w:szCs w:val="18"/>
              </w:rPr>
              <w:t>、腐蚀堵塞等情况。</w:t>
            </w:r>
          </w:p>
        </w:tc>
        <w:tc>
          <w:tcPr>
            <w:tcW w:w="1279" w:type="dxa"/>
            <w:vAlign w:val="top"/>
          </w:tcPr>
          <w:p>
            <w:pPr>
              <w:pStyle w:val="TableText"/>
              <w:spacing w:before="81" w:line="289" w:lineRule="auto"/>
              <w:ind w:left="106" w:right="190" w:firstLine="79"/>
              <w:jc w:val="both"/>
              <w:rPr>
                <w:rFonts w:ascii="仿宋_GB2312" w:eastAsia="仿宋_GB2312" w:hAnsi="仿宋_GB2312" w:cs="仿宋_GB2312" w:hint="eastAsia"/>
                <w:sz w:val="18"/>
                <w:szCs w:val="18"/>
              </w:rPr>
            </w:pPr>
            <w:r>
              <w:rPr>
                <w:rFonts w:ascii="仿宋_GB2312" w:eastAsia="仿宋_GB2312" w:hAnsi="仿宋_GB2312" w:cs="仿宋_GB2312" w:hint="eastAsia"/>
                <w:spacing w:val="-2"/>
                <w:sz w:val="18"/>
                <w:szCs w:val="18"/>
              </w:rPr>
              <w:t>依据安全操</w:t>
            </w:r>
            <w:r>
              <w:rPr>
                <w:rFonts w:ascii="仿宋_GB2312" w:eastAsia="仿宋_GB2312" w:hAnsi="仿宋_GB2312" w:cs="仿宋_GB2312" w:hint="eastAsia"/>
                <w:sz w:val="18"/>
                <w:szCs w:val="18"/>
              </w:rPr>
              <w:t xml:space="preserve"> </w:t>
            </w:r>
            <w:r>
              <w:rPr>
                <w:rFonts w:ascii="仿宋_GB2312" w:eastAsia="仿宋_GB2312" w:hAnsi="仿宋_GB2312" w:cs="仿宋_GB2312" w:hint="eastAsia"/>
                <w:spacing w:val="14"/>
                <w:sz w:val="18"/>
                <w:szCs w:val="18"/>
              </w:rPr>
              <w:t>作法检查现</w:t>
            </w:r>
            <w:r>
              <w:rPr>
                <w:rFonts w:ascii="仿宋_GB2312" w:eastAsia="仿宋_GB2312" w:hAnsi="仿宋_GB2312" w:cs="仿宋_GB2312" w:hint="eastAsia"/>
                <w:spacing w:val="1"/>
                <w:sz w:val="18"/>
                <w:szCs w:val="18"/>
              </w:rPr>
              <w:t xml:space="preserve"> </w:t>
            </w:r>
            <w:r>
              <w:rPr>
                <w:rFonts w:ascii="仿宋_GB2312" w:eastAsia="仿宋_GB2312" w:hAnsi="仿宋_GB2312" w:cs="仿宋_GB2312" w:hint="eastAsia"/>
                <w:sz w:val="18"/>
                <w:szCs w:val="18"/>
              </w:rPr>
              <w:t>场</w:t>
            </w:r>
          </w:p>
        </w:tc>
        <w:tc>
          <w:tcPr>
            <w:tcW w:w="880" w:type="dxa"/>
            <w:vAlign w:val="top"/>
          </w:tcPr>
          <w:p>
            <w:pPr>
              <w:rPr>
                <w:rFonts w:ascii="仿宋_GB2312" w:eastAsia="仿宋_GB2312" w:hAnsi="仿宋_GB2312" w:cs="仿宋_GB2312" w:hint="eastAsia"/>
              </w:rPr>
            </w:pPr>
          </w:p>
        </w:tc>
        <w:tc>
          <w:tcPr>
            <w:tcW w:w="4352" w:type="dxa"/>
            <w:vAlign w:val="top"/>
          </w:tcPr>
          <w:p>
            <w:pPr>
              <w:rPr>
                <w:rFonts w:ascii="仿宋_GB2312" w:eastAsia="仿宋_GB2312" w:hAnsi="仿宋_GB2312" w:cs="仿宋_GB2312" w:hint="eastAsia"/>
              </w:rPr>
            </w:pPr>
          </w:p>
        </w:tc>
      </w:tr>
      <w:tr>
        <w:tblPrEx>
          <w:tblW w:w="14170" w:type="dxa"/>
          <w:tblInd w:w="5" w:type="dxa"/>
          <w:tblLayout w:type="fixed"/>
          <w:tblCellMar>
            <w:top w:w="0" w:type="dxa"/>
            <w:left w:w="0" w:type="dxa"/>
            <w:bottom w:w="0" w:type="dxa"/>
            <w:right w:w="0" w:type="dxa"/>
          </w:tblCellMar>
        </w:tblPrEx>
        <w:trPr>
          <w:trHeight w:val="1268"/>
        </w:trPr>
        <w:tc>
          <w:tcPr>
            <w:tcW w:w="1244" w:type="dxa"/>
            <w:vAlign w:val="top"/>
          </w:tcPr>
          <w:p>
            <w:pPr>
              <w:pStyle w:val="TableText"/>
              <w:spacing w:before="64" w:line="221" w:lineRule="auto"/>
              <w:ind w:left="225"/>
              <w:rPr>
                <w:rFonts w:ascii="仿宋_GB2312" w:eastAsia="仿宋_GB2312" w:hAnsi="仿宋_GB2312" w:cs="仿宋_GB2312" w:hint="eastAsia"/>
                <w:sz w:val="18"/>
                <w:szCs w:val="18"/>
              </w:rPr>
            </w:pPr>
            <w:r>
              <w:rPr>
                <w:rFonts w:ascii="仿宋_GB2312" w:eastAsia="仿宋_GB2312" w:hAnsi="仿宋_GB2312" w:cs="仿宋_GB2312" w:hint="eastAsia"/>
                <w:spacing w:val="-3"/>
                <w:sz w:val="18"/>
                <w:szCs w:val="18"/>
              </w:rPr>
              <w:t>设备</w:t>
            </w:r>
          </w:p>
        </w:tc>
        <w:tc>
          <w:tcPr>
            <w:tcW w:w="6415" w:type="dxa"/>
            <w:vAlign w:val="top"/>
          </w:tcPr>
          <w:p>
            <w:pPr>
              <w:pStyle w:val="TableText"/>
              <w:spacing w:before="63" w:line="281" w:lineRule="auto"/>
              <w:ind w:left="91" w:right="60" w:hanging="40"/>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检查运转设备的运转及润滑情况，各运转部件是否有异常响</w:t>
            </w:r>
            <w:r>
              <w:rPr>
                <w:rFonts w:ascii="仿宋_GB2312" w:eastAsia="仿宋_GB2312" w:hAnsi="仿宋_GB2312" w:cs="仿宋_GB2312" w:hint="eastAsia"/>
                <w:spacing w:val="-1"/>
                <w:sz w:val="18"/>
                <w:szCs w:val="18"/>
              </w:rPr>
              <w:t>声，裸露的运转部件</w:t>
            </w:r>
            <w:r>
              <w:rPr>
                <w:rFonts w:ascii="仿宋_GB2312" w:eastAsia="仿宋_GB2312" w:hAnsi="仿宋_GB2312" w:cs="仿宋_GB2312" w:hint="eastAsia"/>
                <w:sz w:val="18"/>
                <w:szCs w:val="18"/>
              </w:rPr>
              <w:t xml:space="preserve"> 防护罩是否齐全可靠，附机及管线是否有震动,润滑油的油位、油温及油质变化</w:t>
            </w:r>
          </w:p>
          <w:p>
            <w:pPr>
              <w:pStyle w:val="TableText"/>
              <w:spacing w:before="108" w:line="219" w:lineRule="auto"/>
              <w:ind w:left="53"/>
              <w:rPr>
                <w:rFonts w:ascii="仿宋_GB2312" w:eastAsia="仿宋_GB2312" w:hAnsi="仿宋_GB2312" w:cs="仿宋_GB2312" w:hint="eastAsia"/>
                <w:sz w:val="18"/>
                <w:szCs w:val="18"/>
              </w:rPr>
            </w:pPr>
            <w:r>
              <w:rPr>
                <w:rFonts w:ascii="仿宋_GB2312" w:eastAsia="仿宋_GB2312" w:hAnsi="仿宋_GB2312" w:cs="仿宋_GB2312" w:hint="eastAsia"/>
                <w:b/>
                <w:bCs/>
                <w:spacing w:val="-2"/>
                <w:sz w:val="18"/>
                <w:szCs w:val="18"/>
              </w:rPr>
              <w:t>情况；检查静止设备的运行状态；检查温度、压力、压差、阻力、流</w:t>
            </w:r>
            <w:r>
              <w:rPr>
                <w:rFonts w:ascii="仿宋_GB2312" w:eastAsia="仿宋_GB2312" w:hAnsi="仿宋_GB2312" w:cs="仿宋_GB2312" w:hint="eastAsia"/>
                <w:b/>
                <w:bCs/>
                <w:spacing w:val="-3"/>
                <w:sz w:val="18"/>
                <w:szCs w:val="18"/>
              </w:rPr>
              <w:t>量等是否在</w:t>
            </w:r>
          </w:p>
          <w:p>
            <w:pPr>
              <w:pStyle w:val="TableText"/>
              <w:spacing w:before="110" w:line="219" w:lineRule="auto"/>
              <w:ind w:left="110"/>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范围之内液位指示是否准确。</w:t>
            </w:r>
          </w:p>
        </w:tc>
        <w:tc>
          <w:tcPr>
            <w:tcW w:w="1279" w:type="dxa"/>
            <w:vAlign w:val="top"/>
          </w:tcPr>
          <w:p>
            <w:pPr>
              <w:pStyle w:val="TableText"/>
              <w:spacing w:before="80" w:line="289" w:lineRule="auto"/>
              <w:ind w:left="108" w:right="188" w:firstLine="79"/>
              <w:jc w:val="both"/>
              <w:rPr>
                <w:rFonts w:ascii="仿宋_GB2312" w:eastAsia="仿宋_GB2312" w:hAnsi="仿宋_GB2312" w:cs="仿宋_GB2312" w:hint="eastAsia"/>
                <w:sz w:val="18"/>
                <w:szCs w:val="18"/>
              </w:rPr>
            </w:pPr>
            <w:r>
              <w:rPr>
                <w:rFonts w:ascii="仿宋_GB2312" w:eastAsia="仿宋_GB2312" w:hAnsi="仿宋_GB2312" w:cs="仿宋_GB2312" w:hint="eastAsia"/>
                <w:b/>
                <w:bCs/>
                <w:spacing w:val="-4"/>
                <w:sz w:val="18"/>
                <w:szCs w:val="18"/>
              </w:rPr>
              <w:t>依据安全操</w:t>
            </w:r>
            <w:r>
              <w:rPr>
                <w:rFonts w:ascii="仿宋_GB2312" w:eastAsia="仿宋_GB2312" w:hAnsi="仿宋_GB2312" w:cs="仿宋_GB2312" w:hint="eastAsia"/>
                <w:spacing w:val="1"/>
                <w:sz w:val="18"/>
                <w:szCs w:val="18"/>
              </w:rPr>
              <w:t xml:space="preserve"> </w:t>
            </w:r>
            <w:r>
              <w:rPr>
                <w:rFonts w:ascii="仿宋_GB2312" w:eastAsia="仿宋_GB2312" w:hAnsi="仿宋_GB2312" w:cs="仿宋_GB2312" w:hint="eastAsia"/>
                <w:b/>
                <w:bCs/>
                <w:spacing w:val="12"/>
                <w:sz w:val="18"/>
                <w:szCs w:val="18"/>
              </w:rPr>
              <w:t>作法检查现</w:t>
            </w:r>
            <w:r>
              <w:rPr>
                <w:rFonts w:ascii="仿宋_GB2312" w:eastAsia="仿宋_GB2312" w:hAnsi="仿宋_GB2312" w:cs="仿宋_GB2312" w:hint="eastAsia"/>
                <w:spacing w:val="1"/>
                <w:sz w:val="18"/>
                <w:szCs w:val="18"/>
              </w:rPr>
              <w:t xml:space="preserve"> </w:t>
            </w:r>
            <w:r>
              <w:rPr>
                <w:rFonts w:ascii="仿宋_GB2312" w:eastAsia="仿宋_GB2312" w:hAnsi="仿宋_GB2312" w:cs="仿宋_GB2312" w:hint="eastAsia"/>
                <w:b/>
                <w:bCs/>
                <w:spacing w:val="-2"/>
                <w:sz w:val="18"/>
                <w:szCs w:val="18"/>
              </w:rPr>
              <w:t>场</w:t>
            </w:r>
          </w:p>
        </w:tc>
        <w:tc>
          <w:tcPr>
            <w:tcW w:w="880" w:type="dxa"/>
            <w:vAlign w:val="top"/>
          </w:tcPr>
          <w:p>
            <w:pPr>
              <w:rPr>
                <w:rFonts w:ascii="仿宋_GB2312" w:eastAsia="仿宋_GB2312" w:hAnsi="仿宋_GB2312" w:cs="仿宋_GB2312" w:hint="eastAsia"/>
              </w:rPr>
            </w:pPr>
          </w:p>
        </w:tc>
        <w:tc>
          <w:tcPr>
            <w:tcW w:w="4352" w:type="dxa"/>
            <w:vAlign w:val="top"/>
          </w:tcPr>
          <w:p>
            <w:pPr>
              <w:rPr>
                <w:rFonts w:ascii="仿宋_GB2312" w:eastAsia="仿宋_GB2312" w:hAnsi="仿宋_GB2312" w:cs="仿宋_GB2312" w:hint="eastAsia"/>
              </w:rPr>
            </w:pPr>
          </w:p>
        </w:tc>
      </w:tr>
      <w:tr>
        <w:tblPrEx>
          <w:tblW w:w="14170" w:type="dxa"/>
          <w:tblInd w:w="5" w:type="dxa"/>
          <w:tblLayout w:type="fixed"/>
          <w:tblCellMar>
            <w:top w:w="0" w:type="dxa"/>
            <w:left w:w="0" w:type="dxa"/>
            <w:bottom w:w="0" w:type="dxa"/>
            <w:right w:w="0" w:type="dxa"/>
          </w:tblCellMar>
        </w:tblPrEx>
        <w:trPr>
          <w:trHeight w:val="978"/>
        </w:trPr>
        <w:tc>
          <w:tcPr>
            <w:tcW w:w="1244" w:type="dxa"/>
            <w:vAlign w:val="top"/>
          </w:tcPr>
          <w:p>
            <w:pPr>
              <w:pStyle w:val="TableText"/>
              <w:spacing w:before="46" w:line="221" w:lineRule="auto"/>
              <w:ind w:left="225"/>
              <w:rPr>
                <w:rFonts w:ascii="仿宋_GB2312" w:eastAsia="仿宋_GB2312" w:hAnsi="仿宋_GB2312" w:cs="仿宋_GB2312" w:hint="eastAsia"/>
                <w:sz w:val="18"/>
                <w:szCs w:val="18"/>
              </w:rPr>
            </w:pPr>
            <w:r>
              <w:rPr>
                <w:rFonts w:ascii="仿宋_GB2312" w:eastAsia="仿宋_GB2312" w:hAnsi="仿宋_GB2312" w:cs="仿宋_GB2312" w:hint="eastAsia"/>
                <w:spacing w:val="5"/>
                <w:sz w:val="18"/>
                <w:szCs w:val="18"/>
              </w:rPr>
              <w:t>电气</w:t>
            </w:r>
          </w:p>
        </w:tc>
        <w:tc>
          <w:tcPr>
            <w:tcW w:w="6415" w:type="dxa"/>
            <w:vAlign w:val="top"/>
          </w:tcPr>
          <w:p>
            <w:pPr>
              <w:pStyle w:val="TableText"/>
              <w:spacing w:before="92" w:line="263" w:lineRule="auto"/>
              <w:ind w:left="93" w:right="16" w:hanging="40"/>
              <w:rPr>
                <w:rFonts w:ascii="仿宋_GB2312" w:eastAsia="仿宋_GB2312" w:hAnsi="仿宋_GB2312" w:cs="仿宋_GB2312" w:hint="eastAsia"/>
                <w:sz w:val="18"/>
                <w:szCs w:val="18"/>
              </w:rPr>
            </w:pPr>
            <w:r>
              <w:rPr>
                <w:rFonts w:ascii="仿宋_GB2312" w:eastAsia="仿宋_GB2312" w:hAnsi="仿宋_GB2312" w:cs="仿宋_GB2312" w:hint="eastAsia"/>
                <w:b/>
                <w:bCs/>
                <w:spacing w:val="-2"/>
                <w:sz w:val="18"/>
                <w:szCs w:val="18"/>
              </w:rPr>
              <w:t>检查电气设备的工作状态、电机声音是否增大、震动是否增强，保护</w:t>
            </w:r>
            <w:r>
              <w:rPr>
                <w:rFonts w:ascii="仿宋_GB2312" w:eastAsia="仿宋_GB2312" w:hAnsi="仿宋_GB2312" w:cs="仿宋_GB2312" w:hint="eastAsia"/>
                <w:b/>
                <w:bCs/>
                <w:spacing w:val="-3"/>
                <w:sz w:val="18"/>
                <w:szCs w:val="18"/>
              </w:rPr>
              <w:t>接地是否牢</w:t>
            </w:r>
            <w:r>
              <w:rPr>
                <w:rFonts w:ascii="仿宋_GB2312" w:eastAsia="仿宋_GB2312" w:hAnsi="仿宋_GB2312" w:cs="仿宋_GB2312" w:hint="eastAsia"/>
                <w:sz w:val="18"/>
                <w:szCs w:val="18"/>
              </w:rPr>
              <w:t xml:space="preserve">  </w:t>
            </w:r>
            <w:r>
              <w:rPr>
                <w:rFonts w:ascii="仿宋_GB2312" w:eastAsia="仿宋_GB2312" w:hAnsi="仿宋_GB2312" w:cs="仿宋_GB2312" w:hint="eastAsia"/>
                <w:b/>
                <w:bCs/>
                <w:spacing w:val="-2"/>
                <w:sz w:val="18"/>
                <w:szCs w:val="18"/>
              </w:rPr>
              <w:t>靠，电机及轴承温度是否升高、电机及电器元件是否有火花及异常声音、</w:t>
            </w:r>
            <w:r>
              <w:rPr>
                <w:rFonts w:ascii="仿宋_GB2312" w:eastAsia="仿宋_GB2312" w:hAnsi="仿宋_GB2312" w:cs="仿宋_GB2312" w:hint="eastAsia"/>
                <w:b/>
                <w:bCs/>
                <w:spacing w:val="-3"/>
                <w:sz w:val="18"/>
                <w:szCs w:val="18"/>
              </w:rPr>
              <w:t>气味，</w:t>
            </w:r>
          </w:p>
          <w:p>
            <w:pPr>
              <w:pStyle w:val="TableText"/>
              <w:spacing w:before="130" w:line="219" w:lineRule="auto"/>
              <w:ind w:left="131"/>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电流、电压、功率及功率因数是否在指标范围</w:t>
            </w:r>
            <w:r>
              <w:rPr>
                <w:rFonts w:ascii="仿宋_GB2312" w:eastAsia="仿宋_GB2312" w:hAnsi="仿宋_GB2312" w:cs="仿宋_GB2312" w:hint="eastAsia"/>
                <w:spacing w:val="-1"/>
                <w:sz w:val="18"/>
                <w:szCs w:val="18"/>
              </w:rPr>
              <w:t>内。</w:t>
            </w:r>
          </w:p>
        </w:tc>
        <w:tc>
          <w:tcPr>
            <w:tcW w:w="1279" w:type="dxa"/>
            <w:vAlign w:val="top"/>
          </w:tcPr>
          <w:p>
            <w:pPr>
              <w:pStyle w:val="TableText"/>
              <w:spacing w:before="82" w:line="289" w:lineRule="auto"/>
              <w:ind w:left="128" w:right="188" w:firstLine="60"/>
              <w:jc w:val="both"/>
              <w:rPr>
                <w:rFonts w:ascii="仿宋_GB2312" w:eastAsia="仿宋_GB2312" w:hAnsi="仿宋_GB2312" w:cs="仿宋_GB2312" w:hint="eastAsia"/>
                <w:sz w:val="18"/>
                <w:szCs w:val="18"/>
              </w:rPr>
            </w:pPr>
            <w:r>
              <w:rPr>
                <w:rFonts w:ascii="仿宋_GB2312" w:eastAsia="仿宋_GB2312" w:hAnsi="仿宋_GB2312" w:cs="仿宋_GB2312" w:hint="eastAsia"/>
                <w:b/>
                <w:bCs/>
                <w:spacing w:val="-4"/>
                <w:sz w:val="18"/>
                <w:szCs w:val="18"/>
              </w:rPr>
              <w:t>依据安全操</w:t>
            </w:r>
            <w:r>
              <w:rPr>
                <w:rFonts w:ascii="仿宋_GB2312" w:eastAsia="仿宋_GB2312" w:hAnsi="仿宋_GB2312" w:cs="仿宋_GB2312" w:hint="eastAsia"/>
                <w:spacing w:val="1"/>
                <w:sz w:val="18"/>
                <w:szCs w:val="18"/>
              </w:rPr>
              <w:t xml:space="preserve"> </w:t>
            </w:r>
            <w:r>
              <w:rPr>
                <w:rFonts w:ascii="仿宋_GB2312" w:eastAsia="仿宋_GB2312" w:hAnsi="仿宋_GB2312" w:cs="仿宋_GB2312" w:hint="eastAsia"/>
                <w:b/>
                <w:bCs/>
                <w:spacing w:val="8"/>
                <w:sz w:val="18"/>
                <w:szCs w:val="18"/>
              </w:rPr>
              <w:t>作法检查现</w:t>
            </w:r>
            <w:r>
              <w:rPr>
                <w:rFonts w:ascii="仿宋_GB2312" w:eastAsia="仿宋_GB2312" w:hAnsi="仿宋_GB2312" w:cs="仿宋_GB2312" w:hint="eastAsia"/>
                <w:spacing w:val="1"/>
                <w:sz w:val="18"/>
                <w:szCs w:val="18"/>
              </w:rPr>
              <w:t xml:space="preserve"> </w:t>
            </w:r>
            <w:r>
              <w:rPr>
                <w:rFonts w:ascii="仿宋_GB2312" w:eastAsia="仿宋_GB2312" w:hAnsi="仿宋_GB2312" w:cs="仿宋_GB2312" w:hint="eastAsia"/>
                <w:b/>
                <w:bCs/>
                <w:spacing w:val="-2"/>
                <w:sz w:val="18"/>
                <w:szCs w:val="18"/>
              </w:rPr>
              <w:t>场</w:t>
            </w:r>
          </w:p>
        </w:tc>
        <w:tc>
          <w:tcPr>
            <w:tcW w:w="880" w:type="dxa"/>
            <w:vAlign w:val="top"/>
          </w:tcPr>
          <w:p>
            <w:pPr>
              <w:rPr>
                <w:rFonts w:ascii="仿宋_GB2312" w:eastAsia="仿宋_GB2312" w:hAnsi="仿宋_GB2312" w:cs="仿宋_GB2312" w:hint="eastAsia"/>
              </w:rPr>
            </w:pPr>
          </w:p>
        </w:tc>
        <w:tc>
          <w:tcPr>
            <w:tcW w:w="4352" w:type="dxa"/>
            <w:vAlign w:val="top"/>
          </w:tcPr>
          <w:p>
            <w:pPr>
              <w:rPr>
                <w:rFonts w:ascii="仿宋_GB2312" w:eastAsia="仿宋_GB2312" w:hAnsi="仿宋_GB2312" w:cs="仿宋_GB2312" w:hint="eastAsia"/>
              </w:rPr>
            </w:pPr>
          </w:p>
        </w:tc>
      </w:tr>
      <w:tr>
        <w:tblPrEx>
          <w:tblW w:w="14170" w:type="dxa"/>
          <w:tblInd w:w="5" w:type="dxa"/>
          <w:tblLayout w:type="fixed"/>
          <w:tblCellMar>
            <w:top w:w="0" w:type="dxa"/>
            <w:left w:w="0" w:type="dxa"/>
            <w:bottom w:w="0" w:type="dxa"/>
            <w:right w:w="0" w:type="dxa"/>
          </w:tblCellMar>
        </w:tblPrEx>
        <w:trPr>
          <w:trHeight w:val="959"/>
        </w:trPr>
        <w:tc>
          <w:tcPr>
            <w:tcW w:w="1244" w:type="dxa"/>
            <w:vAlign w:val="top"/>
          </w:tcPr>
          <w:p>
            <w:pPr>
              <w:pStyle w:val="TableText"/>
              <w:spacing w:before="97" w:line="219" w:lineRule="auto"/>
              <w:ind w:left="225"/>
              <w:rPr>
                <w:rFonts w:ascii="仿宋_GB2312" w:eastAsia="仿宋_GB2312" w:hAnsi="仿宋_GB2312" w:cs="仿宋_GB2312" w:hint="eastAsia"/>
                <w:sz w:val="18"/>
                <w:szCs w:val="18"/>
              </w:rPr>
            </w:pPr>
            <w:r>
              <w:rPr>
                <w:rFonts w:ascii="仿宋_GB2312" w:eastAsia="仿宋_GB2312" w:hAnsi="仿宋_GB2312" w:cs="仿宋_GB2312" w:hint="eastAsia"/>
                <w:spacing w:val="-2"/>
                <w:sz w:val="18"/>
                <w:szCs w:val="18"/>
              </w:rPr>
              <w:t>仪表</w:t>
            </w:r>
          </w:p>
        </w:tc>
        <w:tc>
          <w:tcPr>
            <w:tcW w:w="6415" w:type="dxa"/>
            <w:vAlign w:val="top"/>
          </w:tcPr>
          <w:p>
            <w:pPr>
              <w:pStyle w:val="TableText"/>
              <w:spacing w:before="94" w:line="274" w:lineRule="auto"/>
              <w:ind w:left="53" w:right="58"/>
              <w:rPr>
                <w:rFonts w:ascii="仿宋_GB2312" w:eastAsia="仿宋_GB2312" w:hAnsi="仿宋_GB2312" w:cs="仿宋_GB2312" w:hint="eastAsia"/>
                <w:sz w:val="18"/>
                <w:szCs w:val="18"/>
              </w:rPr>
            </w:pPr>
            <w:r>
              <w:rPr>
                <w:rFonts w:ascii="仿宋_GB2312" w:eastAsia="仿宋_GB2312" w:hAnsi="仿宋_GB2312" w:cs="仿宋_GB2312" w:hint="eastAsia"/>
                <w:b/>
                <w:bCs/>
                <w:spacing w:val="-6"/>
                <w:sz w:val="18"/>
                <w:szCs w:val="18"/>
              </w:rPr>
              <w:t>检查仪表的工作状态，检查仪表的指示是否准确，反应是否灵敏，</w:t>
            </w:r>
            <w:r>
              <w:rPr>
                <w:rFonts w:ascii="仿宋_GB2312" w:eastAsia="仿宋_GB2312" w:hAnsi="仿宋_GB2312" w:cs="仿宋_GB2312" w:hint="eastAsia"/>
                <w:spacing w:val="50"/>
                <w:sz w:val="18"/>
                <w:szCs w:val="18"/>
              </w:rPr>
              <w:t xml:space="preserve"> </w:t>
            </w:r>
            <w:r>
              <w:rPr>
                <w:rFonts w:ascii="仿宋_GB2312" w:eastAsia="仿宋_GB2312" w:hAnsi="仿宋_GB2312" w:cs="仿宋_GB2312" w:hint="eastAsia"/>
                <w:b/>
                <w:bCs/>
                <w:spacing w:val="-6"/>
                <w:sz w:val="18"/>
                <w:szCs w:val="18"/>
              </w:rPr>
              <w:t>一</w:t>
            </w:r>
            <w:r>
              <w:rPr>
                <w:rFonts w:ascii="仿宋_GB2312" w:eastAsia="仿宋_GB2312" w:hAnsi="仿宋_GB2312" w:cs="仿宋_GB2312" w:hint="eastAsia"/>
                <w:b/>
                <w:bCs/>
                <w:spacing w:val="-7"/>
                <w:sz w:val="18"/>
                <w:szCs w:val="18"/>
              </w:rPr>
              <w:t>次表和二次</w:t>
            </w:r>
            <w:r>
              <w:rPr>
                <w:rFonts w:ascii="仿宋_GB2312" w:eastAsia="仿宋_GB2312" w:hAnsi="仿宋_GB2312" w:cs="仿宋_GB2312" w:hint="eastAsia"/>
                <w:sz w:val="18"/>
                <w:szCs w:val="18"/>
              </w:rPr>
              <w:t xml:space="preserve"> </w:t>
            </w:r>
            <w:r>
              <w:rPr>
                <w:rFonts w:ascii="仿宋_GB2312" w:eastAsia="仿宋_GB2312" w:hAnsi="仿宋_GB2312" w:cs="仿宋_GB2312" w:hint="eastAsia"/>
                <w:b/>
                <w:bCs/>
                <w:spacing w:val="-2"/>
                <w:sz w:val="18"/>
                <w:szCs w:val="18"/>
              </w:rPr>
              <w:t>表及阀门动作是否统一。在外在和内在条件变化的情况</w:t>
            </w:r>
            <w:r>
              <w:rPr>
                <w:rFonts w:ascii="仿宋_GB2312" w:eastAsia="仿宋_GB2312" w:hAnsi="仿宋_GB2312" w:cs="仿宋_GB2312" w:hint="eastAsia"/>
                <w:b/>
                <w:bCs/>
                <w:spacing w:val="-3"/>
                <w:sz w:val="18"/>
                <w:szCs w:val="18"/>
              </w:rPr>
              <w:t>下仪表有什么变化，有无</w:t>
            </w:r>
          </w:p>
          <w:p>
            <w:pPr>
              <w:pStyle w:val="TableText"/>
              <w:spacing w:before="108" w:line="217" w:lineRule="auto"/>
              <w:ind w:left="110"/>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锈蚀、震动等潜在危险。</w:t>
            </w:r>
          </w:p>
        </w:tc>
        <w:tc>
          <w:tcPr>
            <w:tcW w:w="1279" w:type="dxa"/>
            <w:vAlign w:val="top"/>
          </w:tcPr>
          <w:p>
            <w:pPr>
              <w:pStyle w:val="TableText"/>
              <w:spacing w:before="93" w:line="219" w:lineRule="auto"/>
              <w:ind w:left="188"/>
              <w:rPr>
                <w:rFonts w:ascii="仿宋_GB2312" w:eastAsia="仿宋_GB2312" w:hAnsi="仿宋_GB2312" w:cs="仿宋_GB2312" w:hint="eastAsia"/>
                <w:sz w:val="18"/>
                <w:szCs w:val="18"/>
              </w:rPr>
            </w:pPr>
            <w:r>
              <w:rPr>
                <w:rFonts w:ascii="仿宋_GB2312" w:eastAsia="仿宋_GB2312" w:hAnsi="仿宋_GB2312" w:cs="仿宋_GB2312" w:hint="eastAsia"/>
                <w:b/>
                <w:bCs/>
                <w:spacing w:val="-4"/>
                <w:sz w:val="18"/>
                <w:szCs w:val="18"/>
              </w:rPr>
              <w:t>依据安全操</w:t>
            </w:r>
          </w:p>
          <w:p>
            <w:pPr>
              <w:pStyle w:val="TableText"/>
              <w:spacing w:before="109" w:line="273" w:lineRule="auto"/>
              <w:ind w:left="116" w:right="190" w:firstLine="70"/>
              <w:rPr>
                <w:rFonts w:ascii="仿宋_GB2312" w:eastAsia="仿宋_GB2312" w:hAnsi="仿宋_GB2312" w:cs="仿宋_GB2312" w:hint="eastAsia"/>
                <w:sz w:val="18"/>
                <w:szCs w:val="18"/>
              </w:rPr>
            </w:pPr>
            <w:r>
              <w:rPr>
                <w:rFonts w:ascii="仿宋_GB2312" w:eastAsia="仿宋_GB2312" w:hAnsi="仿宋_GB2312" w:cs="仿宋_GB2312" w:hint="eastAsia"/>
                <w:spacing w:val="-2"/>
                <w:sz w:val="18"/>
                <w:szCs w:val="18"/>
              </w:rPr>
              <w:t>作法检查现</w:t>
            </w:r>
            <w:r>
              <w:rPr>
                <w:rFonts w:ascii="仿宋_GB2312" w:eastAsia="仿宋_GB2312" w:hAnsi="仿宋_GB2312" w:cs="仿宋_GB2312" w:hint="eastAsia"/>
                <w:spacing w:val="1"/>
                <w:sz w:val="18"/>
                <w:szCs w:val="18"/>
              </w:rPr>
              <w:t xml:space="preserve"> </w:t>
            </w:r>
            <w:r>
              <w:rPr>
                <w:rFonts w:ascii="仿宋_GB2312" w:eastAsia="仿宋_GB2312" w:hAnsi="仿宋_GB2312" w:cs="仿宋_GB2312" w:hint="eastAsia"/>
                <w:sz w:val="18"/>
                <w:szCs w:val="18"/>
              </w:rPr>
              <w:t>场</w:t>
            </w:r>
          </w:p>
        </w:tc>
        <w:tc>
          <w:tcPr>
            <w:tcW w:w="880" w:type="dxa"/>
            <w:vAlign w:val="top"/>
          </w:tcPr>
          <w:p>
            <w:pPr>
              <w:rPr>
                <w:rFonts w:ascii="仿宋_GB2312" w:eastAsia="仿宋_GB2312" w:hAnsi="仿宋_GB2312" w:cs="仿宋_GB2312" w:hint="eastAsia"/>
              </w:rPr>
            </w:pPr>
          </w:p>
        </w:tc>
        <w:tc>
          <w:tcPr>
            <w:tcW w:w="4352" w:type="dxa"/>
            <w:vAlign w:val="top"/>
          </w:tcPr>
          <w:p>
            <w:pPr>
              <w:rPr>
                <w:rFonts w:ascii="仿宋_GB2312" w:eastAsia="仿宋_GB2312" w:hAnsi="仿宋_GB2312" w:cs="仿宋_GB2312" w:hint="eastAsia"/>
              </w:rPr>
            </w:pPr>
          </w:p>
        </w:tc>
      </w:tr>
      <w:tr>
        <w:tblPrEx>
          <w:tblW w:w="14170" w:type="dxa"/>
          <w:tblInd w:w="5" w:type="dxa"/>
          <w:tblLayout w:type="fixed"/>
          <w:tblCellMar>
            <w:top w:w="0" w:type="dxa"/>
            <w:left w:w="0" w:type="dxa"/>
            <w:bottom w:w="0" w:type="dxa"/>
            <w:right w:w="0" w:type="dxa"/>
          </w:tblCellMar>
        </w:tblPrEx>
        <w:trPr>
          <w:trHeight w:val="394"/>
        </w:trPr>
        <w:tc>
          <w:tcPr>
            <w:tcW w:w="1244" w:type="dxa"/>
            <w:vAlign w:val="top"/>
          </w:tcPr>
          <w:p>
            <w:pPr>
              <w:pStyle w:val="TableText"/>
              <w:spacing w:before="119" w:line="221" w:lineRule="auto"/>
              <w:ind w:left="225"/>
              <w:rPr>
                <w:rFonts w:ascii="仿宋_GB2312" w:eastAsia="仿宋_GB2312" w:hAnsi="仿宋_GB2312" w:cs="仿宋_GB2312" w:hint="eastAsia"/>
                <w:sz w:val="18"/>
                <w:szCs w:val="18"/>
              </w:rPr>
            </w:pPr>
            <w:r>
              <w:rPr>
                <w:rFonts w:ascii="仿宋_GB2312" w:eastAsia="仿宋_GB2312" w:hAnsi="仿宋_GB2312" w:cs="仿宋_GB2312" w:hint="eastAsia"/>
                <w:spacing w:val="6"/>
                <w:sz w:val="18"/>
                <w:szCs w:val="18"/>
              </w:rPr>
              <w:t>其它</w:t>
            </w:r>
          </w:p>
        </w:tc>
        <w:tc>
          <w:tcPr>
            <w:tcW w:w="6415" w:type="dxa"/>
            <w:vAlign w:val="top"/>
          </w:tcPr>
          <w:p>
            <w:pPr>
              <w:pStyle w:val="TableText"/>
              <w:spacing w:before="114" w:line="219" w:lineRule="auto"/>
              <w:ind w:left="183"/>
              <w:rPr>
                <w:rFonts w:ascii="仿宋_GB2312" w:eastAsia="仿宋_GB2312" w:hAnsi="仿宋_GB2312" w:cs="仿宋_GB2312" w:hint="eastAsia"/>
                <w:sz w:val="18"/>
                <w:szCs w:val="18"/>
              </w:rPr>
            </w:pPr>
            <w:r>
              <w:rPr>
                <w:rFonts w:ascii="仿宋_GB2312" w:eastAsia="仿宋_GB2312" w:hAnsi="仿宋_GB2312" w:cs="仿宋_GB2312" w:hint="eastAsia"/>
                <w:b/>
                <w:bCs/>
                <w:spacing w:val="-2"/>
                <w:sz w:val="18"/>
                <w:szCs w:val="18"/>
              </w:rPr>
              <w:t>辖区内是否有外来施工队伍施工是否影响正常操作进出是否需要戴安全</w:t>
            </w:r>
            <w:r>
              <w:rPr>
                <w:rFonts w:ascii="仿宋_GB2312" w:eastAsia="仿宋_GB2312" w:hAnsi="仿宋_GB2312" w:cs="仿宋_GB2312" w:hint="eastAsia"/>
                <w:b/>
                <w:bCs/>
                <w:spacing w:val="-3"/>
                <w:sz w:val="18"/>
                <w:szCs w:val="18"/>
              </w:rPr>
              <w:t>帽等。</w:t>
            </w:r>
          </w:p>
        </w:tc>
        <w:tc>
          <w:tcPr>
            <w:tcW w:w="1279" w:type="dxa"/>
            <w:vAlign w:val="top"/>
          </w:tcPr>
          <w:p>
            <w:pPr>
              <w:pStyle w:val="TableText"/>
              <w:spacing w:before="118" w:line="219" w:lineRule="auto"/>
              <w:ind w:left="116"/>
              <w:rPr>
                <w:rFonts w:ascii="仿宋_GB2312" w:eastAsia="仿宋_GB2312" w:hAnsi="仿宋_GB2312" w:cs="仿宋_GB2312" w:hint="eastAsia"/>
                <w:sz w:val="18"/>
                <w:szCs w:val="18"/>
              </w:rPr>
            </w:pPr>
            <w:r>
              <w:rPr>
                <w:rFonts w:ascii="仿宋_GB2312" w:eastAsia="仿宋_GB2312" w:hAnsi="仿宋_GB2312" w:cs="仿宋_GB2312" w:hint="eastAsia"/>
                <w:spacing w:val="-2"/>
                <w:sz w:val="18"/>
                <w:szCs w:val="18"/>
              </w:rPr>
              <w:t>检查现场</w:t>
            </w:r>
          </w:p>
        </w:tc>
        <w:tc>
          <w:tcPr>
            <w:tcW w:w="880" w:type="dxa"/>
            <w:vAlign w:val="top"/>
          </w:tcPr>
          <w:p>
            <w:pPr>
              <w:rPr>
                <w:rFonts w:ascii="仿宋_GB2312" w:eastAsia="仿宋_GB2312" w:hAnsi="仿宋_GB2312" w:cs="仿宋_GB2312" w:hint="eastAsia"/>
              </w:rPr>
            </w:pPr>
          </w:p>
        </w:tc>
        <w:tc>
          <w:tcPr>
            <w:tcW w:w="4352" w:type="dxa"/>
            <w:vAlign w:val="top"/>
          </w:tcPr>
          <w:p>
            <w:pPr>
              <w:rPr>
                <w:rFonts w:ascii="仿宋_GB2312" w:eastAsia="仿宋_GB2312" w:hAnsi="仿宋_GB2312" w:cs="仿宋_GB2312" w:hint="eastAsia"/>
              </w:rPr>
            </w:pPr>
          </w:p>
        </w:tc>
      </w:tr>
    </w:tbl>
    <w:p>
      <w:pPr>
        <w:spacing w:line="14" w:lineRule="auto"/>
        <w:rPr>
          <w:rFonts w:ascii="仿宋_GB2312" w:eastAsia="仿宋_GB2312" w:hAnsi="仿宋_GB2312" w:cs="仿宋_GB2312" w:hint="eastAsia"/>
          <w:sz w:val="2"/>
        </w:rPr>
      </w:pPr>
    </w:p>
    <w:p>
      <w:pPr>
        <w:spacing w:line="14" w:lineRule="auto"/>
        <w:rPr>
          <w:rFonts w:ascii="仿宋_GB2312" w:eastAsia="仿宋_GB2312" w:hAnsi="仿宋_GB2312" w:cs="仿宋_GB2312" w:hint="eastAsia"/>
          <w:sz w:val="2"/>
          <w:szCs w:val="2"/>
        </w:rPr>
        <w:sectPr>
          <w:headerReference w:type="default" r:id="rId56"/>
          <w:footerReference w:type="default" r:id="rId57"/>
          <w:type w:val="continuous"/>
          <w:pgSz w:w="16840" w:h="11910"/>
          <w:pgMar w:top="400" w:right="1345" w:bottom="1163" w:left="1314" w:header="0" w:footer="961" w:gutter="0"/>
          <w:pgNumType w:start="26"/>
          <w:cols w:num="1" w:space="708" w:equalWidth="0">
            <w:col w:w="14181" w:space="0"/>
          </w:cols>
        </w:sectPr>
      </w:pPr>
    </w:p>
    <w:p>
      <w:pPr>
        <w:spacing w:before="74"/>
        <w:rPr>
          <w:rFonts w:ascii="仿宋_GB2312" w:eastAsia="仿宋_GB2312" w:hAnsi="仿宋_GB2312" w:cs="仿宋_GB2312" w:hint="eastAsia"/>
        </w:rPr>
      </w:pPr>
    </w:p>
    <w:p>
      <w:pPr>
        <w:spacing w:before="73"/>
        <w:rPr>
          <w:rFonts w:ascii="仿宋_GB2312" w:eastAsia="仿宋_GB2312" w:hAnsi="仿宋_GB2312" w:cs="仿宋_GB2312" w:hint="eastAsia"/>
        </w:rPr>
      </w:pPr>
    </w:p>
    <w:tbl>
      <w:tblPr>
        <w:tblStyle w:val="TableNormal014"/>
        <w:tblW w:w="14257" w:type="dxa"/>
        <w:tblInd w:w="147" w:type="dxa"/>
        <w:tblBorders>
          <w:top w:val="single" w:sz="4" w:space="0" w:color="000000"/>
          <w:left w:val="single" w:sz="2" w:space="0" w:color="000000"/>
          <w:bottom w:val="single" w:sz="4" w:space="0" w:color="000000"/>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4257"/>
      </w:tblGrid>
      <w:tr>
        <w:tblPrEx>
          <w:tblW w:w="14257" w:type="dxa"/>
          <w:tblInd w:w="147" w:type="dxa"/>
          <w:tblBorders>
            <w:top w:val="single" w:sz="4" w:space="0" w:color="000000"/>
            <w:left w:val="single" w:sz="2" w:space="0" w:color="000000"/>
            <w:bottom w:val="single" w:sz="4" w:space="0" w:color="000000"/>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600"/>
        </w:trPr>
        <w:tc>
          <w:tcPr>
            <w:tcW w:w="14257" w:type="dxa"/>
            <w:vAlign w:val="top"/>
          </w:tcPr>
          <w:p>
            <w:pPr>
              <w:spacing w:before="93" w:line="221" w:lineRule="auto"/>
              <w:ind w:left="137"/>
              <w:rPr>
                <w:rFonts w:ascii="仿宋_GB2312" w:eastAsia="仿宋_GB2312" w:hAnsi="仿宋_GB2312" w:cs="仿宋_GB2312" w:hint="eastAsia"/>
                <w:sz w:val="17"/>
                <w:szCs w:val="17"/>
              </w:rPr>
            </w:pPr>
            <w:r>
              <w:rPr>
                <w:rFonts w:ascii="仿宋_GB2312" w:eastAsia="仿宋_GB2312" w:hAnsi="仿宋_GB2312" w:cs="仿宋_GB2312" w:hint="eastAsia"/>
              </w:rPr>
              <w:pict>
                <v:rect id="_x0000_s1027" o:spid="_x0000_s1026" style="width:0.55pt;height:31.05pt;margin-top:0;margin-left:710.4pt;mso-height-relative:page;mso-position-horizontal-relative:page;mso-position-vertical-relative:page;mso-width-relative:page;position:absolute;z-index:251661312" coordsize="21600,21600" filled="t" fillcolor="black" stroked="f"/>
              </w:pict>
            </w:r>
            <w:r>
              <w:rPr>
                <w:rFonts w:ascii="仿宋_GB2312" w:eastAsia="仿宋_GB2312" w:hAnsi="仿宋_GB2312" w:cs="仿宋_GB2312" w:hint="eastAsia"/>
                <w:b/>
                <w:bCs/>
                <w:spacing w:val="7"/>
                <w:sz w:val="17"/>
                <w:szCs w:val="17"/>
              </w:rPr>
              <w:t>检查与责任制挂钩记录：</w:t>
            </w:r>
          </w:p>
        </w:tc>
      </w:tr>
    </w:tbl>
    <w:p>
      <w:pPr>
        <w:spacing w:line="243" w:lineRule="auto"/>
        <w:rPr>
          <w:rFonts w:ascii="仿宋_GB2312" w:eastAsia="仿宋_GB2312" w:hAnsi="仿宋_GB2312" w:cs="仿宋_GB2312" w:hint="eastAsia"/>
        </w:rPr>
      </w:pPr>
    </w:p>
    <w:p>
      <w:pPr>
        <w:pStyle w:val="BodyText"/>
        <w:spacing w:before="101" w:line="221" w:lineRule="auto"/>
        <w:ind w:left="5209"/>
        <w:rPr>
          <w:rFonts w:ascii="仿宋_GB2312" w:eastAsia="仿宋_GB2312" w:hAnsi="仿宋_GB2312" w:cs="仿宋_GB2312" w:hint="eastAsia"/>
        </w:rPr>
      </w:pPr>
      <w:r>
        <w:rPr>
          <w:rFonts w:ascii="仿宋_GB2312" w:eastAsia="仿宋_GB2312" w:hAnsi="仿宋_GB2312" w:cs="仿宋_GB2312" w:hint="eastAsia"/>
          <w:b/>
          <w:bCs/>
          <w:spacing w:val="3"/>
        </w:rPr>
        <w:t>管理人员日常巡回安全检查表</w:t>
      </w:r>
    </w:p>
    <w:p>
      <w:pPr>
        <w:spacing w:line="383" w:lineRule="auto"/>
        <w:rPr>
          <w:rFonts w:ascii="仿宋_GB2312" w:eastAsia="仿宋_GB2312" w:hAnsi="仿宋_GB2312" w:cs="仿宋_GB2312" w:hint="eastAsia"/>
        </w:rPr>
      </w:pPr>
    </w:p>
    <w:p>
      <w:pPr>
        <w:spacing w:before="65" w:line="224" w:lineRule="auto"/>
        <w:ind w:left="535"/>
        <w:rPr>
          <w:rFonts w:ascii="仿宋_GB2312" w:eastAsia="仿宋_GB2312" w:hAnsi="仿宋_GB2312" w:cs="仿宋_GB2312" w:hint="eastAsia"/>
          <w:sz w:val="20"/>
          <w:szCs w:val="20"/>
        </w:rPr>
      </w:pPr>
      <w:r>
        <w:rPr>
          <w:rFonts w:ascii="仿宋_GB2312" w:eastAsia="仿宋_GB2312" w:hAnsi="仿宋_GB2312" w:cs="仿宋_GB2312" w:hint="eastAsia"/>
          <w:spacing w:val="-15"/>
          <w:sz w:val="20"/>
          <w:szCs w:val="20"/>
        </w:rPr>
        <w:t>检查人：</w:t>
      </w:r>
      <w:r>
        <w:rPr>
          <w:rFonts w:ascii="仿宋_GB2312" w:eastAsia="仿宋_GB2312" w:hAnsi="仿宋_GB2312" w:cs="仿宋_GB2312" w:hint="eastAsia"/>
          <w:spacing w:val="1"/>
          <w:sz w:val="20"/>
          <w:szCs w:val="20"/>
        </w:rPr>
        <w:t xml:space="preserve">                                                   </w:t>
      </w:r>
      <w:r>
        <w:rPr>
          <w:rFonts w:ascii="仿宋_GB2312" w:eastAsia="仿宋_GB2312" w:hAnsi="仿宋_GB2312" w:cs="仿宋_GB2312" w:hint="eastAsia"/>
          <w:sz w:val="20"/>
          <w:szCs w:val="20"/>
        </w:rPr>
        <w:t xml:space="preserve">                                  </w:t>
      </w:r>
      <w:r>
        <w:rPr>
          <w:rFonts w:ascii="仿宋_GB2312" w:eastAsia="仿宋_GB2312" w:hAnsi="仿宋_GB2312" w:cs="仿宋_GB2312" w:hint="eastAsia"/>
          <w:spacing w:val="-15"/>
          <w:position w:val="-1"/>
          <w:sz w:val="20"/>
          <w:szCs w:val="20"/>
        </w:rPr>
        <w:t>时间：</w:t>
      </w:r>
      <w:r>
        <w:rPr>
          <w:rFonts w:ascii="仿宋_GB2312" w:eastAsia="仿宋_GB2312" w:hAnsi="仿宋_GB2312" w:cs="仿宋_GB2312" w:hint="eastAsia"/>
          <w:spacing w:val="19"/>
          <w:position w:val="-1"/>
          <w:sz w:val="20"/>
          <w:szCs w:val="20"/>
        </w:rPr>
        <w:t xml:space="preserve">     </w:t>
      </w:r>
      <w:r>
        <w:rPr>
          <w:rFonts w:ascii="仿宋_GB2312" w:eastAsia="仿宋_GB2312" w:hAnsi="仿宋_GB2312" w:cs="仿宋_GB2312" w:hint="eastAsia"/>
          <w:spacing w:val="-15"/>
          <w:position w:val="1"/>
          <w:sz w:val="20"/>
          <w:szCs w:val="20"/>
        </w:rPr>
        <w:t>年</w:t>
      </w:r>
      <w:r>
        <w:rPr>
          <w:rFonts w:ascii="仿宋_GB2312" w:eastAsia="仿宋_GB2312" w:hAnsi="仿宋_GB2312" w:cs="仿宋_GB2312" w:hint="eastAsia"/>
          <w:spacing w:val="12"/>
          <w:position w:val="1"/>
          <w:sz w:val="20"/>
          <w:szCs w:val="20"/>
        </w:rPr>
        <w:t xml:space="preserve">   </w:t>
      </w:r>
      <w:r>
        <w:rPr>
          <w:rFonts w:ascii="仿宋_GB2312" w:eastAsia="仿宋_GB2312" w:hAnsi="仿宋_GB2312" w:cs="仿宋_GB2312" w:hint="eastAsia"/>
          <w:spacing w:val="-15"/>
          <w:position w:val="1"/>
          <w:sz w:val="20"/>
          <w:szCs w:val="20"/>
        </w:rPr>
        <w:t>月     日</w:t>
      </w:r>
    </w:p>
    <w:p>
      <w:pPr>
        <w:spacing w:line="48" w:lineRule="auto"/>
        <w:rPr>
          <w:rFonts w:ascii="仿宋_GB2312" w:eastAsia="仿宋_GB2312" w:hAnsi="仿宋_GB2312" w:cs="仿宋_GB2312" w:hint="eastAsia"/>
          <w:sz w:val="2"/>
        </w:rPr>
      </w:pPr>
    </w:p>
    <w:tbl>
      <w:tblPr>
        <w:tblStyle w:val="TableNormal014"/>
        <w:tblW w:w="144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804"/>
        <w:gridCol w:w="1459"/>
        <w:gridCol w:w="7205"/>
        <w:gridCol w:w="1609"/>
        <w:gridCol w:w="889"/>
        <w:gridCol w:w="2523"/>
      </w:tblGrid>
      <w:tr>
        <w:tblPrEx>
          <w:tblW w:w="144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634"/>
        </w:trPr>
        <w:tc>
          <w:tcPr>
            <w:tcW w:w="804" w:type="dxa"/>
            <w:vAlign w:val="top"/>
          </w:tcPr>
          <w:p>
            <w:pPr>
              <w:pStyle w:val="TableText"/>
              <w:spacing w:before="225" w:line="222" w:lineRule="auto"/>
              <w:ind w:left="204"/>
              <w:rPr>
                <w:rFonts w:ascii="仿宋_GB2312" w:eastAsia="仿宋_GB2312" w:hAnsi="仿宋_GB2312" w:cs="仿宋_GB2312" w:hint="eastAsia"/>
                <w:sz w:val="19"/>
                <w:szCs w:val="19"/>
              </w:rPr>
            </w:pPr>
            <w:r>
              <w:rPr>
                <w:rFonts w:ascii="仿宋_GB2312" w:eastAsia="仿宋_GB2312" w:hAnsi="仿宋_GB2312" w:cs="仿宋_GB2312" w:hint="eastAsia"/>
                <w:spacing w:val="-22"/>
                <w:sz w:val="19"/>
                <w:szCs w:val="19"/>
              </w:rPr>
              <w:t>目</w:t>
            </w:r>
            <w:r>
              <w:rPr>
                <w:rFonts w:ascii="仿宋_GB2312" w:eastAsia="仿宋_GB2312" w:hAnsi="仿宋_GB2312" w:cs="仿宋_GB2312" w:hint="eastAsia"/>
                <w:spacing w:val="-14"/>
                <w:sz w:val="19"/>
                <w:szCs w:val="19"/>
              </w:rPr>
              <w:t xml:space="preserve"> </w:t>
            </w:r>
            <w:r>
              <w:rPr>
                <w:rFonts w:ascii="仿宋_GB2312" w:eastAsia="仿宋_GB2312" w:hAnsi="仿宋_GB2312" w:cs="仿宋_GB2312" w:hint="eastAsia"/>
                <w:spacing w:val="-22"/>
                <w:sz w:val="19"/>
                <w:szCs w:val="19"/>
              </w:rPr>
              <w:t>的</w:t>
            </w:r>
          </w:p>
        </w:tc>
        <w:tc>
          <w:tcPr>
            <w:tcW w:w="13685" w:type="dxa"/>
            <w:gridSpan w:val="5"/>
            <w:vAlign w:val="top"/>
          </w:tcPr>
          <w:p>
            <w:pPr>
              <w:pStyle w:val="TableText"/>
              <w:spacing w:before="82" w:line="263" w:lineRule="auto"/>
              <w:ind w:left="151" w:firstLine="309"/>
              <w:rPr>
                <w:rFonts w:ascii="仿宋_GB2312" w:eastAsia="仿宋_GB2312" w:hAnsi="仿宋_GB2312" w:cs="仿宋_GB2312" w:hint="eastAsia"/>
                <w:sz w:val="19"/>
                <w:szCs w:val="19"/>
              </w:rPr>
            </w:pPr>
            <w:r>
              <w:rPr>
                <w:rFonts w:ascii="仿宋_GB2312" w:eastAsia="仿宋_GB2312" w:hAnsi="仿宋_GB2312" w:cs="仿宋_GB2312" w:hint="eastAsia"/>
                <w:spacing w:val="-20"/>
                <w:w w:val="97"/>
                <w:sz w:val="19"/>
                <w:szCs w:val="19"/>
              </w:rPr>
              <w:t>对生产过程及安全管理中</w:t>
            </w:r>
            <w:r>
              <w:rPr>
                <w:rFonts w:ascii="仿宋_GB2312" w:eastAsia="仿宋_GB2312" w:hAnsi="仿宋_GB2312" w:cs="仿宋_GB2312" w:hint="eastAsia"/>
                <w:spacing w:val="-19"/>
                <w:w w:val="97"/>
                <w:sz w:val="19"/>
                <w:szCs w:val="19"/>
              </w:rPr>
              <w:t>可能存在的隐患、有害危险因素、缺陷等进行查证，查找不安全因素和不安全行为，以确定隐患或有害、危险因素或缺陷存在状态，</w:t>
            </w:r>
            <w:r>
              <w:rPr>
                <w:rFonts w:ascii="仿宋_GB2312" w:eastAsia="仿宋_GB2312" w:hAnsi="仿宋_GB2312" w:cs="仿宋_GB2312" w:hint="eastAsia"/>
                <w:spacing w:val="-20"/>
                <w:w w:val="97"/>
                <w:sz w:val="19"/>
                <w:szCs w:val="19"/>
              </w:rPr>
              <w:t>以及它们转化为事故的</w:t>
            </w:r>
            <w:r>
              <w:rPr>
                <w:rFonts w:ascii="仿宋_GB2312" w:eastAsia="仿宋_GB2312" w:hAnsi="仿宋_GB2312" w:cs="仿宋_GB2312" w:hint="eastAsia"/>
                <w:spacing w:val="-9"/>
                <w:w w:val="97"/>
                <w:sz w:val="19"/>
                <w:szCs w:val="19"/>
              </w:rPr>
              <w:t>条</w:t>
            </w:r>
            <w:r>
              <w:rPr>
                <w:rFonts w:ascii="仿宋_GB2312" w:eastAsia="仿宋_GB2312" w:hAnsi="仿宋_GB2312" w:cs="仿宋_GB2312" w:hint="eastAsia"/>
                <w:sz w:val="19"/>
                <w:szCs w:val="19"/>
              </w:rPr>
              <w:t xml:space="preserve"> 件，以制定整改措施，消除或控制隐患和有害与危险因素</w:t>
            </w:r>
            <w:r>
              <w:rPr>
                <w:rFonts w:ascii="仿宋_GB2312" w:eastAsia="仿宋_GB2312" w:hAnsi="仿宋_GB2312" w:cs="仿宋_GB2312" w:hint="eastAsia"/>
                <w:spacing w:val="-1"/>
                <w:sz w:val="19"/>
                <w:szCs w:val="19"/>
              </w:rPr>
              <w:t>，确保生产安全。</w:t>
            </w:r>
          </w:p>
        </w:tc>
      </w:tr>
      <w:tr>
        <w:tblPrEx>
          <w:tblW w:w="14489" w:type="dxa"/>
          <w:tblInd w:w="5" w:type="dxa"/>
          <w:tblLayout w:type="fixed"/>
          <w:tblCellMar>
            <w:top w:w="0" w:type="dxa"/>
            <w:left w:w="0" w:type="dxa"/>
            <w:bottom w:w="0" w:type="dxa"/>
            <w:right w:w="0" w:type="dxa"/>
          </w:tblCellMar>
        </w:tblPrEx>
        <w:trPr>
          <w:trHeight w:val="1268"/>
        </w:trPr>
        <w:tc>
          <w:tcPr>
            <w:tcW w:w="804" w:type="dxa"/>
            <w:vAlign w:val="top"/>
          </w:tcPr>
          <w:p>
            <w:pPr>
              <w:pStyle w:val="TableText"/>
              <w:spacing w:before="90" w:line="307" w:lineRule="exact"/>
              <w:ind w:left="204"/>
              <w:rPr>
                <w:rFonts w:ascii="仿宋_GB2312" w:eastAsia="仿宋_GB2312" w:hAnsi="仿宋_GB2312" w:cs="仿宋_GB2312" w:hint="eastAsia"/>
                <w:sz w:val="19"/>
                <w:szCs w:val="19"/>
              </w:rPr>
            </w:pPr>
            <w:r>
              <w:rPr>
                <w:rFonts w:ascii="仿宋_GB2312" w:eastAsia="仿宋_GB2312" w:hAnsi="仿宋_GB2312" w:cs="仿宋_GB2312" w:hint="eastAsia"/>
                <w:spacing w:val="-3"/>
                <w:position w:val="8"/>
                <w:sz w:val="19"/>
                <w:szCs w:val="19"/>
              </w:rPr>
              <w:t>要求</w:t>
            </w:r>
          </w:p>
          <w:p>
            <w:pPr>
              <w:pStyle w:val="TableText"/>
              <w:spacing w:line="218" w:lineRule="auto"/>
              <w:ind w:left="204"/>
              <w:rPr>
                <w:rFonts w:ascii="仿宋_GB2312" w:eastAsia="仿宋_GB2312" w:hAnsi="仿宋_GB2312" w:cs="仿宋_GB2312" w:hint="eastAsia"/>
                <w:sz w:val="19"/>
                <w:szCs w:val="19"/>
              </w:rPr>
            </w:pPr>
            <w:r>
              <w:rPr>
                <w:rFonts w:ascii="仿宋_GB2312" w:eastAsia="仿宋_GB2312" w:hAnsi="仿宋_GB2312" w:cs="仿宋_GB2312" w:hint="eastAsia"/>
                <w:spacing w:val="5"/>
                <w:sz w:val="19"/>
                <w:szCs w:val="19"/>
              </w:rPr>
              <w:t>依据</w:t>
            </w:r>
          </w:p>
        </w:tc>
        <w:tc>
          <w:tcPr>
            <w:tcW w:w="13685" w:type="dxa"/>
            <w:gridSpan w:val="5"/>
            <w:vAlign w:val="top"/>
          </w:tcPr>
          <w:p>
            <w:pPr>
              <w:pStyle w:val="TableText"/>
              <w:spacing w:before="228" w:line="219" w:lineRule="auto"/>
              <w:ind w:left="576"/>
              <w:rPr>
                <w:rFonts w:ascii="仿宋_GB2312" w:eastAsia="仿宋_GB2312" w:hAnsi="仿宋_GB2312" w:cs="仿宋_GB2312" w:hint="eastAsia"/>
                <w:sz w:val="19"/>
                <w:szCs w:val="19"/>
              </w:rPr>
            </w:pPr>
            <w:r>
              <w:rPr>
                <w:rFonts w:ascii="仿宋_GB2312" w:eastAsia="仿宋_GB2312" w:hAnsi="仿宋_GB2312" w:cs="仿宋_GB2312" w:hint="eastAsia"/>
                <w:sz w:val="19"/>
                <w:szCs w:val="19"/>
              </w:rPr>
              <w:t>《新安全生产法》、《化工(危险化学品)企业安全检查重点指导目录》、《危险化学品从</w:t>
            </w:r>
            <w:r>
              <w:rPr>
                <w:rFonts w:ascii="仿宋_GB2312" w:eastAsia="仿宋_GB2312" w:hAnsi="仿宋_GB2312" w:cs="仿宋_GB2312" w:hint="eastAsia"/>
                <w:spacing w:val="-1"/>
                <w:sz w:val="19"/>
                <w:szCs w:val="19"/>
              </w:rPr>
              <w:t>业单位安全标准化规范》、《危化品企业重大隐</w:t>
            </w:r>
          </w:p>
          <w:p>
            <w:pPr>
              <w:spacing w:line="361" w:lineRule="auto"/>
              <w:rPr>
                <w:rFonts w:ascii="仿宋_GB2312" w:eastAsia="仿宋_GB2312" w:hAnsi="仿宋_GB2312" w:cs="仿宋_GB2312" w:hint="eastAsia"/>
              </w:rPr>
            </w:pPr>
          </w:p>
          <w:p>
            <w:pPr>
              <w:pStyle w:val="TableText"/>
              <w:spacing w:before="62" w:line="221" w:lineRule="auto"/>
              <w:ind w:left="151"/>
              <w:rPr>
                <w:rFonts w:ascii="仿宋_GB2312" w:eastAsia="仿宋_GB2312" w:hAnsi="仿宋_GB2312" w:cs="仿宋_GB2312" w:hint="eastAsia"/>
                <w:sz w:val="19"/>
                <w:szCs w:val="19"/>
              </w:rPr>
            </w:pPr>
            <w:r>
              <w:rPr>
                <w:rFonts w:ascii="仿宋_GB2312" w:eastAsia="仿宋_GB2312" w:hAnsi="仿宋_GB2312" w:cs="仿宋_GB2312" w:hint="eastAsia"/>
                <w:spacing w:val="-4"/>
                <w:sz w:val="19"/>
                <w:szCs w:val="19"/>
              </w:rPr>
              <w:t>患指导目录》</w:t>
            </w:r>
          </w:p>
        </w:tc>
      </w:tr>
      <w:tr>
        <w:tblPrEx>
          <w:tblW w:w="14489" w:type="dxa"/>
          <w:tblInd w:w="5" w:type="dxa"/>
          <w:tblLayout w:type="fixed"/>
          <w:tblCellMar>
            <w:top w:w="0" w:type="dxa"/>
            <w:left w:w="0" w:type="dxa"/>
            <w:bottom w:w="0" w:type="dxa"/>
            <w:right w:w="0" w:type="dxa"/>
          </w:tblCellMar>
        </w:tblPrEx>
        <w:trPr>
          <w:trHeight w:val="310"/>
        </w:trPr>
        <w:tc>
          <w:tcPr>
            <w:tcW w:w="804" w:type="dxa"/>
            <w:vAlign w:val="top"/>
          </w:tcPr>
          <w:p>
            <w:pPr>
              <w:pStyle w:val="TableText"/>
              <w:spacing w:before="60" w:line="219" w:lineRule="auto"/>
              <w:ind w:left="204"/>
              <w:rPr>
                <w:rFonts w:ascii="仿宋_GB2312" w:eastAsia="仿宋_GB2312" w:hAnsi="仿宋_GB2312" w:cs="仿宋_GB2312" w:hint="eastAsia"/>
                <w:sz w:val="19"/>
                <w:szCs w:val="19"/>
              </w:rPr>
            </w:pPr>
            <w:r>
              <w:rPr>
                <w:rFonts w:ascii="仿宋_GB2312" w:eastAsia="仿宋_GB2312" w:hAnsi="仿宋_GB2312" w:cs="仿宋_GB2312" w:hint="eastAsia"/>
                <w:spacing w:val="4"/>
                <w:sz w:val="19"/>
                <w:szCs w:val="19"/>
              </w:rPr>
              <w:t>内容</w:t>
            </w:r>
          </w:p>
        </w:tc>
        <w:tc>
          <w:tcPr>
            <w:tcW w:w="13685" w:type="dxa"/>
            <w:gridSpan w:val="5"/>
            <w:vAlign w:val="top"/>
          </w:tcPr>
          <w:p>
            <w:pPr>
              <w:pStyle w:val="TableText"/>
              <w:spacing w:before="60" w:line="219" w:lineRule="auto"/>
              <w:ind w:left="6451"/>
              <w:rPr>
                <w:rFonts w:ascii="仿宋_GB2312" w:eastAsia="仿宋_GB2312" w:hAnsi="仿宋_GB2312" w:cs="仿宋_GB2312" w:hint="eastAsia"/>
                <w:sz w:val="19"/>
                <w:szCs w:val="19"/>
              </w:rPr>
            </w:pPr>
            <w:r>
              <w:rPr>
                <w:rFonts w:ascii="仿宋_GB2312" w:eastAsia="仿宋_GB2312" w:hAnsi="仿宋_GB2312" w:cs="仿宋_GB2312" w:hint="eastAsia"/>
                <w:spacing w:val="7"/>
                <w:sz w:val="19"/>
                <w:szCs w:val="19"/>
              </w:rPr>
              <w:t>见检查项目</w:t>
            </w:r>
          </w:p>
        </w:tc>
      </w:tr>
      <w:tr>
        <w:tblPrEx>
          <w:tblW w:w="14489" w:type="dxa"/>
          <w:tblInd w:w="5" w:type="dxa"/>
          <w:tblLayout w:type="fixed"/>
          <w:tblCellMar>
            <w:top w:w="0" w:type="dxa"/>
            <w:left w:w="0" w:type="dxa"/>
            <w:bottom w:w="0" w:type="dxa"/>
            <w:right w:w="0" w:type="dxa"/>
          </w:tblCellMar>
        </w:tblPrEx>
        <w:trPr>
          <w:trHeight w:val="349"/>
        </w:trPr>
        <w:tc>
          <w:tcPr>
            <w:tcW w:w="804" w:type="dxa"/>
            <w:vAlign w:val="top"/>
          </w:tcPr>
          <w:p>
            <w:pPr>
              <w:pStyle w:val="TableText"/>
              <w:spacing w:before="81" w:line="221" w:lineRule="auto"/>
              <w:ind w:left="204"/>
              <w:rPr>
                <w:rFonts w:ascii="仿宋_GB2312" w:eastAsia="仿宋_GB2312" w:hAnsi="仿宋_GB2312" w:cs="仿宋_GB2312" w:hint="eastAsia"/>
                <w:sz w:val="19"/>
                <w:szCs w:val="19"/>
              </w:rPr>
            </w:pPr>
            <w:r>
              <w:rPr>
                <w:rFonts w:ascii="仿宋_GB2312" w:eastAsia="仿宋_GB2312" w:hAnsi="仿宋_GB2312" w:cs="仿宋_GB2312" w:hint="eastAsia"/>
                <w:spacing w:val="7"/>
                <w:sz w:val="19"/>
                <w:szCs w:val="19"/>
              </w:rPr>
              <w:t>计划</w:t>
            </w:r>
          </w:p>
        </w:tc>
        <w:tc>
          <w:tcPr>
            <w:tcW w:w="13685" w:type="dxa"/>
            <w:gridSpan w:val="5"/>
            <w:vAlign w:val="top"/>
          </w:tcPr>
          <w:p>
            <w:pPr>
              <w:pStyle w:val="TableText"/>
              <w:spacing w:before="80" w:line="219" w:lineRule="auto"/>
              <w:ind w:left="6531"/>
              <w:rPr>
                <w:rFonts w:ascii="仿宋_GB2312" w:eastAsia="仿宋_GB2312" w:hAnsi="仿宋_GB2312" w:cs="仿宋_GB2312" w:hint="eastAsia"/>
                <w:sz w:val="19"/>
                <w:szCs w:val="19"/>
              </w:rPr>
            </w:pPr>
            <w:r>
              <w:rPr>
                <w:rFonts w:ascii="仿宋_GB2312" w:eastAsia="仿宋_GB2312" w:hAnsi="仿宋_GB2312" w:cs="仿宋_GB2312" w:hint="eastAsia"/>
                <w:spacing w:val="-2"/>
                <w:sz w:val="19"/>
                <w:szCs w:val="19"/>
              </w:rPr>
              <w:t>每日检查</w:t>
            </w:r>
          </w:p>
        </w:tc>
      </w:tr>
      <w:tr>
        <w:tblPrEx>
          <w:tblW w:w="14489" w:type="dxa"/>
          <w:tblInd w:w="5" w:type="dxa"/>
          <w:tblLayout w:type="fixed"/>
          <w:tblCellMar>
            <w:top w:w="0" w:type="dxa"/>
            <w:left w:w="0" w:type="dxa"/>
            <w:bottom w:w="0" w:type="dxa"/>
            <w:right w:w="0" w:type="dxa"/>
          </w:tblCellMar>
        </w:tblPrEx>
        <w:trPr>
          <w:trHeight w:val="619"/>
        </w:trPr>
        <w:tc>
          <w:tcPr>
            <w:tcW w:w="804" w:type="dxa"/>
            <w:vMerge w:val="restart"/>
            <w:tcBorders>
              <w:bottom w:val="nil"/>
            </w:tcBorders>
            <w:vAlign w:val="top"/>
          </w:tcPr>
          <w:p>
            <w:pPr>
              <w:spacing w:line="478" w:lineRule="auto"/>
              <w:rPr>
                <w:rFonts w:ascii="仿宋_GB2312" w:eastAsia="仿宋_GB2312" w:hAnsi="仿宋_GB2312" w:cs="仿宋_GB2312" w:hint="eastAsia"/>
              </w:rPr>
            </w:pPr>
          </w:p>
          <w:p>
            <w:pPr>
              <w:pStyle w:val="TableText"/>
              <w:spacing w:before="61" w:line="221" w:lineRule="auto"/>
              <w:ind w:left="204"/>
              <w:rPr>
                <w:rFonts w:ascii="仿宋_GB2312" w:eastAsia="仿宋_GB2312" w:hAnsi="仿宋_GB2312" w:cs="仿宋_GB2312" w:hint="eastAsia"/>
                <w:sz w:val="19"/>
                <w:szCs w:val="19"/>
              </w:rPr>
            </w:pPr>
            <w:r>
              <w:rPr>
                <w:rFonts w:ascii="仿宋_GB2312" w:eastAsia="仿宋_GB2312" w:hAnsi="仿宋_GB2312" w:cs="仿宋_GB2312" w:hint="eastAsia"/>
                <w:spacing w:val="-2"/>
                <w:sz w:val="19"/>
                <w:szCs w:val="19"/>
              </w:rPr>
              <w:t>序号</w:t>
            </w:r>
          </w:p>
        </w:tc>
        <w:tc>
          <w:tcPr>
            <w:tcW w:w="1459" w:type="dxa"/>
            <w:vMerge w:val="restart"/>
            <w:tcBorders>
              <w:bottom w:val="nil"/>
            </w:tcBorders>
            <w:vAlign w:val="top"/>
          </w:tcPr>
          <w:p>
            <w:pPr>
              <w:spacing w:line="477" w:lineRule="auto"/>
              <w:rPr>
                <w:rFonts w:ascii="仿宋_GB2312" w:eastAsia="仿宋_GB2312" w:hAnsi="仿宋_GB2312" w:cs="仿宋_GB2312" w:hint="eastAsia"/>
              </w:rPr>
            </w:pPr>
          </w:p>
          <w:p>
            <w:pPr>
              <w:pStyle w:val="TableText"/>
              <w:spacing w:before="61" w:line="219" w:lineRule="auto"/>
              <w:ind w:left="321"/>
              <w:rPr>
                <w:rFonts w:ascii="仿宋_GB2312" w:eastAsia="仿宋_GB2312" w:hAnsi="仿宋_GB2312" w:cs="仿宋_GB2312" w:hint="eastAsia"/>
                <w:sz w:val="19"/>
                <w:szCs w:val="19"/>
              </w:rPr>
            </w:pPr>
            <w:r>
              <w:rPr>
                <w:rFonts w:ascii="仿宋_GB2312" w:eastAsia="仿宋_GB2312" w:hAnsi="仿宋_GB2312" w:cs="仿宋_GB2312" w:hint="eastAsia"/>
                <w:spacing w:val="9"/>
                <w:sz w:val="19"/>
                <w:szCs w:val="19"/>
              </w:rPr>
              <w:t>检查项目</w:t>
            </w:r>
          </w:p>
        </w:tc>
        <w:tc>
          <w:tcPr>
            <w:tcW w:w="7205" w:type="dxa"/>
            <w:vMerge w:val="restart"/>
            <w:tcBorders>
              <w:bottom w:val="nil"/>
            </w:tcBorders>
            <w:vAlign w:val="top"/>
          </w:tcPr>
          <w:p>
            <w:pPr>
              <w:pStyle w:val="TableText"/>
              <w:spacing w:before="211" w:line="219" w:lineRule="auto"/>
              <w:ind w:left="3192"/>
              <w:rPr>
                <w:rFonts w:ascii="仿宋_GB2312" w:eastAsia="仿宋_GB2312" w:hAnsi="仿宋_GB2312" w:cs="仿宋_GB2312" w:hint="eastAsia"/>
                <w:sz w:val="19"/>
                <w:szCs w:val="19"/>
              </w:rPr>
            </w:pPr>
            <w:r>
              <w:rPr>
                <w:rFonts w:ascii="仿宋_GB2312" w:eastAsia="仿宋_GB2312" w:hAnsi="仿宋_GB2312" w:cs="仿宋_GB2312" w:hint="eastAsia"/>
                <w:spacing w:val="-2"/>
                <w:sz w:val="19"/>
                <w:szCs w:val="19"/>
              </w:rPr>
              <w:t>检查标准</w:t>
            </w:r>
          </w:p>
        </w:tc>
        <w:tc>
          <w:tcPr>
            <w:tcW w:w="1609" w:type="dxa"/>
            <w:vMerge w:val="restart"/>
            <w:tcBorders>
              <w:bottom w:val="nil"/>
            </w:tcBorders>
            <w:vAlign w:val="top"/>
          </w:tcPr>
          <w:p>
            <w:pPr>
              <w:pStyle w:val="TableText"/>
              <w:spacing w:before="220" w:line="219" w:lineRule="auto"/>
              <w:ind w:left="117"/>
              <w:rPr>
                <w:rFonts w:ascii="仿宋_GB2312" w:eastAsia="仿宋_GB2312" w:hAnsi="仿宋_GB2312" w:cs="仿宋_GB2312" w:hint="eastAsia"/>
                <w:sz w:val="19"/>
                <w:szCs w:val="19"/>
              </w:rPr>
            </w:pPr>
            <w:r>
              <w:rPr>
                <w:rFonts w:ascii="仿宋_GB2312" w:eastAsia="仿宋_GB2312" w:hAnsi="仿宋_GB2312" w:cs="仿宋_GB2312" w:hint="eastAsia"/>
                <w:spacing w:val="-1"/>
                <w:sz w:val="19"/>
                <w:szCs w:val="19"/>
              </w:rPr>
              <w:t>检查方法(或依</w:t>
            </w:r>
          </w:p>
          <w:p>
            <w:pPr>
              <w:spacing w:line="322" w:lineRule="auto"/>
              <w:rPr>
                <w:rFonts w:ascii="仿宋_GB2312" w:eastAsia="仿宋_GB2312" w:hAnsi="仿宋_GB2312" w:cs="仿宋_GB2312" w:hint="eastAsia"/>
              </w:rPr>
            </w:pPr>
          </w:p>
          <w:p>
            <w:pPr>
              <w:pStyle w:val="TableText"/>
              <w:spacing w:before="61" w:line="219" w:lineRule="auto"/>
              <w:ind w:left="596"/>
              <w:rPr>
                <w:rFonts w:ascii="仿宋_GB2312" w:eastAsia="仿宋_GB2312" w:hAnsi="仿宋_GB2312" w:cs="仿宋_GB2312" w:hint="eastAsia"/>
                <w:sz w:val="19"/>
                <w:szCs w:val="19"/>
              </w:rPr>
            </w:pPr>
            <w:r>
              <w:rPr>
                <w:rFonts w:ascii="仿宋_GB2312" w:eastAsia="仿宋_GB2312" w:hAnsi="仿宋_GB2312" w:cs="仿宋_GB2312" w:hint="eastAsia"/>
                <w:spacing w:val="18"/>
                <w:sz w:val="19"/>
                <w:szCs w:val="19"/>
              </w:rPr>
              <w:t>据)</w:t>
            </w:r>
          </w:p>
        </w:tc>
        <w:tc>
          <w:tcPr>
            <w:tcW w:w="3412" w:type="dxa"/>
            <w:gridSpan w:val="2"/>
            <w:vAlign w:val="top"/>
          </w:tcPr>
          <w:p>
            <w:pPr>
              <w:pStyle w:val="TableText"/>
              <w:spacing w:before="220" w:line="218" w:lineRule="auto"/>
              <w:ind w:left="1417"/>
              <w:rPr>
                <w:rFonts w:ascii="仿宋_GB2312" w:eastAsia="仿宋_GB2312" w:hAnsi="仿宋_GB2312" w:cs="仿宋_GB2312" w:hint="eastAsia"/>
                <w:sz w:val="19"/>
                <w:szCs w:val="19"/>
              </w:rPr>
            </w:pPr>
            <w:r>
              <w:rPr>
                <w:rFonts w:ascii="仿宋_GB2312" w:eastAsia="仿宋_GB2312" w:hAnsi="仿宋_GB2312" w:cs="仿宋_GB2312" w:hint="eastAsia"/>
                <w:spacing w:val="-2"/>
                <w:sz w:val="19"/>
                <w:szCs w:val="19"/>
              </w:rPr>
              <w:t>检查评价</w:t>
            </w:r>
          </w:p>
        </w:tc>
      </w:tr>
      <w:tr>
        <w:tblPrEx>
          <w:tblW w:w="14489" w:type="dxa"/>
          <w:tblInd w:w="5" w:type="dxa"/>
          <w:tblLayout w:type="fixed"/>
          <w:tblCellMar>
            <w:top w:w="0" w:type="dxa"/>
            <w:left w:w="0" w:type="dxa"/>
            <w:bottom w:w="0" w:type="dxa"/>
            <w:right w:w="0" w:type="dxa"/>
          </w:tblCellMar>
        </w:tblPrEx>
        <w:trPr>
          <w:trHeight w:val="629"/>
        </w:trPr>
        <w:tc>
          <w:tcPr>
            <w:tcW w:w="804" w:type="dxa"/>
            <w:vMerge/>
            <w:tcBorders>
              <w:top w:val="nil"/>
            </w:tcBorders>
            <w:vAlign w:val="top"/>
          </w:tcPr>
          <w:p>
            <w:pPr>
              <w:rPr>
                <w:rFonts w:ascii="仿宋_GB2312" w:eastAsia="仿宋_GB2312" w:hAnsi="仿宋_GB2312" w:cs="仿宋_GB2312" w:hint="eastAsia"/>
              </w:rPr>
            </w:pPr>
          </w:p>
        </w:tc>
        <w:tc>
          <w:tcPr>
            <w:tcW w:w="1459" w:type="dxa"/>
            <w:vMerge/>
            <w:tcBorders>
              <w:top w:val="nil"/>
            </w:tcBorders>
            <w:vAlign w:val="top"/>
          </w:tcPr>
          <w:p>
            <w:pPr>
              <w:rPr>
                <w:rFonts w:ascii="仿宋_GB2312" w:eastAsia="仿宋_GB2312" w:hAnsi="仿宋_GB2312" w:cs="仿宋_GB2312" w:hint="eastAsia"/>
              </w:rPr>
            </w:pPr>
          </w:p>
        </w:tc>
        <w:tc>
          <w:tcPr>
            <w:tcW w:w="7205" w:type="dxa"/>
            <w:vMerge/>
            <w:tcBorders>
              <w:top w:val="nil"/>
            </w:tcBorders>
            <w:vAlign w:val="top"/>
          </w:tcPr>
          <w:p>
            <w:pPr>
              <w:rPr>
                <w:rFonts w:ascii="仿宋_GB2312" w:eastAsia="仿宋_GB2312" w:hAnsi="仿宋_GB2312" w:cs="仿宋_GB2312" w:hint="eastAsia"/>
              </w:rPr>
            </w:pPr>
          </w:p>
        </w:tc>
        <w:tc>
          <w:tcPr>
            <w:tcW w:w="1609" w:type="dxa"/>
            <w:vMerge/>
            <w:tcBorders>
              <w:top w:val="nil"/>
            </w:tcBorders>
            <w:vAlign w:val="top"/>
          </w:tcPr>
          <w:p>
            <w:pPr>
              <w:rPr>
                <w:rFonts w:ascii="仿宋_GB2312" w:eastAsia="仿宋_GB2312" w:hAnsi="仿宋_GB2312" w:cs="仿宋_GB2312" w:hint="eastAsia"/>
              </w:rPr>
            </w:pPr>
          </w:p>
        </w:tc>
        <w:tc>
          <w:tcPr>
            <w:tcW w:w="889" w:type="dxa"/>
            <w:vAlign w:val="top"/>
          </w:tcPr>
          <w:p>
            <w:pPr>
              <w:pStyle w:val="TableText"/>
              <w:spacing w:before="222" w:line="219" w:lineRule="auto"/>
              <w:ind w:left="238"/>
              <w:rPr>
                <w:rFonts w:ascii="仿宋_GB2312" w:eastAsia="仿宋_GB2312" w:hAnsi="仿宋_GB2312" w:cs="仿宋_GB2312" w:hint="eastAsia"/>
                <w:sz w:val="19"/>
                <w:szCs w:val="19"/>
              </w:rPr>
            </w:pPr>
            <w:r>
              <w:rPr>
                <w:rFonts w:ascii="仿宋_GB2312" w:eastAsia="仿宋_GB2312" w:hAnsi="仿宋_GB2312" w:cs="仿宋_GB2312" w:hint="eastAsia"/>
                <w:spacing w:val="-3"/>
                <w:sz w:val="19"/>
                <w:szCs w:val="19"/>
              </w:rPr>
              <w:t>符合</w:t>
            </w:r>
          </w:p>
        </w:tc>
        <w:tc>
          <w:tcPr>
            <w:tcW w:w="2523" w:type="dxa"/>
            <w:vAlign w:val="top"/>
          </w:tcPr>
          <w:p>
            <w:pPr>
              <w:pStyle w:val="TableText"/>
              <w:spacing w:before="220" w:line="219" w:lineRule="auto"/>
              <w:ind w:left="481"/>
              <w:rPr>
                <w:rFonts w:ascii="仿宋_GB2312" w:eastAsia="仿宋_GB2312" w:hAnsi="仿宋_GB2312" w:cs="仿宋_GB2312" w:hint="eastAsia"/>
                <w:sz w:val="19"/>
                <w:szCs w:val="19"/>
              </w:rPr>
            </w:pPr>
            <w:r>
              <w:rPr>
                <w:rFonts w:ascii="仿宋_GB2312" w:eastAsia="仿宋_GB2312" w:hAnsi="仿宋_GB2312" w:cs="仿宋_GB2312" w:hint="eastAsia"/>
                <w:b/>
                <w:bCs/>
                <w:spacing w:val="-4"/>
                <w:sz w:val="19"/>
                <w:szCs w:val="19"/>
              </w:rPr>
              <w:t>不符合及主要问题</w:t>
            </w:r>
          </w:p>
        </w:tc>
      </w:tr>
      <w:tr>
        <w:tblPrEx>
          <w:tblW w:w="14489" w:type="dxa"/>
          <w:tblInd w:w="5" w:type="dxa"/>
          <w:tblLayout w:type="fixed"/>
          <w:tblCellMar>
            <w:top w:w="0" w:type="dxa"/>
            <w:left w:w="0" w:type="dxa"/>
            <w:bottom w:w="0" w:type="dxa"/>
            <w:right w:w="0" w:type="dxa"/>
          </w:tblCellMar>
        </w:tblPrEx>
        <w:trPr>
          <w:trHeight w:val="2526"/>
        </w:trPr>
        <w:tc>
          <w:tcPr>
            <w:tcW w:w="804" w:type="dxa"/>
            <w:vAlign w:val="top"/>
          </w:tcPr>
          <w:p>
            <w:pPr>
              <w:spacing w:line="288" w:lineRule="auto"/>
              <w:rPr>
                <w:rFonts w:ascii="仿宋_GB2312" w:eastAsia="仿宋_GB2312" w:hAnsi="仿宋_GB2312" w:cs="仿宋_GB2312" w:hint="eastAsia"/>
              </w:rPr>
            </w:pPr>
          </w:p>
          <w:p>
            <w:pPr>
              <w:spacing w:line="288" w:lineRule="auto"/>
              <w:rPr>
                <w:rFonts w:ascii="仿宋_GB2312" w:eastAsia="仿宋_GB2312" w:hAnsi="仿宋_GB2312" w:cs="仿宋_GB2312" w:hint="eastAsia"/>
              </w:rPr>
            </w:pPr>
          </w:p>
          <w:p>
            <w:pPr>
              <w:spacing w:line="288" w:lineRule="auto"/>
              <w:rPr>
                <w:rFonts w:ascii="仿宋_GB2312" w:eastAsia="仿宋_GB2312" w:hAnsi="仿宋_GB2312" w:cs="仿宋_GB2312" w:hint="eastAsia"/>
              </w:rPr>
            </w:pPr>
          </w:p>
          <w:p>
            <w:pPr>
              <w:spacing w:line="288" w:lineRule="auto"/>
              <w:rPr>
                <w:rFonts w:ascii="仿宋_GB2312" w:eastAsia="仿宋_GB2312" w:hAnsi="仿宋_GB2312" w:cs="仿宋_GB2312" w:hint="eastAsia"/>
              </w:rPr>
            </w:pPr>
          </w:p>
          <w:p>
            <w:pPr>
              <w:pStyle w:val="TableText"/>
              <w:spacing w:before="62" w:line="184" w:lineRule="auto"/>
              <w:ind w:left="345"/>
              <w:rPr>
                <w:rFonts w:ascii="仿宋_GB2312" w:eastAsia="仿宋_GB2312" w:hAnsi="仿宋_GB2312" w:cs="仿宋_GB2312" w:hint="eastAsia"/>
                <w:sz w:val="19"/>
                <w:szCs w:val="19"/>
              </w:rPr>
            </w:pPr>
            <w:r>
              <w:rPr>
                <w:rFonts w:ascii="仿宋_GB2312" w:eastAsia="仿宋_GB2312" w:hAnsi="仿宋_GB2312" w:cs="仿宋_GB2312" w:hint="eastAsia"/>
                <w:sz w:val="19"/>
                <w:szCs w:val="19"/>
              </w:rPr>
              <w:t>1</w:t>
            </w:r>
          </w:p>
        </w:tc>
        <w:tc>
          <w:tcPr>
            <w:tcW w:w="1459" w:type="dxa"/>
            <w:vAlign w:val="top"/>
          </w:tcPr>
          <w:p>
            <w:pPr>
              <w:pStyle w:val="TableText"/>
              <w:spacing w:before="244" w:line="221" w:lineRule="auto"/>
              <w:ind w:left="141"/>
              <w:rPr>
                <w:rFonts w:ascii="仿宋_GB2312" w:eastAsia="仿宋_GB2312" w:hAnsi="仿宋_GB2312" w:cs="仿宋_GB2312" w:hint="eastAsia"/>
                <w:sz w:val="19"/>
                <w:szCs w:val="19"/>
              </w:rPr>
            </w:pPr>
            <w:r>
              <w:rPr>
                <w:rFonts w:ascii="仿宋_GB2312" w:eastAsia="仿宋_GB2312" w:hAnsi="仿宋_GB2312" w:cs="仿宋_GB2312" w:hint="eastAsia"/>
                <w:spacing w:val="4"/>
                <w:sz w:val="19"/>
                <w:szCs w:val="19"/>
              </w:rPr>
              <w:t>安全</w:t>
            </w:r>
          </w:p>
          <w:p>
            <w:pPr>
              <w:spacing w:line="325" w:lineRule="auto"/>
              <w:rPr>
                <w:rFonts w:ascii="仿宋_GB2312" w:eastAsia="仿宋_GB2312" w:hAnsi="仿宋_GB2312" w:cs="仿宋_GB2312" w:hint="eastAsia"/>
              </w:rPr>
            </w:pPr>
          </w:p>
          <w:p>
            <w:pPr>
              <w:pStyle w:val="TableText"/>
              <w:spacing w:before="62" w:line="220" w:lineRule="auto"/>
              <w:ind w:left="143"/>
              <w:rPr>
                <w:rFonts w:ascii="仿宋_GB2312" w:eastAsia="仿宋_GB2312" w:hAnsi="仿宋_GB2312" w:cs="仿宋_GB2312" w:hint="eastAsia"/>
                <w:sz w:val="19"/>
                <w:szCs w:val="19"/>
              </w:rPr>
            </w:pPr>
            <w:r>
              <w:rPr>
                <w:rFonts w:ascii="仿宋_GB2312" w:eastAsia="仿宋_GB2312" w:hAnsi="仿宋_GB2312" w:cs="仿宋_GB2312" w:hint="eastAsia"/>
                <w:b/>
                <w:bCs/>
                <w:spacing w:val="-5"/>
                <w:sz w:val="19"/>
                <w:szCs w:val="19"/>
              </w:rPr>
              <w:t>作业</w:t>
            </w:r>
          </w:p>
        </w:tc>
        <w:tc>
          <w:tcPr>
            <w:tcW w:w="7205" w:type="dxa"/>
            <w:vAlign w:val="top"/>
          </w:tcPr>
          <w:p>
            <w:pPr>
              <w:pStyle w:val="TableText"/>
              <w:spacing w:before="243" w:line="219" w:lineRule="auto"/>
              <w:ind w:left="142"/>
              <w:rPr>
                <w:rFonts w:ascii="仿宋_GB2312" w:eastAsia="仿宋_GB2312" w:hAnsi="仿宋_GB2312" w:cs="仿宋_GB2312" w:hint="eastAsia"/>
                <w:sz w:val="19"/>
                <w:szCs w:val="19"/>
              </w:rPr>
            </w:pPr>
            <w:r>
              <w:rPr>
                <w:rFonts w:ascii="仿宋_GB2312" w:eastAsia="仿宋_GB2312" w:hAnsi="仿宋_GB2312" w:cs="仿宋_GB2312" w:hint="eastAsia"/>
                <w:sz w:val="19"/>
                <w:szCs w:val="19"/>
              </w:rPr>
              <w:t>1、按规定办理各种安全作业票证</w:t>
            </w:r>
          </w:p>
          <w:p>
            <w:pPr>
              <w:spacing w:line="329" w:lineRule="auto"/>
              <w:rPr>
                <w:rFonts w:ascii="仿宋_GB2312" w:eastAsia="仿宋_GB2312" w:hAnsi="仿宋_GB2312" w:cs="仿宋_GB2312" w:hint="eastAsia"/>
              </w:rPr>
            </w:pPr>
          </w:p>
          <w:p>
            <w:pPr>
              <w:pStyle w:val="TableText"/>
              <w:spacing w:before="62" w:line="219" w:lineRule="auto"/>
              <w:ind w:left="142"/>
              <w:rPr>
                <w:rFonts w:ascii="仿宋_GB2312" w:eastAsia="仿宋_GB2312" w:hAnsi="仿宋_GB2312" w:cs="仿宋_GB2312" w:hint="eastAsia"/>
                <w:sz w:val="19"/>
                <w:szCs w:val="19"/>
              </w:rPr>
            </w:pPr>
            <w:r>
              <w:rPr>
                <w:rFonts w:ascii="仿宋_GB2312" w:eastAsia="仿宋_GB2312" w:hAnsi="仿宋_GB2312" w:cs="仿宋_GB2312" w:hint="eastAsia"/>
                <w:spacing w:val="-1"/>
                <w:sz w:val="19"/>
                <w:szCs w:val="19"/>
              </w:rPr>
              <w:t>2、执行安全作业规程，杜绝违章</w:t>
            </w:r>
          </w:p>
          <w:p>
            <w:pPr>
              <w:spacing w:line="342" w:lineRule="auto"/>
              <w:rPr>
                <w:rFonts w:ascii="仿宋_GB2312" w:eastAsia="仿宋_GB2312" w:hAnsi="仿宋_GB2312" w:cs="仿宋_GB2312" w:hint="eastAsia"/>
              </w:rPr>
            </w:pPr>
          </w:p>
          <w:p>
            <w:pPr>
              <w:pStyle w:val="TableText"/>
              <w:spacing w:before="61" w:line="219" w:lineRule="auto"/>
              <w:ind w:left="142"/>
              <w:rPr>
                <w:rFonts w:ascii="仿宋_GB2312" w:eastAsia="仿宋_GB2312" w:hAnsi="仿宋_GB2312" w:cs="仿宋_GB2312" w:hint="eastAsia"/>
                <w:sz w:val="19"/>
                <w:szCs w:val="19"/>
              </w:rPr>
            </w:pPr>
            <w:r>
              <w:rPr>
                <w:rFonts w:ascii="仿宋_GB2312" w:eastAsia="仿宋_GB2312" w:hAnsi="仿宋_GB2312" w:cs="仿宋_GB2312" w:hint="eastAsia"/>
                <w:spacing w:val="1"/>
                <w:sz w:val="19"/>
                <w:szCs w:val="19"/>
              </w:rPr>
              <w:t>3、正确穿戴劳动防护用品</w:t>
            </w:r>
          </w:p>
          <w:p>
            <w:pPr>
              <w:spacing w:line="380" w:lineRule="auto"/>
              <w:rPr>
                <w:rFonts w:ascii="仿宋_GB2312" w:eastAsia="仿宋_GB2312" w:hAnsi="仿宋_GB2312" w:cs="仿宋_GB2312" w:hint="eastAsia"/>
              </w:rPr>
            </w:pPr>
          </w:p>
          <w:p>
            <w:pPr>
              <w:pStyle w:val="TableText"/>
              <w:spacing w:before="62" w:line="219" w:lineRule="auto"/>
              <w:ind w:left="142"/>
              <w:rPr>
                <w:rFonts w:ascii="仿宋_GB2312" w:eastAsia="仿宋_GB2312" w:hAnsi="仿宋_GB2312" w:cs="仿宋_GB2312" w:hint="eastAsia"/>
                <w:sz w:val="19"/>
                <w:szCs w:val="19"/>
              </w:rPr>
            </w:pPr>
            <w:r>
              <w:rPr>
                <w:rFonts w:ascii="仿宋_GB2312" w:eastAsia="仿宋_GB2312" w:hAnsi="仿宋_GB2312" w:cs="仿宋_GB2312" w:hint="eastAsia"/>
                <w:spacing w:val="-1"/>
                <w:sz w:val="19"/>
                <w:szCs w:val="19"/>
              </w:rPr>
              <w:t>4、严格执行安全操作规程</w:t>
            </w:r>
          </w:p>
        </w:tc>
        <w:tc>
          <w:tcPr>
            <w:tcW w:w="1609" w:type="dxa"/>
            <w:vAlign w:val="top"/>
          </w:tcPr>
          <w:p>
            <w:pPr>
              <w:pStyle w:val="TableText"/>
              <w:spacing w:before="231" w:line="219" w:lineRule="auto"/>
              <w:ind w:left="129"/>
              <w:rPr>
                <w:rFonts w:ascii="仿宋_GB2312" w:eastAsia="仿宋_GB2312" w:hAnsi="仿宋_GB2312" w:cs="仿宋_GB2312" w:hint="eastAsia"/>
                <w:sz w:val="19"/>
                <w:szCs w:val="19"/>
              </w:rPr>
            </w:pPr>
            <w:r>
              <w:rPr>
                <w:rFonts w:ascii="仿宋_GB2312" w:eastAsia="仿宋_GB2312" w:hAnsi="仿宋_GB2312" w:cs="仿宋_GB2312" w:hint="eastAsia"/>
                <w:b/>
                <w:bCs/>
                <w:spacing w:val="-4"/>
                <w:sz w:val="19"/>
                <w:szCs w:val="19"/>
              </w:rPr>
              <w:t>现场查看</w:t>
            </w:r>
          </w:p>
          <w:p>
            <w:pPr>
              <w:spacing w:line="340" w:lineRule="auto"/>
              <w:rPr>
                <w:rFonts w:ascii="仿宋_GB2312" w:eastAsia="仿宋_GB2312" w:hAnsi="仿宋_GB2312" w:cs="仿宋_GB2312" w:hint="eastAsia"/>
              </w:rPr>
            </w:pPr>
          </w:p>
          <w:p>
            <w:pPr>
              <w:pStyle w:val="TableText"/>
              <w:spacing w:before="62" w:line="219" w:lineRule="auto"/>
              <w:ind w:left="129"/>
              <w:rPr>
                <w:rFonts w:ascii="仿宋_GB2312" w:eastAsia="仿宋_GB2312" w:hAnsi="仿宋_GB2312" w:cs="仿宋_GB2312" w:hint="eastAsia"/>
                <w:sz w:val="19"/>
                <w:szCs w:val="19"/>
              </w:rPr>
            </w:pPr>
            <w:r>
              <w:rPr>
                <w:rFonts w:ascii="仿宋_GB2312" w:eastAsia="仿宋_GB2312" w:hAnsi="仿宋_GB2312" w:cs="仿宋_GB2312" w:hint="eastAsia"/>
                <w:b/>
                <w:bCs/>
                <w:spacing w:val="-4"/>
                <w:sz w:val="19"/>
                <w:szCs w:val="19"/>
              </w:rPr>
              <w:t>查看记录</w:t>
            </w:r>
          </w:p>
        </w:tc>
        <w:tc>
          <w:tcPr>
            <w:tcW w:w="889" w:type="dxa"/>
            <w:vAlign w:val="top"/>
          </w:tcPr>
          <w:p>
            <w:pPr>
              <w:rPr>
                <w:rFonts w:ascii="仿宋_GB2312" w:eastAsia="仿宋_GB2312" w:hAnsi="仿宋_GB2312" w:cs="仿宋_GB2312" w:hint="eastAsia"/>
              </w:rPr>
            </w:pPr>
          </w:p>
        </w:tc>
        <w:tc>
          <w:tcPr>
            <w:tcW w:w="2523" w:type="dxa"/>
            <w:vAlign w:val="top"/>
          </w:tcPr>
          <w:p>
            <w:pPr>
              <w:rPr>
                <w:rFonts w:ascii="仿宋_GB2312" w:eastAsia="仿宋_GB2312" w:hAnsi="仿宋_GB2312" w:cs="仿宋_GB2312" w:hint="eastAsia"/>
              </w:rPr>
            </w:pPr>
          </w:p>
        </w:tc>
      </w:tr>
      <w:tr>
        <w:tblPrEx>
          <w:tblW w:w="14489" w:type="dxa"/>
          <w:tblInd w:w="5" w:type="dxa"/>
          <w:tblLayout w:type="fixed"/>
          <w:tblCellMar>
            <w:top w:w="0" w:type="dxa"/>
            <w:left w:w="0" w:type="dxa"/>
            <w:bottom w:w="0" w:type="dxa"/>
            <w:right w:w="0" w:type="dxa"/>
          </w:tblCellMar>
        </w:tblPrEx>
        <w:trPr>
          <w:trHeight w:val="664"/>
        </w:trPr>
        <w:tc>
          <w:tcPr>
            <w:tcW w:w="804" w:type="dxa"/>
            <w:vAlign w:val="top"/>
          </w:tcPr>
          <w:p>
            <w:pPr>
              <w:spacing w:line="303" w:lineRule="auto"/>
              <w:rPr>
                <w:rFonts w:ascii="仿宋_GB2312" w:eastAsia="仿宋_GB2312" w:hAnsi="仿宋_GB2312" w:cs="仿宋_GB2312" w:hint="eastAsia"/>
              </w:rPr>
            </w:pPr>
          </w:p>
          <w:p>
            <w:pPr>
              <w:pStyle w:val="TableText"/>
              <w:spacing w:before="61" w:line="183" w:lineRule="auto"/>
              <w:ind w:left="345"/>
              <w:rPr>
                <w:rFonts w:ascii="仿宋_GB2312" w:eastAsia="仿宋_GB2312" w:hAnsi="仿宋_GB2312" w:cs="仿宋_GB2312" w:hint="eastAsia"/>
                <w:sz w:val="19"/>
                <w:szCs w:val="19"/>
              </w:rPr>
            </w:pPr>
            <w:r>
              <w:rPr>
                <w:rFonts w:ascii="仿宋_GB2312" w:eastAsia="仿宋_GB2312" w:hAnsi="仿宋_GB2312" w:cs="仿宋_GB2312" w:hint="eastAsia"/>
                <w:sz w:val="19"/>
                <w:szCs w:val="19"/>
              </w:rPr>
              <w:t>2</w:t>
            </w:r>
          </w:p>
        </w:tc>
        <w:tc>
          <w:tcPr>
            <w:tcW w:w="1459" w:type="dxa"/>
            <w:vAlign w:val="top"/>
          </w:tcPr>
          <w:p>
            <w:pPr>
              <w:pStyle w:val="TableText"/>
              <w:spacing w:before="248" w:line="221" w:lineRule="auto"/>
              <w:ind w:left="141"/>
              <w:rPr>
                <w:rFonts w:ascii="仿宋_GB2312" w:eastAsia="仿宋_GB2312" w:hAnsi="仿宋_GB2312" w:cs="仿宋_GB2312" w:hint="eastAsia"/>
                <w:sz w:val="19"/>
                <w:szCs w:val="19"/>
              </w:rPr>
            </w:pPr>
            <w:r>
              <w:rPr>
                <w:rFonts w:ascii="仿宋_GB2312" w:eastAsia="仿宋_GB2312" w:hAnsi="仿宋_GB2312" w:cs="仿宋_GB2312" w:hint="eastAsia"/>
                <w:spacing w:val="4"/>
                <w:sz w:val="19"/>
                <w:szCs w:val="19"/>
              </w:rPr>
              <w:t>安全</w:t>
            </w:r>
          </w:p>
        </w:tc>
        <w:tc>
          <w:tcPr>
            <w:tcW w:w="7205" w:type="dxa"/>
            <w:vAlign w:val="top"/>
          </w:tcPr>
          <w:p>
            <w:pPr>
              <w:pStyle w:val="TableText"/>
              <w:spacing w:before="247" w:line="219" w:lineRule="auto"/>
              <w:ind w:left="142"/>
              <w:rPr>
                <w:rFonts w:ascii="仿宋_GB2312" w:eastAsia="仿宋_GB2312" w:hAnsi="仿宋_GB2312" w:cs="仿宋_GB2312" w:hint="eastAsia"/>
                <w:sz w:val="19"/>
                <w:szCs w:val="19"/>
              </w:rPr>
            </w:pPr>
            <w:r>
              <w:rPr>
                <w:rFonts w:ascii="仿宋_GB2312" w:eastAsia="仿宋_GB2312" w:hAnsi="仿宋_GB2312" w:cs="仿宋_GB2312" w:hint="eastAsia"/>
                <w:sz w:val="19"/>
                <w:szCs w:val="19"/>
              </w:rPr>
              <w:t>1、安全消防设施配备齐全、摆放规范，</w:t>
            </w:r>
          </w:p>
        </w:tc>
        <w:tc>
          <w:tcPr>
            <w:tcW w:w="1609" w:type="dxa"/>
            <w:vAlign w:val="top"/>
          </w:tcPr>
          <w:p>
            <w:pPr>
              <w:pStyle w:val="TableText"/>
              <w:spacing w:before="245" w:line="219" w:lineRule="auto"/>
              <w:ind w:left="129"/>
              <w:rPr>
                <w:rFonts w:ascii="仿宋_GB2312" w:eastAsia="仿宋_GB2312" w:hAnsi="仿宋_GB2312" w:cs="仿宋_GB2312" w:hint="eastAsia"/>
                <w:sz w:val="19"/>
                <w:szCs w:val="19"/>
              </w:rPr>
            </w:pPr>
            <w:r>
              <w:rPr>
                <w:rFonts w:ascii="仿宋_GB2312" w:eastAsia="仿宋_GB2312" w:hAnsi="仿宋_GB2312" w:cs="仿宋_GB2312" w:hint="eastAsia"/>
                <w:b/>
                <w:bCs/>
                <w:spacing w:val="-4"/>
                <w:sz w:val="19"/>
                <w:szCs w:val="19"/>
              </w:rPr>
              <w:t>现场查看</w:t>
            </w:r>
          </w:p>
        </w:tc>
        <w:tc>
          <w:tcPr>
            <w:tcW w:w="889" w:type="dxa"/>
            <w:vAlign w:val="top"/>
          </w:tcPr>
          <w:p>
            <w:pPr>
              <w:rPr>
                <w:rFonts w:ascii="仿宋_GB2312" w:eastAsia="仿宋_GB2312" w:hAnsi="仿宋_GB2312" w:cs="仿宋_GB2312" w:hint="eastAsia"/>
              </w:rPr>
            </w:pPr>
          </w:p>
        </w:tc>
        <w:tc>
          <w:tcPr>
            <w:tcW w:w="2523" w:type="dxa"/>
            <w:vAlign w:val="top"/>
          </w:tcPr>
          <w:p>
            <w:pPr>
              <w:rPr>
                <w:rFonts w:ascii="仿宋_GB2312" w:eastAsia="仿宋_GB2312" w:hAnsi="仿宋_GB2312" w:cs="仿宋_GB2312" w:hint="eastAsia"/>
              </w:rPr>
            </w:pPr>
          </w:p>
        </w:tc>
      </w:tr>
    </w:tbl>
    <w:p>
      <w:pPr>
        <w:rPr>
          <w:rFonts w:ascii="仿宋_GB2312" w:eastAsia="仿宋_GB2312" w:hAnsi="仿宋_GB2312" w:cs="仿宋_GB2312" w:hint="eastAsia"/>
        </w:rPr>
      </w:pPr>
    </w:p>
    <w:p>
      <w:pPr>
        <w:rPr>
          <w:rFonts w:ascii="仿宋_GB2312" w:eastAsia="仿宋_GB2312" w:hAnsi="仿宋_GB2312" w:cs="仿宋_GB2312" w:hint="eastAsia"/>
        </w:rPr>
        <w:sectPr>
          <w:headerReference w:type="default" r:id="rId58"/>
          <w:footerReference w:type="default" r:id="rId59"/>
          <w:pgSz w:w="16840" w:h="11910"/>
          <w:pgMar w:top="400" w:right="1185" w:bottom="1163" w:left="1154" w:header="0" w:footer="961" w:gutter="0"/>
          <w:pgNumType w:start="27"/>
          <w:cols w:num="1" w:space="720"/>
        </w:sectPr>
      </w:pPr>
    </w:p>
    <w:p>
      <w:pPr>
        <w:spacing w:before="81"/>
        <w:rPr>
          <w:rFonts w:ascii="仿宋_GB2312" w:eastAsia="仿宋_GB2312" w:hAnsi="仿宋_GB2312" w:cs="仿宋_GB2312" w:hint="eastAsia"/>
        </w:rPr>
      </w:pPr>
    </w:p>
    <w:p>
      <w:pPr>
        <w:spacing w:before="81"/>
        <w:rPr>
          <w:rFonts w:ascii="仿宋_GB2312" w:eastAsia="仿宋_GB2312" w:hAnsi="仿宋_GB2312" w:cs="仿宋_GB2312" w:hint="eastAsia"/>
        </w:rPr>
      </w:pPr>
    </w:p>
    <w:tbl>
      <w:tblPr>
        <w:tblStyle w:val="TableNormal015"/>
        <w:tblW w:w="145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845"/>
        <w:gridCol w:w="1419"/>
        <w:gridCol w:w="7215"/>
        <w:gridCol w:w="1629"/>
        <w:gridCol w:w="899"/>
        <w:gridCol w:w="2503"/>
      </w:tblGrid>
      <w:tr>
        <w:tblPrEx>
          <w:tblW w:w="145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551"/>
        </w:trPr>
        <w:tc>
          <w:tcPr>
            <w:tcW w:w="845" w:type="dxa"/>
            <w:vAlign w:val="top"/>
          </w:tcPr>
          <w:p>
            <w:pPr>
              <w:rPr>
                <w:rFonts w:ascii="仿宋_GB2312" w:eastAsia="仿宋_GB2312" w:hAnsi="仿宋_GB2312" w:cs="仿宋_GB2312" w:hint="eastAsia"/>
              </w:rPr>
            </w:pPr>
          </w:p>
        </w:tc>
        <w:tc>
          <w:tcPr>
            <w:tcW w:w="1419" w:type="dxa"/>
            <w:vAlign w:val="top"/>
          </w:tcPr>
          <w:p>
            <w:pPr>
              <w:pStyle w:val="TableText"/>
              <w:spacing w:before="214" w:line="661" w:lineRule="exact"/>
              <w:ind w:left="110"/>
              <w:rPr>
                <w:rFonts w:ascii="仿宋_GB2312" w:eastAsia="仿宋_GB2312" w:hAnsi="仿宋_GB2312" w:cs="仿宋_GB2312" w:hint="eastAsia"/>
                <w:sz w:val="21"/>
                <w:szCs w:val="21"/>
              </w:rPr>
            </w:pPr>
            <w:r>
              <w:rPr>
                <w:rFonts w:ascii="仿宋_GB2312" w:eastAsia="仿宋_GB2312" w:hAnsi="仿宋_GB2312" w:cs="仿宋_GB2312" w:hint="eastAsia"/>
                <w:spacing w:val="5"/>
                <w:position w:val="35"/>
                <w:sz w:val="21"/>
                <w:szCs w:val="21"/>
              </w:rPr>
              <w:t>消防</w:t>
            </w:r>
          </w:p>
          <w:p>
            <w:pPr>
              <w:pStyle w:val="TableText"/>
              <w:spacing w:line="220" w:lineRule="auto"/>
              <w:ind w:left="110"/>
              <w:rPr>
                <w:rFonts w:ascii="仿宋_GB2312" w:eastAsia="仿宋_GB2312" w:hAnsi="仿宋_GB2312" w:cs="仿宋_GB2312" w:hint="eastAsia"/>
                <w:sz w:val="21"/>
                <w:szCs w:val="21"/>
              </w:rPr>
            </w:pPr>
            <w:r>
              <w:rPr>
                <w:rFonts w:ascii="仿宋_GB2312" w:eastAsia="仿宋_GB2312" w:hAnsi="仿宋_GB2312" w:cs="仿宋_GB2312" w:hint="eastAsia"/>
                <w:spacing w:val="4"/>
                <w:sz w:val="21"/>
                <w:szCs w:val="21"/>
              </w:rPr>
              <w:t>设施</w:t>
            </w:r>
          </w:p>
        </w:tc>
        <w:tc>
          <w:tcPr>
            <w:tcW w:w="7215" w:type="dxa"/>
            <w:vAlign w:val="top"/>
          </w:tcPr>
          <w:p>
            <w:pPr>
              <w:pStyle w:val="TableText"/>
              <w:spacing w:before="203" w:line="650" w:lineRule="exact"/>
              <w:ind w:left="151"/>
              <w:rPr>
                <w:rFonts w:ascii="仿宋_GB2312" w:eastAsia="仿宋_GB2312" w:hAnsi="仿宋_GB2312" w:cs="仿宋_GB2312" w:hint="eastAsia"/>
                <w:sz w:val="21"/>
                <w:szCs w:val="21"/>
              </w:rPr>
            </w:pPr>
            <w:r>
              <w:rPr>
                <w:rFonts w:ascii="仿宋_GB2312" w:eastAsia="仿宋_GB2312" w:hAnsi="仿宋_GB2312" w:cs="仿宋_GB2312" w:hint="eastAsia"/>
                <w:spacing w:val="-1"/>
                <w:position w:val="34"/>
                <w:sz w:val="21"/>
                <w:szCs w:val="21"/>
              </w:rPr>
              <w:t>2、按规定进行维护保养，维护保养应有记录</w:t>
            </w:r>
          </w:p>
          <w:p>
            <w:pPr>
              <w:pStyle w:val="TableText"/>
              <w:spacing w:line="219" w:lineRule="auto"/>
              <w:ind w:left="151"/>
              <w:rPr>
                <w:rFonts w:ascii="仿宋_GB2312" w:eastAsia="仿宋_GB2312" w:hAnsi="仿宋_GB2312" w:cs="仿宋_GB2312" w:hint="eastAsia"/>
                <w:sz w:val="21"/>
                <w:szCs w:val="21"/>
              </w:rPr>
            </w:pPr>
            <w:r>
              <w:rPr>
                <w:rFonts w:ascii="仿宋_GB2312" w:eastAsia="仿宋_GB2312" w:hAnsi="仿宋_GB2312" w:cs="仿宋_GB2312" w:hint="eastAsia"/>
                <w:sz w:val="21"/>
                <w:szCs w:val="21"/>
              </w:rPr>
              <w:t>3、安全消防设施完好有效，定期检测</w:t>
            </w:r>
          </w:p>
          <w:p>
            <w:pPr>
              <w:spacing w:line="299" w:lineRule="auto"/>
              <w:rPr>
                <w:rFonts w:ascii="仿宋_GB2312" w:eastAsia="仿宋_GB2312" w:hAnsi="仿宋_GB2312" w:cs="仿宋_GB2312" w:hint="eastAsia"/>
              </w:rPr>
            </w:pPr>
          </w:p>
          <w:p>
            <w:pPr>
              <w:pStyle w:val="TableText"/>
              <w:spacing w:before="69" w:line="641" w:lineRule="exact"/>
              <w:ind w:left="151"/>
              <w:rPr>
                <w:rFonts w:ascii="仿宋_GB2312" w:eastAsia="仿宋_GB2312" w:hAnsi="仿宋_GB2312" w:cs="仿宋_GB2312" w:hint="eastAsia"/>
                <w:sz w:val="21"/>
                <w:szCs w:val="21"/>
              </w:rPr>
            </w:pPr>
            <w:r>
              <w:rPr>
                <w:rFonts w:ascii="仿宋_GB2312" w:eastAsia="仿宋_GB2312" w:hAnsi="仿宋_GB2312" w:cs="仿宋_GB2312" w:hint="eastAsia"/>
                <w:spacing w:val="-1"/>
                <w:position w:val="33"/>
                <w:sz w:val="21"/>
                <w:szCs w:val="21"/>
              </w:rPr>
              <w:t>4、静电接地良好</w:t>
            </w:r>
          </w:p>
          <w:p>
            <w:pPr>
              <w:pStyle w:val="TableText"/>
              <w:spacing w:line="220" w:lineRule="auto"/>
              <w:ind w:left="151"/>
              <w:rPr>
                <w:rFonts w:ascii="仿宋_GB2312" w:eastAsia="仿宋_GB2312" w:hAnsi="仿宋_GB2312" w:cs="仿宋_GB2312" w:hint="eastAsia"/>
                <w:sz w:val="21"/>
                <w:szCs w:val="21"/>
              </w:rPr>
            </w:pPr>
            <w:r>
              <w:rPr>
                <w:rFonts w:ascii="仿宋_GB2312" w:eastAsia="仿宋_GB2312" w:hAnsi="仿宋_GB2312" w:cs="仿宋_GB2312" w:hint="eastAsia"/>
                <w:spacing w:val="-2"/>
                <w:sz w:val="21"/>
                <w:szCs w:val="21"/>
              </w:rPr>
              <w:t>5、消防通道畅通</w:t>
            </w:r>
          </w:p>
        </w:tc>
        <w:tc>
          <w:tcPr>
            <w:tcW w:w="1629" w:type="dxa"/>
            <w:vAlign w:val="top"/>
          </w:tcPr>
          <w:p>
            <w:pPr>
              <w:pStyle w:val="TableText"/>
              <w:spacing w:before="210" w:line="219" w:lineRule="auto"/>
              <w:ind w:left="128"/>
              <w:rPr>
                <w:rFonts w:ascii="仿宋_GB2312" w:eastAsia="仿宋_GB2312" w:hAnsi="仿宋_GB2312" w:cs="仿宋_GB2312" w:hint="eastAsia"/>
                <w:sz w:val="21"/>
                <w:szCs w:val="21"/>
              </w:rPr>
            </w:pPr>
            <w:r>
              <w:rPr>
                <w:rFonts w:ascii="仿宋_GB2312" w:eastAsia="仿宋_GB2312" w:hAnsi="仿宋_GB2312" w:cs="仿宋_GB2312" w:hint="eastAsia"/>
                <w:b/>
                <w:bCs/>
                <w:spacing w:val="-5"/>
                <w:sz w:val="21"/>
                <w:szCs w:val="21"/>
              </w:rPr>
              <w:t>查看记录</w:t>
            </w:r>
          </w:p>
        </w:tc>
        <w:tc>
          <w:tcPr>
            <w:tcW w:w="89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510" w:type="dxa"/>
          <w:tblInd w:w="5" w:type="dxa"/>
          <w:tblLayout w:type="fixed"/>
          <w:tblCellMar>
            <w:top w:w="0" w:type="dxa"/>
            <w:left w:w="0" w:type="dxa"/>
            <w:bottom w:w="0" w:type="dxa"/>
            <w:right w:w="0" w:type="dxa"/>
          </w:tblCellMar>
        </w:tblPrEx>
        <w:trPr>
          <w:trHeight w:val="3805"/>
        </w:trPr>
        <w:tc>
          <w:tcPr>
            <w:tcW w:w="845" w:type="dxa"/>
            <w:vAlign w:val="top"/>
          </w:tcPr>
          <w:p>
            <w:pPr>
              <w:spacing w:line="253" w:lineRule="auto"/>
              <w:rPr>
                <w:rFonts w:ascii="仿宋_GB2312" w:eastAsia="仿宋_GB2312" w:hAnsi="仿宋_GB2312" w:cs="仿宋_GB2312" w:hint="eastAsia"/>
              </w:rPr>
            </w:pPr>
          </w:p>
          <w:p>
            <w:pPr>
              <w:spacing w:line="254" w:lineRule="auto"/>
              <w:rPr>
                <w:rFonts w:ascii="仿宋_GB2312" w:eastAsia="仿宋_GB2312" w:hAnsi="仿宋_GB2312" w:cs="仿宋_GB2312" w:hint="eastAsia"/>
              </w:rPr>
            </w:pPr>
          </w:p>
          <w:p>
            <w:pPr>
              <w:spacing w:line="254" w:lineRule="auto"/>
              <w:rPr>
                <w:rFonts w:ascii="仿宋_GB2312" w:eastAsia="仿宋_GB2312" w:hAnsi="仿宋_GB2312" w:cs="仿宋_GB2312" w:hint="eastAsia"/>
              </w:rPr>
            </w:pPr>
          </w:p>
          <w:p>
            <w:pPr>
              <w:spacing w:line="254" w:lineRule="auto"/>
              <w:rPr>
                <w:rFonts w:ascii="仿宋_GB2312" w:eastAsia="仿宋_GB2312" w:hAnsi="仿宋_GB2312" w:cs="仿宋_GB2312" w:hint="eastAsia"/>
              </w:rPr>
            </w:pPr>
          </w:p>
          <w:p>
            <w:pPr>
              <w:spacing w:line="254" w:lineRule="auto"/>
              <w:rPr>
                <w:rFonts w:ascii="仿宋_GB2312" w:eastAsia="仿宋_GB2312" w:hAnsi="仿宋_GB2312" w:cs="仿宋_GB2312" w:hint="eastAsia"/>
              </w:rPr>
            </w:pPr>
          </w:p>
          <w:p>
            <w:pPr>
              <w:spacing w:line="254" w:lineRule="auto"/>
              <w:rPr>
                <w:rFonts w:ascii="仿宋_GB2312" w:eastAsia="仿宋_GB2312" w:hAnsi="仿宋_GB2312" w:cs="仿宋_GB2312" w:hint="eastAsia"/>
              </w:rPr>
            </w:pPr>
          </w:p>
          <w:p>
            <w:pPr>
              <w:spacing w:line="254" w:lineRule="auto"/>
              <w:rPr>
                <w:rFonts w:ascii="仿宋_GB2312" w:eastAsia="仿宋_GB2312" w:hAnsi="仿宋_GB2312" w:cs="仿宋_GB2312" w:hint="eastAsia"/>
              </w:rPr>
            </w:pPr>
          </w:p>
          <w:p>
            <w:pPr>
              <w:pStyle w:val="TableText"/>
              <w:spacing w:before="68" w:line="183" w:lineRule="auto"/>
              <w:ind w:left="334"/>
              <w:rPr>
                <w:rFonts w:ascii="仿宋_GB2312" w:eastAsia="仿宋_GB2312" w:hAnsi="仿宋_GB2312" w:cs="仿宋_GB2312" w:hint="eastAsia"/>
                <w:sz w:val="21"/>
                <w:szCs w:val="21"/>
              </w:rPr>
            </w:pPr>
            <w:r>
              <w:rPr>
                <w:rFonts w:ascii="仿宋_GB2312" w:eastAsia="仿宋_GB2312" w:hAnsi="仿宋_GB2312" w:cs="仿宋_GB2312" w:hint="eastAsia"/>
                <w:sz w:val="21"/>
                <w:szCs w:val="21"/>
              </w:rPr>
              <w:t>3</w:t>
            </w:r>
          </w:p>
        </w:tc>
        <w:tc>
          <w:tcPr>
            <w:tcW w:w="1419" w:type="dxa"/>
            <w:vAlign w:val="top"/>
          </w:tcPr>
          <w:p>
            <w:pPr>
              <w:pStyle w:val="TableText"/>
              <w:spacing w:before="203" w:line="220" w:lineRule="auto"/>
              <w:ind w:left="110"/>
              <w:rPr>
                <w:rFonts w:ascii="仿宋_GB2312" w:eastAsia="仿宋_GB2312" w:hAnsi="仿宋_GB2312" w:cs="仿宋_GB2312" w:hint="eastAsia"/>
                <w:sz w:val="21"/>
                <w:szCs w:val="21"/>
              </w:rPr>
            </w:pPr>
            <w:r>
              <w:rPr>
                <w:rFonts w:ascii="仿宋_GB2312" w:eastAsia="仿宋_GB2312" w:hAnsi="仿宋_GB2312" w:cs="仿宋_GB2312" w:hint="eastAsia"/>
                <w:spacing w:val="6"/>
                <w:sz w:val="21"/>
                <w:szCs w:val="21"/>
              </w:rPr>
              <w:t>现场</w:t>
            </w:r>
          </w:p>
        </w:tc>
        <w:tc>
          <w:tcPr>
            <w:tcW w:w="7215" w:type="dxa"/>
            <w:vAlign w:val="top"/>
          </w:tcPr>
          <w:p>
            <w:pPr>
              <w:pStyle w:val="TableText"/>
              <w:spacing w:before="212" w:line="219" w:lineRule="auto"/>
              <w:ind w:left="151"/>
              <w:rPr>
                <w:rFonts w:ascii="仿宋_GB2312" w:eastAsia="仿宋_GB2312" w:hAnsi="仿宋_GB2312" w:cs="仿宋_GB2312" w:hint="eastAsia"/>
                <w:sz w:val="21"/>
                <w:szCs w:val="21"/>
              </w:rPr>
            </w:pPr>
            <w:r>
              <w:rPr>
                <w:rFonts w:ascii="仿宋_GB2312" w:eastAsia="仿宋_GB2312" w:hAnsi="仿宋_GB2312" w:cs="仿宋_GB2312" w:hint="eastAsia"/>
                <w:spacing w:val="-1"/>
                <w:sz w:val="21"/>
                <w:szCs w:val="21"/>
              </w:rPr>
              <w:t>、设备无腐蚀，无跑冒滴漏现象</w:t>
            </w:r>
          </w:p>
          <w:p>
            <w:pPr>
              <w:spacing w:line="340" w:lineRule="auto"/>
              <w:rPr>
                <w:rFonts w:ascii="仿宋_GB2312" w:eastAsia="仿宋_GB2312" w:hAnsi="仿宋_GB2312" w:cs="仿宋_GB2312" w:hint="eastAsia"/>
              </w:rPr>
            </w:pPr>
          </w:p>
          <w:p>
            <w:pPr>
              <w:pStyle w:val="TableText"/>
              <w:spacing w:before="68" w:line="630" w:lineRule="exact"/>
              <w:ind w:left="151"/>
              <w:rPr>
                <w:rFonts w:ascii="仿宋_GB2312" w:eastAsia="仿宋_GB2312" w:hAnsi="仿宋_GB2312" w:cs="仿宋_GB2312" w:hint="eastAsia"/>
                <w:sz w:val="21"/>
                <w:szCs w:val="21"/>
              </w:rPr>
            </w:pPr>
            <w:r>
              <w:rPr>
                <w:rFonts w:ascii="仿宋_GB2312" w:eastAsia="仿宋_GB2312" w:hAnsi="仿宋_GB2312" w:cs="仿宋_GB2312" w:hint="eastAsia"/>
                <w:position w:val="32"/>
                <w:sz w:val="21"/>
                <w:szCs w:val="21"/>
              </w:rPr>
              <w:t>2、生产装置区、罐区周围无杂物，罐区无隐患</w:t>
            </w:r>
          </w:p>
          <w:p>
            <w:pPr>
              <w:pStyle w:val="TableText"/>
              <w:spacing w:line="219" w:lineRule="auto"/>
              <w:ind w:left="151"/>
              <w:rPr>
                <w:rFonts w:ascii="仿宋_GB2312" w:eastAsia="仿宋_GB2312" w:hAnsi="仿宋_GB2312" w:cs="仿宋_GB2312" w:hint="eastAsia"/>
                <w:sz w:val="21"/>
                <w:szCs w:val="21"/>
              </w:rPr>
            </w:pPr>
            <w:r>
              <w:rPr>
                <w:rFonts w:ascii="仿宋_GB2312" w:eastAsia="仿宋_GB2312" w:hAnsi="仿宋_GB2312" w:cs="仿宋_GB2312" w:hint="eastAsia"/>
                <w:spacing w:val="-1"/>
                <w:sz w:val="21"/>
                <w:szCs w:val="21"/>
              </w:rPr>
              <w:t>3、电器线缆敷设良好、无私拉乱扯现象</w:t>
            </w:r>
          </w:p>
          <w:p>
            <w:pPr>
              <w:spacing w:line="299" w:lineRule="auto"/>
              <w:rPr>
                <w:rFonts w:ascii="仿宋_GB2312" w:eastAsia="仿宋_GB2312" w:hAnsi="仿宋_GB2312" w:cs="仿宋_GB2312" w:hint="eastAsia"/>
              </w:rPr>
            </w:pPr>
          </w:p>
          <w:p>
            <w:pPr>
              <w:pStyle w:val="TableText"/>
              <w:spacing w:before="69" w:line="630" w:lineRule="exact"/>
              <w:ind w:left="151"/>
              <w:rPr>
                <w:rFonts w:ascii="仿宋_GB2312" w:eastAsia="仿宋_GB2312" w:hAnsi="仿宋_GB2312" w:cs="仿宋_GB2312" w:hint="eastAsia"/>
                <w:sz w:val="21"/>
                <w:szCs w:val="21"/>
              </w:rPr>
            </w:pPr>
            <w:r>
              <w:rPr>
                <w:rFonts w:ascii="仿宋_GB2312" w:eastAsia="仿宋_GB2312" w:hAnsi="仿宋_GB2312" w:cs="仿宋_GB2312" w:hint="eastAsia"/>
                <w:spacing w:val="-1"/>
                <w:position w:val="32"/>
                <w:sz w:val="21"/>
                <w:szCs w:val="21"/>
              </w:rPr>
              <w:t>4、地面无积水、油漆，清洁干净</w:t>
            </w:r>
          </w:p>
          <w:p>
            <w:pPr>
              <w:pStyle w:val="TableText"/>
              <w:spacing w:line="219" w:lineRule="auto"/>
              <w:ind w:left="151"/>
              <w:rPr>
                <w:rFonts w:ascii="仿宋_GB2312" w:eastAsia="仿宋_GB2312" w:hAnsi="仿宋_GB2312" w:cs="仿宋_GB2312" w:hint="eastAsia"/>
                <w:sz w:val="21"/>
                <w:szCs w:val="21"/>
              </w:rPr>
            </w:pPr>
            <w:r>
              <w:rPr>
                <w:rFonts w:ascii="仿宋_GB2312" w:eastAsia="仿宋_GB2312" w:hAnsi="仿宋_GB2312" w:cs="仿宋_GB2312" w:hint="eastAsia"/>
                <w:spacing w:val="-1"/>
                <w:sz w:val="21"/>
                <w:szCs w:val="21"/>
              </w:rPr>
              <w:t>5、工作场所无吸烟及烟头</w:t>
            </w:r>
          </w:p>
          <w:p>
            <w:pPr>
              <w:spacing w:line="331" w:lineRule="auto"/>
              <w:rPr>
                <w:rFonts w:ascii="仿宋_GB2312" w:eastAsia="仿宋_GB2312" w:hAnsi="仿宋_GB2312" w:cs="仿宋_GB2312" w:hint="eastAsia"/>
              </w:rPr>
            </w:pPr>
          </w:p>
          <w:p>
            <w:pPr>
              <w:pStyle w:val="TableText"/>
              <w:spacing w:before="69" w:line="221" w:lineRule="auto"/>
              <w:ind w:left="151"/>
              <w:rPr>
                <w:rFonts w:ascii="仿宋_GB2312" w:eastAsia="仿宋_GB2312" w:hAnsi="仿宋_GB2312" w:cs="仿宋_GB2312" w:hint="eastAsia"/>
                <w:sz w:val="21"/>
                <w:szCs w:val="21"/>
              </w:rPr>
            </w:pPr>
            <w:r>
              <w:rPr>
                <w:rFonts w:ascii="仿宋_GB2312" w:eastAsia="仿宋_GB2312" w:hAnsi="仿宋_GB2312" w:cs="仿宋_GB2312" w:hint="eastAsia"/>
                <w:spacing w:val="-2"/>
                <w:sz w:val="21"/>
                <w:szCs w:val="21"/>
              </w:rPr>
              <w:t>6、物品摆放整洁</w:t>
            </w:r>
          </w:p>
        </w:tc>
        <w:tc>
          <w:tcPr>
            <w:tcW w:w="1629" w:type="dxa"/>
            <w:vAlign w:val="top"/>
          </w:tcPr>
          <w:p>
            <w:pPr>
              <w:pStyle w:val="TableText"/>
              <w:spacing w:before="219" w:line="219" w:lineRule="auto"/>
              <w:ind w:left="128"/>
              <w:rPr>
                <w:rFonts w:ascii="仿宋_GB2312" w:eastAsia="仿宋_GB2312" w:hAnsi="仿宋_GB2312" w:cs="仿宋_GB2312" w:hint="eastAsia"/>
                <w:sz w:val="21"/>
                <w:szCs w:val="21"/>
              </w:rPr>
            </w:pPr>
            <w:r>
              <w:rPr>
                <w:rFonts w:ascii="仿宋_GB2312" w:eastAsia="仿宋_GB2312" w:hAnsi="仿宋_GB2312" w:cs="仿宋_GB2312" w:hint="eastAsia"/>
                <w:b/>
                <w:bCs/>
                <w:spacing w:val="-5"/>
                <w:sz w:val="21"/>
                <w:szCs w:val="21"/>
              </w:rPr>
              <w:t>现场查看</w:t>
            </w:r>
          </w:p>
        </w:tc>
        <w:tc>
          <w:tcPr>
            <w:tcW w:w="89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510" w:type="dxa"/>
          <w:tblInd w:w="5" w:type="dxa"/>
          <w:tblLayout w:type="fixed"/>
          <w:tblCellMar>
            <w:top w:w="0" w:type="dxa"/>
            <w:left w:w="0" w:type="dxa"/>
            <w:bottom w:w="0" w:type="dxa"/>
            <w:right w:w="0" w:type="dxa"/>
          </w:tblCellMar>
        </w:tblPrEx>
        <w:trPr>
          <w:trHeight w:val="784"/>
        </w:trPr>
        <w:tc>
          <w:tcPr>
            <w:tcW w:w="2264" w:type="dxa"/>
            <w:gridSpan w:val="2"/>
            <w:vAlign w:val="top"/>
          </w:tcPr>
          <w:p>
            <w:pPr>
              <w:pStyle w:val="TableText"/>
              <w:spacing w:before="154" w:line="402" w:lineRule="exact"/>
              <w:ind w:left="287"/>
              <w:rPr>
                <w:rFonts w:ascii="仿宋_GB2312" w:eastAsia="仿宋_GB2312" w:hAnsi="仿宋_GB2312" w:cs="仿宋_GB2312" w:hint="eastAsia"/>
                <w:sz w:val="21"/>
                <w:szCs w:val="21"/>
              </w:rPr>
            </w:pPr>
            <w:r>
              <w:rPr>
                <w:rFonts w:ascii="仿宋_GB2312" w:eastAsia="仿宋_GB2312" w:hAnsi="仿宋_GB2312" w:cs="仿宋_GB2312" w:hint="eastAsia"/>
                <w:b/>
                <w:bCs/>
                <w:spacing w:val="-4"/>
                <w:position w:val="14"/>
                <w:sz w:val="21"/>
                <w:szCs w:val="21"/>
              </w:rPr>
              <w:t>检查与责任制挂钩</w:t>
            </w:r>
          </w:p>
          <w:p>
            <w:pPr>
              <w:pStyle w:val="TableText"/>
              <w:spacing w:line="190" w:lineRule="auto"/>
              <w:ind w:left="808"/>
              <w:rPr>
                <w:rFonts w:ascii="仿宋_GB2312" w:eastAsia="仿宋_GB2312" w:hAnsi="仿宋_GB2312" w:cs="仿宋_GB2312" w:hint="eastAsia"/>
                <w:sz w:val="21"/>
                <w:szCs w:val="21"/>
              </w:rPr>
            </w:pPr>
            <w:r>
              <w:rPr>
                <w:rFonts w:ascii="仿宋_GB2312" w:eastAsia="仿宋_GB2312" w:hAnsi="仿宋_GB2312" w:cs="仿宋_GB2312" w:hint="eastAsia"/>
                <w:b/>
                <w:bCs/>
                <w:spacing w:val="-6"/>
                <w:sz w:val="21"/>
                <w:szCs w:val="21"/>
              </w:rPr>
              <w:t>记</w:t>
            </w:r>
            <w:r>
              <w:rPr>
                <w:rFonts w:ascii="仿宋_GB2312" w:eastAsia="仿宋_GB2312" w:hAnsi="仿宋_GB2312" w:cs="仿宋_GB2312" w:hint="eastAsia"/>
                <w:spacing w:val="4"/>
                <w:sz w:val="21"/>
                <w:szCs w:val="21"/>
              </w:rPr>
              <w:t xml:space="preserve">  </w:t>
            </w:r>
            <w:r>
              <w:rPr>
                <w:rFonts w:ascii="仿宋_GB2312" w:eastAsia="仿宋_GB2312" w:hAnsi="仿宋_GB2312" w:cs="仿宋_GB2312" w:hint="eastAsia"/>
                <w:b/>
                <w:bCs/>
                <w:spacing w:val="-6"/>
                <w:sz w:val="21"/>
                <w:szCs w:val="21"/>
              </w:rPr>
              <w:t>录</w:t>
            </w:r>
          </w:p>
        </w:tc>
        <w:tc>
          <w:tcPr>
            <w:tcW w:w="12246" w:type="dxa"/>
            <w:gridSpan w:val="4"/>
            <w:vAlign w:val="top"/>
          </w:tcPr>
          <w:p>
            <w:pPr>
              <w:rPr>
                <w:rFonts w:ascii="仿宋_GB2312" w:eastAsia="仿宋_GB2312" w:hAnsi="仿宋_GB2312" w:cs="仿宋_GB2312" w:hint="eastAsia"/>
              </w:rPr>
            </w:pPr>
          </w:p>
        </w:tc>
      </w:tr>
    </w:tbl>
    <w:p>
      <w:pPr>
        <w:rPr>
          <w:rFonts w:ascii="仿宋_GB2312" w:eastAsia="仿宋_GB2312" w:hAnsi="仿宋_GB2312" w:cs="仿宋_GB2312" w:hint="eastAsia"/>
        </w:rPr>
      </w:pPr>
    </w:p>
    <w:p>
      <w:pPr>
        <w:rPr>
          <w:rFonts w:ascii="仿宋_GB2312" w:eastAsia="仿宋_GB2312" w:hAnsi="仿宋_GB2312" w:cs="仿宋_GB2312" w:hint="eastAsia"/>
        </w:rPr>
        <w:sectPr>
          <w:headerReference w:type="default" r:id="rId60"/>
          <w:footerReference w:type="default" r:id="rId61"/>
          <w:pgSz w:w="16840" w:h="11910"/>
          <w:pgMar w:top="400" w:right="1174" w:bottom="1163" w:left="1145" w:header="0" w:footer="961" w:gutter="0"/>
          <w:pgNumType w:start="28"/>
          <w:cols w:num="1" w:space="720"/>
        </w:sectPr>
      </w:pPr>
    </w:p>
    <w:p>
      <w:pPr>
        <w:spacing w:line="263" w:lineRule="auto"/>
        <w:rPr>
          <w:rFonts w:ascii="仿宋_GB2312" w:eastAsia="仿宋_GB2312" w:hAnsi="仿宋_GB2312" w:cs="仿宋_GB2312" w:hint="eastAsia"/>
        </w:rPr>
      </w:pPr>
    </w:p>
    <w:p>
      <w:pPr>
        <w:spacing w:line="263" w:lineRule="auto"/>
        <w:rPr>
          <w:rFonts w:ascii="仿宋_GB2312" w:eastAsia="仿宋_GB2312" w:hAnsi="仿宋_GB2312" w:cs="仿宋_GB2312" w:hint="eastAsia"/>
        </w:rPr>
      </w:pPr>
    </w:p>
    <w:p>
      <w:pPr>
        <w:spacing w:line="264" w:lineRule="auto"/>
        <w:rPr>
          <w:rFonts w:ascii="仿宋_GB2312" w:eastAsia="仿宋_GB2312" w:hAnsi="仿宋_GB2312" w:cs="仿宋_GB2312" w:hint="eastAsia"/>
        </w:rPr>
      </w:pPr>
    </w:p>
    <w:p>
      <w:pPr>
        <w:pStyle w:val="BodyText"/>
        <w:spacing w:before="136" w:line="222" w:lineRule="auto"/>
        <w:ind w:left="6120"/>
        <w:rPr>
          <w:rFonts w:ascii="仿宋_GB2312" w:eastAsia="仿宋_GB2312" w:hAnsi="仿宋_GB2312" w:cs="仿宋_GB2312" w:hint="eastAsia"/>
          <w:sz w:val="42"/>
          <w:szCs w:val="42"/>
        </w:rPr>
      </w:pPr>
      <w:r>
        <w:rPr>
          <w:rFonts w:ascii="仿宋_GB2312" w:eastAsia="仿宋_GB2312" w:hAnsi="仿宋_GB2312" w:cs="仿宋_GB2312" w:hint="eastAsia"/>
          <w:b/>
          <w:bCs/>
          <w:sz w:val="42"/>
          <w:szCs w:val="42"/>
        </w:rPr>
        <w:t>电气安全检查表</w:t>
      </w:r>
    </w:p>
    <w:p>
      <w:pPr>
        <w:spacing w:line="290" w:lineRule="auto"/>
        <w:rPr>
          <w:rFonts w:ascii="仿宋_GB2312" w:eastAsia="仿宋_GB2312" w:hAnsi="仿宋_GB2312" w:cs="仿宋_GB2312" w:hint="eastAsia"/>
        </w:rPr>
      </w:pPr>
    </w:p>
    <w:p>
      <w:pPr>
        <w:pStyle w:val="BodyText"/>
        <w:spacing w:before="78" w:line="223" w:lineRule="auto"/>
        <w:ind w:left="638"/>
        <w:rPr>
          <w:rFonts w:ascii="仿宋_GB2312" w:eastAsia="仿宋_GB2312" w:hAnsi="仿宋_GB2312" w:cs="仿宋_GB2312" w:hint="eastAsia"/>
          <w:sz w:val="21"/>
          <w:szCs w:val="21"/>
        </w:rPr>
      </w:pPr>
      <w:r>
        <w:rPr>
          <w:rFonts w:ascii="仿宋_GB2312" w:eastAsia="仿宋_GB2312" w:hAnsi="仿宋_GB2312" w:cs="仿宋_GB2312" w:hint="eastAsia"/>
          <w:b/>
          <w:bCs/>
          <w:spacing w:val="-26"/>
          <w:sz w:val="24"/>
          <w:szCs w:val="24"/>
        </w:rPr>
        <w:t>检查人：</w:t>
      </w:r>
      <w:r>
        <w:rPr>
          <w:rFonts w:ascii="仿宋_GB2312" w:eastAsia="仿宋_GB2312" w:hAnsi="仿宋_GB2312" w:cs="仿宋_GB2312" w:hint="eastAsia"/>
          <w:spacing w:val="2"/>
          <w:sz w:val="24"/>
          <w:szCs w:val="24"/>
        </w:rPr>
        <w:t xml:space="preserve">                         </w:t>
      </w:r>
      <w:r>
        <w:rPr>
          <w:rFonts w:ascii="仿宋_GB2312" w:eastAsia="仿宋_GB2312" w:hAnsi="仿宋_GB2312" w:cs="仿宋_GB2312" w:hint="eastAsia"/>
          <w:spacing w:val="1"/>
          <w:sz w:val="24"/>
          <w:szCs w:val="24"/>
        </w:rPr>
        <w:t xml:space="preserve">                  </w:t>
      </w:r>
      <w:r>
        <w:rPr>
          <w:rFonts w:ascii="仿宋_GB2312" w:eastAsia="仿宋_GB2312" w:hAnsi="仿宋_GB2312" w:cs="仿宋_GB2312" w:hint="eastAsia"/>
          <w:b/>
          <w:bCs/>
          <w:spacing w:val="-26"/>
          <w:sz w:val="21"/>
          <w:szCs w:val="21"/>
        </w:rPr>
        <w:t>日期</w:t>
      </w:r>
    </w:p>
    <w:p>
      <w:pPr>
        <w:spacing w:line="137" w:lineRule="exact"/>
        <w:rPr>
          <w:rFonts w:ascii="仿宋_GB2312" w:eastAsia="仿宋_GB2312" w:hAnsi="仿宋_GB2312" w:cs="仿宋_GB2312" w:hint="eastAsia"/>
        </w:rPr>
      </w:pPr>
    </w:p>
    <w:tbl>
      <w:tblPr>
        <w:tblStyle w:val="TableNormal016"/>
        <w:tblW w:w="148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35"/>
        <w:gridCol w:w="1269"/>
        <w:gridCol w:w="7964"/>
        <w:gridCol w:w="1609"/>
        <w:gridCol w:w="919"/>
        <w:gridCol w:w="2523"/>
      </w:tblGrid>
      <w:tr>
        <w:tblPrEx>
          <w:tblW w:w="148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273"/>
        </w:trPr>
        <w:tc>
          <w:tcPr>
            <w:tcW w:w="14819" w:type="dxa"/>
            <w:gridSpan w:val="6"/>
            <w:vAlign w:val="top"/>
          </w:tcPr>
          <w:p>
            <w:pPr>
              <w:pStyle w:val="TableText"/>
              <w:spacing w:before="213" w:line="660" w:lineRule="exact"/>
              <w:ind w:left="164"/>
              <w:rPr>
                <w:rFonts w:ascii="仿宋_GB2312" w:eastAsia="仿宋_GB2312" w:hAnsi="仿宋_GB2312" w:cs="仿宋_GB2312" w:hint="eastAsia"/>
                <w:sz w:val="21"/>
                <w:szCs w:val="21"/>
              </w:rPr>
            </w:pPr>
            <w:r>
              <w:rPr>
                <w:rFonts w:ascii="仿宋_GB2312" w:eastAsia="仿宋_GB2312" w:hAnsi="仿宋_GB2312" w:cs="仿宋_GB2312" w:hint="eastAsia"/>
                <w:position w:val="35"/>
                <w:sz w:val="21"/>
                <w:szCs w:val="21"/>
              </w:rPr>
              <w:t>目的：对生产过程中电气仪表可能存在的隐患、缺陷等进行查证，查找不安全因素和不安全行为，以确定隐患、缺陷存在状态，以及它们转化</w:t>
            </w:r>
            <w:r>
              <w:rPr>
                <w:rFonts w:ascii="仿宋_GB2312" w:eastAsia="仿宋_GB2312" w:hAnsi="仿宋_GB2312" w:cs="仿宋_GB2312" w:hint="eastAsia"/>
                <w:spacing w:val="-1"/>
                <w:position w:val="35"/>
                <w:sz w:val="21"/>
                <w:szCs w:val="21"/>
              </w:rPr>
              <w:t>为事故的条件，</w:t>
            </w:r>
          </w:p>
          <w:p>
            <w:pPr>
              <w:pStyle w:val="TableText"/>
              <w:spacing w:line="219" w:lineRule="auto"/>
              <w:ind w:left="164"/>
              <w:rPr>
                <w:rFonts w:ascii="仿宋_GB2312" w:eastAsia="仿宋_GB2312" w:hAnsi="仿宋_GB2312" w:cs="仿宋_GB2312" w:hint="eastAsia"/>
                <w:sz w:val="21"/>
                <w:szCs w:val="21"/>
              </w:rPr>
            </w:pPr>
            <w:r>
              <w:rPr>
                <w:rFonts w:ascii="仿宋_GB2312" w:eastAsia="仿宋_GB2312" w:hAnsi="仿宋_GB2312" w:cs="仿宋_GB2312" w:hint="eastAsia"/>
                <w:sz w:val="21"/>
                <w:szCs w:val="21"/>
              </w:rPr>
              <w:t>以制定整改措施，消除或控制隐患和有害与危险因素，确保生产的安全，使企业符合《危险化学品从业单位安全标准化规</w:t>
            </w:r>
            <w:r>
              <w:rPr>
                <w:rFonts w:ascii="仿宋_GB2312" w:eastAsia="仿宋_GB2312" w:hAnsi="仿宋_GB2312" w:cs="仿宋_GB2312" w:hint="eastAsia"/>
                <w:spacing w:val="-1"/>
                <w:sz w:val="21"/>
                <w:szCs w:val="21"/>
              </w:rPr>
              <w:t>范》的要求。</w:t>
            </w:r>
          </w:p>
        </w:tc>
      </w:tr>
      <w:tr>
        <w:tblPrEx>
          <w:tblW w:w="14819" w:type="dxa"/>
          <w:tblInd w:w="5" w:type="dxa"/>
          <w:tblLayout w:type="fixed"/>
          <w:tblCellMar>
            <w:top w:w="0" w:type="dxa"/>
            <w:left w:w="0" w:type="dxa"/>
            <w:bottom w:w="0" w:type="dxa"/>
            <w:right w:w="0" w:type="dxa"/>
          </w:tblCellMar>
        </w:tblPrEx>
        <w:trPr>
          <w:trHeight w:val="1268"/>
        </w:trPr>
        <w:tc>
          <w:tcPr>
            <w:tcW w:w="14819" w:type="dxa"/>
            <w:gridSpan w:val="6"/>
            <w:vAlign w:val="top"/>
          </w:tcPr>
          <w:p>
            <w:pPr>
              <w:pStyle w:val="TableText"/>
              <w:spacing w:before="210" w:line="219" w:lineRule="auto"/>
              <w:ind w:left="154"/>
              <w:rPr>
                <w:rFonts w:ascii="仿宋_GB2312" w:eastAsia="仿宋_GB2312" w:hAnsi="仿宋_GB2312" w:cs="仿宋_GB2312" w:hint="eastAsia"/>
                <w:sz w:val="21"/>
                <w:szCs w:val="21"/>
              </w:rPr>
            </w:pPr>
            <w:r>
              <w:rPr>
                <w:rFonts w:ascii="仿宋_GB2312" w:eastAsia="仿宋_GB2312" w:hAnsi="仿宋_GB2312" w:cs="仿宋_GB2312" w:hint="eastAsia"/>
                <w:sz w:val="21"/>
                <w:szCs w:val="21"/>
              </w:rPr>
              <w:t>要求：按照《新安全生产法》、《化工(危险化学品)企业安全检查重点指导目录》、《危险化学品从业单位安全标准化规范》、《危化品企业重大隐患指</w:t>
            </w:r>
          </w:p>
          <w:p>
            <w:pPr>
              <w:spacing w:line="358" w:lineRule="auto"/>
              <w:rPr>
                <w:rFonts w:ascii="仿宋_GB2312" w:eastAsia="仿宋_GB2312" w:hAnsi="仿宋_GB2312" w:cs="仿宋_GB2312" w:hint="eastAsia"/>
              </w:rPr>
            </w:pPr>
          </w:p>
          <w:p>
            <w:pPr>
              <w:pStyle w:val="TableText"/>
              <w:spacing w:before="68" w:line="218" w:lineRule="auto"/>
              <w:ind w:left="164"/>
              <w:rPr>
                <w:rFonts w:ascii="仿宋_GB2312" w:eastAsia="仿宋_GB2312" w:hAnsi="仿宋_GB2312" w:cs="仿宋_GB2312" w:hint="eastAsia"/>
                <w:sz w:val="21"/>
                <w:szCs w:val="21"/>
              </w:rPr>
            </w:pPr>
            <w:r>
              <w:rPr>
                <w:rFonts w:ascii="仿宋_GB2312" w:eastAsia="仿宋_GB2312" w:hAnsi="仿宋_GB2312" w:cs="仿宋_GB2312" w:hint="eastAsia"/>
                <w:sz w:val="21"/>
                <w:szCs w:val="21"/>
              </w:rPr>
              <w:t>导目录》要求认真检查，查出不符合项。对查出问题及时处理，暂时无法处理的应采取有效的预防措施，并立即向行业主管部门和安监</w:t>
            </w:r>
            <w:r>
              <w:rPr>
                <w:rFonts w:ascii="仿宋_GB2312" w:eastAsia="仿宋_GB2312" w:hAnsi="仿宋_GB2312" w:cs="仿宋_GB2312" w:hint="eastAsia"/>
                <w:spacing w:val="-1"/>
                <w:sz w:val="21"/>
                <w:szCs w:val="21"/>
              </w:rPr>
              <w:t>局领导报告。</w:t>
            </w:r>
          </w:p>
        </w:tc>
      </w:tr>
      <w:tr>
        <w:tblPrEx>
          <w:tblW w:w="14819" w:type="dxa"/>
          <w:tblInd w:w="5" w:type="dxa"/>
          <w:tblLayout w:type="fixed"/>
          <w:tblCellMar>
            <w:top w:w="0" w:type="dxa"/>
            <w:left w:w="0" w:type="dxa"/>
            <w:bottom w:w="0" w:type="dxa"/>
            <w:right w:w="0" w:type="dxa"/>
          </w:tblCellMar>
        </w:tblPrEx>
        <w:trPr>
          <w:trHeight w:val="649"/>
        </w:trPr>
        <w:tc>
          <w:tcPr>
            <w:tcW w:w="14819" w:type="dxa"/>
            <w:gridSpan w:val="6"/>
            <w:vAlign w:val="top"/>
          </w:tcPr>
          <w:p>
            <w:pPr>
              <w:pStyle w:val="TableText"/>
              <w:spacing w:before="219" w:line="219" w:lineRule="auto"/>
              <w:ind w:left="167"/>
              <w:rPr>
                <w:rFonts w:ascii="仿宋_GB2312" w:eastAsia="仿宋_GB2312" w:hAnsi="仿宋_GB2312" w:cs="仿宋_GB2312" w:hint="eastAsia"/>
                <w:sz w:val="21"/>
                <w:szCs w:val="21"/>
              </w:rPr>
            </w:pPr>
            <w:r>
              <w:rPr>
                <w:rFonts w:ascii="仿宋_GB2312" w:eastAsia="仿宋_GB2312" w:hAnsi="仿宋_GB2312" w:cs="仿宋_GB2312" w:hint="eastAsia"/>
                <w:b/>
                <w:bCs/>
                <w:spacing w:val="2"/>
                <w:sz w:val="21"/>
                <w:szCs w:val="21"/>
              </w:rPr>
              <w:t>内容：见检查项目</w:t>
            </w:r>
          </w:p>
        </w:tc>
      </w:tr>
      <w:tr>
        <w:tblPrEx>
          <w:tblW w:w="14819" w:type="dxa"/>
          <w:tblInd w:w="5" w:type="dxa"/>
          <w:tblLayout w:type="fixed"/>
          <w:tblCellMar>
            <w:top w:w="0" w:type="dxa"/>
            <w:left w:w="0" w:type="dxa"/>
            <w:bottom w:w="0" w:type="dxa"/>
            <w:right w:w="0" w:type="dxa"/>
          </w:tblCellMar>
        </w:tblPrEx>
        <w:trPr>
          <w:trHeight w:val="619"/>
        </w:trPr>
        <w:tc>
          <w:tcPr>
            <w:tcW w:w="14819" w:type="dxa"/>
            <w:gridSpan w:val="6"/>
            <w:vAlign w:val="top"/>
          </w:tcPr>
          <w:p>
            <w:pPr>
              <w:pStyle w:val="TableText"/>
              <w:spacing w:before="210" w:line="219" w:lineRule="auto"/>
              <w:ind w:left="167"/>
              <w:rPr>
                <w:rFonts w:ascii="仿宋_GB2312" w:eastAsia="仿宋_GB2312" w:hAnsi="仿宋_GB2312" w:cs="仿宋_GB2312" w:hint="eastAsia"/>
                <w:sz w:val="21"/>
                <w:szCs w:val="21"/>
              </w:rPr>
            </w:pPr>
            <w:r>
              <w:rPr>
                <w:rFonts w:ascii="仿宋_GB2312" w:eastAsia="仿宋_GB2312" w:hAnsi="仿宋_GB2312" w:cs="仿宋_GB2312" w:hint="eastAsia"/>
                <w:b/>
                <w:bCs/>
                <w:spacing w:val="-4"/>
                <w:sz w:val="21"/>
                <w:szCs w:val="21"/>
              </w:rPr>
              <w:t>计划：每月一次</w:t>
            </w:r>
          </w:p>
        </w:tc>
      </w:tr>
      <w:tr>
        <w:tblPrEx>
          <w:tblW w:w="14819" w:type="dxa"/>
          <w:tblInd w:w="5" w:type="dxa"/>
          <w:tblLayout w:type="fixed"/>
          <w:tblCellMar>
            <w:top w:w="0" w:type="dxa"/>
            <w:left w:w="0" w:type="dxa"/>
            <w:bottom w:w="0" w:type="dxa"/>
            <w:right w:w="0" w:type="dxa"/>
          </w:tblCellMar>
        </w:tblPrEx>
        <w:trPr>
          <w:trHeight w:val="639"/>
        </w:trPr>
        <w:tc>
          <w:tcPr>
            <w:tcW w:w="535" w:type="dxa"/>
            <w:vMerge w:val="restart"/>
            <w:tcBorders>
              <w:bottom w:val="nil"/>
            </w:tcBorders>
            <w:textDirection w:val="tbRlV"/>
            <w:vAlign w:val="top"/>
          </w:tcPr>
          <w:p>
            <w:pPr>
              <w:pStyle w:val="TableText"/>
              <w:spacing w:before="180" w:line="217" w:lineRule="auto"/>
              <w:ind w:left="195"/>
              <w:rPr>
                <w:rFonts w:ascii="仿宋_GB2312" w:eastAsia="仿宋_GB2312" w:hAnsi="仿宋_GB2312" w:cs="仿宋_GB2312" w:hint="eastAsia"/>
                <w:sz w:val="21"/>
                <w:szCs w:val="21"/>
              </w:rPr>
            </w:pPr>
            <w:r>
              <w:rPr>
                <w:rFonts w:ascii="仿宋_GB2312" w:eastAsia="仿宋_GB2312" w:hAnsi="仿宋_GB2312" w:cs="仿宋_GB2312" w:hint="eastAsia"/>
                <w:sz w:val="21"/>
                <w:szCs w:val="21"/>
              </w:rPr>
              <w:t>序</w:t>
            </w:r>
            <w:r>
              <w:rPr>
                <w:rFonts w:ascii="仿宋_GB2312" w:eastAsia="仿宋_GB2312" w:hAnsi="仿宋_GB2312" w:cs="仿宋_GB2312" w:hint="eastAsia"/>
                <w:spacing w:val="14"/>
                <w:sz w:val="21"/>
                <w:szCs w:val="21"/>
              </w:rPr>
              <w:t xml:space="preserve">    </w:t>
            </w:r>
            <w:r>
              <w:rPr>
                <w:rFonts w:ascii="仿宋_GB2312" w:eastAsia="仿宋_GB2312" w:hAnsi="仿宋_GB2312" w:cs="仿宋_GB2312" w:hint="eastAsia"/>
                <w:sz w:val="21"/>
                <w:szCs w:val="21"/>
              </w:rPr>
              <w:t>号</w:t>
            </w:r>
          </w:p>
        </w:tc>
        <w:tc>
          <w:tcPr>
            <w:tcW w:w="1269" w:type="dxa"/>
            <w:vMerge w:val="restart"/>
            <w:tcBorders>
              <w:bottom w:val="nil"/>
            </w:tcBorders>
            <w:vAlign w:val="top"/>
          </w:tcPr>
          <w:p>
            <w:pPr>
              <w:spacing w:line="470" w:lineRule="auto"/>
              <w:rPr>
                <w:rFonts w:ascii="仿宋_GB2312" w:eastAsia="仿宋_GB2312" w:hAnsi="仿宋_GB2312" w:cs="仿宋_GB2312" w:hint="eastAsia"/>
              </w:rPr>
            </w:pPr>
          </w:p>
          <w:p>
            <w:pPr>
              <w:pStyle w:val="TableText"/>
              <w:spacing w:before="68" w:line="219" w:lineRule="auto"/>
              <w:ind w:left="193"/>
              <w:rPr>
                <w:rFonts w:ascii="仿宋_GB2312" w:eastAsia="仿宋_GB2312" w:hAnsi="仿宋_GB2312" w:cs="仿宋_GB2312" w:hint="eastAsia"/>
                <w:sz w:val="21"/>
                <w:szCs w:val="21"/>
              </w:rPr>
            </w:pPr>
            <w:r>
              <w:rPr>
                <w:rFonts w:ascii="仿宋_GB2312" w:eastAsia="仿宋_GB2312" w:hAnsi="仿宋_GB2312" w:cs="仿宋_GB2312" w:hint="eastAsia"/>
                <w:b/>
                <w:bCs/>
                <w:spacing w:val="6"/>
                <w:sz w:val="21"/>
                <w:szCs w:val="21"/>
              </w:rPr>
              <w:t>检查项目</w:t>
            </w:r>
          </w:p>
        </w:tc>
        <w:tc>
          <w:tcPr>
            <w:tcW w:w="7964" w:type="dxa"/>
            <w:vMerge w:val="restart"/>
            <w:tcBorders>
              <w:bottom w:val="nil"/>
            </w:tcBorders>
            <w:vAlign w:val="top"/>
          </w:tcPr>
          <w:p>
            <w:pPr>
              <w:spacing w:line="470" w:lineRule="auto"/>
              <w:rPr>
                <w:rFonts w:ascii="仿宋_GB2312" w:eastAsia="仿宋_GB2312" w:hAnsi="仿宋_GB2312" w:cs="仿宋_GB2312" w:hint="eastAsia"/>
              </w:rPr>
            </w:pPr>
          </w:p>
          <w:p>
            <w:pPr>
              <w:pStyle w:val="TableText"/>
              <w:spacing w:before="68" w:line="219" w:lineRule="auto"/>
              <w:ind w:left="3533"/>
              <w:rPr>
                <w:rFonts w:ascii="仿宋_GB2312" w:eastAsia="仿宋_GB2312" w:hAnsi="仿宋_GB2312" w:cs="仿宋_GB2312" w:hint="eastAsia"/>
                <w:sz w:val="21"/>
                <w:szCs w:val="21"/>
              </w:rPr>
            </w:pPr>
            <w:r>
              <w:rPr>
                <w:rFonts w:ascii="仿宋_GB2312" w:eastAsia="仿宋_GB2312" w:hAnsi="仿宋_GB2312" w:cs="仿宋_GB2312" w:hint="eastAsia"/>
                <w:b/>
                <w:bCs/>
                <w:spacing w:val="-4"/>
                <w:sz w:val="21"/>
                <w:szCs w:val="21"/>
              </w:rPr>
              <w:t>检查标准</w:t>
            </w:r>
          </w:p>
        </w:tc>
        <w:tc>
          <w:tcPr>
            <w:tcW w:w="1609" w:type="dxa"/>
            <w:vMerge w:val="restart"/>
            <w:tcBorders>
              <w:bottom w:val="nil"/>
            </w:tcBorders>
            <w:vAlign w:val="top"/>
          </w:tcPr>
          <w:p>
            <w:pPr>
              <w:spacing w:line="470" w:lineRule="auto"/>
              <w:rPr>
                <w:rFonts w:ascii="仿宋_GB2312" w:eastAsia="仿宋_GB2312" w:hAnsi="仿宋_GB2312" w:cs="仿宋_GB2312" w:hint="eastAsia"/>
              </w:rPr>
            </w:pPr>
          </w:p>
          <w:p>
            <w:pPr>
              <w:pStyle w:val="TableText"/>
              <w:spacing w:before="68" w:line="219" w:lineRule="auto"/>
              <w:ind w:left="370"/>
              <w:rPr>
                <w:rFonts w:ascii="仿宋_GB2312" w:eastAsia="仿宋_GB2312" w:hAnsi="仿宋_GB2312" w:cs="仿宋_GB2312" w:hint="eastAsia"/>
                <w:sz w:val="21"/>
                <w:szCs w:val="21"/>
              </w:rPr>
            </w:pPr>
            <w:r>
              <w:rPr>
                <w:rFonts w:ascii="仿宋_GB2312" w:eastAsia="仿宋_GB2312" w:hAnsi="仿宋_GB2312" w:cs="仿宋_GB2312" w:hint="eastAsia"/>
                <w:b/>
                <w:bCs/>
                <w:spacing w:val="-4"/>
                <w:sz w:val="21"/>
                <w:szCs w:val="21"/>
              </w:rPr>
              <w:t>检查方法</w:t>
            </w:r>
          </w:p>
        </w:tc>
        <w:tc>
          <w:tcPr>
            <w:tcW w:w="3442" w:type="dxa"/>
            <w:gridSpan w:val="2"/>
            <w:vAlign w:val="top"/>
          </w:tcPr>
          <w:p>
            <w:pPr>
              <w:pStyle w:val="TableText"/>
              <w:spacing w:before="221" w:line="219" w:lineRule="auto"/>
              <w:ind w:left="1271"/>
              <w:rPr>
                <w:rFonts w:ascii="仿宋_GB2312" w:eastAsia="仿宋_GB2312" w:hAnsi="仿宋_GB2312" w:cs="仿宋_GB2312" w:hint="eastAsia"/>
                <w:sz w:val="21"/>
                <w:szCs w:val="21"/>
              </w:rPr>
            </w:pPr>
            <w:r>
              <w:rPr>
                <w:rFonts w:ascii="仿宋_GB2312" w:eastAsia="仿宋_GB2312" w:hAnsi="仿宋_GB2312" w:cs="仿宋_GB2312" w:hint="eastAsia"/>
                <w:b/>
                <w:bCs/>
                <w:spacing w:val="-4"/>
                <w:sz w:val="21"/>
                <w:szCs w:val="21"/>
              </w:rPr>
              <w:t>检查评议</w:t>
            </w:r>
          </w:p>
        </w:tc>
      </w:tr>
      <w:tr>
        <w:tblPrEx>
          <w:tblW w:w="14819" w:type="dxa"/>
          <w:tblInd w:w="5" w:type="dxa"/>
          <w:tblLayout w:type="fixed"/>
          <w:tblCellMar>
            <w:top w:w="0" w:type="dxa"/>
            <w:left w:w="0" w:type="dxa"/>
            <w:bottom w:w="0" w:type="dxa"/>
            <w:right w:w="0" w:type="dxa"/>
          </w:tblCellMar>
        </w:tblPrEx>
        <w:trPr>
          <w:trHeight w:val="639"/>
        </w:trPr>
        <w:tc>
          <w:tcPr>
            <w:tcW w:w="535" w:type="dxa"/>
            <w:vMerge/>
            <w:tcBorders>
              <w:top w:val="nil"/>
            </w:tcBorders>
            <w:textDirection w:val="tbRlV"/>
            <w:vAlign w:val="top"/>
          </w:tcPr>
          <w:p>
            <w:pPr>
              <w:rPr>
                <w:rFonts w:ascii="仿宋_GB2312" w:eastAsia="仿宋_GB2312" w:hAnsi="仿宋_GB2312" w:cs="仿宋_GB2312" w:hint="eastAsia"/>
              </w:rPr>
            </w:pPr>
          </w:p>
        </w:tc>
        <w:tc>
          <w:tcPr>
            <w:tcW w:w="1269" w:type="dxa"/>
            <w:vMerge/>
            <w:tcBorders>
              <w:top w:val="nil"/>
            </w:tcBorders>
            <w:vAlign w:val="top"/>
          </w:tcPr>
          <w:p>
            <w:pPr>
              <w:rPr>
                <w:rFonts w:ascii="仿宋_GB2312" w:eastAsia="仿宋_GB2312" w:hAnsi="仿宋_GB2312" w:cs="仿宋_GB2312" w:hint="eastAsia"/>
              </w:rPr>
            </w:pPr>
          </w:p>
        </w:tc>
        <w:tc>
          <w:tcPr>
            <w:tcW w:w="7964" w:type="dxa"/>
            <w:vMerge/>
            <w:tcBorders>
              <w:top w:val="nil"/>
            </w:tcBorders>
            <w:vAlign w:val="top"/>
          </w:tcPr>
          <w:p>
            <w:pPr>
              <w:rPr>
                <w:rFonts w:ascii="仿宋_GB2312" w:eastAsia="仿宋_GB2312" w:hAnsi="仿宋_GB2312" w:cs="仿宋_GB2312" w:hint="eastAsia"/>
              </w:rPr>
            </w:pPr>
          </w:p>
        </w:tc>
        <w:tc>
          <w:tcPr>
            <w:tcW w:w="1609" w:type="dxa"/>
            <w:vMerge/>
            <w:tcBorders>
              <w:top w:val="nil"/>
            </w:tcBorders>
            <w:vAlign w:val="top"/>
          </w:tcPr>
          <w:p>
            <w:pPr>
              <w:rPr>
                <w:rFonts w:ascii="仿宋_GB2312" w:eastAsia="仿宋_GB2312" w:hAnsi="仿宋_GB2312" w:cs="仿宋_GB2312" w:hint="eastAsia"/>
              </w:rPr>
            </w:pPr>
          </w:p>
        </w:tc>
        <w:tc>
          <w:tcPr>
            <w:tcW w:w="919" w:type="dxa"/>
            <w:vAlign w:val="top"/>
          </w:tcPr>
          <w:p>
            <w:pPr>
              <w:pStyle w:val="TableText"/>
              <w:spacing w:before="222" w:line="219" w:lineRule="auto"/>
              <w:ind w:left="121"/>
              <w:rPr>
                <w:rFonts w:ascii="仿宋_GB2312" w:eastAsia="仿宋_GB2312" w:hAnsi="仿宋_GB2312" w:cs="仿宋_GB2312" w:hint="eastAsia"/>
                <w:sz w:val="21"/>
                <w:szCs w:val="21"/>
              </w:rPr>
            </w:pPr>
            <w:r>
              <w:rPr>
                <w:rFonts w:ascii="仿宋_GB2312" w:eastAsia="仿宋_GB2312" w:hAnsi="仿宋_GB2312" w:cs="仿宋_GB2312" w:hint="eastAsia"/>
                <w:b/>
                <w:bCs/>
                <w:spacing w:val="-5"/>
                <w:sz w:val="21"/>
                <w:szCs w:val="21"/>
              </w:rPr>
              <w:t>符合</w:t>
            </w:r>
          </w:p>
        </w:tc>
        <w:tc>
          <w:tcPr>
            <w:tcW w:w="2523" w:type="dxa"/>
            <w:vAlign w:val="top"/>
          </w:tcPr>
          <w:p>
            <w:pPr>
              <w:pStyle w:val="TableText"/>
              <w:spacing w:before="222" w:line="219" w:lineRule="auto"/>
              <w:ind w:left="161"/>
              <w:rPr>
                <w:rFonts w:ascii="仿宋_GB2312" w:eastAsia="仿宋_GB2312" w:hAnsi="仿宋_GB2312" w:cs="仿宋_GB2312" w:hint="eastAsia"/>
                <w:sz w:val="21"/>
                <w:szCs w:val="21"/>
              </w:rPr>
            </w:pPr>
            <w:r>
              <w:rPr>
                <w:rFonts w:ascii="仿宋_GB2312" w:eastAsia="仿宋_GB2312" w:hAnsi="仿宋_GB2312" w:cs="仿宋_GB2312" w:hint="eastAsia"/>
                <w:b/>
                <w:bCs/>
                <w:spacing w:val="-4"/>
                <w:sz w:val="21"/>
                <w:szCs w:val="21"/>
              </w:rPr>
              <w:t>不符合的问题</w:t>
            </w:r>
          </w:p>
        </w:tc>
      </w:tr>
      <w:tr>
        <w:tblPrEx>
          <w:tblW w:w="14819" w:type="dxa"/>
          <w:tblInd w:w="5" w:type="dxa"/>
          <w:tblLayout w:type="fixed"/>
          <w:tblCellMar>
            <w:top w:w="0" w:type="dxa"/>
            <w:left w:w="0" w:type="dxa"/>
            <w:bottom w:w="0" w:type="dxa"/>
            <w:right w:w="0" w:type="dxa"/>
          </w:tblCellMar>
        </w:tblPrEx>
        <w:trPr>
          <w:trHeight w:val="889"/>
        </w:trPr>
        <w:tc>
          <w:tcPr>
            <w:tcW w:w="535" w:type="dxa"/>
            <w:vMerge w:val="restart"/>
            <w:tcBorders>
              <w:bottom w:val="nil"/>
            </w:tcBorders>
            <w:vAlign w:val="top"/>
          </w:tcPr>
          <w:p>
            <w:pPr>
              <w:rPr>
                <w:rFonts w:ascii="仿宋_GB2312" w:eastAsia="仿宋_GB2312" w:hAnsi="仿宋_GB2312" w:cs="仿宋_GB2312" w:hint="eastAsia"/>
              </w:rPr>
            </w:pPr>
          </w:p>
        </w:tc>
        <w:tc>
          <w:tcPr>
            <w:tcW w:w="1269" w:type="dxa"/>
            <w:vMerge w:val="restart"/>
            <w:tcBorders>
              <w:bottom w:val="nil"/>
            </w:tcBorders>
            <w:vAlign w:val="top"/>
          </w:tcPr>
          <w:p>
            <w:pPr>
              <w:rPr>
                <w:rFonts w:ascii="仿宋_GB2312" w:eastAsia="仿宋_GB2312" w:hAnsi="仿宋_GB2312" w:cs="仿宋_GB2312" w:hint="eastAsia"/>
              </w:rPr>
            </w:pPr>
          </w:p>
        </w:tc>
        <w:tc>
          <w:tcPr>
            <w:tcW w:w="7964" w:type="dxa"/>
            <w:vAlign w:val="top"/>
          </w:tcPr>
          <w:p>
            <w:pPr>
              <w:pStyle w:val="TableText"/>
              <w:spacing w:before="236" w:line="219" w:lineRule="auto"/>
              <w:ind w:left="151"/>
              <w:rPr>
                <w:rFonts w:ascii="仿宋_GB2312" w:eastAsia="仿宋_GB2312" w:hAnsi="仿宋_GB2312" w:cs="仿宋_GB2312" w:hint="eastAsia"/>
                <w:sz w:val="21"/>
                <w:szCs w:val="21"/>
              </w:rPr>
            </w:pPr>
            <w:r>
              <w:rPr>
                <w:rFonts w:ascii="仿宋_GB2312" w:eastAsia="仿宋_GB2312" w:hAnsi="仿宋_GB2312" w:cs="仿宋_GB2312" w:hint="eastAsia"/>
                <w:spacing w:val="-1"/>
                <w:sz w:val="21"/>
                <w:szCs w:val="21"/>
              </w:rPr>
              <w:t>1.持电工证上岗作业。</w:t>
            </w:r>
          </w:p>
        </w:tc>
        <w:tc>
          <w:tcPr>
            <w:tcW w:w="1609" w:type="dxa"/>
            <w:vAlign w:val="top"/>
          </w:tcPr>
          <w:p>
            <w:pPr>
              <w:pStyle w:val="TableText"/>
              <w:spacing w:before="223" w:line="219" w:lineRule="auto"/>
              <w:ind w:left="179"/>
              <w:rPr>
                <w:rFonts w:ascii="仿宋_GB2312" w:eastAsia="仿宋_GB2312" w:hAnsi="仿宋_GB2312" w:cs="仿宋_GB2312" w:hint="eastAsia"/>
                <w:sz w:val="21"/>
                <w:szCs w:val="21"/>
              </w:rPr>
            </w:pPr>
            <w:r>
              <w:rPr>
                <w:rFonts w:ascii="仿宋_GB2312" w:eastAsia="仿宋_GB2312" w:hAnsi="仿宋_GB2312" w:cs="仿宋_GB2312" w:hint="eastAsia"/>
                <w:b/>
                <w:bCs/>
                <w:spacing w:val="-5"/>
                <w:sz w:val="21"/>
                <w:szCs w:val="21"/>
              </w:rPr>
              <w:t>查看证件</w:t>
            </w:r>
          </w:p>
        </w:tc>
        <w:tc>
          <w:tcPr>
            <w:tcW w:w="919" w:type="dxa"/>
            <w:vAlign w:val="top"/>
          </w:tcPr>
          <w:p>
            <w:pPr>
              <w:rPr>
                <w:rFonts w:ascii="仿宋_GB2312" w:eastAsia="仿宋_GB2312" w:hAnsi="仿宋_GB2312" w:cs="仿宋_GB2312" w:hint="eastAsia"/>
              </w:rPr>
            </w:pPr>
          </w:p>
        </w:tc>
        <w:tc>
          <w:tcPr>
            <w:tcW w:w="2523" w:type="dxa"/>
            <w:vAlign w:val="top"/>
          </w:tcPr>
          <w:p>
            <w:pPr>
              <w:rPr>
                <w:rFonts w:ascii="仿宋_GB2312" w:eastAsia="仿宋_GB2312" w:hAnsi="仿宋_GB2312" w:cs="仿宋_GB2312" w:hint="eastAsia"/>
              </w:rPr>
            </w:pPr>
          </w:p>
        </w:tc>
      </w:tr>
      <w:tr>
        <w:tblPrEx>
          <w:tblW w:w="14819" w:type="dxa"/>
          <w:tblInd w:w="5" w:type="dxa"/>
          <w:tblLayout w:type="fixed"/>
          <w:tblCellMar>
            <w:top w:w="0" w:type="dxa"/>
            <w:left w:w="0" w:type="dxa"/>
            <w:bottom w:w="0" w:type="dxa"/>
            <w:right w:w="0" w:type="dxa"/>
          </w:tblCellMar>
        </w:tblPrEx>
        <w:trPr>
          <w:trHeight w:val="874"/>
        </w:trPr>
        <w:tc>
          <w:tcPr>
            <w:tcW w:w="535" w:type="dxa"/>
            <w:vMerge/>
            <w:tcBorders>
              <w:top w:val="nil"/>
            </w:tcBorders>
            <w:vAlign w:val="top"/>
          </w:tcPr>
          <w:p>
            <w:pPr>
              <w:rPr>
                <w:rFonts w:ascii="仿宋_GB2312" w:eastAsia="仿宋_GB2312" w:hAnsi="仿宋_GB2312" w:cs="仿宋_GB2312" w:hint="eastAsia"/>
              </w:rPr>
            </w:pPr>
          </w:p>
        </w:tc>
        <w:tc>
          <w:tcPr>
            <w:tcW w:w="1269" w:type="dxa"/>
            <w:vMerge/>
            <w:tcBorders>
              <w:top w:val="nil"/>
            </w:tcBorders>
            <w:vAlign w:val="top"/>
          </w:tcPr>
          <w:p>
            <w:pPr>
              <w:rPr>
                <w:rFonts w:ascii="仿宋_GB2312" w:eastAsia="仿宋_GB2312" w:hAnsi="仿宋_GB2312" w:cs="仿宋_GB2312" w:hint="eastAsia"/>
              </w:rPr>
            </w:pPr>
          </w:p>
        </w:tc>
        <w:tc>
          <w:tcPr>
            <w:tcW w:w="7964" w:type="dxa"/>
            <w:vAlign w:val="top"/>
          </w:tcPr>
          <w:p>
            <w:pPr>
              <w:pStyle w:val="TableText"/>
              <w:spacing w:before="214" w:line="219" w:lineRule="auto"/>
              <w:ind w:left="154"/>
              <w:rPr>
                <w:rFonts w:ascii="仿宋_GB2312" w:eastAsia="仿宋_GB2312" w:hAnsi="仿宋_GB2312" w:cs="仿宋_GB2312" w:hint="eastAsia"/>
                <w:sz w:val="21"/>
                <w:szCs w:val="21"/>
              </w:rPr>
            </w:pPr>
            <w:r>
              <w:rPr>
                <w:rFonts w:ascii="仿宋_GB2312" w:eastAsia="仿宋_GB2312" w:hAnsi="仿宋_GB2312" w:cs="仿宋_GB2312" w:hint="eastAsia"/>
                <w:b/>
                <w:bCs/>
                <w:spacing w:val="-3"/>
                <w:sz w:val="21"/>
                <w:szCs w:val="21"/>
              </w:rPr>
              <w:t>2.不单独巡查，巡查不得进入高压设备遮栏内。</w:t>
            </w:r>
          </w:p>
        </w:tc>
        <w:tc>
          <w:tcPr>
            <w:tcW w:w="1609" w:type="dxa"/>
            <w:vAlign w:val="top"/>
          </w:tcPr>
          <w:p>
            <w:pPr>
              <w:pStyle w:val="TableText"/>
              <w:spacing w:before="204" w:line="219" w:lineRule="auto"/>
              <w:ind w:left="179"/>
              <w:rPr>
                <w:rFonts w:ascii="仿宋_GB2312" w:eastAsia="仿宋_GB2312" w:hAnsi="仿宋_GB2312" w:cs="仿宋_GB2312" w:hint="eastAsia"/>
                <w:sz w:val="21"/>
                <w:szCs w:val="21"/>
              </w:rPr>
            </w:pPr>
            <w:r>
              <w:rPr>
                <w:rFonts w:ascii="仿宋_GB2312" w:eastAsia="仿宋_GB2312" w:hAnsi="仿宋_GB2312" w:cs="仿宋_GB2312" w:hint="eastAsia"/>
                <w:b/>
                <w:bCs/>
                <w:spacing w:val="-5"/>
                <w:sz w:val="21"/>
                <w:szCs w:val="21"/>
              </w:rPr>
              <w:t>查看现场</w:t>
            </w:r>
          </w:p>
        </w:tc>
        <w:tc>
          <w:tcPr>
            <w:tcW w:w="919" w:type="dxa"/>
            <w:vAlign w:val="top"/>
          </w:tcPr>
          <w:p>
            <w:pPr>
              <w:rPr>
                <w:rFonts w:ascii="仿宋_GB2312" w:eastAsia="仿宋_GB2312" w:hAnsi="仿宋_GB2312" w:cs="仿宋_GB2312" w:hint="eastAsia"/>
              </w:rPr>
            </w:pPr>
          </w:p>
        </w:tc>
        <w:tc>
          <w:tcPr>
            <w:tcW w:w="2523" w:type="dxa"/>
            <w:vAlign w:val="top"/>
          </w:tcPr>
          <w:p>
            <w:pPr>
              <w:rPr>
                <w:rFonts w:ascii="仿宋_GB2312" w:eastAsia="仿宋_GB2312" w:hAnsi="仿宋_GB2312" w:cs="仿宋_GB2312" w:hint="eastAsia"/>
              </w:rPr>
            </w:pPr>
          </w:p>
        </w:tc>
      </w:tr>
    </w:tbl>
    <w:p>
      <w:pPr>
        <w:rPr>
          <w:rFonts w:ascii="仿宋_GB2312" w:eastAsia="仿宋_GB2312" w:hAnsi="仿宋_GB2312" w:cs="仿宋_GB2312" w:hint="eastAsia"/>
        </w:rPr>
      </w:pPr>
    </w:p>
    <w:p>
      <w:pPr>
        <w:rPr>
          <w:rFonts w:ascii="仿宋_GB2312" w:eastAsia="仿宋_GB2312" w:hAnsi="仿宋_GB2312" w:cs="仿宋_GB2312" w:hint="eastAsia"/>
        </w:rPr>
        <w:sectPr>
          <w:headerReference w:type="default" r:id="rId62"/>
          <w:footerReference w:type="default" r:id="rId63"/>
          <w:pgSz w:w="16840" w:h="11910"/>
          <w:pgMar w:top="400" w:right="1185" w:bottom="1153" w:left="825" w:header="0" w:footer="951" w:gutter="0"/>
          <w:pgNumType w:start="29"/>
          <w:cols w:num="1" w:space="720"/>
        </w:sectPr>
      </w:pPr>
    </w:p>
    <w:p>
      <w:pPr>
        <w:spacing w:before="86"/>
        <w:rPr>
          <w:rFonts w:ascii="仿宋_GB2312" w:eastAsia="仿宋_GB2312" w:hAnsi="仿宋_GB2312" w:cs="仿宋_GB2312" w:hint="eastAsia"/>
        </w:rPr>
      </w:pPr>
    </w:p>
    <w:p>
      <w:pPr>
        <w:spacing w:before="86"/>
        <w:rPr>
          <w:rFonts w:ascii="仿宋_GB2312" w:eastAsia="仿宋_GB2312" w:hAnsi="仿宋_GB2312" w:cs="仿宋_GB2312" w:hint="eastAsia"/>
        </w:rPr>
      </w:pPr>
    </w:p>
    <w:tbl>
      <w:tblPr>
        <w:tblStyle w:val="TableNormal017"/>
        <w:tblW w:w="147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14"/>
        <w:gridCol w:w="1279"/>
        <w:gridCol w:w="7965"/>
        <w:gridCol w:w="1609"/>
        <w:gridCol w:w="929"/>
        <w:gridCol w:w="2503"/>
      </w:tblGrid>
      <w:tr>
        <w:tblPrEx>
          <w:tblW w:w="147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273"/>
        </w:trPr>
        <w:tc>
          <w:tcPr>
            <w:tcW w:w="514" w:type="dxa"/>
            <w:vMerge w:val="restart"/>
            <w:tcBorders>
              <w:bottom w:val="nil"/>
            </w:tcBorders>
            <w:vAlign w:val="top"/>
          </w:tcPr>
          <w:p>
            <w:pPr>
              <w:spacing w:line="254"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pStyle w:val="TableText"/>
              <w:spacing w:before="20" w:line="41" w:lineRule="exact"/>
              <w:ind w:left="124"/>
              <w:rPr>
                <w:rFonts w:ascii="仿宋_GB2312" w:eastAsia="仿宋_GB2312" w:hAnsi="仿宋_GB2312" w:cs="仿宋_GB2312" w:hint="eastAsia"/>
                <w:sz w:val="6"/>
                <w:szCs w:val="6"/>
              </w:rPr>
            </w:pPr>
            <w:r>
              <w:rPr>
                <w:rFonts w:ascii="仿宋_GB2312" w:eastAsia="仿宋_GB2312" w:hAnsi="仿宋_GB2312" w:cs="仿宋_GB2312" w:hint="eastAsia"/>
                <w:spacing w:val="-1"/>
                <w:position w:val="-1"/>
                <w:sz w:val="6"/>
                <w:szCs w:val="6"/>
              </w:rPr>
              <w:t>——</w:t>
            </w:r>
          </w:p>
        </w:tc>
        <w:tc>
          <w:tcPr>
            <w:tcW w:w="1279" w:type="dxa"/>
            <w:vMerge w:val="restart"/>
            <w:tcBorders>
              <w:bottom w:val="nil"/>
            </w:tcBorders>
            <w:vAlign w:val="top"/>
          </w:tcPr>
          <w:p>
            <w:pPr>
              <w:spacing w:line="242" w:lineRule="auto"/>
              <w:rPr>
                <w:rFonts w:ascii="仿宋_GB2312" w:eastAsia="仿宋_GB2312" w:hAnsi="仿宋_GB2312" w:cs="仿宋_GB2312" w:hint="eastAsia"/>
              </w:rPr>
            </w:pPr>
          </w:p>
          <w:p>
            <w:pPr>
              <w:spacing w:line="242" w:lineRule="auto"/>
              <w:rPr>
                <w:rFonts w:ascii="仿宋_GB2312" w:eastAsia="仿宋_GB2312" w:hAnsi="仿宋_GB2312" w:cs="仿宋_GB2312" w:hint="eastAsia"/>
              </w:rPr>
            </w:pPr>
          </w:p>
          <w:p>
            <w:pPr>
              <w:spacing w:line="242"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pStyle w:val="TableText"/>
              <w:spacing w:before="74" w:line="219" w:lineRule="auto"/>
              <w:ind w:left="144"/>
              <w:rPr>
                <w:rFonts w:ascii="仿宋_GB2312" w:eastAsia="仿宋_GB2312" w:hAnsi="仿宋_GB2312" w:cs="仿宋_GB2312" w:hint="eastAsia"/>
              </w:rPr>
            </w:pPr>
            <w:r>
              <w:rPr>
                <w:rFonts w:ascii="仿宋_GB2312" w:eastAsia="仿宋_GB2312" w:hAnsi="仿宋_GB2312" w:cs="仿宋_GB2312" w:hint="eastAsia"/>
                <w:b/>
                <w:bCs/>
                <w:spacing w:val="-4"/>
              </w:rPr>
              <w:t>操作检修</w:t>
            </w:r>
          </w:p>
        </w:tc>
        <w:tc>
          <w:tcPr>
            <w:tcW w:w="7965" w:type="dxa"/>
            <w:vAlign w:val="top"/>
          </w:tcPr>
          <w:p>
            <w:pPr>
              <w:pStyle w:val="TableText"/>
              <w:spacing w:before="201" w:line="219" w:lineRule="auto"/>
              <w:ind w:left="135"/>
              <w:rPr>
                <w:rFonts w:ascii="仿宋_GB2312" w:eastAsia="仿宋_GB2312" w:hAnsi="仿宋_GB2312" w:cs="仿宋_GB2312" w:hint="eastAsia"/>
              </w:rPr>
            </w:pPr>
            <w:r>
              <w:rPr>
                <w:rFonts w:ascii="仿宋_GB2312" w:eastAsia="仿宋_GB2312" w:hAnsi="仿宋_GB2312" w:cs="仿宋_GB2312" w:hint="eastAsia"/>
                <w:b/>
                <w:bCs/>
                <w:spacing w:val="-2"/>
              </w:rPr>
              <w:t>3.严格遵守电气作业组织措施、技术措施、电气作业一般规</w:t>
            </w:r>
            <w:r>
              <w:rPr>
                <w:rFonts w:ascii="仿宋_GB2312" w:eastAsia="仿宋_GB2312" w:hAnsi="仿宋_GB2312" w:cs="仿宋_GB2312" w:hint="eastAsia"/>
                <w:b/>
                <w:bCs/>
                <w:spacing w:val="-3"/>
              </w:rPr>
              <w:t>程和低压电气作</w:t>
            </w:r>
          </w:p>
          <w:p>
            <w:pPr>
              <w:spacing w:line="304" w:lineRule="auto"/>
              <w:rPr>
                <w:rFonts w:ascii="仿宋_GB2312" w:eastAsia="仿宋_GB2312" w:hAnsi="仿宋_GB2312" w:cs="仿宋_GB2312" w:hint="eastAsia"/>
              </w:rPr>
            </w:pPr>
          </w:p>
          <w:p>
            <w:pPr>
              <w:pStyle w:val="TableText"/>
              <w:spacing w:before="75" w:line="220" w:lineRule="auto"/>
              <w:ind w:left="141"/>
              <w:rPr>
                <w:rFonts w:ascii="仿宋_GB2312" w:eastAsia="仿宋_GB2312" w:hAnsi="仿宋_GB2312" w:cs="仿宋_GB2312" w:hint="eastAsia"/>
              </w:rPr>
            </w:pPr>
            <w:r>
              <w:rPr>
                <w:rFonts w:ascii="仿宋_GB2312" w:eastAsia="仿宋_GB2312" w:hAnsi="仿宋_GB2312" w:cs="仿宋_GB2312" w:hint="eastAsia"/>
                <w:spacing w:val="-1"/>
              </w:rPr>
              <w:t>业规程。</w:t>
            </w:r>
          </w:p>
        </w:tc>
        <w:tc>
          <w:tcPr>
            <w:tcW w:w="1609" w:type="dxa"/>
            <w:vAlign w:val="top"/>
          </w:tcPr>
          <w:p>
            <w:pPr>
              <w:pStyle w:val="TableText"/>
              <w:spacing w:before="210" w:line="640" w:lineRule="exact"/>
              <w:ind w:left="160"/>
              <w:rPr>
                <w:rFonts w:ascii="仿宋_GB2312" w:eastAsia="仿宋_GB2312" w:hAnsi="仿宋_GB2312" w:cs="仿宋_GB2312" w:hint="eastAsia"/>
              </w:rPr>
            </w:pPr>
            <w:r>
              <w:rPr>
                <w:rFonts w:ascii="仿宋_GB2312" w:eastAsia="仿宋_GB2312" w:hAnsi="仿宋_GB2312" w:cs="仿宋_GB2312" w:hint="eastAsia"/>
                <w:b/>
                <w:bCs/>
                <w:spacing w:val="-5"/>
                <w:position w:val="31"/>
              </w:rPr>
              <w:t>查看现场</w:t>
            </w:r>
          </w:p>
          <w:p>
            <w:pPr>
              <w:pStyle w:val="TableText"/>
              <w:spacing w:line="219" w:lineRule="auto"/>
              <w:ind w:left="160"/>
              <w:rPr>
                <w:rFonts w:ascii="仿宋_GB2312" w:eastAsia="仿宋_GB2312" w:hAnsi="仿宋_GB2312" w:cs="仿宋_GB2312" w:hint="eastAsia"/>
              </w:rPr>
            </w:pPr>
            <w:r>
              <w:rPr>
                <w:rFonts w:ascii="仿宋_GB2312" w:eastAsia="仿宋_GB2312" w:hAnsi="仿宋_GB2312" w:cs="仿宋_GB2312" w:hint="eastAsia"/>
                <w:b/>
                <w:bCs/>
                <w:spacing w:val="-5"/>
              </w:rPr>
              <w:t>查看票证</w:t>
            </w:r>
          </w:p>
        </w:tc>
        <w:tc>
          <w:tcPr>
            <w:tcW w:w="92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799" w:type="dxa"/>
          <w:tblInd w:w="5" w:type="dxa"/>
          <w:tblLayout w:type="fixed"/>
          <w:tblCellMar>
            <w:top w:w="0" w:type="dxa"/>
            <w:left w:w="0" w:type="dxa"/>
            <w:bottom w:w="0" w:type="dxa"/>
            <w:right w:w="0" w:type="dxa"/>
          </w:tblCellMar>
        </w:tblPrEx>
        <w:trPr>
          <w:trHeight w:val="939"/>
        </w:trPr>
        <w:tc>
          <w:tcPr>
            <w:tcW w:w="514"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65" w:type="dxa"/>
            <w:vAlign w:val="top"/>
          </w:tcPr>
          <w:p>
            <w:pPr>
              <w:pStyle w:val="TableText"/>
              <w:spacing w:before="198" w:line="219" w:lineRule="auto"/>
              <w:ind w:left="145"/>
              <w:rPr>
                <w:rFonts w:ascii="仿宋_GB2312" w:eastAsia="仿宋_GB2312" w:hAnsi="仿宋_GB2312" w:cs="仿宋_GB2312" w:hint="eastAsia"/>
              </w:rPr>
            </w:pPr>
            <w:r>
              <w:rPr>
                <w:rFonts w:ascii="仿宋_GB2312" w:eastAsia="仿宋_GB2312" w:hAnsi="仿宋_GB2312" w:cs="仿宋_GB2312" w:hint="eastAsia"/>
                <w:b/>
                <w:bCs/>
                <w:spacing w:val="-8"/>
              </w:rPr>
              <w:t>4.按规定穿戴绝缘鞋、绝缘手套，使用绝缘工具</w:t>
            </w:r>
            <w:r>
              <w:rPr>
                <w:rFonts w:ascii="仿宋_GB2312" w:eastAsia="仿宋_GB2312" w:hAnsi="仿宋_GB2312" w:cs="仿宋_GB2312" w:hint="eastAsia"/>
                <w:spacing w:val="-8"/>
              </w:rPr>
              <w:t>。</w:t>
            </w:r>
          </w:p>
        </w:tc>
        <w:tc>
          <w:tcPr>
            <w:tcW w:w="1609" w:type="dxa"/>
            <w:vAlign w:val="top"/>
          </w:tcPr>
          <w:p>
            <w:pPr>
              <w:pStyle w:val="TableText"/>
              <w:spacing w:before="208" w:line="219" w:lineRule="auto"/>
              <w:ind w:left="160"/>
              <w:rPr>
                <w:rFonts w:ascii="仿宋_GB2312" w:eastAsia="仿宋_GB2312" w:hAnsi="仿宋_GB2312" w:cs="仿宋_GB2312" w:hint="eastAsia"/>
              </w:rPr>
            </w:pPr>
            <w:r>
              <w:rPr>
                <w:rFonts w:ascii="仿宋_GB2312" w:eastAsia="仿宋_GB2312" w:hAnsi="仿宋_GB2312" w:cs="仿宋_GB2312" w:hint="eastAsia"/>
                <w:b/>
                <w:bCs/>
                <w:spacing w:val="-5"/>
              </w:rPr>
              <w:t>查看现场</w:t>
            </w:r>
          </w:p>
        </w:tc>
        <w:tc>
          <w:tcPr>
            <w:tcW w:w="92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799" w:type="dxa"/>
          <w:tblInd w:w="5" w:type="dxa"/>
          <w:tblLayout w:type="fixed"/>
          <w:tblCellMar>
            <w:top w:w="0" w:type="dxa"/>
            <w:left w:w="0" w:type="dxa"/>
            <w:bottom w:w="0" w:type="dxa"/>
            <w:right w:w="0" w:type="dxa"/>
          </w:tblCellMar>
        </w:tblPrEx>
        <w:trPr>
          <w:trHeight w:val="949"/>
        </w:trPr>
        <w:tc>
          <w:tcPr>
            <w:tcW w:w="514"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65" w:type="dxa"/>
            <w:vAlign w:val="top"/>
          </w:tcPr>
          <w:p>
            <w:pPr>
              <w:pStyle w:val="TableText"/>
              <w:spacing w:before="242" w:line="219" w:lineRule="auto"/>
              <w:ind w:left="141"/>
              <w:rPr>
                <w:rFonts w:ascii="仿宋_GB2312" w:eastAsia="仿宋_GB2312" w:hAnsi="仿宋_GB2312" w:cs="仿宋_GB2312" w:hint="eastAsia"/>
              </w:rPr>
            </w:pPr>
            <w:r>
              <w:rPr>
                <w:rFonts w:ascii="仿宋_GB2312" w:eastAsia="仿宋_GB2312" w:hAnsi="仿宋_GB2312" w:cs="仿宋_GB2312" w:hint="eastAsia"/>
              </w:rPr>
              <w:t>5.事故停电，无安全措施不得进入遮栏，触及设备</w:t>
            </w:r>
            <w:r>
              <w:rPr>
                <w:rFonts w:ascii="仿宋_GB2312" w:eastAsia="仿宋_GB2312" w:hAnsi="仿宋_GB2312" w:cs="仿宋_GB2312" w:hint="eastAsia"/>
                <w:spacing w:val="-1"/>
              </w:rPr>
              <w:t>的导电部分。</w:t>
            </w:r>
          </w:p>
        </w:tc>
        <w:tc>
          <w:tcPr>
            <w:tcW w:w="1609" w:type="dxa"/>
            <w:vAlign w:val="top"/>
          </w:tcPr>
          <w:p>
            <w:pPr>
              <w:pStyle w:val="TableText"/>
              <w:spacing w:before="229" w:line="219" w:lineRule="auto"/>
              <w:ind w:left="160"/>
              <w:rPr>
                <w:rFonts w:ascii="仿宋_GB2312" w:eastAsia="仿宋_GB2312" w:hAnsi="仿宋_GB2312" w:cs="仿宋_GB2312" w:hint="eastAsia"/>
              </w:rPr>
            </w:pPr>
            <w:r>
              <w:rPr>
                <w:rFonts w:ascii="仿宋_GB2312" w:eastAsia="仿宋_GB2312" w:hAnsi="仿宋_GB2312" w:cs="仿宋_GB2312" w:hint="eastAsia"/>
                <w:b/>
                <w:bCs/>
                <w:spacing w:val="-5"/>
              </w:rPr>
              <w:t>查看现场</w:t>
            </w:r>
          </w:p>
        </w:tc>
        <w:tc>
          <w:tcPr>
            <w:tcW w:w="92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799" w:type="dxa"/>
          <w:tblInd w:w="5" w:type="dxa"/>
          <w:tblLayout w:type="fixed"/>
          <w:tblCellMar>
            <w:top w:w="0" w:type="dxa"/>
            <w:left w:w="0" w:type="dxa"/>
            <w:bottom w:w="0" w:type="dxa"/>
            <w:right w:w="0" w:type="dxa"/>
          </w:tblCellMar>
        </w:tblPrEx>
        <w:trPr>
          <w:trHeight w:val="1269"/>
        </w:trPr>
        <w:tc>
          <w:tcPr>
            <w:tcW w:w="514"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65" w:type="dxa"/>
            <w:vAlign w:val="top"/>
          </w:tcPr>
          <w:p>
            <w:pPr>
              <w:pStyle w:val="TableText"/>
              <w:spacing w:before="252" w:line="630" w:lineRule="exact"/>
              <w:ind w:left="111"/>
              <w:rPr>
                <w:rFonts w:ascii="仿宋_GB2312" w:eastAsia="仿宋_GB2312" w:hAnsi="仿宋_GB2312" w:cs="仿宋_GB2312" w:hint="eastAsia"/>
              </w:rPr>
            </w:pPr>
            <w:r>
              <w:rPr>
                <w:rFonts w:ascii="仿宋_GB2312" w:eastAsia="仿宋_GB2312" w:hAnsi="仿宋_GB2312" w:cs="仿宋_GB2312" w:hint="eastAsia"/>
                <w:position w:val="31"/>
              </w:rPr>
              <w:t>6.人员触电和火灾事故时，立即切断电源，进行</w:t>
            </w:r>
            <w:r>
              <w:rPr>
                <w:rFonts w:ascii="仿宋_GB2312" w:eastAsia="仿宋_GB2312" w:hAnsi="仿宋_GB2312" w:cs="仿宋_GB2312" w:hint="eastAsia"/>
                <w:spacing w:val="-1"/>
                <w:position w:val="31"/>
              </w:rPr>
              <w:t>抢救。救火时不得用水和干</w:t>
            </w:r>
          </w:p>
          <w:p>
            <w:pPr>
              <w:pStyle w:val="TableText"/>
              <w:spacing w:line="218" w:lineRule="auto"/>
              <w:ind w:left="141"/>
              <w:rPr>
                <w:rFonts w:ascii="仿宋_GB2312" w:eastAsia="仿宋_GB2312" w:hAnsi="仿宋_GB2312" w:cs="仿宋_GB2312" w:hint="eastAsia"/>
              </w:rPr>
            </w:pPr>
            <w:r>
              <w:rPr>
                <w:rFonts w:ascii="仿宋_GB2312" w:eastAsia="仿宋_GB2312" w:hAnsi="仿宋_GB2312" w:cs="仿宋_GB2312" w:hint="eastAsia"/>
                <w:spacing w:val="-1"/>
              </w:rPr>
              <w:t>粉灭火器，只能用二氧化碳灭火器</w:t>
            </w:r>
          </w:p>
        </w:tc>
        <w:tc>
          <w:tcPr>
            <w:tcW w:w="1609" w:type="dxa"/>
            <w:vAlign w:val="top"/>
          </w:tcPr>
          <w:p>
            <w:pPr>
              <w:pStyle w:val="TableText"/>
              <w:spacing w:before="230" w:line="219" w:lineRule="auto"/>
              <w:ind w:left="160"/>
              <w:rPr>
                <w:rFonts w:ascii="仿宋_GB2312" w:eastAsia="仿宋_GB2312" w:hAnsi="仿宋_GB2312" w:cs="仿宋_GB2312" w:hint="eastAsia"/>
              </w:rPr>
            </w:pPr>
            <w:r>
              <w:rPr>
                <w:rFonts w:ascii="仿宋_GB2312" w:eastAsia="仿宋_GB2312" w:hAnsi="仿宋_GB2312" w:cs="仿宋_GB2312" w:hint="eastAsia"/>
                <w:b/>
                <w:bCs/>
                <w:spacing w:val="-5"/>
              </w:rPr>
              <w:t>查看现场</w:t>
            </w:r>
          </w:p>
        </w:tc>
        <w:tc>
          <w:tcPr>
            <w:tcW w:w="92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799" w:type="dxa"/>
          <w:tblInd w:w="5" w:type="dxa"/>
          <w:tblLayout w:type="fixed"/>
          <w:tblCellMar>
            <w:top w:w="0" w:type="dxa"/>
            <w:left w:w="0" w:type="dxa"/>
            <w:bottom w:w="0" w:type="dxa"/>
            <w:right w:w="0" w:type="dxa"/>
          </w:tblCellMar>
        </w:tblPrEx>
        <w:trPr>
          <w:trHeight w:val="979"/>
        </w:trPr>
        <w:tc>
          <w:tcPr>
            <w:tcW w:w="514"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65" w:type="dxa"/>
            <w:vAlign w:val="top"/>
          </w:tcPr>
          <w:p>
            <w:pPr>
              <w:pStyle w:val="TableText"/>
              <w:spacing w:before="243" w:line="219" w:lineRule="auto"/>
              <w:ind w:left="141"/>
              <w:rPr>
                <w:rFonts w:ascii="仿宋_GB2312" w:eastAsia="仿宋_GB2312" w:hAnsi="仿宋_GB2312" w:cs="仿宋_GB2312" w:hint="eastAsia"/>
              </w:rPr>
            </w:pPr>
            <w:r>
              <w:rPr>
                <w:rFonts w:ascii="仿宋_GB2312" w:eastAsia="仿宋_GB2312" w:hAnsi="仿宋_GB2312" w:cs="仿宋_GB2312" w:hint="eastAsia"/>
              </w:rPr>
              <w:t>7.低压设备带电作业设专人监护，相邻带电部分应用</w:t>
            </w:r>
            <w:r>
              <w:rPr>
                <w:rFonts w:ascii="仿宋_GB2312" w:eastAsia="仿宋_GB2312" w:hAnsi="仿宋_GB2312" w:cs="仿宋_GB2312" w:hint="eastAsia"/>
                <w:spacing w:val="-1"/>
              </w:rPr>
              <w:t>绝缘板隔开。</w:t>
            </w:r>
          </w:p>
        </w:tc>
        <w:tc>
          <w:tcPr>
            <w:tcW w:w="1609" w:type="dxa"/>
            <w:vAlign w:val="top"/>
          </w:tcPr>
          <w:p>
            <w:pPr>
              <w:pStyle w:val="TableText"/>
              <w:spacing w:before="231" w:line="219" w:lineRule="auto"/>
              <w:ind w:left="160"/>
              <w:rPr>
                <w:rFonts w:ascii="仿宋_GB2312" w:eastAsia="仿宋_GB2312" w:hAnsi="仿宋_GB2312" w:cs="仿宋_GB2312" w:hint="eastAsia"/>
              </w:rPr>
            </w:pPr>
            <w:r>
              <w:rPr>
                <w:rFonts w:ascii="仿宋_GB2312" w:eastAsia="仿宋_GB2312" w:hAnsi="仿宋_GB2312" w:cs="仿宋_GB2312" w:hint="eastAsia"/>
                <w:b/>
                <w:bCs/>
                <w:spacing w:val="-5"/>
              </w:rPr>
              <w:t>查看现场</w:t>
            </w:r>
          </w:p>
        </w:tc>
        <w:tc>
          <w:tcPr>
            <w:tcW w:w="92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799" w:type="dxa"/>
          <w:tblInd w:w="5" w:type="dxa"/>
          <w:tblLayout w:type="fixed"/>
          <w:tblCellMar>
            <w:top w:w="0" w:type="dxa"/>
            <w:left w:w="0" w:type="dxa"/>
            <w:bottom w:w="0" w:type="dxa"/>
            <w:right w:w="0" w:type="dxa"/>
          </w:tblCellMar>
        </w:tblPrEx>
        <w:trPr>
          <w:trHeight w:val="609"/>
        </w:trPr>
        <w:tc>
          <w:tcPr>
            <w:tcW w:w="514"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65" w:type="dxa"/>
            <w:vAlign w:val="top"/>
          </w:tcPr>
          <w:p>
            <w:pPr>
              <w:pStyle w:val="TableText"/>
              <w:spacing w:before="195" w:line="219" w:lineRule="auto"/>
              <w:ind w:left="141"/>
              <w:rPr>
                <w:rFonts w:ascii="仿宋_GB2312" w:eastAsia="仿宋_GB2312" w:hAnsi="仿宋_GB2312" w:cs="仿宋_GB2312" w:hint="eastAsia"/>
              </w:rPr>
            </w:pPr>
            <w:r>
              <w:rPr>
                <w:rFonts w:ascii="仿宋_GB2312" w:eastAsia="仿宋_GB2312" w:hAnsi="仿宋_GB2312" w:cs="仿宋_GB2312" w:hint="eastAsia"/>
                <w:spacing w:val="-1"/>
              </w:rPr>
              <w:t>8.大风、雷雨天气严禁室外作业。</w:t>
            </w:r>
          </w:p>
        </w:tc>
        <w:tc>
          <w:tcPr>
            <w:tcW w:w="1609" w:type="dxa"/>
            <w:vAlign w:val="top"/>
          </w:tcPr>
          <w:p>
            <w:pPr>
              <w:pStyle w:val="TableText"/>
              <w:spacing w:before="192" w:line="219" w:lineRule="auto"/>
              <w:ind w:left="160"/>
              <w:rPr>
                <w:rFonts w:ascii="仿宋_GB2312" w:eastAsia="仿宋_GB2312" w:hAnsi="仿宋_GB2312" w:cs="仿宋_GB2312" w:hint="eastAsia"/>
              </w:rPr>
            </w:pPr>
            <w:r>
              <w:rPr>
                <w:rFonts w:ascii="仿宋_GB2312" w:eastAsia="仿宋_GB2312" w:hAnsi="仿宋_GB2312" w:cs="仿宋_GB2312" w:hint="eastAsia"/>
                <w:b/>
                <w:bCs/>
                <w:spacing w:val="-5"/>
              </w:rPr>
              <w:t>查看现场</w:t>
            </w:r>
          </w:p>
        </w:tc>
        <w:tc>
          <w:tcPr>
            <w:tcW w:w="92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799" w:type="dxa"/>
          <w:tblInd w:w="5" w:type="dxa"/>
          <w:tblLayout w:type="fixed"/>
          <w:tblCellMar>
            <w:top w:w="0" w:type="dxa"/>
            <w:left w:w="0" w:type="dxa"/>
            <w:bottom w:w="0" w:type="dxa"/>
            <w:right w:w="0" w:type="dxa"/>
          </w:tblCellMar>
        </w:tblPrEx>
        <w:trPr>
          <w:trHeight w:val="1279"/>
        </w:trPr>
        <w:tc>
          <w:tcPr>
            <w:tcW w:w="514"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65" w:type="dxa"/>
            <w:vAlign w:val="top"/>
          </w:tcPr>
          <w:p>
            <w:pPr>
              <w:pStyle w:val="TableText"/>
              <w:spacing w:before="245" w:line="219" w:lineRule="auto"/>
              <w:ind w:left="141"/>
              <w:rPr>
                <w:rFonts w:ascii="仿宋_GB2312" w:eastAsia="仿宋_GB2312" w:hAnsi="仿宋_GB2312" w:cs="仿宋_GB2312" w:hint="eastAsia"/>
              </w:rPr>
            </w:pPr>
            <w:r>
              <w:rPr>
                <w:rFonts w:ascii="仿宋_GB2312" w:eastAsia="仿宋_GB2312" w:hAnsi="仿宋_GB2312" w:cs="仿宋_GB2312" w:hint="eastAsia"/>
                <w:spacing w:val="-1"/>
              </w:rPr>
              <w:t>9.电气操作人员会使用消防器材。</w:t>
            </w:r>
          </w:p>
        </w:tc>
        <w:tc>
          <w:tcPr>
            <w:tcW w:w="1609" w:type="dxa"/>
            <w:vAlign w:val="top"/>
          </w:tcPr>
          <w:p>
            <w:pPr>
              <w:pStyle w:val="TableText"/>
              <w:spacing w:before="242" w:line="610" w:lineRule="exact"/>
              <w:ind w:left="160"/>
              <w:rPr>
                <w:rFonts w:ascii="仿宋_GB2312" w:eastAsia="仿宋_GB2312" w:hAnsi="仿宋_GB2312" w:cs="仿宋_GB2312" w:hint="eastAsia"/>
              </w:rPr>
            </w:pPr>
            <w:r>
              <w:rPr>
                <w:rFonts w:ascii="仿宋_GB2312" w:eastAsia="仿宋_GB2312" w:hAnsi="仿宋_GB2312" w:cs="仿宋_GB2312" w:hint="eastAsia"/>
                <w:b/>
                <w:bCs/>
                <w:spacing w:val="-5"/>
                <w:position w:val="29"/>
              </w:rPr>
              <w:t>查看现场</w:t>
            </w:r>
          </w:p>
          <w:p>
            <w:pPr>
              <w:pStyle w:val="TableText"/>
              <w:spacing w:line="218" w:lineRule="auto"/>
              <w:ind w:left="160"/>
              <w:rPr>
                <w:rFonts w:ascii="仿宋_GB2312" w:eastAsia="仿宋_GB2312" w:hAnsi="仿宋_GB2312" w:cs="仿宋_GB2312" w:hint="eastAsia"/>
              </w:rPr>
            </w:pPr>
            <w:r>
              <w:rPr>
                <w:rFonts w:ascii="仿宋_GB2312" w:eastAsia="仿宋_GB2312" w:hAnsi="仿宋_GB2312" w:cs="仿宋_GB2312" w:hint="eastAsia"/>
                <w:b/>
                <w:bCs/>
                <w:spacing w:val="-4"/>
              </w:rPr>
              <w:t>模拟操作</w:t>
            </w:r>
          </w:p>
        </w:tc>
        <w:tc>
          <w:tcPr>
            <w:tcW w:w="92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799" w:type="dxa"/>
          <w:tblInd w:w="5" w:type="dxa"/>
          <w:tblLayout w:type="fixed"/>
          <w:tblCellMar>
            <w:top w:w="0" w:type="dxa"/>
            <w:left w:w="0" w:type="dxa"/>
            <w:bottom w:w="0" w:type="dxa"/>
            <w:right w:w="0" w:type="dxa"/>
          </w:tblCellMar>
        </w:tblPrEx>
        <w:trPr>
          <w:trHeight w:val="939"/>
        </w:trPr>
        <w:tc>
          <w:tcPr>
            <w:tcW w:w="514"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65" w:type="dxa"/>
            <w:vAlign w:val="top"/>
          </w:tcPr>
          <w:p>
            <w:pPr>
              <w:pStyle w:val="TableText"/>
              <w:spacing w:before="257" w:line="219" w:lineRule="auto"/>
              <w:ind w:left="141"/>
              <w:rPr>
                <w:rFonts w:ascii="仿宋_GB2312" w:eastAsia="仿宋_GB2312" w:hAnsi="仿宋_GB2312" w:cs="仿宋_GB2312" w:hint="eastAsia"/>
              </w:rPr>
            </w:pPr>
            <w:r>
              <w:rPr>
                <w:rFonts w:ascii="仿宋_GB2312" w:eastAsia="仿宋_GB2312" w:hAnsi="仿宋_GB2312" w:cs="仿宋_GB2312" w:hint="eastAsia"/>
              </w:rPr>
              <w:t>10.检修电器停电后验电，悬挂安全标志</w:t>
            </w:r>
            <w:r>
              <w:rPr>
                <w:rFonts w:ascii="仿宋_GB2312" w:eastAsia="仿宋_GB2312" w:hAnsi="仿宋_GB2312" w:cs="仿宋_GB2312" w:hint="eastAsia"/>
                <w:spacing w:val="-1"/>
              </w:rPr>
              <w:t>牌。</w:t>
            </w:r>
          </w:p>
        </w:tc>
        <w:tc>
          <w:tcPr>
            <w:tcW w:w="1609" w:type="dxa"/>
            <w:vAlign w:val="top"/>
          </w:tcPr>
          <w:p>
            <w:pPr>
              <w:pStyle w:val="TableText"/>
              <w:spacing w:before="244" w:line="219" w:lineRule="auto"/>
              <w:ind w:left="160"/>
              <w:rPr>
                <w:rFonts w:ascii="仿宋_GB2312" w:eastAsia="仿宋_GB2312" w:hAnsi="仿宋_GB2312" w:cs="仿宋_GB2312" w:hint="eastAsia"/>
              </w:rPr>
            </w:pPr>
            <w:r>
              <w:rPr>
                <w:rFonts w:ascii="仿宋_GB2312" w:eastAsia="仿宋_GB2312" w:hAnsi="仿宋_GB2312" w:cs="仿宋_GB2312" w:hint="eastAsia"/>
                <w:b/>
                <w:bCs/>
                <w:spacing w:val="-5"/>
              </w:rPr>
              <w:t>查看现场</w:t>
            </w:r>
          </w:p>
        </w:tc>
        <w:tc>
          <w:tcPr>
            <w:tcW w:w="92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799" w:type="dxa"/>
          <w:tblInd w:w="5" w:type="dxa"/>
          <w:tblLayout w:type="fixed"/>
          <w:tblCellMar>
            <w:top w:w="0" w:type="dxa"/>
            <w:left w:w="0" w:type="dxa"/>
            <w:bottom w:w="0" w:type="dxa"/>
            <w:right w:w="0" w:type="dxa"/>
          </w:tblCellMar>
        </w:tblPrEx>
        <w:trPr>
          <w:trHeight w:val="1274"/>
        </w:trPr>
        <w:tc>
          <w:tcPr>
            <w:tcW w:w="514" w:type="dxa"/>
            <w:vMerge/>
            <w:tcBorders>
              <w:top w:val="nil"/>
            </w:tcBorders>
            <w:vAlign w:val="top"/>
          </w:tcPr>
          <w:p>
            <w:pPr>
              <w:rPr>
                <w:rFonts w:ascii="仿宋_GB2312" w:eastAsia="仿宋_GB2312" w:hAnsi="仿宋_GB2312" w:cs="仿宋_GB2312" w:hint="eastAsia"/>
              </w:rPr>
            </w:pPr>
          </w:p>
        </w:tc>
        <w:tc>
          <w:tcPr>
            <w:tcW w:w="1279" w:type="dxa"/>
            <w:vMerge/>
            <w:tcBorders>
              <w:top w:val="nil"/>
            </w:tcBorders>
            <w:vAlign w:val="top"/>
          </w:tcPr>
          <w:p>
            <w:pPr>
              <w:rPr>
                <w:rFonts w:ascii="仿宋_GB2312" w:eastAsia="仿宋_GB2312" w:hAnsi="仿宋_GB2312" w:cs="仿宋_GB2312" w:hint="eastAsia"/>
              </w:rPr>
            </w:pPr>
          </w:p>
        </w:tc>
        <w:tc>
          <w:tcPr>
            <w:tcW w:w="7965" w:type="dxa"/>
            <w:vAlign w:val="top"/>
          </w:tcPr>
          <w:p>
            <w:pPr>
              <w:pStyle w:val="TableText"/>
              <w:spacing w:before="246" w:line="218" w:lineRule="auto"/>
              <w:ind w:left="141"/>
              <w:rPr>
                <w:rFonts w:ascii="仿宋_GB2312" w:eastAsia="仿宋_GB2312" w:hAnsi="仿宋_GB2312" w:cs="仿宋_GB2312" w:hint="eastAsia"/>
              </w:rPr>
            </w:pPr>
            <w:r>
              <w:rPr>
                <w:rFonts w:ascii="仿宋_GB2312" w:eastAsia="仿宋_GB2312" w:hAnsi="仿宋_GB2312" w:cs="仿宋_GB2312" w:hint="eastAsia"/>
                <w:spacing w:val="-1"/>
              </w:rPr>
              <w:t>1.易燃易爆区域使用非防爆工具和电器。</w:t>
            </w:r>
          </w:p>
        </w:tc>
        <w:tc>
          <w:tcPr>
            <w:tcW w:w="1609" w:type="dxa"/>
            <w:vAlign w:val="top"/>
          </w:tcPr>
          <w:p>
            <w:pPr>
              <w:pStyle w:val="TableText"/>
              <w:spacing w:before="224" w:line="660" w:lineRule="exact"/>
              <w:ind w:left="160"/>
              <w:rPr>
                <w:rFonts w:ascii="仿宋_GB2312" w:eastAsia="仿宋_GB2312" w:hAnsi="仿宋_GB2312" w:cs="仿宋_GB2312" w:hint="eastAsia"/>
              </w:rPr>
            </w:pPr>
            <w:r>
              <w:rPr>
                <w:rFonts w:ascii="仿宋_GB2312" w:eastAsia="仿宋_GB2312" w:hAnsi="仿宋_GB2312" w:cs="仿宋_GB2312" w:hint="eastAsia"/>
                <w:b/>
                <w:bCs/>
                <w:spacing w:val="-5"/>
                <w:position w:val="33"/>
              </w:rPr>
              <w:t>查看现场</w:t>
            </w:r>
          </w:p>
          <w:p>
            <w:pPr>
              <w:pStyle w:val="TableText"/>
              <w:spacing w:line="219" w:lineRule="auto"/>
              <w:ind w:left="160"/>
              <w:rPr>
                <w:rFonts w:ascii="仿宋_GB2312" w:eastAsia="仿宋_GB2312" w:hAnsi="仿宋_GB2312" w:cs="仿宋_GB2312" w:hint="eastAsia"/>
              </w:rPr>
            </w:pPr>
            <w:r>
              <w:rPr>
                <w:rFonts w:ascii="仿宋_GB2312" w:eastAsia="仿宋_GB2312" w:hAnsi="仿宋_GB2312" w:cs="仿宋_GB2312" w:hint="eastAsia"/>
                <w:b/>
                <w:bCs/>
                <w:spacing w:val="-5"/>
              </w:rPr>
              <w:t>查看记录</w:t>
            </w:r>
          </w:p>
        </w:tc>
        <w:tc>
          <w:tcPr>
            <w:tcW w:w="92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bl>
    <w:p>
      <w:pPr>
        <w:spacing w:before="73" w:line="219" w:lineRule="auto"/>
        <w:ind w:left="6824"/>
        <w:rPr>
          <w:rFonts w:ascii="仿宋_GB2312" w:eastAsia="仿宋_GB2312" w:hAnsi="仿宋_GB2312" w:cs="仿宋_GB2312" w:hint="eastAsia"/>
          <w:sz w:val="20"/>
          <w:szCs w:val="20"/>
        </w:rPr>
      </w:pPr>
      <w:r>
        <w:rPr>
          <w:rFonts w:ascii="仿宋_GB2312" w:eastAsia="仿宋_GB2312" w:hAnsi="仿宋_GB2312" w:cs="仿宋_GB2312" w:hint="eastAsia"/>
          <w:spacing w:val="2"/>
          <w:sz w:val="20"/>
          <w:szCs w:val="20"/>
        </w:rPr>
        <w:t>第19页共58页</w:t>
      </w:r>
    </w:p>
    <w:p>
      <w:pPr>
        <w:spacing w:line="219" w:lineRule="auto"/>
        <w:rPr>
          <w:rFonts w:ascii="仿宋_GB2312" w:eastAsia="仿宋_GB2312" w:hAnsi="仿宋_GB2312" w:cs="仿宋_GB2312" w:hint="eastAsia"/>
          <w:sz w:val="20"/>
          <w:szCs w:val="20"/>
        </w:rPr>
        <w:sectPr>
          <w:headerReference w:type="default" r:id="rId64"/>
          <w:footerReference w:type="default" r:id="rId65"/>
          <w:pgSz w:w="16840" w:h="11910"/>
          <w:pgMar w:top="400" w:right="1185" w:bottom="400" w:left="845" w:header="0" w:footer="0" w:gutter="0"/>
          <w:pgNumType w:start="30"/>
          <w:cols w:num="1" w:space="720"/>
        </w:sectPr>
      </w:pPr>
    </w:p>
    <w:p>
      <w:pPr>
        <w:spacing w:before="14"/>
        <w:rPr>
          <w:rFonts w:ascii="仿宋_GB2312" w:eastAsia="仿宋_GB2312" w:hAnsi="仿宋_GB2312" w:cs="仿宋_GB2312" w:hint="eastAsia"/>
        </w:rPr>
      </w:pPr>
    </w:p>
    <w:p>
      <w:pPr>
        <w:spacing w:before="14"/>
        <w:rPr>
          <w:rFonts w:ascii="仿宋_GB2312" w:eastAsia="仿宋_GB2312" w:hAnsi="仿宋_GB2312" w:cs="仿宋_GB2312" w:hint="eastAsia"/>
        </w:rPr>
      </w:pPr>
    </w:p>
    <w:p>
      <w:pPr>
        <w:spacing w:before="13"/>
        <w:rPr>
          <w:rFonts w:ascii="仿宋_GB2312" w:eastAsia="仿宋_GB2312" w:hAnsi="仿宋_GB2312" w:cs="仿宋_GB2312" w:hint="eastAsia"/>
        </w:rPr>
      </w:pPr>
    </w:p>
    <w:p>
      <w:pPr>
        <w:spacing w:before="13"/>
        <w:rPr>
          <w:rFonts w:ascii="仿宋_GB2312" w:eastAsia="仿宋_GB2312" w:hAnsi="仿宋_GB2312" w:cs="仿宋_GB2312" w:hint="eastAsia"/>
        </w:rPr>
      </w:pPr>
    </w:p>
    <w:p>
      <w:pPr>
        <w:spacing w:before="13"/>
        <w:rPr>
          <w:rFonts w:ascii="仿宋_GB2312" w:eastAsia="仿宋_GB2312" w:hAnsi="仿宋_GB2312" w:cs="仿宋_GB2312" w:hint="eastAsia"/>
        </w:rPr>
      </w:pPr>
    </w:p>
    <w:tbl>
      <w:tblPr>
        <w:tblStyle w:val="TableNormal018"/>
        <w:tblW w:w="148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35"/>
        <w:gridCol w:w="1279"/>
        <w:gridCol w:w="7974"/>
        <w:gridCol w:w="1609"/>
        <w:gridCol w:w="919"/>
        <w:gridCol w:w="2503"/>
      </w:tblGrid>
      <w:tr>
        <w:tblPrEx>
          <w:tblW w:w="148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944"/>
        </w:trPr>
        <w:tc>
          <w:tcPr>
            <w:tcW w:w="535" w:type="dxa"/>
            <w:vMerge w:val="restart"/>
            <w:tcBorders>
              <w:bottom w:val="nil"/>
            </w:tcBorders>
            <w:vAlign w:val="top"/>
          </w:tcPr>
          <w:p>
            <w:pPr>
              <w:spacing w:line="260" w:lineRule="auto"/>
              <w:rPr>
                <w:rFonts w:ascii="仿宋_GB2312" w:eastAsia="仿宋_GB2312" w:hAnsi="仿宋_GB2312" w:cs="仿宋_GB2312" w:hint="eastAsia"/>
              </w:rPr>
            </w:pPr>
          </w:p>
          <w:p>
            <w:pPr>
              <w:spacing w:line="260" w:lineRule="auto"/>
              <w:rPr>
                <w:rFonts w:ascii="仿宋_GB2312" w:eastAsia="仿宋_GB2312" w:hAnsi="仿宋_GB2312" w:cs="仿宋_GB2312" w:hint="eastAsia"/>
              </w:rPr>
            </w:pPr>
          </w:p>
          <w:p>
            <w:pPr>
              <w:spacing w:line="260" w:lineRule="auto"/>
              <w:rPr>
                <w:rFonts w:ascii="仿宋_GB2312" w:eastAsia="仿宋_GB2312" w:hAnsi="仿宋_GB2312" w:cs="仿宋_GB2312" w:hint="eastAsia"/>
              </w:rPr>
            </w:pPr>
          </w:p>
          <w:p>
            <w:pPr>
              <w:spacing w:line="261" w:lineRule="auto"/>
              <w:rPr>
                <w:rFonts w:ascii="仿宋_GB2312" w:eastAsia="仿宋_GB2312" w:hAnsi="仿宋_GB2312" w:cs="仿宋_GB2312" w:hint="eastAsia"/>
              </w:rPr>
            </w:pPr>
          </w:p>
          <w:p>
            <w:pPr>
              <w:spacing w:line="261" w:lineRule="auto"/>
              <w:rPr>
                <w:rFonts w:ascii="仿宋_GB2312" w:eastAsia="仿宋_GB2312" w:hAnsi="仿宋_GB2312" w:cs="仿宋_GB2312" w:hint="eastAsia"/>
              </w:rPr>
            </w:pPr>
          </w:p>
          <w:p>
            <w:pPr>
              <w:spacing w:line="261" w:lineRule="auto"/>
              <w:rPr>
                <w:rFonts w:ascii="仿宋_GB2312" w:eastAsia="仿宋_GB2312" w:hAnsi="仿宋_GB2312" w:cs="仿宋_GB2312" w:hint="eastAsia"/>
              </w:rPr>
            </w:pPr>
          </w:p>
          <w:p>
            <w:pPr>
              <w:spacing w:line="261" w:lineRule="auto"/>
              <w:rPr>
                <w:rFonts w:ascii="仿宋_GB2312" w:eastAsia="仿宋_GB2312" w:hAnsi="仿宋_GB2312" w:cs="仿宋_GB2312" w:hint="eastAsia"/>
              </w:rPr>
            </w:pPr>
          </w:p>
          <w:p>
            <w:pPr>
              <w:pStyle w:val="TableText"/>
              <w:spacing w:before="74" w:line="178" w:lineRule="auto"/>
              <w:ind w:left="104"/>
              <w:rPr>
                <w:rFonts w:ascii="仿宋_GB2312" w:eastAsia="仿宋_GB2312" w:hAnsi="仿宋_GB2312" w:cs="仿宋_GB2312" w:hint="eastAsia"/>
              </w:rPr>
            </w:pPr>
            <w:r>
              <w:rPr>
                <w:rFonts w:ascii="仿宋_GB2312" w:eastAsia="仿宋_GB2312" w:hAnsi="仿宋_GB2312" w:cs="仿宋_GB2312" w:hint="eastAsia"/>
              </w:rPr>
              <w:t>二</w:t>
            </w:r>
          </w:p>
        </w:tc>
        <w:tc>
          <w:tcPr>
            <w:tcW w:w="1279" w:type="dxa"/>
            <w:vMerge w:val="restart"/>
            <w:tcBorders>
              <w:bottom w:val="nil"/>
            </w:tcBorders>
            <w:vAlign w:val="top"/>
          </w:tcPr>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6" w:lineRule="auto"/>
              <w:rPr>
                <w:rFonts w:ascii="仿宋_GB2312" w:eastAsia="仿宋_GB2312" w:hAnsi="仿宋_GB2312" w:cs="仿宋_GB2312" w:hint="eastAsia"/>
              </w:rPr>
            </w:pPr>
          </w:p>
          <w:p>
            <w:pPr>
              <w:spacing w:line="256" w:lineRule="auto"/>
              <w:rPr>
                <w:rFonts w:ascii="仿宋_GB2312" w:eastAsia="仿宋_GB2312" w:hAnsi="仿宋_GB2312" w:cs="仿宋_GB2312" w:hint="eastAsia"/>
              </w:rPr>
            </w:pPr>
          </w:p>
          <w:p>
            <w:pPr>
              <w:spacing w:line="256" w:lineRule="auto"/>
              <w:rPr>
                <w:rFonts w:ascii="仿宋_GB2312" w:eastAsia="仿宋_GB2312" w:hAnsi="仿宋_GB2312" w:cs="仿宋_GB2312" w:hint="eastAsia"/>
              </w:rPr>
            </w:pPr>
          </w:p>
          <w:p>
            <w:pPr>
              <w:spacing w:line="256" w:lineRule="auto"/>
              <w:rPr>
                <w:rFonts w:ascii="仿宋_GB2312" w:eastAsia="仿宋_GB2312" w:hAnsi="仿宋_GB2312" w:cs="仿宋_GB2312" w:hint="eastAsia"/>
              </w:rPr>
            </w:pPr>
          </w:p>
          <w:p>
            <w:pPr>
              <w:spacing w:line="256" w:lineRule="auto"/>
              <w:rPr>
                <w:rFonts w:ascii="仿宋_GB2312" w:eastAsia="仿宋_GB2312" w:hAnsi="仿宋_GB2312" w:cs="仿宋_GB2312" w:hint="eastAsia"/>
              </w:rPr>
            </w:pPr>
          </w:p>
          <w:p>
            <w:pPr>
              <w:pStyle w:val="TableText"/>
              <w:spacing w:before="74" w:line="221" w:lineRule="auto"/>
              <w:ind w:left="153"/>
              <w:rPr>
                <w:rFonts w:ascii="仿宋_GB2312" w:eastAsia="仿宋_GB2312" w:hAnsi="仿宋_GB2312" w:cs="仿宋_GB2312" w:hint="eastAsia"/>
              </w:rPr>
            </w:pPr>
            <w:r>
              <w:rPr>
                <w:rFonts w:ascii="仿宋_GB2312" w:eastAsia="仿宋_GB2312" w:hAnsi="仿宋_GB2312" w:cs="仿宋_GB2312" w:hint="eastAsia"/>
                <w:b/>
                <w:bCs/>
                <w:spacing w:val="-2"/>
              </w:rPr>
              <w:t>电器设备</w:t>
            </w:r>
          </w:p>
        </w:tc>
        <w:tc>
          <w:tcPr>
            <w:tcW w:w="7974" w:type="dxa"/>
            <w:vAlign w:val="top"/>
          </w:tcPr>
          <w:p>
            <w:pPr>
              <w:pStyle w:val="TableText"/>
              <w:spacing w:before="231" w:line="219" w:lineRule="auto"/>
              <w:ind w:left="134"/>
              <w:rPr>
                <w:rFonts w:ascii="仿宋_GB2312" w:eastAsia="仿宋_GB2312" w:hAnsi="仿宋_GB2312" w:cs="仿宋_GB2312" w:hint="eastAsia"/>
              </w:rPr>
            </w:pPr>
            <w:r>
              <w:rPr>
                <w:rFonts w:ascii="仿宋_GB2312" w:eastAsia="仿宋_GB2312" w:hAnsi="仿宋_GB2312" w:cs="仿宋_GB2312" w:hint="eastAsia"/>
                <w:b/>
                <w:bCs/>
                <w:spacing w:val="-3"/>
              </w:rPr>
              <w:t>.电器设备上方无水或化学液体滴漏现象。</w:t>
            </w:r>
          </w:p>
        </w:tc>
        <w:tc>
          <w:tcPr>
            <w:tcW w:w="1609" w:type="dxa"/>
            <w:vAlign w:val="top"/>
          </w:tcPr>
          <w:p>
            <w:pPr>
              <w:pStyle w:val="TableText"/>
              <w:spacing w:before="221" w:line="219" w:lineRule="auto"/>
              <w:ind w:left="150"/>
              <w:rPr>
                <w:rFonts w:ascii="仿宋_GB2312" w:eastAsia="仿宋_GB2312" w:hAnsi="仿宋_GB2312" w:cs="仿宋_GB2312" w:hint="eastAsia"/>
              </w:rPr>
            </w:pPr>
            <w:r>
              <w:rPr>
                <w:rFonts w:ascii="仿宋_GB2312" w:eastAsia="仿宋_GB2312" w:hAnsi="仿宋_GB2312" w:cs="仿宋_GB2312" w:hint="eastAsia"/>
                <w:b/>
                <w:bCs/>
                <w:spacing w:val="-5"/>
              </w:rPr>
              <w:t>查看现场</w:t>
            </w:r>
          </w:p>
        </w:tc>
        <w:tc>
          <w:tcPr>
            <w:tcW w:w="91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819" w:type="dxa"/>
          <w:tblInd w:w="5" w:type="dxa"/>
          <w:tblLayout w:type="fixed"/>
          <w:tblCellMar>
            <w:top w:w="0" w:type="dxa"/>
            <w:left w:w="0" w:type="dxa"/>
            <w:bottom w:w="0" w:type="dxa"/>
            <w:right w:w="0" w:type="dxa"/>
          </w:tblCellMar>
        </w:tblPrEx>
        <w:trPr>
          <w:trHeight w:val="979"/>
        </w:trPr>
        <w:tc>
          <w:tcPr>
            <w:tcW w:w="535"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74" w:type="dxa"/>
            <w:vAlign w:val="top"/>
          </w:tcPr>
          <w:p>
            <w:pPr>
              <w:pStyle w:val="TableText"/>
              <w:spacing w:before="260" w:line="219" w:lineRule="auto"/>
              <w:ind w:left="130"/>
              <w:rPr>
                <w:rFonts w:ascii="仿宋_GB2312" w:eastAsia="仿宋_GB2312" w:hAnsi="仿宋_GB2312" w:cs="仿宋_GB2312" w:hint="eastAsia"/>
              </w:rPr>
            </w:pPr>
            <w:r>
              <w:rPr>
                <w:rFonts w:ascii="仿宋_GB2312" w:eastAsia="仿宋_GB2312" w:hAnsi="仿宋_GB2312" w:cs="仿宋_GB2312" w:hint="eastAsia"/>
                <w:spacing w:val="-1"/>
              </w:rPr>
              <w:t>2.电缆绝缘层无破损处。</w:t>
            </w:r>
          </w:p>
        </w:tc>
        <w:tc>
          <w:tcPr>
            <w:tcW w:w="1609" w:type="dxa"/>
            <w:vAlign w:val="top"/>
          </w:tcPr>
          <w:p>
            <w:pPr>
              <w:pStyle w:val="TableText"/>
              <w:spacing w:before="237" w:line="219" w:lineRule="auto"/>
              <w:ind w:left="150"/>
              <w:rPr>
                <w:rFonts w:ascii="仿宋_GB2312" w:eastAsia="仿宋_GB2312" w:hAnsi="仿宋_GB2312" w:cs="仿宋_GB2312" w:hint="eastAsia"/>
              </w:rPr>
            </w:pPr>
            <w:r>
              <w:rPr>
                <w:rFonts w:ascii="仿宋_GB2312" w:eastAsia="仿宋_GB2312" w:hAnsi="仿宋_GB2312" w:cs="仿宋_GB2312" w:hint="eastAsia"/>
                <w:b/>
                <w:bCs/>
                <w:spacing w:val="-5"/>
              </w:rPr>
              <w:t>查看现场</w:t>
            </w:r>
          </w:p>
        </w:tc>
        <w:tc>
          <w:tcPr>
            <w:tcW w:w="91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819" w:type="dxa"/>
          <w:tblInd w:w="5" w:type="dxa"/>
          <w:tblLayout w:type="fixed"/>
          <w:tblCellMar>
            <w:top w:w="0" w:type="dxa"/>
            <w:left w:w="0" w:type="dxa"/>
            <w:bottom w:w="0" w:type="dxa"/>
            <w:right w:w="0" w:type="dxa"/>
          </w:tblCellMar>
        </w:tblPrEx>
        <w:trPr>
          <w:trHeight w:val="939"/>
        </w:trPr>
        <w:tc>
          <w:tcPr>
            <w:tcW w:w="535"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74" w:type="dxa"/>
            <w:vAlign w:val="top"/>
          </w:tcPr>
          <w:p>
            <w:pPr>
              <w:pStyle w:val="TableText"/>
              <w:spacing w:before="221" w:line="219" w:lineRule="auto"/>
              <w:ind w:left="130"/>
              <w:rPr>
                <w:rFonts w:ascii="仿宋_GB2312" w:eastAsia="仿宋_GB2312" w:hAnsi="仿宋_GB2312" w:cs="仿宋_GB2312" w:hint="eastAsia"/>
              </w:rPr>
            </w:pPr>
            <w:r>
              <w:rPr>
                <w:rFonts w:ascii="仿宋_GB2312" w:eastAsia="仿宋_GB2312" w:hAnsi="仿宋_GB2312" w:cs="仿宋_GB2312" w:hint="eastAsia"/>
                <w:spacing w:val="-1"/>
              </w:rPr>
              <w:t>3.电器设备无过载使用现象。</w:t>
            </w:r>
          </w:p>
        </w:tc>
        <w:tc>
          <w:tcPr>
            <w:tcW w:w="1609" w:type="dxa"/>
            <w:vAlign w:val="top"/>
          </w:tcPr>
          <w:p>
            <w:pPr>
              <w:pStyle w:val="TableText"/>
              <w:spacing w:before="218" w:line="219" w:lineRule="auto"/>
              <w:ind w:left="150"/>
              <w:rPr>
                <w:rFonts w:ascii="仿宋_GB2312" w:eastAsia="仿宋_GB2312" w:hAnsi="仿宋_GB2312" w:cs="仿宋_GB2312" w:hint="eastAsia"/>
              </w:rPr>
            </w:pPr>
            <w:r>
              <w:rPr>
                <w:rFonts w:ascii="仿宋_GB2312" w:eastAsia="仿宋_GB2312" w:hAnsi="仿宋_GB2312" w:cs="仿宋_GB2312" w:hint="eastAsia"/>
                <w:b/>
                <w:bCs/>
                <w:spacing w:val="-5"/>
              </w:rPr>
              <w:t>查看现场</w:t>
            </w:r>
          </w:p>
        </w:tc>
        <w:tc>
          <w:tcPr>
            <w:tcW w:w="91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819" w:type="dxa"/>
          <w:tblInd w:w="5" w:type="dxa"/>
          <w:tblLayout w:type="fixed"/>
          <w:tblCellMar>
            <w:top w:w="0" w:type="dxa"/>
            <w:left w:w="0" w:type="dxa"/>
            <w:bottom w:w="0" w:type="dxa"/>
            <w:right w:w="0" w:type="dxa"/>
          </w:tblCellMar>
        </w:tblPrEx>
        <w:trPr>
          <w:trHeight w:val="649"/>
        </w:trPr>
        <w:tc>
          <w:tcPr>
            <w:tcW w:w="535"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74" w:type="dxa"/>
            <w:vAlign w:val="top"/>
          </w:tcPr>
          <w:p>
            <w:pPr>
              <w:pStyle w:val="TableText"/>
              <w:spacing w:before="207" w:line="219" w:lineRule="auto"/>
              <w:ind w:left="134"/>
              <w:rPr>
                <w:rFonts w:ascii="仿宋_GB2312" w:eastAsia="仿宋_GB2312" w:hAnsi="仿宋_GB2312" w:cs="仿宋_GB2312" w:hint="eastAsia"/>
              </w:rPr>
            </w:pPr>
            <w:r>
              <w:rPr>
                <w:rFonts w:ascii="仿宋_GB2312" w:eastAsia="仿宋_GB2312" w:hAnsi="仿宋_GB2312" w:cs="仿宋_GB2312" w:hint="eastAsia"/>
                <w:b/>
                <w:bCs/>
                <w:spacing w:val="-3"/>
              </w:rPr>
              <w:t>4.电焊机等电气设备的裸露带电部位应有防护罩</w:t>
            </w:r>
          </w:p>
        </w:tc>
        <w:tc>
          <w:tcPr>
            <w:tcW w:w="1609" w:type="dxa"/>
            <w:vAlign w:val="top"/>
          </w:tcPr>
          <w:p>
            <w:pPr>
              <w:rPr>
                <w:rFonts w:ascii="仿宋_GB2312" w:eastAsia="仿宋_GB2312" w:hAnsi="仿宋_GB2312" w:cs="仿宋_GB2312" w:hint="eastAsia"/>
              </w:rPr>
            </w:pPr>
          </w:p>
        </w:tc>
        <w:tc>
          <w:tcPr>
            <w:tcW w:w="91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819" w:type="dxa"/>
          <w:tblInd w:w="5" w:type="dxa"/>
          <w:tblLayout w:type="fixed"/>
          <w:tblCellMar>
            <w:top w:w="0" w:type="dxa"/>
            <w:left w:w="0" w:type="dxa"/>
            <w:bottom w:w="0" w:type="dxa"/>
            <w:right w:w="0" w:type="dxa"/>
          </w:tblCellMar>
        </w:tblPrEx>
        <w:trPr>
          <w:trHeight w:val="948"/>
        </w:trPr>
        <w:tc>
          <w:tcPr>
            <w:tcW w:w="535"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74" w:type="dxa"/>
            <w:vAlign w:val="top"/>
          </w:tcPr>
          <w:p>
            <w:pPr>
              <w:pStyle w:val="TableText"/>
              <w:spacing w:before="233" w:line="219" w:lineRule="auto"/>
              <w:ind w:left="130"/>
              <w:rPr>
                <w:rFonts w:ascii="仿宋_GB2312" w:eastAsia="仿宋_GB2312" w:hAnsi="仿宋_GB2312" w:cs="仿宋_GB2312" w:hint="eastAsia"/>
              </w:rPr>
            </w:pPr>
            <w:r>
              <w:rPr>
                <w:rFonts w:ascii="仿宋_GB2312" w:eastAsia="仿宋_GB2312" w:hAnsi="仿宋_GB2312" w:cs="仿宋_GB2312" w:hint="eastAsia"/>
                <w:spacing w:val="-1"/>
              </w:rPr>
              <w:t>5.配电盘外壳有效接地。</w:t>
            </w:r>
          </w:p>
        </w:tc>
        <w:tc>
          <w:tcPr>
            <w:tcW w:w="1609" w:type="dxa"/>
            <w:vAlign w:val="top"/>
          </w:tcPr>
          <w:p>
            <w:pPr>
              <w:pStyle w:val="TableText"/>
              <w:spacing w:before="200" w:line="219" w:lineRule="auto"/>
              <w:ind w:left="150"/>
              <w:rPr>
                <w:rFonts w:ascii="仿宋_GB2312" w:eastAsia="仿宋_GB2312" w:hAnsi="仿宋_GB2312" w:cs="仿宋_GB2312" w:hint="eastAsia"/>
              </w:rPr>
            </w:pPr>
            <w:r>
              <w:rPr>
                <w:rFonts w:ascii="仿宋_GB2312" w:eastAsia="仿宋_GB2312" w:hAnsi="仿宋_GB2312" w:cs="仿宋_GB2312" w:hint="eastAsia"/>
                <w:b/>
                <w:bCs/>
                <w:spacing w:val="-5"/>
              </w:rPr>
              <w:t>查看现场</w:t>
            </w:r>
          </w:p>
        </w:tc>
        <w:tc>
          <w:tcPr>
            <w:tcW w:w="91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819" w:type="dxa"/>
          <w:tblInd w:w="5" w:type="dxa"/>
          <w:tblLayout w:type="fixed"/>
          <w:tblCellMar>
            <w:top w:w="0" w:type="dxa"/>
            <w:left w:w="0" w:type="dxa"/>
            <w:bottom w:w="0" w:type="dxa"/>
            <w:right w:w="0" w:type="dxa"/>
          </w:tblCellMar>
        </w:tblPrEx>
        <w:trPr>
          <w:trHeight w:val="949"/>
        </w:trPr>
        <w:tc>
          <w:tcPr>
            <w:tcW w:w="535"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74" w:type="dxa"/>
            <w:vAlign w:val="top"/>
          </w:tcPr>
          <w:p>
            <w:pPr>
              <w:pStyle w:val="TableText"/>
              <w:spacing w:before="243" w:line="218" w:lineRule="auto"/>
              <w:ind w:left="130"/>
              <w:rPr>
                <w:rFonts w:ascii="仿宋_GB2312" w:eastAsia="仿宋_GB2312" w:hAnsi="仿宋_GB2312" w:cs="仿宋_GB2312" w:hint="eastAsia"/>
              </w:rPr>
            </w:pPr>
            <w:r>
              <w:rPr>
                <w:rFonts w:ascii="仿宋_GB2312" w:eastAsia="仿宋_GB2312" w:hAnsi="仿宋_GB2312" w:cs="仿宋_GB2312" w:hint="eastAsia"/>
                <w:spacing w:val="-1"/>
              </w:rPr>
              <w:t>6.危险作业场所电器设备应为防爆型。</w:t>
            </w:r>
          </w:p>
        </w:tc>
        <w:tc>
          <w:tcPr>
            <w:tcW w:w="1609" w:type="dxa"/>
            <w:vAlign w:val="top"/>
          </w:tcPr>
          <w:p>
            <w:pPr>
              <w:pStyle w:val="TableText"/>
              <w:spacing w:before="242" w:line="219" w:lineRule="auto"/>
              <w:ind w:left="150"/>
              <w:rPr>
                <w:rFonts w:ascii="仿宋_GB2312" w:eastAsia="仿宋_GB2312" w:hAnsi="仿宋_GB2312" w:cs="仿宋_GB2312" w:hint="eastAsia"/>
              </w:rPr>
            </w:pPr>
            <w:r>
              <w:rPr>
                <w:rFonts w:ascii="仿宋_GB2312" w:eastAsia="仿宋_GB2312" w:hAnsi="仿宋_GB2312" w:cs="仿宋_GB2312" w:hint="eastAsia"/>
                <w:b/>
                <w:bCs/>
                <w:spacing w:val="-5"/>
              </w:rPr>
              <w:t>查看现场</w:t>
            </w:r>
          </w:p>
        </w:tc>
        <w:tc>
          <w:tcPr>
            <w:tcW w:w="91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819" w:type="dxa"/>
          <w:tblInd w:w="5" w:type="dxa"/>
          <w:tblLayout w:type="fixed"/>
          <w:tblCellMar>
            <w:top w:w="0" w:type="dxa"/>
            <w:left w:w="0" w:type="dxa"/>
            <w:bottom w:w="0" w:type="dxa"/>
            <w:right w:w="0" w:type="dxa"/>
          </w:tblCellMar>
        </w:tblPrEx>
        <w:trPr>
          <w:trHeight w:val="939"/>
        </w:trPr>
        <w:tc>
          <w:tcPr>
            <w:tcW w:w="535"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74" w:type="dxa"/>
            <w:vAlign w:val="top"/>
          </w:tcPr>
          <w:p>
            <w:pPr>
              <w:pStyle w:val="TableText"/>
              <w:spacing w:before="237" w:line="220" w:lineRule="auto"/>
              <w:ind w:left="130"/>
              <w:rPr>
                <w:rFonts w:ascii="仿宋_GB2312" w:eastAsia="仿宋_GB2312" w:hAnsi="仿宋_GB2312" w:cs="仿宋_GB2312" w:hint="eastAsia"/>
              </w:rPr>
            </w:pPr>
            <w:r>
              <w:rPr>
                <w:rFonts w:ascii="仿宋_GB2312" w:eastAsia="仿宋_GB2312" w:hAnsi="仿宋_GB2312" w:cs="仿宋_GB2312" w:hint="eastAsia"/>
                <w:spacing w:val="-1"/>
              </w:rPr>
              <w:t>7.电器控制盘应设置绝缘平台或绝缘垫。</w:t>
            </w:r>
          </w:p>
        </w:tc>
        <w:tc>
          <w:tcPr>
            <w:tcW w:w="1609" w:type="dxa"/>
            <w:vAlign w:val="top"/>
          </w:tcPr>
          <w:p>
            <w:pPr>
              <w:pStyle w:val="TableText"/>
              <w:spacing w:before="233" w:line="219" w:lineRule="auto"/>
              <w:ind w:left="150"/>
              <w:rPr>
                <w:rFonts w:ascii="仿宋_GB2312" w:eastAsia="仿宋_GB2312" w:hAnsi="仿宋_GB2312" w:cs="仿宋_GB2312" w:hint="eastAsia"/>
              </w:rPr>
            </w:pPr>
            <w:r>
              <w:rPr>
                <w:rFonts w:ascii="仿宋_GB2312" w:eastAsia="仿宋_GB2312" w:hAnsi="仿宋_GB2312" w:cs="仿宋_GB2312" w:hint="eastAsia"/>
                <w:b/>
                <w:bCs/>
                <w:spacing w:val="-5"/>
              </w:rPr>
              <w:t>查看现场</w:t>
            </w:r>
          </w:p>
        </w:tc>
        <w:tc>
          <w:tcPr>
            <w:tcW w:w="91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819" w:type="dxa"/>
          <w:tblInd w:w="5" w:type="dxa"/>
          <w:tblLayout w:type="fixed"/>
          <w:tblCellMar>
            <w:top w:w="0" w:type="dxa"/>
            <w:left w:w="0" w:type="dxa"/>
            <w:bottom w:w="0" w:type="dxa"/>
            <w:right w:w="0" w:type="dxa"/>
          </w:tblCellMar>
        </w:tblPrEx>
        <w:trPr>
          <w:trHeight w:val="949"/>
        </w:trPr>
        <w:tc>
          <w:tcPr>
            <w:tcW w:w="535"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74" w:type="dxa"/>
            <w:vAlign w:val="top"/>
          </w:tcPr>
          <w:p>
            <w:pPr>
              <w:pStyle w:val="TableText"/>
              <w:spacing w:before="45" w:line="218" w:lineRule="auto"/>
              <w:ind w:left="130"/>
              <w:rPr>
                <w:rFonts w:ascii="仿宋_GB2312" w:eastAsia="仿宋_GB2312" w:hAnsi="仿宋_GB2312" w:cs="仿宋_GB2312" w:hint="eastAsia"/>
              </w:rPr>
            </w:pPr>
            <w:r>
              <w:rPr>
                <w:rFonts w:ascii="仿宋_GB2312" w:eastAsia="仿宋_GB2312" w:hAnsi="仿宋_GB2312" w:cs="仿宋_GB2312" w:hint="eastAsia"/>
              </w:rPr>
              <w:t>8、检修电气设备时，并挂警告牌或专人监护</w:t>
            </w:r>
          </w:p>
        </w:tc>
        <w:tc>
          <w:tcPr>
            <w:tcW w:w="1609" w:type="dxa"/>
            <w:vAlign w:val="top"/>
          </w:tcPr>
          <w:p>
            <w:pPr>
              <w:pStyle w:val="TableText"/>
              <w:spacing w:before="254" w:line="219" w:lineRule="auto"/>
              <w:ind w:left="150"/>
              <w:rPr>
                <w:rFonts w:ascii="仿宋_GB2312" w:eastAsia="仿宋_GB2312" w:hAnsi="仿宋_GB2312" w:cs="仿宋_GB2312" w:hint="eastAsia"/>
              </w:rPr>
            </w:pPr>
            <w:r>
              <w:rPr>
                <w:rFonts w:ascii="仿宋_GB2312" w:eastAsia="仿宋_GB2312" w:hAnsi="仿宋_GB2312" w:cs="仿宋_GB2312" w:hint="eastAsia"/>
                <w:b/>
                <w:bCs/>
                <w:spacing w:val="-5"/>
              </w:rPr>
              <w:t>查看现场</w:t>
            </w:r>
          </w:p>
        </w:tc>
        <w:tc>
          <w:tcPr>
            <w:tcW w:w="91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819" w:type="dxa"/>
          <w:tblInd w:w="5" w:type="dxa"/>
          <w:tblLayout w:type="fixed"/>
          <w:tblCellMar>
            <w:top w:w="0" w:type="dxa"/>
            <w:left w:w="0" w:type="dxa"/>
            <w:bottom w:w="0" w:type="dxa"/>
            <w:right w:w="0" w:type="dxa"/>
          </w:tblCellMar>
        </w:tblPrEx>
        <w:trPr>
          <w:trHeight w:val="589"/>
        </w:trPr>
        <w:tc>
          <w:tcPr>
            <w:tcW w:w="535"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74" w:type="dxa"/>
            <w:vAlign w:val="top"/>
          </w:tcPr>
          <w:p>
            <w:pPr>
              <w:pStyle w:val="TableText"/>
              <w:spacing w:before="48" w:line="213" w:lineRule="auto"/>
              <w:ind w:left="130" w:right="367"/>
              <w:rPr>
                <w:rFonts w:ascii="仿宋_GB2312" w:eastAsia="仿宋_GB2312" w:hAnsi="仿宋_GB2312" w:cs="仿宋_GB2312" w:hint="eastAsia"/>
              </w:rPr>
            </w:pPr>
            <w:r>
              <w:rPr>
                <w:rFonts w:ascii="仿宋_GB2312" w:eastAsia="仿宋_GB2312" w:hAnsi="仿宋_GB2312" w:cs="仿宋_GB2312" w:hint="eastAsia"/>
              </w:rPr>
              <w:t>9、高压线路绝缘子等绝缘支持无缺损或脱落现象</w:t>
            </w:r>
            <w:r>
              <w:rPr>
                <w:rFonts w:ascii="仿宋_GB2312" w:eastAsia="仿宋_GB2312" w:hAnsi="仿宋_GB2312" w:cs="仿宋_GB2312" w:hint="eastAsia"/>
                <w:spacing w:val="-1"/>
              </w:rPr>
              <w:t>。电机等电器设备外壳有</w:t>
            </w:r>
            <w:r>
              <w:rPr>
                <w:rFonts w:ascii="仿宋_GB2312" w:eastAsia="仿宋_GB2312" w:hAnsi="仿宋_GB2312" w:cs="仿宋_GB2312" w:hint="eastAsia"/>
              </w:rPr>
              <w:t xml:space="preserve"> </w:t>
            </w:r>
            <w:r>
              <w:rPr>
                <w:rFonts w:ascii="仿宋_GB2312" w:eastAsia="仿宋_GB2312" w:hAnsi="仿宋_GB2312" w:cs="仿宋_GB2312" w:hint="eastAsia"/>
                <w:spacing w:val="3"/>
              </w:rPr>
              <w:t>效接地</w:t>
            </w:r>
          </w:p>
        </w:tc>
        <w:tc>
          <w:tcPr>
            <w:tcW w:w="1609" w:type="dxa"/>
            <w:vAlign w:val="top"/>
          </w:tcPr>
          <w:p>
            <w:pPr>
              <w:pStyle w:val="TableText"/>
              <w:spacing w:before="75" w:line="219" w:lineRule="auto"/>
              <w:ind w:left="150"/>
              <w:rPr>
                <w:rFonts w:ascii="仿宋_GB2312" w:eastAsia="仿宋_GB2312" w:hAnsi="仿宋_GB2312" w:cs="仿宋_GB2312" w:hint="eastAsia"/>
              </w:rPr>
            </w:pPr>
            <w:r>
              <w:rPr>
                <w:rFonts w:ascii="仿宋_GB2312" w:eastAsia="仿宋_GB2312" w:hAnsi="仿宋_GB2312" w:cs="仿宋_GB2312" w:hint="eastAsia"/>
                <w:b/>
                <w:bCs/>
                <w:spacing w:val="-5"/>
              </w:rPr>
              <w:t>查看现场</w:t>
            </w:r>
          </w:p>
        </w:tc>
        <w:tc>
          <w:tcPr>
            <w:tcW w:w="91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819" w:type="dxa"/>
          <w:tblInd w:w="5" w:type="dxa"/>
          <w:tblLayout w:type="fixed"/>
          <w:tblCellMar>
            <w:top w:w="0" w:type="dxa"/>
            <w:left w:w="0" w:type="dxa"/>
            <w:bottom w:w="0" w:type="dxa"/>
            <w:right w:w="0" w:type="dxa"/>
          </w:tblCellMar>
        </w:tblPrEx>
        <w:trPr>
          <w:trHeight w:val="644"/>
        </w:trPr>
        <w:tc>
          <w:tcPr>
            <w:tcW w:w="535" w:type="dxa"/>
            <w:vMerge/>
            <w:tcBorders>
              <w:top w:val="nil"/>
            </w:tcBorders>
            <w:vAlign w:val="top"/>
          </w:tcPr>
          <w:p>
            <w:pPr>
              <w:rPr>
                <w:rFonts w:ascii="仿宋_GB2312" w:eastAsia="仿宋_GB2312" w:hAnsi="仿宋_GB2312" w:cs="仿宋_GB2312" w:hint="eastAsia"/>
              </w:rPr>
            </w:pPr>
          </w:p>
        </w:tc>
        <w:tc>
          <w:tcPr>
            <w:tcW w:w="1279" w:type="dxa"/>
            <w:vMerge/>
            <w:tcBorders>
              <w:top w:val="nil"/>
            </w:tcBorders>
            <w:vAlign w:val="top"/>
          </w:tcPr>
          <w:p>
            <w:pPr>
              <w:rPr>
                <w:rFonts w:ascii="仿宋_GB2312" w:eastAsia="仿宋_GB2312" w:hAnsi="仿宋_GB2312" w:cs="仿宋_GB2312" w:hint="eastAsia"/>
              </w:rPr>
            </w:pPr>
          </w:p>
        </w:tc>
        <w:tc>
          <w:tcPr>
            <w:tcW w:w="7974" w:type="dxa"/>
            <w:vAlign w:val="top"/>
          </w:tcPr>
          <w:p>
            <w:pPr>
              <w:pStyle w:val="TableText"/>
              <w:spacing w:before="219" w:line="219" w:lineRule="auto"/>
              <w:ind w:left="130"/>
              <w:rPr>
                <w:rFonts w:ascii="仿宋_GB2312" w:eastAsia="仿宋_GB2312" w:hAnsi="仿宋_GB2312" w:cs="仿宋_GB2312" w:hint="eastAsia"/>
              </w:rPr>
            </w:pPr>
            <w:r>
              <w:rPr>
                <w:rFonts w:ascii="仿宋_GB2312" w:eastAsia="仿宋_GB2312" w:hAnsi="仿宋_GB2312" w:cs="仿宋_GB2312" w:hint="eastAsia"/>
                <w:spacing w:val="3"/>
              </w:rPr>
              <w:t>10.控制系统设置不间断电源(</w:t>
            </w:r>
            <w:r>
              <w:rPr>
                <w:rFonts w:ascii="仿宋_GB2312" w:eastAsia="仿宋_GB2312" w:hAnsi="仿宋_GB2312" w:cs="仿宋_GB2312" w:hint="eastAsia"/>
              </w:rPr>
              <w:t>UPS</w:t>
            </w:r>
            <w:r>
              <w:rPr>
                <w:rFonts w:ascii="仿宋_GB2312" w:eastAsia="仿宋_GB2312" w:hAnsi="仿宋_GB2312" w:cs="仿宋_GB2312" w:hint="eastAsia"/>
                <w:spacing w:val="3"/>
              </w:rPr>
              <w:t>)</w:t>
            </w:r>
          </w:p>
        </w:tc>
        <w:tc>
          <w:tcPr>
            <w:tcW w:w="1609" w:type="dxa"/>
            <w:vAlign w:val="top"/>
          </w:tcPr>
          <w:p>
            <w:pPr>
              <w:pStyle w:val="TableText"/>
              <w:spacing w:before="216" w:line="219" w:lineRule="auto"/>
              <w:ind w:left="150"/>
              <w:rPr>
                <w:rFonts w:ascii="仿宋_GB2312" w:eastAsia="仿宋_GB2312" w:hAnsi="仿宋_GB2312" w:cs="仿宋_GB2312" w:hint="eastAsia"/>
              </w:rPr>
            </w:pPr>
            <w:r>
              <w:rPr>
                <w:rFonts w:ascii="仿宋_GB2312" w:eastAsia="仿宋_GB2312" w:hAnsi="仿宋_GB2312" w:cs="仿宋_GB2312" w:hint="eastAsia"/>
                <w:b/>
                <w:bCs/>
                <w:spacing w:val="-5"/>
              </w:rPr>
              <w:t>查看现场</w:t>
            </w:r>
          </w:p>
        </w:tc>
        <w:tc>
          <w:tcPr>
            <w:tcW w:w="91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bl>
    <w:p>
      <w:pPr>
        <w:rPr>
          <w:rFonts w:ascii="仿宋_GB2312" w:eastAsia="仿宋_GB2312" w:hAnsi="仿宋_GB2312" w:cs="仿宋_GB2312" w:hint="eastAsia"/>
        </w:rPr>
      </w:pPr>
    </w:p>
    <w:p>
      <w:pPr>
        <w:rPr>
          <w:rFonts w:ascii="仿宋_GB2312" w:eastAsia="仿宋_GB2312" w:hAnsi="仿宋_GB2312" w:cs="仿宋_GB2312" w:hint="eastAsia"/>
        </w:rPr>
        <w:sectPr>
          <w:headerReference w:type="default" r:id="rId66"/>
          <w:footerReference w:type="default" r:id="rId67"/>
          <w:pgSz w:w="16840" w:h="11910"/>
          <w:pgMar w:top="400" w:right="1185" w:bottom="1163" w:left="825" w:header="0" w:footer="961" w:gutter="0"/>
          <w:pgNumType w:start="31"/>
          <w:cols w:num="1" w:space="720"/>
        </w:sectPr>
      </w:pPr>
    </w:p>
    <w:p>
      <w:pPr>
        <w:spacing w:before="81"/>
        <w:rPr>
          <w:rFonts w:ascii="仿宋_GB2312" w:eastAsia="仿宋_GB2312" w:hAnsi="仿宋_GB2312" w:cs="仿宋_GB2312" w:hint="eastAsia"/>
        </w:rPr>
      </w:pPr>
    </w:p>
    <w:p>
      <w:pPr>
        <w:spacing w:before="81"/>
        <w:rPr>
          <w:rFonts w:ascii="仿宋_GB2312" w:eastAsia="仿宋_GB2312" w:hAnsi="仿宋_GB2312" w:cs="仿宋_GB2312" w:hint="eastAsia"/>
        </w:rPr>
      </w:pPr>
    </w:p>
    <w:tbl>
      <w:tblPr>
        <w:tblStyle w:val="TableNormal019"/>
        <w:tblW w:w="148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35"/>
        <w:gridCol w:w="1279"/>
        <w:gridCol w:w="7965"/>
        <w:gridCol w:w="1609"/>
        <w:gridCol w:w="929"/>
        <w:gridCol w:w="2503"/>
      </w:tblGrid>
      <w:tr>
        <w:tblPrEx>
          <w:tblW w:w="148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718"/>
        </w:trPr>
        <w:tc>
          <w:tcPr>
            <w:tcW w:w="535" w:type="dxa"/>
            <w:vAlign w:val="top"/>
          </w:tcPr>
          <w:p>
            <w:pPr>
              <w:spacing w:line="242"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pStyle w:val="TableText"/>
              <w:spacing w:before="78" w:line="237" w:lineRule="auto"/>
              <w:ind w:left="134"/>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三</w:t>
            </w:r>
          </w:p>
        </w:tc>
        <w:tc>
          <w:tcPr>
            <w:tcW w:w="1279" w:type="dxa"/>
            <w:vAlign w:val="top"/>
          </w:tcPr>
          <w:p>
            <w:pPr>
              <w:spacing w:line="261" w:lineRule="auto"/>
              <w:rPr>
                <w:rFonts w:ascii="仿宋_GB2312" w:eastAsia="仿宋_GB2312" w:hAnsi="仿宋_GB2312" w:cs="仿宋_GB2312" w:hint="eastAsia"/>
              </w:rPr>
            </w:pPr>
          </w:p>
          <w:p>
            <w:pPr>
              <w:spacing w:line="261" w:lineRule="auto"/>
              <w:rPr>
                <w:rFonts w:ascii="仿宋_GB2312" w:eastAsia="仿宋_GB2312" w:hAnsi="仿宋_GB2312" w:cs="仿宋_GB2312" w:hint="eastAsia"/>
              </w:rPr>
            </w:pPr>
          </w:p>
          <w:p>
            <w:pPr>
              <w:spacing w:line="261" w:lineRule="auto"/>
              <w:rPr>
                <w:rFonts w:ascii="仿宋_GB2312" w:eastAsia="仿宋_GB2312" w:hAnsi="仿宋_GB2312" w:cs="仿宋_GB2312" w:hint="eastAsia"/>
              </w:rPr>
            </w:pPr>
          </w:p>
          <w:p>
            <w:pPr>
              <w:spacing w:line="261" w:lineRule="auto"/>
              <w:rPr>
                <w:rFonts w:ascii="仿宋_GB2312" w:eastAsia="仿宋_GB2312" w:hAnsi="仿宋_GB2312" w:cs="仿宋_GB2312" w:hint="eastAsia"/>
              </w:rPr>
            </w:pPr>
          </w:p>
          <w:p>
            <w:pPr>
              <w:spacing w:line="261" w:lineRule="auto"/>
              <w:rPr>
                <w:rFonts w:ascii="仿宋_GB2312" w:eastAsia="仿宋_GB2312" w:hAnsi="仿宋_GB2312" w:cs="仿宋_GB2312" w:hint="eastAsia"/>
              </w:rPr>
            </w:pPr>
          </w:p>
          <w:p>
            <w:pPr>
              <w:spacing w:line="261" w:lineRule="auto"/>
              <w:rPr>
                <w:rFonts w:ascii="仿宋_GB2312" w:eastAsia="仿宋_GB2312" w:hAnsi="仿宋_GB2312" w:cs="仿宋_GB2312" w:hint="eastAsia"/>
              </w:rPr>
            </w:pPr>
          </w:p>
          <w:p>
            <w:pPr>
              <w:spacing w:line="261" w:lineRule="auto"/>
              <w:rPr>
                <w:rFonts w:ascii="仿宋_GB2312" w:eastAsia="仿宋_GB2312" w:hAnsi="仿宋_GB2312" w:cs="仿宋_GB2312" w:hint="eastAsia"/>
              </w:rPr>
            </w:pPr>
          </w:p>
          <w:p>
            <w:pPr>
              <w:spacing w:line="261" w:lineRule="auto"/>
              <w:rPr>
                <w:rFonts w:ascii="仿宋_GB2312" w:eastAsia="仿宋_GB2312" w:hAnsi="仿宋_GB2312" w:cs="仿宋_GB2312" w:hint="eastAsia"/>
              </w:rPr>
            </w:pPr>
          </w:p>
          <w:p>
            <w:pPr>
              <w:spacing w:line="261" w:lineRule="auto"/>
              <w:rPr>
                <w:rFonts w:ascii="仿宋_GB2312" w:eastAsia="仿宋_GB2312" w:hAnsi="仿宋_GB2312" w:cs="仿宋_GB2312" w:hint="eastAsia"/>
              </w:rPr>
            </w:pPr>
          </w:p>
          <w:p>
            <w:pPr>
              <w:pStyle w:val="TableText"/>
              <w:spacing w:before="78" w:line="640" w:lineRule="exact"/>
              <w:ind w:left="113"/>
              <w:rPr>
                <w:rFonts w:ascii="仿宋_GB2312" w:eastAsia="仿宋_GB2312" w:hAnsi="仿宋_GB2312" w:cs="仿宋_GB2312" w:hint="eastAsia"/>
                <w:sz w:val="24"/>
                <w:szCs w:val="24"/>
              </w:rPr>
            </w:pPr>
            <w:r>
              <w:rPr>
                <w:rFonts w:ascii="仿宋_GB2312" w:eastAsia="仿宋_GB2312" w:hAnsi="仿宋_GB2312" w:cs="仿宋_GB2312" w:hint="eastAsia"/>
                <w:b/>
                <w:bCs/>
                <w:spacing w:val="-5"/>
                <w:position w:val="31"/>
                <w:sz w:val="24"/>
                <w:szCs w:val="24"/>
              </w:rPr>
              <w:t>配电箱</w:t>
            </w:r>
          </w:p>
          <w:p>
            <w:pPr>
              <w:pStyle w:val="TableText"/>
              <w:spacing w:line="220" w:lineRule="auto"/>
              <w:ind w:left="113"/>
              <w:rPr>
                <w:rFonts w:ascii="仿宋_GB2312" w:eastAsia="仿宋_GB2312" w:hAnsi="仿宋_GB2312" w:cs="仿宋_GB2312" w:hint="eastAsia"/>
                <w:sz w:val="24"/>
                <w:szCs w:val="24"/>
              </w:rPr>
            </w:pPr>
            <w:r>
              <w:rPr>
                <w:rFonts w:ascii="仿宋_GB2312" w:eastAsia="仿宋_GB2312" w:hAnsi="仿宋_GB2312" w:cs="仿宋_GB2312" w:hint="eastAsia"/>
                <w:b/>
                <w:bCs/>
                <w:spacing w:val="-5"/>
                <w:sz w:val="24"/>
                <w:szCs w:val="24"/>
              </w:rPr>
              <w:t>开关箱</w:t>
            </w:r>
          </w:p>
        </w:tc>
        <w:tc>
          <w:tcPr>
            <w:tcW w:w="7965" w:type="dxa"/>
            <w:vAlign w:val="top"/>
          </w:tcPr>
          <w:p>
            <w:pPr>
              <w:pStyle w:val="TableText"/>
              <w:spacing w:before="214" w:line="219" w:lineRule="auto"/>
              <w:ind w:left="12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.符合“三级配电两级保护”要求</w:t>
            </w:r>
          </w:p>
          <w:p>
            <w:pPr>
              <w:spacing w:line="275" w:lineRule="auto"/>
              <w:rPr>
                <w:rFonts w:ascii="仿宋_GB2312" w:eastAsia="仿宋_GB2312" w:hAnsi="仿宋_GB2312" w:cs="仿宋_GB2312" w:hint="eastAsia"/>
              </w:rPr>
            </w:pPr>
          </w:p>
          <w:p>
            <w:pPr>
              <w:pStyle w:val="TableText"/>
              <w:spacing w:before="78" w:line="630" w:lineRule="exact"/>
              <w:ind w:left="120"/>
              <w:rPr>
                <w:rFonts w:ascii="仿宋_GB2312" w:eastAsia="仿宋_GB2312" w:hAnsi="仿宋_GB2312" w:cs="仿宋_GB2312" w:hint="eastAsia"/>
                <w:sz w:val="24"/>
                <w:szCs w:val="24"/>
              </w:rPr>
            </w:pPr>
            <w:r>
              <w:rPr>
                <w:rFonts w:ascii="仿宋_GB2312" w:eastAsia="仿宋_GB2312" w:hAnsi="仿宋_GB2312" w:cs="仿宋_GB2312" w:hint="eastAsia"/>
                <w:position w:val="30"/>
                <w:sz w:val="24"/>
                <w:szCs w:val="24"/>
              </w:rPr>
              <w:t>2.开关箱(末级)有漏电保护或保护器灵敏或漏电保护装置参数匹配。</w:t>
            </w:r>
          </w:p>
          <w:p>
            <w:pPr>
              <w:pStyle w:val="TableText"/>
              <w:spacing w:line="219" w:lineRule="auto"/>
              <w:ind w:left="12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3.设置牢固，高度在1.5m左右，前面不得有障碍物</w:t>
            </w:r>
          </w:p>
          <w:p>
            <w:pPr>
              <w:spacing w:line="275" w:lineRule="auto"/>
              <w:rPr>
                <w:rFonts w:ascii="仿宋_GB2312" w:eastAsia="仿宋_GB2312" w:hAnsi="仿宋_GB2312" w:cs="仿宋_GB2312" w:hint="eastAsia"/>
              </w:rPr>
            </w:pPr>
          </w:p>
          <w:p>
            <w:pPr>
              <w:pStyle w:val="TableText"/>
              <w:spacing w:before="78" w:line="219" w:lineRule="auto"/>
              <w:ind w:left="120"/>
              <w:rPr>
                <w:rFonts w:ascii="仿宋_GB2312" w:eastAsia="仿宋_GB2312" w:hAnsi="仿宋_GB2312" w:cs="仿宋_GB2312" w:hint="eastAsia"/>
                <w:sz w:val="24"/>
                <w:szCs w:val="24"/>
              </w:rPr>
            </w:pPr>
            <w:r>
              <w:rPr>
                <w:rFonts w:ascii="仿宋_GB2312" w:eastAsia="仿宋_GB2312" w:hAnsi="仿宋_GB2312" w:cs="仿宋_GB2312" w:hint="eastAsia"/>
                <w:spacing w:val="-1"/>
                <w:sz w:val="24"/>
                <w:szCs w:val="24"/>
              </w:rPr>
              <w:t>4.开关无损坏，露天装置有防雨罩</w:t>
            </w:r>
          </w:p>
          <w:p>
            <w:pPr>
              <w:spacing w:line="295" w:lineRule="auto"/>
              <w:rPr>
                <w:rFonts w:ascii="仿宋_GB2312" w:eastAsia="仿宋_GB2312" w:hAnsi="仿宋_GB2312" w:cs="仿宋_GB2312" w:hint="eastAsia"/>
              </w:rPr>
            </w:pPr>
          </w:p>
          <w:p>
            <w:pPr>
              <w:pStyle w:val="TableText"/>
              <w:spacing w:before="78" w:line="219" w:lineRule="auto"/>
              <w:ind w:left="12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5.熔断器应与设备容量相匹配</w:t>
            </w:r>
          </w:p>
          <w:p>
            <w:pPr>
              <w:pStyle w:val="TableText"/>
              <w:spacing w:before="314" w:line="661" w:lineRule="exact"/>
              <w:ind w:left="120"/>
              <w:rPr>
                <w:rFonts w:ascii="仿宋_GB2312" w:eastAsia="仿宋_GB2312" w:hAnsi="仿宋_GB2312" w:cs="仿宋_GB2312" w:hint="eastAsia"/>
                <w:sz w:val="24"/>
                <w:szCs w:val="24"/>
              </w:rPr>
            </w:pPr>
            <w:r>
              <w:rPr>
                <w:rFonts w:ascii="仿宋_GB2312" w:eastAsia="仿宋_GB2312" w:hAnsi="仿宋_GB2312" w:cs="仿宋_GB2312" w:hint="eastAsia"/>
                <w:position w:val="32"/>
                <w:sz w:val="24"/>
                <w:szCs w:val="24"/>
              </w:rPr>
              <w:t>6.配电箱附近无可燃物质、材料、工具或其他堆积</w:t>
            </w:r>
            <w:r>
              <w:rPr>
                <w:rFonts w:ascii="仿宋_GB2312" w:eastAsia="仿宋_GB2312" w:hAnsi="仿宋_GB2312" w:cs="仿宋_GB2312" w:hint="eastAsia"/>
                <w:spacing w:val="-1"/>
                <w:position w:val="32"/>
                <w:sz w:val="24"/>
                <w:szCs w:val="24"/>
              </w:rPr>
              <w:t>物。</w:t>
            </w:r>
          </w:p>
          <w:p>
            <w:pPr>
              <w:pStyle w:val="TableText"/>
              <w:spacing w:before="1" w:line="219" w:lineRule="auto"/>
              <w:ind w:left="12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7.开关完好符合要求。</w:t>
            </w:r>
          </w:p>
          <w:p>
            <w:pPr>
              <w:spacing w:line="266" w:lineRule="auto"/>
              <w:rPr>
                <w:rFonts w:ascii="仿宋_GB2312" w:eastAsia="仿宋_GB2312" w:hAnsi="仿宋_GB2312" w:cs="仿宋_GB2312" w:hint="eastAsia"/>
              </w:rPr>
            </w:pPr>
          </w:p>
          <w:p>
            <w:pPr>
              <w:pStyle w:val="TableText"/>
              <w:spacing w:before="78" w:line="220" w:lineRule="auto"/>
              <w:ind w:left="120"/>
              <w:rPr>
                <w:rFonts w:ascii="仿宋_GB2312" w:eastAsia="仿宋_GB2312" w:hAnsi="仿宋_GB2312" w:cs="仿宋_GB2312" w:hint="eastAsia"/>
                <w:sz w:val="24"/>
                <w:szCs w:val="24"/>
              </w:rPr>
            </w:pPr>
            <w:r>
              <w:rPr>
                <w:rFonts w:ascii="仿宋_GB2312" w:eastAsia="仿宋_GB2312" w:hAnsi="仿宋_GB2312" w:cs="仿宋_GB2312" w:hint="eastAsia"/>
                <w:spacing w:val="-1"/>
                <w:sz w:val="24"/>
                <w:szCs w:val="24"/>
              </w:rPr>
              <w:t>8.配电箱有门、锁、防雨措施。</w:t>
            </w:r>
          </w:p>
          <w:p>
            <w:pPr>
              <w:spacing w:line="273" w:lineRule="auto"/>
              <w:rPr>
                <w:rFonts w:ascii="仿宋_GB2312" w:eastAsia="仿宋_GB2312" w:hAnsi="仿宋_GB2312" w:cs="仿宋_GB2312" w:hint="eastAsia"/>
              </w:rPr>
            </w:pPr>
          </w:p>
          <w:p>
            <w:pPr>
              <w:pStyle w:val="TableText"/>
              <w:spacing w:before="79" w:line="219" w:lineRule="auto"/>
              <w:ind w:left="120"/>
              <w:rPr>
                <w:rFonts w:ascii="仿宋_GB2312" w:eastAsia="仿宋_GB2312" w:hAnsi="仿宋_GB2312" w:cs="仿宋_GB2312" w:hint="eastAsia"/>
                <w:sz w:val="24"/>
                <w:szCs w:val="24"/>
              </w:rPr>
            </w:pPr>
            <w:r>
              <w:rPr>
                <w:rFonts w:ascii="仿宋_GB2312" w:eastAsia="仿宋_GB2312" w:hAnsi="仿宋_GB2312" w:cs="仿宋_GB2312" w:hint="eastAsia"/>
                <w:spacing w:val="-1"/>
                <w:sz w:val="24"/>
                <w:szCs w:val="24"/>
              </w:rPr>
              <w:t>9.配电箱内引出下线整齐且有标识。</w:t>
            </w:r>
          </w:p>
        </w:tc>
        <w:tc>
          <w:tcPr>
            <w:tcW w:w="1609" w:type="dxa"/>
            <w:vAlign w:val="top"/>
          </w:tcPr>
          <w:p>
            <w:pPr>
              <w:pStyle w:val="TableText"/>
              <w:spacing w:before="211" w:line="219" w:lineRule="auto"/>
              <w:ind w:left="159"/>
              <w:rPr>
                <w:rFonts w:ascii="仿宋_GB2312" w:eastAsia="仿宋_GB2312" w:hAnsi="仿宋_GB2312" w:cs="仿宋_GB2312" w:hint="eastAsia"/>
                <w:sz w:val="24"/>
                <w:szCs w:val="24"/>
              </w:rPr>
            </w:pPr>
            <w:bookmarkStart w:id="7" w:name="bookmark8"/>
            <w:bookmarkEnd w:id="7"/>
            <w:r>
              <w:rPr>
                <w:rFonts w:ascii="仿宋_GB2312" w:eastAsia="仿宋_GB2312" w:hAnsi="仿宋_GB2312" w:cs="仿宋_GB2312" w:hint="eastAsia"/>
                <w:b/>
                <w:bCs/>
                <w:spacing w:val="-1"/>
                <w:sz w:val="24"/>
                <w:szCs w:val="24"/>
              </w:rPr>
              <w:t>查看现场</w:t>
            </w:r>
          </w:p>
        </w:tc>
        <w:tc>
          <w:tcPr>
            <w:tcW w:w="92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r>
        <w:tblPrEx>
          <w:tblW w:w="14820" w:type="dxa"/>
          <w:tblInd w:w="5" w:type="dxa"/>
          <w:tblLayout w:type="fixed"/>
          <w:tblCellMar>
            <w:top w:w="0" w:type="dxa"/>
            <w:left w:w="0" w:type="dxa"/>
            <w:bottom w:w="0" w:type="dxa"/>
            <w:right w:w="0" w:type="dxa"/>
          </w:tblCellMar>
        </w:tblPrEx>
        <w:trPr>
          <w:trHeight w:val="3181"/>
        </w:trPr>
        <w:tc>
          <w:tcPr>
            <w:tcW w:w="535" w:type="dxa"/>
            <w:vAlign w:val="top"/>
          </w:tcPr>
          <w:p>
            <w:pPr>
              <w:spacing w:line="278" w:lineRule="auto"/>
              <w:rPr>
                <w:rFonts w:ascii="仿宋_GB2312" w:eastAsia="仿宋_GB2312" w:hAnsi="仿宋_GB2312" w:cs="仿宋_GB2312" w:hint="eastAsia"/>
              </w:rPr>
            </w:pPr>
          </w:p>
          <w:p>
            <w:pPr>
              <w:spacing w:line="279" w:lineRule="auto"/>
              <w:rPr>
                <w:rFonts w:ascii="仿宋_GB2312" w:eastAsia="仿宋_GB2312" w:hAnsi="仿宋_GB2312" w:cs="仿宋_GB2312" w:hint="eastAsia"/>
              </w:rPr>
            </w:pPr>
          </w:p>
          <w:p>
            <w:pPr>
              <w:spacing w:line="279" w:lineRule="auto"/>
              <w:rPr>
                <w:rFonts w:ascii="仿宋_GB2312" w:eastAsia="仿宋_GB2312" w:hAnsi="仿宋_GB2312" w:cs="仿宋_GB2312" w:hint="eastAsia"/>
              </w:rPr>
            </w:pPr>
          </w:p>
          <w:p>
            <w:pPr>
              <w:spacing w:line="279" w:lineRule="auto"/>
              <w:rPr>
                <w:rFonts w:ascii="仿宋_GB2312" w:eastAsia="仿宋_GB2312" w:hAnsi="仿宋_GB2312" w:cs="仿宋_GB2312" w:hint="eastAsia"/>
              </w:rPr>
            </w:pPr>
          </w:p>
          <w:p>
            <w:pPr>
              <w:spacing w:line="279" w:lineRule="auto"/>
              <w:rPr>
                <w:rFonts w:ascii="仿宋_GB2312" w:eastAsia="仿宋_GB2312" w:hAnsi="仿宋_GB2312" w:cs="仿宋_GB2312" w:hint="eastAsia"/>
              </w:rPr>
            </w:pPr>
          </w:p>
          <w:p>
            <w:pPr>
              <w:pStyle w:val="TableText"/>
              <w:spacing w:before="78" w:line="222" w:lineRule="auto"/>
              <w:ind w:left="134"/>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四</w:t>
            </w:r>
          </w:p>
        </w:tc>
        <w:tc>
          <w:tcPr>
            <w:tcW w:w="1279" w:type="dxa"/>
            <w:vAlign w:val="top"/>
          </w:tcPr>
          <w:p>
            <w:pPr>
              <w:spacing w:line="277" w:lineRule="auto"/>
              <w:rPr>
                <w:rFonts w:ascii="仿宋_GB2312" w:eastAsia="仿宋_GB2312" w:hAnsi="仿宋_GB2312" w:cs="仿宋_GB2312" w:hint="eastAsia"/>
              </w:rPr>
            </w:pPr>
          </w:p>
          <w:p>
            <w:pPr>
              <w:spacing w:line="277" w:lineRule="auto"/>
              <w:rPr>
                <w:rFonts w:ascii="仿宋_GB2312" w:eastAsia="仿宋_GB2312" w:hAnsi="仿宋_GB2312" w:cs="仿宋_GB2312" w:hint="eastAsia"/>
              </w:rPr>
            </w:pPr>
          </w:p>
          <w:p>
            <w:pPr>
              <w:spacing w:line="277" w:lineRule="auto"/>
              <w:rPr>
                <w:rFonts w:ascii="仿宋_GB2312" w:eastAsia="仿宋_GB2312" w:hAnsi="仿宋_GB2312" w:cs="仿宋_GB2312" w:hint="eastAsia"/>
              </w:rPr>
            </w:pPr>
          </w:p>
          <w:p>
            <w:pPr>
              <w:spacing w:line="278" w:lineRule="auto"/>
              <w:rPr>
                <w:rFonts w:ascii="仿宋_GB2312" w:eastAsia="仿宋_GB2312" w:hAnsi="仿宋_GB2312" w:cs="仿宋_GB2312" w:hint="eastAsia"/>
              </w:rPr>
            </w:pPr>
          </w:p>
          <w:p>
            <w:pPr>
              <w:spacing w:line="278" w:lineRule="auto"/>
              <w:rPr>
                <w:rFonts w:ascii="仿宋_GB2312" w:eastAsia="仿宋_GB2312" w:hAnsi="仿宋_GB2312" w:cs="仿宋_GB2312" w:hint="eastAsia"/>
              </w:rPr>
            </w:pPr>
          </w:p>
          <w:p>
            <w:pPr>
              <w:pStyle w:val="TableText"/>
              <w:spacing w:before="78" w:line="219" w:lineRule="auto"/>
              <w:ind w:left="113"/>
              <w:rPr>
                <w:rFonts w:ascii="仿宋_GB2312" w:eastAsia="仿宋_GB2312" w:hAnsi="仿宋_GB2312" w:cs="仿宋_GB2312" w:hint="eastAsia"/>
                <w:sz w:val="24"/>
                <w:szCs w:val="24"/>
              </w:rPr>
            </w:pPr>
            <w:r>
              <w:rPr>
                <w:rFonts w:ascii="仿宋_GB2312" w:eastAsia="仿宋_GB2312" w:hAnsi="仿宋_GB2312" w:cs="仿宋_GB2312" w:hint="eastAsia"/>
                <w:b/>
                <w:bCs/>
                <w:spacing w:val="2"/>
                <w:sz w:val="24"/>
                <w:szCs w:val="24"/>
              </w:rPr>
              <w:t>现场照明</w:t>
            </w:r>
          </w:p>
        </w:tc>
        <w:tc>
          <w:tcPr>
            <w:tcW w:w="7965" w:type="dxa"/>
            <w:vAlign w:val="top"/>
          </w:tcPr>
          <w:p>
            <w:pPr>
              <w:pStyle w:val="TableText"/>
              <w:spacing w:before="207" w:line="219" w:lineRule="auto"/>
              <w:ind w:left="120"/>
              <w:rPr>
                <w:rFonts w:ascii="仿宋_GB2312" w:eastAsia="仿宋_GB2312" w:hAnsi="仿宋_GB2312" w:cs="仿宋_GB2312" w:hint="eastAsia"/>
                <w:sz w:val="24"/>
                <w:szCs w:val="24"/>
              </w:rPr>
            </w:pPr>
            <w:r>
              <w:rPr>
                <w:rFonts w:ascii="仿宋_GB2312" w:eastAsia="仿宋_GB2312" w:hAnsi="仿宋_GB2312" w:cs="仿宋_GB2312" w:hint="eastAsia"/>
                <w:spacing w:val="-1"/>
                <w:sz w:val="24"/>
                <w:szCs w:val="24"/>
              </w:rPr>
              <w:t>1.灯具金属外壳作接零保护。</w:t>
            </w:r>
          </w:p>
          <w:p>
            <w:pPr>
              <w:spacing w:line="281" w:lineRule="auto"/>
              <w:rPr>
                <w:rFonts w:ascii="仿宋_GB2312" w:eastAsia="仿宋_GB2312" w:hAnsi="仿宋_GB2312" w:cs="仿宋_GB2312" w:hint="eastAsia"/>
              </w:rPr>
            </w:pPr>
          </w:p>
          <w:p>
            <w:pPr>
              <w:pStyle w:val="TableText"/>
              <w:spacing w:before="78" w:line="650" w:lineRule="exact"/>
              <w:ind w:left="124"/>
              <w:rPr>
                <w:rFonts w:ascii="仿宋_GB2312" w:eastAsia="仿宋_GB2312" w:hAnsi="仿宋_GB2312" w:cs="仿宋_GB2312" w:hint="eastAsia"/>
                <w:sz w:val="24"/>
                <w:szCs w:val="24"/>
              </w:rPr>
            </w:pPr>
            <w:r>
              <w:rPr>
                <w:rFonts w:ascii="仿宋_GB2312" w:eastAsia="仿宋_GB2312" w:hAnsi="仿宋_GB2312" w:cs="仿宋_GB2312" w:hint="eastAsia"/>
                <w:b/>
                <w:bCs/>
                <w:spacing w:val="-4"/>
                <w:position w:val="31"/>
                <w:sz w:val="24"/>
                <w:szCs w:val="24"/>
              </w:rPr>
              <w:t>2.室内线路及灯具安装高度不低于2.4米</w:t>
            </w:r>
          </w:p>
          <w:p>
            <w:pPr>
              <w:pStyle w:val="TableText"/>
              <w:spacing w:line="219" w:lineRule="auto"/>
              <w:ind w:left="124"/>
              <w:rPr>
                <w:rFonts w:ascii="仿宋_GB2312" w:eastAsia="仿宋_GB2312" w:hAnsi="仿宋_GB2312" w:cs="仿宋_GB2312" w:hint="eastAsia"/>
                <w:sz w:val="24"/>
                <w:szCs w:val="24"/>
              </w:rPr>
            </w:pPr>
            <w:r>
              <w:rPr>
                <w:rFonts w:ascii="仿宋_GB2312" w:eastAsia="仿宋_GB2312" w:hAnsi="仿宋_GB2312" w:cs="仿宋_GB2312" w:hint="eastAsia"/>
                <w:b/>
                <w:bCs/>
                <w:spacing w:val="-3"/>
                <w:sz w:val="24"/>
                <w:szCs w:val="24"/>
              </w:rPr>
              <w:t>3.特殊作业场所使用36V以下安全电压。</w:t>
            </w:r>
          </w:p>
          <w:p>
            <w:pPr>
              <w:spacing w:line="254" w:lineRule="auto"/>
              <w:rPr>
                <w:rFonts w:ascii="仿宋_GB2312" w:eastAsia="仿宋_GB2312" w:hAnsi="仿宋_GB2312" w:cs="仿宋_GB2312" w:hint="eastAsia"/>
              </w:rPr>
            </w:pPr>
          </w:p>
          <w:p>
            <w:pPr>
              <w:pStyle w:val="TableText"/>
              <w:spacing w:before="78" w:line="650" w:lineRule="exact"/>
              <w:ind w:left="124"/>
              <w:rPr>
                <w:rFonts w:ascii="仿宋_GB2312" w:eastAsia="仿宋_GB2312" w:hAnsi="仿宋_GB2312" w:cs="仿宋_GB2312" w:hint="eastAsia"/>
                <w:sz w:val="24"/>
                <w:szCs w:val="24"/>
              </w:rPr>
            </w:pPr>
            <w:r>
              <w:rPr>
                <w:rFonts w:ascii="仿宋_GB2312" w:eastAsia="仿宋_GB2312" w:hAnsi="仿宋_GB2312" w:cs="仿宋_GB2312" w:hint="eastAsia"/>
                <w:b/>
                <w:bCs/>
                <w:spacing w:val="-6"/>
                <w:position w:val="31"/>
                <w:sz w:val="24"/>
                <w:szCs w:val="24"/>
              </w:rPr>
              <w:t>4.使用36V安全电压照明线路敷设规范、接</w:t>
            </w:r>
            <w:r>
              <w:rPr>
                <w:rFonts w:ascii="仿宋_GB2312" w:eastAsia="仿宋_GB2312" w:hAnsi="仿宋_GB2312" w:cs="仿宋_GB2312" w:hint="eastAsia"/>
                <w:b/>
                <w:bCs/>
                <w:spacing w:val="-7"/>
                <w:position w:val="31"/>
                <w:sz w:val="24"/>
                <w:szCs w:val="24"/>
              </w:rPr>
              <w:t>头处用绝缘布包扎</w:t>
            </w:r>
            <w:r>
              <w:rPr>
                <w:rFonts w:ascii="仿宋_GB2312" w:eastAsia="仿宋_GB2312" w:hAnsi="仿宋_GB2312" w:cs="仿宋_GB2312" w:hint="eastAsia"/>
                <w:spacing w:val="-7"/>
                <w:position w:val="31"/>
                <w:sz w:val="24"/>
                <w:szCs w:val="24"/>
              </w:rPr>
              <w:t>。</w:t>
            </w:r>
          </w:p>
          <w:p>
            <w:pPr>
              <w:pStyle w:val="TableText"/>
              <w:spacing w:line="218" w:lineRule="auto"/>
              <w:ind w:left="124"/>
              <w:rPr>
                <w:rFonts w:ascii="仿宋_GB2312" w:eastAsia="仿宋_GB2312" w:hAnsi="仿宋_GB2312" w:cs="仿宋_GB2312" w:hint="eastAsia"/>
                <w:sz w:val="24"/>
                <w:szCs w:val="24"/>
              </w:rPr>
            </w:pPr>
            <w:r>
              <w:rPr>
                <w:rFonts w:ascii="仿宋_GB2312" w:eastAsia="仿宋_GB2312" w:hAnsi="仿宋_GB2312" w:cs="仿宋_GB2312" w:hint="eastAsia"/>
                <w:b/>
                <w:bCs/>
                <w:spacing w:val="-3"/>
                <w:sz w:val="24"/>
                <w:szCs w:val="24"/>
              </w:rPr>
              <w:t>5.手持照明灯使用36V及以下电源供电。</w:t>
            </w:r>
          </w:p>
        </w:tc>
        <w:tc>
          <w:tcPr>
            <w:tcW w:w="1609" w:type="dxa"/>
            <w:vAlign w:val="top"/>
          </w:tcPr>
          <w:p>
            <w:pPr>
              <w:pStyle w:val="TableText"/>
              <w:spacing w:before="233" w:line="219" w:lineRule="auto"/>
              <w:ind w:left="159"/>
              <w:rPr>
                <w:rFonts w:ascii="仿宋_GB2312" w:eastAsia="仿宋_GB2312" w:hAnsi="仿宋_GB2312" w:cs="仿宋_GB2312" w:hint="eastAsia"/>
                <w:sz w:val="24"/>
                <w:szCs w:val="24"/>
              </w:rPr>
            </w:pPr>
            <w:r>
              <w:rPr>
                <w:rFonts w:ascii="仿宋_GB2312" w:eastAsia="仿宋_GB2312" w:hAnsi="仿宋_GB2312" w:cs="仿宋_GB2312" w:hint="eastAsia"/>
                <w:b/>
                <w:bCs/>
                <w:spacing w:val="-1"/>
                <w:sz w:val="24"/>
                <w:szCs w:val="24"/>
              </w:rPr>
              <w:t>查看现场</w:t>
            </w:r>
          </w:p>
        </w:tc>
        <w:tc>
          <w:tcPr>
            <w:tcW w:w="929" w:type="dxa"/>
            <w:vAlign w:val="top"/>
          </w:tcPr>
          <w:p>
            <w:pPr>
              <w:rPr>
                <w:rFonts w:ascii="仿宋_GB2312" w:eastAsia="仿宋_GB2312" w:hAnsi="仿宋_GB2312" w:cs="仿宋_GB2312" w:hint="eastAsia"/>
              </w:rPr>
            </w:pPr>
          </w:p>
        </w:tc>
        <w:tc>
          <w:tcPr>
            <w:tcW w:w="2503" w:type="dxa"/>
            <w:vAlign w:val="top"/>
          </w:tcPr>
          <w:p>
            <w:pPr>
              <w:rPr>
                <w:rFonts w:ascii="仿宋_GB2312" w:eastAsia="仿宋_GB2312" w:hAnsi="仿宋_GB2312" w:cs="仿宋_GB2312" w:hint="eastAsia"/>
              </w:rPr>
            </w:pPr>
          </w:p>
        </w:tc>
      </w:tr>
    </w:tbl>
    <w:p>
      <w:pPr>
        <w:rPr>
          <w:rFonts w:ascii="仿宋_GB2312" w:eastAsia="仿宋_GB2312" w:hAnsi="仿宋_GB2312" w:cs="仿宋_GB2312" w:hint="eastAsia"/>
        </w:rPr>
      </w:pPr>
    </w:p>
    <w:p>
      <w:pPr>
        <w:rPr>
          <w:rFonts w:ascii="仿宋_GB2312" w:eastAsia="仿宋_GB2312" w:hAnsi="仿宋_GB2312" w:cs="仿宋_GB2312" w:hint="eastAsia"/>
        </w:rPr>
        <w:sectPr>
          <w:headerReference w:type="default" r:id="rId68"/>
          <w:footerReference w:type="default" r:id="rId69"/>
          <w:pgSz w:w="16840" w:h="11910"/>
          <w:pgMar w:top="400" w:right="1174" w:bottom="1163" w:left="834" w:header="0" w:footer="961" w:gutter="0"/>
          <w:pgNumType w:start="32"/>
          <w:cols w:num="1" w:space="720"/>
        </w:sectPr>
      </w:pPr>
    </w:p>
    <w:p>
      <w:pPr>
        <w:spacing w:before="81"/>
        <w:rPr>
          <w:rFonts w:ascii="仿宋_GB2312" w:eastAsia="仿宋_GB2312" w:hAnsi="仿宋_GB2312" w:cs="仿宋_GB2312" w:hint="eastAsia"/>
        </w:rPr>
      </w:pPr>
    </w:p>
    <w:p>
      <w:pPr>
        <w:spacing w:before="81"/>
        <w:rPr>
          <w:rFonts w:ascii="仿宋_GB2312" w:eastAsia="仿宋_GB2312" w:hAnsi="仿宋_GB2312" w:cs="仿宋_GB2312" w:hint="eastAsia"/>
        </w:rPr>
      </w:pPr>
    </w:p>
    <w:tbl>
      <w:tblPr>
        <w:tblStyle w:val="TableNormal020"/>
        <w:tblW w:w="148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35"/>
        <w:gridCol w:w="1279"/>
        <w:gridCol w:w="7965"/>
        <w:gridCol w:w="1609"/>
        <w:gridCol w:w="919"/>
        <w:gridCol w:w="2513"/>
      </w:tblGrid>
      <w:tr>
        <w:tblPrEx>
          <w:tblW w:w="148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552"/>
        </w:trPr>
        <w:tc>
          <w:tcPr>
            <w:tcW w:w="535" w:type="dxa"/>
            <w:vAlign w:val="top"/>
          </w:tcPr>
          <w:p>
            <w:pPr>
              <w:spacing w:line="273" w:lineRule="auto"/>
              <w:rPr>
                <w:rFonts w:ascii="仿宋_GB2312" w:eastAsia="仿宋_GB2312" w:hAnsi="仿宋_GB2312" w:cs="仿宋_GB2312" w:hint="eastAsia"/>
              </w:rPr>
            </w:pPr>
          </w:p>
          <w:p>
            <w:pPr>
              <w:spacing w:line="273" w:lineRule="auto"/>
              <w:rPr>
                <w:rFonts w:ascii="仿宋_GB2312" w:eastAsia="仿宋_GB2312" w:hAnsi="仿宋_GB2312" w:cs="仿宋_GB2312" w:hint="eastAsia"/>
              </w:rPr>
            </w:pPr>
          </w:p>
          <w:p>
            <w:pPr>
              <w:spacing w:line="273" w:lineRule="auto"/>
              <w:rPr>
                <w:rFonts w:ascii="仿宋_GB2312" w:eastAsia="仿宋_GB2312" w:hAnsi="仿宋_GB2312" w:cs="仿宋_GB2312" w:hint="eastAsia"/>
              </w:rPr>
            </w:pPr>
          </w:p>
          <w:p>
            <w:pPr>
              <w:spacing w:line="274" w:lineRule="auto"/>
              <w:rPr>
                <w:rFonts w:ascii="仿宋_GB2312" w:eastAsia="仿宋_GB2312" w:hAnsi="仿宋_GB2312" w:cs="仿宋_GB2312" w:hint="eastAsia"/>
              </w:rPr>
            </w:pPr>
          </w:p>
          <w:p>
            <w:pPr>
              <w:pStyle w:val="TableText"/>
              <w:spacing w:before="78" w:line="229" w:lineRule="auto"/>
              <w:ind w:left="85"/>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五</w:t>
            </w:r>
          </w:p>
        </w:tc>
        <w:tc>
          <w:tcPr>
            <w:tcW w:w="1279" w:type="dxa"/>
            <w:vAlign w:val="top"/>
          </w:tcPr>
          <w:p>
            <w:pPr>
              <w:spacing w:line="270" w:lineRule="auto"/>
              <w:rPr>
                <w:rFonts w:ascii="仿宋_GB2312" w:eastAsia="仿宋_GB2312" w:hAnsi="仿宋_GB2312" w:cs="仿宋_GB2312" w:hint="eastAsia"/>
              </w:rPr>
            </w:pPr>
          </w:p>
          <w:p>
            <w:pPr>
              <w:spacing w:line="270" w:lineRule="auto"/>
              <w:rPr>
                <w:rFonts w:ascii="仿宋_GB2312" w:eastAsia="仿宋_GB2312" w:hAnsi="仿宋_GB2312" w:cs="仿宋_GB2312" w:hint="eastAsia"/>
              </w:rPr>
            </w:pPr>
          </w:p>
          <w:p>
            <w:pPr>
              <w:spacing w:line="270" w:lineRule="auto"/>
              <w:rPr>
                <w:rFonts w:ascii="仿宋_GB2312" w:eastAsia="仿宋_GB2312" w:hAnsi="仿宋_GB2312" w:cs="仿宋_GB2312" w:hint="eastAsia"/>
              </w:rPr>
            </w:pPr>
          </w:p>
          <w:p>
            <w:pPr>
              <w:spacing w:line="270" w:lineRule="auto"/>
              <w:rPr>
                <w:rFonts w:ascii="仿宋_GB2312" w:eastAsia="仿宋_GB2312" w:hAnsi="仿宋_GB2312" w:cs="仿宋_GB2312" w:hint="eastAsia"/>
              </w:rPr>
            </w:pPr>
          </w:p>
          <w:p>
            <w:pPr>
              <w:pStyle w:val="TableText"/>
              <w:spacing w:before="78" w:line="219" w:lineRule="auto"/>
              <w:ind w:left="150"/>
              <w:rPr>
                <w:rFonts w:ascii="仿宋_GB2312" w:eastAsia="仿宋_GB2312" w:hAnsi="仿宋_GB2312" w:cs="仿宋_GB2312" w:hint="eastAsia"/>
                <w:sz w:val="24"/>
                <w:szCs w:val="24"/>
              </w:rPr>
            </w:pPr>
            <w:r>
              <w:rPr>
                <w:rFonts w:ascii="仿宋_GB2312" w:eastAsia="仿宋_GB2312" w:hAnsi="仿宋_GB2312" w:cs="仿宋_GB2312" w:hint="eastAsia"/>
                <w:spacing w:val="-2"/>
                <w:sz w:val="24"/>
                <w:szCs w:val="24"/>
              </w:rPr>
              <w:t>配电线路</w:t>
            </w:r>
          </w:p>
        </w:tc>
        <w:tc>
          <w:tcPr>
            <w:tcW w:w="7965" w:type="dxa"/>
            <w:vAlign w:val="top"/>
          </w:tcPr>
          <w:p>
            <w:pPr>
              <w:pStyle w:val="TableText"/>
              <w:spacing w:before="224" w:line="640" w:lineRule="exact"/>
              <w:ind w:left="150"/>
              <w:rPr>
                <w:rFonts w:ascii="仿宋_GB2312" w:eastAsia="仿宋_GB2312" w:hAnsi="仿宋_GB2312" w:cs="仿宋_GB2312" w:hint="eastAsia"/>
                <w:sz w:val="24"/>
                <w:szCs w:val="24"/>
              </w:rPr>
            </w:pPr>
            <w:r>
              <w:rPr>
                <w:rFonts w:ascii="仿宋_GB2312" w:eastAsia="仿宋_GB2312" w:hAnsi="仿宋_GB2312" w:cs="仿宋_GB2312" w:hint="eastAsia"/>
                <w:position w:val="31"/>
                <w:sz w:val="24"/>
                <w:szCs w:val="24"/>
              </w:rPr>
              <w:t>1.电线无老化、破皮现象。</w:t>
            </w:r>
          </w:p>
          <w:p>
            <w:pPr>
              <w:pStyle w:val="TableText"/>
              <w:spacing w:line="219" w:lineRule="auto"/>
              <w:ind w:left="15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2.线路过道有保护措施。</w:t>
            </w:r>
          </w:p>
          <w:p>
            <w:pPr>
              <w:spacing w:line="255" w:lineRule="auto"/>
              <w:rPr>
                <w:rFonts w:ascii="仿宋_GB2312" w:eastAsia="仿宋_GB2312" w:hAnsi="仿宋_GB2312" w:cs="仿宋_GB2312" w:hint="eastAsia"/>
              </w:rPr>
            </w:pPr>
          </w:p>
          <w:p>
            <w:pPr>
              <w:pStyle w:val="TableText"/>
              <w:spacing w:before="78" w:line="219" w:lineRule="auto"/>
              <w:ind w:left="15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3.电缆架设或埋设符合要求</w:t>
            </w:r>
          </w:p>
          <w:p>
            <w:pPr>
              <w:spacing w:line="285" w:lineRule="auto"/>
              <w:rPr>
                <w:rFonts w:ascii="仿宋_GB2312" w:eastAsia="仿宋_GB2312" w:hAnsi="仿宋_GB2312" w:cs="仿宋_GB2312" w:hint="eastAsia"/>
              </w:rPr>
            </w:pPr>
          </w:p>
          <w:p>
            <w:pPr>
              <w:pStyle w:val="TableText"/>
              <w:spacing w:before="78" w:line="219" w:lineRule="auto"/>
              <w:ind w:left="15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4.不使用的临时线路应及时回收，线头应包扎</w:t>
            </w:r>
            <w:r>
              <w:rPr>
                <w:rFonts w:ascii="仿宋_GB2312" w:eastAsia="仿宋_GB2312" w:hAnsi="仿宋_GB2312" w:cs="仿宋_GB2312" w:hint="eastAsia"/>
                <w:spacing w:val="-1"/>
                <w:sz w:val="24"/>
                <w:szCs w:val="24"/>
              </w:rPr>
              <w:t>好。</w:t>
            </w:r>
          </w:p>
        </w:tc>
        <w:tc>
          <w:tcPr>
            <w:tcW w:w="1609" w:type="dxa"/>
            <w:vAlign w:val="top"/>
          </w:tcPr>
          <w:p>
            <w:pPr>
              <w:pStyle w:val="TableText"/>
              <w:spacing w:before="211" w:line="219" w:lineRule="auto"/>
              <w:ind w:left="139"/>
              <w:rPr>
                <w:rFonts w:ascii="仿宋_GB2312" w:eastAsia="仿宋_GB2312" w:hAnsi="仿宋_GB2312" w:cs="仿宋_GB2312" w:hint="eastAsia"/>
                <w:sz w:val="24"/>
                <w:szCs w:val="24"/>
              </w:rPr>
            </w:pPr>
            <w:r>
              <w:rPr>
                <w:rFonts w:ascii="仿宋_GB2312" w:eastAsia="仿宋_GB2312" w:hAnsi="仿宋_GB2312" w:cs="仿宋_GB2312" w:hint="eastAsia"/>
                <w:b/>
                <w:bCs/>
                <w:spacing w:val="-1"/>
                <w:sz w:val="24"/>
                <w:szCs w:val="24"/>
              </w:rPr>
              <w:t>查看现场</w:t>
            </w:r>
          </w:p>
        </w:tc>
        <w:tc>
          <w:tcPr>
            <w:tcW w:w="919" w:type="dxa"/>
            <w:vAlign w:val="top"/>
          </w:tcPr>
          <w:p>
            <w:pPr>
              <w:rPr>
                <w:rFonts w:ascii="仿宋_GB2312" w:eastAsia="仿宋_GB2312" w:hAnsi="仿宋_GB2312" w:cs="仿宋_GB2312" w:hint="eastAsia"/>
              </w:rPr>
            </w:pPr>
          </w:p>
        </w:tc>
        <w:tc>
          <w:tcPr>
            <w:tcW w:w="2513" w:type="dxa"/>
            <w:vAlign w:val="top"/>
          </w:tcPr>
          <w:p>
            <w:pPr>
              <w:rPr>
                <w:rFonts w:ascii="仿宋_GB2312" w:eastAsia="仿宋_GB2312" w:hAnsi="仿宋_GB2312" w:cs="仿宋_GB2312" w:hint="eastAsia"/>
              </w:rPr>
            </w:pPr>
          </w:p>
        </w:tc>
      </w:tr>
      <w:tr>
        <w:tblPrEx>
          <w:tblW w:w="14820" w:type="dxa"/>
          <w:tblInd w:w="5" w:type="dxa"/>
          <w:tblLayout w:type="fixed"/>
          <w:tblCellMar>
            <w:top w:w="0" w:type="dxa"/>
            <w:left w:w="0" w:type="dxa"/>
            <w:bottom w:w="0" w:type="dxa"/>
            <w:right w:w="0" w:type="dxa"/>
          </w:tblCellMar>
        </w:tblPrEx>
        <w:trPr>
          <w:trHeight w:val="619"/>
        </w:trPr>
        <w:tc>
          <w:tcPr>
            <w:tcW w:w="535" w:type="dxa"/>
            <w:vMerge w:val="restart"/>
            <w:tcBorders>
              <w:bottom w:val="nil"/>
            </w:tcBorders>
            <w:vAlign w:val="top"/>
          </w:tcPr>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spacing w:line="243" w:lineRule="auto"/>
              <w:rPr>
                <w:rFonts w:ascii="仿宋_GB2312" w:eastAsia="仿宋_GB2312" w:hAnsi="仿宋_GB2312" w:cs="仿宋_GB2312" w:hint="eastAsia"/>
              </w:rPr>
            </w:pPr>
          </w:p>
          <w:p>
            <w:pPr>
              <w:pStyle w:val="TableText"/>
              <w:spacing w:before="78" w:line="224" w:lineRule="auto"/>
              <w:ind w:left="85"/>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六</w:t>
            </w:r>
          </w:p>
        </w:tc>
        <w:tc>
          <w:tcPr>
            <w:tcW w:w="1279" w:type="dxa"/>
            <w:vMerge w:val="restart"/>
            <w:tcBorders>
              <w:bottom w:val="nil"/>
            </w:tcBorders>
            <w:vAlign w:val="top"/>
          </w:tcPr>
          <w:p>
            <w:pPr>
              <w:spacing w:line="253" w:lineRule="auto"/>
              <w:rPr>
                <w:rFonts w:ascii="仿宋_GB2312" w:eastAsia="仿宋_GB2312" w:hAnsi="仿宋_GB2312" w:cs="仿宋_GB2312" w:hint="eastAsia"/>
              </w:rPr>
            </w:pPr>
          </w:p>
          <w:p>
            <w:pPr>
              <w:spacing w:line="253" w:lineRule="auto"/>
              <w:rPr>
                <w:rFonts w:ascii="仿宋_GB2312" w:eastAsia="仿宋_GB2312" w:hAnsi="仿宋_GB2312" w:cs="仿宋_GB2312" w:hint="eastAsia"/>
              </w:rPr>
            </w:pPr>
          </w:p>
          <w:p>
            <w:pPr>
              <w:spacing w:line="254" w:lineRule="auto"/>
              <w:rPr>
                <w:rFonts w:ascii="仿宋_GB2312" w:eastAsia="仿宋_GB2312" w:hAnsi="仿宋_GB2312" w:cs="仿宋_GB2312" w:hint="eastAsia"/>
              </w:rPr>
            </w:pPr>
          </w:p>
          <w:p>
            <w:pPr>
              <w:spacing w:line="254" w:lineRule="auto"/>
              <w:rPr>
                <w:rFonts w:ascii="仿宋_GB2312" w:eastAsia="仿宋_GB2312" w:hAnsi="仿宋_GB2312" w:cs="仿宋_GB2312" w:hint="eastAsia"/>
              </w:rPr>
            </w:pPr>
          </w:p>
          <w:p>
            <w:pPr>
              <w:spacing w:line="254" w:lineRule="auto"/>
              <w:rPr>
                <w:rFonts w:ascii="仿宋_GB2312" w:eastAsia="仿宋_GB2312" w:hAnsi="仿宋_GB2312" w:cs="仿宋_GB2312" w:hint="eastAsia"/>
              </w:rPr>
            </w:pPr>
          </w:p>
          <w:p>
            <w:pPr>
              <w:spacing w:line="254" w:lineRule="auto"/>
              <w:rPr>
                <w:rFonts w:ascii="仿宋_GB2312" w:eastAsia="仿宋_GB2312" w:hAnsi="仿宋_GB2312" w:cs="仿宋_GB2312" w:hint="eastAsia"/>
              </w:rPr>
            </w:pPr>
          </w:p>
          <w:p>
            <w:pPr>
              <w:spacing w:line="254" w:lineRule="auto"/>
              <w:rPr>
                <w:rFonts w:ascii="仿宋_GB2312" w:eastAsia="仿宋_GB2312" w:hAnsi="仿宋_GB2312" w:cs="仿宋_GB2312" w:hint="eastAsia"/>
              </w:rPr>
            </w:pPr>
          </w:p>
          <w:p>
            <w:pPr>
              <w:spacing w:line="254" w:lineRule="auto"/>
              <w:rPr>
                <w:rFonts w:ascii="仿宋_GB2312" w:eastAsia="仿宋_GB2312" w:hAnsi="仿宋_GB2312" w:cs="仿宋_GB2312" w:hint="eastAsia"/>
              </w:rPr>
            </w:pPr>
          </w:p>
          <w:p>
            <w:pPr>
              <w:spacing w:line="254" w:lineRule="auto"/>
              <w:rPr>
                <w:rFonts w:ascii="仿宋_GB2312" w:eastAsia="仿宋_GB2312" w:hAnsi="仿宋_GB2312" w:cs="仿宋_GB2312" w:hint="eastAsia"/>
              </w:rPr>
            </w:pPr>
          </w:p>
          <w:p>
            <w:pPr>
              <w:spacing w:line="254" w:lineRule="auto"/>
              <w:rPr>
                <w:rFonts w:ascii="仿宋_GB2312" w:eastAsia="仿宋_GB2312" w:hAnsi="仿宋_GB2312" w:cs="仿宋_GB2312" w:hint="eastAsia"/>
              </w:rPr>
            </w:pPr>
          </w:p>
          <w:p>
            <w:pPr>
              <w:pStyle w:val="TableText"/>
              <w:spacing w:before="78" w:line="621" w:lineRule="exact"/>
              <w:ind w:left="150"/>
              <w:rPr>
                <w:rFonts w:ascii="仿宋_GB2312" w:eastAsia="仿宋_GB2312" w:hAnsi="仿宋_GB2312" w:cs="仿宋_GB2312" w:hint="eastAsia"/>
                <w:sz w:val="24"/>
                <w:szCs w:val="24"/>
              </w:rPr>
            </w:pPr>
            <w:r>
              <w:rPr>
                <w:rFonts w:ascii="仿宋_GB2312" w:eastAsia="仿宋_GB2312" w:hAnsi="仿宋_GB2312" w:cs="仿宋_GB2312" w:hint="eastAsia"/>
                <w:spacing w:val="2"/>
                <w:position w:val="29"/>
                <w:sz w:val="24"/>
                <w:szCs w:val="24"/>
              </w:rPr>
              <w:t>高低压配</w:t>
            </w:r>
          </w:p>
          <w:p>
            <w:pPr>
              <w:pStyle w:val="TableText"/>
              <w:spacing w:line="220" w:lineRule="auto"/>
              <w:ind w:left="110"/>
              <w:rPr>
                <w:rFonts w:ascii="仿宋_GB2312" w:eastAsia="仿宋_GB2312" w:hAnsi="仿宋_GB2312" w:cs="仿宋_GB2312" w:hint="eastAsia"/>
                <w:sz w:val="24"/>
                <w:szCs w:val="24"/>
              </w:rPr>
            </w:pPr>
            <w:r>
              <w:rPr>
                <w:rFonts w:ascii="仿宋_GB2312" w:eastAsia="仿宋_GB2312" w:hAnsi="仿宋_GB2312" w:cs="仿宋_GB2312" w:hint="eastAsia"/>
                <w:spacing w:val="2"/>
                <w:sz w:val="24"/>
                <w:szCs w:val="24"/>
              </w:rPr>
              <w:t>电装置</w:t>
            </w:r>
          </w:p>
        </w:tc>
        <w:tc>
          <w:tcPr>
            <w:tcW w:w="7965" w:type="dxa"/>
            <w:vAlign w:val="top"/>
          </w:tcPr>
          <w:p>
            <w:pPr>
              <w:pStyle w:val="TableText"/>
              <w:spacing w:before="189" w:line="216" w:lineRule="auto"/>
              <w:ind w:left="150"/>
              <w:rPr>
                <w:rFonts w:ascii="仿宋_GB2312" w:eastAsia="仿宋_GB2312" w:hAnsi="仿宋_GB2312" w:cs="仿宋_GB2312" w:hint="eastAsia"/>
                <w:sz w:val="24"/>
                <w:szCs w:val="24"/>
              </w:rPr>
            </w:pPr>
            <w:r>
              <w:rPr>
                <w:rFonts w:ascii="仿宋_GB2312" w:eastAsia="仿宋_GB2312" w:hAnsi="仿宋_GB2312" w:cs="仿宋_GB2312" w:hint="eastAsia"/>
                <w:spacing w:val="-1"/>
                <w:sz w:val="24"/>
                <w:szCs w:val="24"/>
              </w:rPr>
              <w:t>变压器周围设围栏,高度大于1米并悬挂警示牌</w:t>
            </w:r>
          </w:p>
        </w:tc>
        <w:tc>
          <w:tcPr>
            <w:tcW w:w="1609" w:type="dxa"/>
            <w:vAlign w:val="top"/>
          </w:tcPr>
          <w:p>
            <w:pPr>
              <w:pStyle w:val="TableText"/>
              <w:spacing w:before="193" w:line="219" w:lineRule="auto"/>
              <w:ind w:left="135"/>
              <w:rPr>
                <w:rFonts w:ascii="仿宋_GB2312" w:eastAsia="仿宋_GB2312" w:hAnsi="仿宋_GB2312" w:cs="仿宋_GB2312" w:hint="eastAsia"/>
                <w:sz w:val="24"/>
                <w:szCs w:val="24"/>
              </w:rPr>
            </w:pPr>
            <w:r>
              <w:rPr>
                <w:rFonts w:ascii="仿宋_GB2312" w:eastAsia="仿宋_GB2312" w:hAnsi="仿宋_GB2312" w:cs="仿宋_GB2312" w:hint="eastAsia"/>
                <w:spacing w:val="3"/>
                <w:sz w:val="24"/>
                <w:szCs w:val="24"/>
              </w:rPr>
              <w:t>查看现场</w:t>
            </w:r>
          </w:p>
        </w:tc>
        <w:tc>
          <w:tcPr>
            <w:tcW w:w="919" w:type="dxa"/>
            <w:vAlign w:val="top"/>
          </w:tcPr>
          <w:p>
            <w:pPr>
              <w:rPr>
                <w:rFonts w:ascii="仿宋_GB2312" w:eastAsia="仿宋_GB2312" w:hAnsi="仿宋_GB2312" w:cs="仿宋_GB2312" w:hint="eastAsia"/>
              </w:rPr>
            </w:pPr>
          </w:p>
        </w:tc>
        <w:tc>
          <w:tcPr>
            <w:tcW w:w="2513" w:type="dxa"/>
            <w:vAlign w:val="top"/>
          </w:tcPr>
          <w:p>
            <w:pPr>
              <w:rPr>
                <w:rFonts w:ascii="仿宋_GB2312" w:eastAsia="仿宋_GB2312" w:hAnsi="仿宋_GB2312" w:cs="仿宋_GB2312" w:hint="eastAsia"/>
              </w:rPr>
            </w:pPr>
          </w:p>
        </w:tc>
      </w:tr>
      <w:tr>
        <w:tblPrEx>
          <w:tblW w:w="14820" w:type="dxa"/>
          <w:tblInd w:w="5" w:type="dxa"/>
          <w:tblLayout w:type="fixed"/>
          <w:tblCellMar>
            <w:top w:w="0" w:type="dxa"/>
            <w:left w:w="0" w:type="dxa"/>
            <w:bottom w:w="0" w:type="dxa"/>
            <w:right w:w="0" w:type="dxa"/>
          </w:tblCellMar>
        </w:tblPrEx>
        <w:trPr>
          <w:trHeight w:val="1268"/>
        </w:trPr>
        <w:tc>
          <w:tcPr>
            <w:tcW w:w="535"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65" w:type="dxa"/>
            <w:vAlign w:val="top"/>
          </w:tcPr>
          <w:p>
            <w:pPr>
              <w:pStyle w:val="TableText"/>
              <w:spacing w:before="253" w:line="612" w:lineRule="exact"/>
              <w:ind w:left="150"/>
              <w:rPr>
                <w:rFonts w:ascii="仿宋_GB2312" w:eastAsia="仿宋_GB2312" w:hAnsi="仿宋_GB2312" w:cs="仿宋_GB2312" w:hint="eastAsia"/>
                <w:sz w:val="24"/>
                <w:szCs w:val="24"/>
              </w:rPr>
            </w:pPr>
            <w:r>
              <w:rPr>
                <w:rFonts w:ascii="仿宋_GB2312" w:eastAsia="仿宋_GB2312" w:hAnsi="仿宋_GB2312" w:cs="仿宋_GB2312" w:hint="eastAsia"/>
                <w:spacing w:val="1"/>
                <w:position w:val="28"/>
                <w:sz w:val="24"/>
                <w:szCs w:val="24"/>
              </w:rPr>
              <w:t>通往室外的门应向外开启，高压室内的门向低压室开，相邻</w:t>
            </w:r>
            <w:r>
              <w:rPr>
                <w:rFonts w:ascii="仿宋_GB2312" w:eastAsia="仿宋_GB2312" w:hAnsi="仿宋_GB2312" w:cs="仿宋_GB2312" w:hint="eastAsia"/>
                <w:position w:val="28"/>
                <w:sz w:val="24"/>
                <w:szCs w:val="24"/>
              </w:rPr>
              <w:t>的配电室的门</w:t>
            </w:r>
          </w:p>
          <w:p>
            <w:pPr>
              <w:pStyle w:val="TableText"/>
              <w:spacing w:before="1" w:line="220" w:lineRule="auto"/>
              <w:ind w:left="150"/>
              <w:rPr>
                <w:rFonts w:ascii="仿宋_GB2312" w:eastAsia="仿宋_GB2312" w:hAnsi="仿宋_GB2312" w:cs="仿宋_GB2312" w:hint="eastAsia"/>
                <w:sz w:val="24"/>
                <w:szCs w:val="24"/>
              </w:rPr>
            </w:pPr>
            <w:r>
              <w:rPr>
                <w:rFonts w:ascii="仿宋_GB2312" w:eastAsia="仿宋_GB2312" w:hAnsi="仿宋_GB2312" w:cs="仿宋_GB2312" w:hint="eastAsia"/>
                <w:spacing w:val="-3"/>
                <w:sz w:val="24"/>
                <w:szCs w:val="24"/>
              </w:rPr>
              <w:t>双向开</w:t>
            </w:r>
          </w:p>
        </w:tc>
        <w:tc>
          <w:tcPr>
            <w:tcW w:w="1609" w:type="dxa"/>
            <w:vAlign w:val="top"/>
          </w:tcPr>
          <w:p>
            <w:pPr>
              <w:pStyle w:val="TableText"/>
              <w:spacing w:before="234" w:line="219" w:lineRule="auto"/>
              <w:ind w:left="135"/>
              <w:rPr>
                <w:rFonts w:ascii="仿宋_GB2312" w:eastAsia="仿宋_GB2312" w:hAnsi="仿宋_GB2312" w:cs="仿宋_GB2312" w:hint="eastAsia"/>
                <w:sz w:val="24"/>
                <w:szCs w:val="24"/>
              </w:rPr>
            </w:pPr>
            <w:r>
              <w:rPr>
                <w:rFonts w:ascii="仿宋_GB2312" w:eastAsia="仿宋_GB2312" w:hAnsi="仿宋_GB2312" w:cs="仿宋_GB2312" w:hint="eastAsia"/>
                <w:spacing w:val="3"/>
                <w:sz w:val="24"/>
                <w:szCs w:val="24"/>
              </w:rPr>
              <w:t>查看现场</w:t>
            </w:r>
          </w:p>
        </w:tc>
        <w:tc>
          <w:tcPr>
            <w:tcW w:w="919" w:type="dxa"/>
            <w:vAlign w:val="top"/>
          </w:tcPr>
          <w:p>
            <w:pPr>
              <w:rPr>
                <w:rFonts w:ascii="仿宋_GB2312" w:eastAsia="仿宋_GB2312" w:hAnsi="仿宋_GB2312" w:cs="仿宋_GB2312" w:hint="eastAsia"/>
              </w:rPr>
            </w:pPr>
          </w:p>
        </w:tc>
        <w:tc>
          <w:tcPr>
            <w:tcW w:w="2513" w:type="dxa"/>
            <w:vAlign w:val="top"/>
          </w:tcPr>
          <w:p>
            <w:pPr>
              <w:rPr>
                <w:rFonts w:ascii="仿宋_GB2312" w:eastAsia="仿宋_GB2312" w:hAnsi="仿宋_GB2312" w:cs="仿宋_GB2312" w:hint="eastAsia"/>
              </w:rPr>
            </w:pPr>
          </w:p>
        </w:tc>
      </w:tr>
      <w:tr>
        <w:tblPrEx>
          <w:tblW w:w="14820" w:type="dxa"/>
          <w:tblInd w:w="5" w:type="dxa"/>
          <w:tblLayout w:type="fixed"/>
          <w:tblCellMar>
            <w:top w:w="0" w:type="dxa"/>
            <w:left w:w="0" w:type="dxa"/>
            <w:bottom w:w="0" w:type="dxa"/>
            <w:right w:w="0" w:type="dxa"/>
          </w:tblCellMar>
        </w:tblPrEx>
        <w:trPr>
          <w:trHeight w:val="649"/>
        </w:trPr>
        <w:tc>
          <w:tcPr>
            <w:tcW w:w="535"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65" w:type="dxa"/>
            <w:vAlign w:val="top"/>
          </w:tcPr>
          <w:p>
            <w:pPr>
              <w:pStyle w:val="TableText"/>
              <w:spacing w:before="214" w:line="219" w:lineRule="auto"/>
              <w:ind w:left="15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变压器室的门应采用非燃烧材料制作，门前道路畅</w:t>
            </w:r>
            <w:r>
              <w:rPr>
                <w:rFonts w:ascii="仿宋_GB2312" w:eastAsia="仿宋_GB2312" w:hAnsi="仿宋_GB2312" w:cs="仿宋_GB2312" w:hint="eastAsia"/>
                <w:spacing w:val="-1"/>
                <w:sz w:val="24"/>
                <w:szCs w:val="24"/>
              </w:rPr>
              <w:t>通。</w:t>
            </w:r>
          </w:p>
        </w:tc>
        <w:tc>
          <w:tcPr>
            <w:tcW w:w="1609" w:type="dxa"/>
            <w:vAlign w:val="top"/>
          </w:tcPr>
          <w:p>
            <w:pPr>
              <w:pStyle w:val="TableText"/>
              <w:spacing w:before="212" w:line="219" w:lineRule="auto"/>
              <w:ind w:left="139"/>
              <w:rPr>
                <w:rFonts w:ascii="仿宋_GB2312" w:eastAsia="仿宋_GB2312" w:hAnsi="仿宋_GB2312" w:cs="仿宋_GB2312" w:hint="eastAsia"/>
                <w:sz w:val="24"/>
                <w:szCs w:val="24"/>
              </w:rPr>
            </w:pPr>
            <w:r>
              <w:rPr>
                <w:rFonts w:ascii="仿宋_GB2312" w:eastAsia="仿宋_GB2312" w:hAnsi="仿宋_GB2312" w:cs="仿宋_GB2312" w:hint="eastAsia"/>
                <w:b/>
                <w:bCs/>
                <w:spacing w:val="-1"/>
                <w:sz w:val="24"/>
                <w:szCs w:val="24"/>
              </w:rPr>
              <w:t>查看现场</w:t>
            </w:r>
          </w:p>
        </w:tc>
        <w:tc>
          <w:tcPr>
            <w:tcW w:w="919" w:type="dxa"/>
            <w:vAlign w:val="top"/>
          </w:tcPr>
          <w:p>
            <w:pPr>
              <w:rPr>
                <w:rFonts w:ascii="仿宋_GB2312" w:eastAsia="仿宋_GB2312" w:hAnsi="仿宋_GB2312" w:cs="仿宋_GB2312" w:hint="eastAsia"/>
              </w:rPr>
            </w:pPr>
          </w:p>
        </w:tc>
        <w:tc>
          <w:tcPr>
            <w:tcW w:w="2513" w:type="dxa"/>
            <w:vAlign w:val="top"/>
          </w:tcPr>
          <w:p>
            <w:pPr>
              <w:rPr>
                <w:rFonts w:ascii="仿宋_GB2312" w:eastAsia="仿宋_GB2312" w:hAnsi="仿宋_GB2312" w:cs="仿宋_GB2312" w:hint="eastAsia"/>
              </w:rPr>
            </w:pPr>
          </w:p>
        </w:tc>
      </w:tr>
      <w:tr>
        <w:tblPrEx>
          <w:tblW w:w="14820" w:type="dxa"/>
          <w:tblInd w:w="5" w:type="dxa"/>
          <w:tblLayout w:type="fixed"/>
          <w:tblCellMar>
            <w:top w:w="0" w:type="dxa"/>
            <w:left w:w="0" w:type="dxa"/>
            <w:bottom w:w="0" w:type="dxa"/>
            <w:right w:w="0" w:type="dxa"/>
          </w:tblCellMar>
        </w:tblPrEx>
        <w:trPr>
          <w:trHeight w:val="1268"/>
        </w:trPr>
        <w:tc>
          <w:tcPr>
            <w:tcW w:w="535"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65" w:type="dxa"/>
            <w:vAlign w:val="top"/>
          </w:tcPr>
          <w:p>
            <w:pPr>
              <w:pStyle w:val="TableText"/>
              <w:spacing w:before="232" w:line="634" w:lineRule="exact"/>
              <w:ind w:left="131"/>
              <w:rPr>
                <w:rFonts w:ascii="仿宋_GB2312" w:eastAsia="仿宋_GB2312" w:hAnsi="仿宋_GB2312" w:cs="仿宋_GB2312" w:hint="eastAsia"/>
                <w:sz w:val="24"/>
                <w:szCs w:val="24"/>
              </w:rPr>
            </w:pPr>
            <w:r>
              <w:rPr>
                <w:rFonts w:ascii="仿宋_GB2312" w:eastAsia="仿宋_GB2312" w:hAnsi="仿宋_GB2312" w:cs="仿宋_GB2312" w:hint="eastAsia"/>
                <w:position w:val="30"/>
                <w:sz w:val="24"/>
                <w:szCs w:val="24"/>
              </w:rPr>
              <w:t>变压器的通风窗应采用非燃烧材料制作，,其内侧加装网孔不大于10×10</w:t>
            </w:r>
          </w:p>
          <w:p>
            <w:pPr>
              <w:pStyle w:val="TableText"/>
              <w:spacing w:line="219" w:lineRule="auto"/>
              <w:ind w:left="15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毫米的金属网。</w:t>
            </w:r>
          </w:p>
        </w:tc>
        <w:tc>
          <w:tcPr>
            <w:tcW w:w="1609" w:type="dxa"/>
            <w:vAlign w:val="top"/>
          </w:tcPr>
          <w:p>
            <w:pPr>
              <w:pStyle w:val="TableText"/>
              <w:spacing w:before="226" w:line="219" w:lineRule="auto"/>
              <w:ind w:left="135"/>
              <w:rPr>
                <w:rFonts w:ascii="仿宋_GB2312" w:eastAsia="仿宋_GB2312" w:hAnsi="仿宋_GB2312" w:cs="仿宋_GB2312" w:hint="eastAsia"/>
                <w:sz w:val="24"/>
                <w:szCs w:val="24"/>
              </w:rPr>
            </w:pPr>
            <w:r>
              <w:rPr>
                <w:rFonts w:ascii="仿宋_GB2312" w:eastAsia="仿宋_GB2312" w:hAnsi="仿宋_GB2312" w:cs="仿宋_GB2312" w:hint="eastAsia"/>
                <w:spacing w:val="3"/>
                <w:sz w:val="24"/>
                <w:szCs w:val="24"/>
              </w:rPr>
              <w:t>查看现场</w:t>
            </w:r>
          </w:p>
        </w:tc>
        <w:tc>
          <w:tcPr>
            <w:tcW w:w="919" w:type="dxa"/>
            <w:vAlign w:val="top"/>
          </w:tcPr>
          <w:p>
            <w:pPr>
              <w:rPr>
                <w:rFonts w:ascii="仿宋_GB2312" w:eastAsia="仿宋_GB2312" w:hAnsi="仿宋_GB2312" w:cs="仿宋_GB2312" w:hint="eastAsia"/>
              </w:rPr>
            </w:pPr>
          </w:p>
        </w:tc>
        <w:tc>
          <w:tcPr>
            <w:tcW w:w="2513" w:type="dxa"/>
            <w:vAlign w:val="top"/>
          </w:tcPr>
          <w:p>
            <w:pPr>
              <w:rPr>
                <w:rFonts w:ascii="仿宋_GB2312" w:eastAsia="仿宋_GB2312" w:hAnsi="仿宋_GB2312" w:cs="仿宋_GB2312" w:hint="eastAsia"/>
              </w:rPr>
            </w:pPr>
          </w:p>
        </w:tc>
      </w:tr>
      <w:tr>
        <w:tblPrEx>
          <w:tblW w:w="14820" w:type="dxa"/>
          <w:tblInd w:w="5" w:type="dxa"/>
          <w:tblLayout w:type="fixed"/>
          <w:tblCellMar>
            <w:top w:w="0" w:type="dxa"/>
            <w:left w:w="0" w:type="dxa"/>
            <w:bottom w:w="0" w:type="dxa"/>
            <w:right w:w="0" w:type="dxa"/>
          </w:tblCellMar>
        </w:tblPrEx>
        <w:trPr>
          <w:trHeight w:val="1249"/>
        </w:trPr>
        <w:tc>
          <w:tcPr>
            <w:tcW w:w="535" w:type="dxa"/>
            <w:vMerge/>
            <w:tcBorders>
              <w:top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65" w:type="dxa"/>
            <w:vAlign w:val="top"/>
          </w:tcPr>
          <w:p>
            <w:pPr>
              <w:pStyle w:val="TableText"/>
              <w:spacing w:before="208" w:line="609" w:lineRule="exact"/>
              <w:ind w:left="150"/>
              <w:rPr>
                <w:rFonts w:ascii="仿宋_GB2312" w:eastAsia="仿宋_GB2312" w:hAnsi="仿宋_GB2312" w:cs="仿宋_GB2312" w:hint="eastAsia"/>
                <w:sz w:val="24"/>
                <w:szCs w:val="24"/>
              </w:rPr>
            </w:pPr>
            <w:r>
              <w:rPr>
                <w:rFonts w:ascii="仿宋_GB2312" w:eastAsia="仿宋_GB2312" w:hAnsi="仿宋_GB2312" w:cs="仿宋_GB2312" w:hint="eastAsia"/>
                <w:position w:val="28"/>
                <w:sz w:val="24"/>
                <w:szCs w:val="24"/>
              </w:rPr>
              <w:t>变配电站等作业场所应安装安全遮拦，挂警示标</w:t>
            </w:r>
            <w:r>
              <w:rPr>
                <w:rFonts w:ascii="仿宋_GB2312" w:eastAsia="仿宋_GB2312" w:hAnsi="仿宋_GB2312" w:cs="仿宋_GB2312" w:hint="eastAsia"/>
                <w:spacing w:val="-1"/>
                <w:position w:val="28"/>
                <w:sz w:val="24"/>
                <w:szCs w:val="24"/>
              </w:rPr>
              <w:t>志，并配有有效的灭火器</w:t>
            </w:r>
          </w:p>
          <w:p>
            <w:pPr>
              <w:pStyle w:val="TableText"/>
              <w:spacing w:line="218" w:lineRule="auto"/>
              <w:ind w:left="15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材。</w:t>
            </w:r>
          </w:p>
        </w:tc>
        <w:tc>
          <w:tcPr>
            <w:tcW w:w="1609" w:type="dxa"/>
            <w:vAlign w:val="top"/>
          </w:tcPr>
          <w:p>
            <w:pPr>
              <w:pStyle w:val="TableText"/>
              <w:spacing w:before="229" w:line="219" w:lineRule="auto"/>
              <w:ind w:left="135"/>
              <w:rPr>
                <w:rFonts w:ascii="仿宋_GB2312" w:eastAsia="仿宋_GB2312" w:hAnsi="仿宋_GB2312" w:cs="仿宋_GB2312" w:hint="eastAsia"/>
                <w:sz w:val="24"/>
                <w:szCs w:val="24"/>
              </w:rPr>
            </w:pPr>
            <w:r>
              <w:rPr>
                <w:rFonts w:ascii="仿宋_GB2312" w:eastAsia="仿宋_GB2312" w:hAnsi="仿宋_GB2312" w:cs="仿宋_GB2312" w:hint="eastAsia"/>
                <w:spacing w:val="3"/>
                <w:sz w:val="24"/>
                <w:szCs w:val="24"/>
              </w:rPr>
              <w:t>查看现场</w:t>
            </w:r>
          </w:p>
        </w:tc>
        <w:tc>
          <w:tcPr>
            <w:tcW w:w="919" w:type="dxa"/>
            <w:vAlign w:val="top"/>
          </w:tcPr>
          <w:p>
            <w:pPr>
              <w:rPr>
                <w:rFonts w:ascii="仿宋_GB2312" w:eastAsia="仿宋_GB2312" w:hAnsi="仿宋_GB2312" w:cs="仿宋_GB2312" w:hint="eastAsia"/>
              </w:rPr>
            </w:pPr>
          </w:p>
        </w:tc>
        <w:tc>
          <w:tcPr>
            <w:tcW w:w="2513" w:type="dxa"/>
            <w:vAlign w:val="top"/>
          </w:tcPr>
          <w:p>
            <w:pPr>
              <w:rPr>
                <w:rFonts w:ascii="仿宋_GB2312" w:eastAsia="仿宋_GB2312" w:hAnsi="仿宋_GB2312" w:cs="仿宋_GB2312" w:hint="eastAsia"/>
              </w:rPr>
            </w:pPr>
          </w:p>
        </w:tc>
      </w:tr>
      <w:tr>
        <w:tblPrEx>
          <w:tblW w:w="14820" w:type="dxa"/>
          <w:tblInd w:w="5" w:type="dxa"/>
          <w:tblLayout w:type="fixed"/>
          <w:tblCellMar>
            <w:top w:w="0" w:type="dxa"/>
            <w:left w:w="0" w:type="dxa"/>
            <w:bottom w:w="0" w:type="dxa"/>
            <w:right w:w="0" w:type="dxa"/>
          </w:tblCellMar>
        </w:tblPrEx>
        <w:trPr>
          <w:trHeight w:val="674"/>
        </w:trPr>
        <w:tc>
          <w:tcPr>
            <w:tcW w:w="535" w:type="dxa"/>
            <w:vAlign w:val="top"/>
          </w:tcPr>
          <w:p>
            <w:pPr>
              <w:rPr>
                <w:rFonts w:ascii="仿宋_GB2312" w:eastAsia="仿宋_GB2312" w:hAnsi="仿宋_GB2312" w:cs="仿宋_GB2312" w:hint="eastAsia"/>
              </w:rPr>
            </w:pPr>
          </w:p>
        </w:tc>
        <w:tc>
          <w:tcPr>
            <w:tcW w:w="1279" w:type="dxa"/>
            <w:vMerge/>
            <w:tcBorders>
              <w:top w:val="nil"/>
            </w:tcBorders>
            <w:vAlign w:val="top"/>
          </w:tcPr>
          <w:p>
            <w:pPr>
              <w:rPr>
                <w:rFonts w:ascii="仿宋_GB2312" w:eastAsia="仿宋_GB2312" w:hAnsi="仿宋_GB2312" w:cs="仿宋_GB2312" w:hint="eastAsia"/>
              </w:rPr>
            </w:pPr>
          </w:p>
        </w:tc>
        <w:tc>
          <w:tcPr>
            <w:tcW w:w="7965" w:type="dxa"/>
            <w:vAlign w:val="top"/>
          </w:tcPr>
          <w:p>
            <w:pPr>
              <w:pStyle w:val="TableText"/>
              <w:spacing w:before="226" w:line="219" w:lineRule="auto"/>
              <w:jc w:val="right"/>
              <w:rPr>
                <w:rFonts w:ascii="仿宋_GB2312" w:eastAsia="仿宋_GB2312" w:hAnsi="仿宋_GB2312" w:cs="仿宋_GB2312" w:hint="eastAsia"/>
                <w:sz w:val="24"/>
                <w:szCs w:val="24"/>
              </w:rPr>
            </w:pPr>
            <w:r>
              <w:rPr>
                <w:rFonts w:ascii="仿宋_GB2312" w:eastAsia="仿宋_GB2312" w:hAnsi="仿宋_GB2312" w:cs="仿宋_GB2312" w:hint="eastAsia"/>
                <w:b/>
                <w:bCs/>
                <w:spacing w:val="-6"/>
                <w:sz w:val="24"/>
                <w:szCs w:val="24"/>
              </w:rPr>
              <w:t>通往室外的电缆沟、电缆进户管等处应设防止小动物和地下水进入的措施。</w:t>
            </w:r>
          </w:p>
        </w:tc>
        <w:tc>
          <w:tcPr>
            <w:tcW w:w="1609" w:type="dxa"/>
            <w:vAlign w:val="top"/>
          </w:tcPr>
          <w:p>
            <w:pPr>
              <w:pStyle w:val="TableText"/>
              <w:spacing w:before="226" w:line="219" w:lineRule="auto"/>
              <w:ind w:left="139"/>
              <w:rPr>
                <w:rFonts w:ascii="仿宋_GB2312" w:eastAsia="仿宋_GB2312" w:hAnsi="仿宋_GB2312" w:cs="仿宋_GB2312" w:hint="eastAsia"/>
                <w:sz w:val="24"/>
                <w:szCs w:val="24"/>
              </w:rPr>
            </w:pPr>
            <w:r>
              <w:rPr>
                <w:rFonts w:ascii="仿宋_GB2312" w:eastAsia="仿宋_GB2312" w:hAnsi="仿宋_GB2312" w:cs="仿宋_GB2312" w:hint="eastAsia"/>
                <w:b/>
                <w:bCs/>
                <w:spacing w:val="-1"/>
                <w:sz w:val="24"/>
                <w:szCs w:val="24"/>
              </w:rPr>
              <w:t>查看现场</w:t>
            </w:r>
          </w:p>
        </w:tc>
        <w:tc>
          <w:tcPr>
            <w:tcW w:w="919" w:type="dxa"/>
            <w:vAlign w:val="top"/>
          </w:tcPr>
          <w:p>
            <w:pPr>
              <w:rPr>
                <w:rFonts w:ascii="仿宋_GB2312" w:eastAsia="仿宋_GB2312" w:hAnsi="仿宋_GB2312" w:cs="仿宋_GB2312" w:hint="eastAsia"/>
              </w:rPr>
            </w:pPr>
          </w:p>
        </w:tc>
        <w:tc>
          <w:tcPr>
            <w:tcW w:w="2513" w:type="dxa"/>
            <w:vAlign w:val="top"/>
          </w:tcPr>
          <w:p>
            <w:pPr>
              <w:rPr>
                <w:rFonts w:ascii="仿宋_GB2312" w:eastAsia="仿宋_GB2312" w:hAnsi="仿宋_GB2312" w:cs="仿宋_GB2312" w:hint="eastAsia"/>
              </w:rPr>
            </w:pPr>
          </w:p>
        </w:tc>
      </w:tr>
    </w:tbl>
    <w:p>
      <w:pPr>
        <w:rPr>
          <w:rFonts w:ascii="仿宋_GB2312" w:eastAsia="仿宋_GB2312" w:hAnsi="仿宋_GB2312" w:cs="仿宋_GB2312" w:hint="eastAsia"/>
        </w:rPr>
      </w:pPr>
    </w:p>
    <w:p>
      <w:pPr>
        <w:rPr>
          <w:rFonts w:ascii="仿宋_GB2312" w:eastAsia="仿宋_GB2312" w:hAnsi="仿宋_GB2312" w:cs="仿宋_GB2312" w:hint="eastAsia"/>
        </w:rPr>
        <w:sectPr>
          <w:headerReference w:type="default" r:id="rId70"/>
          <w:footerReference w:type="default" r:id="rId71"/>
          <w:pgSz w:w="16840" w:h="11910"/>
          <w:pgMar w:top="400" w:right="1174" w:bottom="1163" w:left="834" w:header="0" w:footer="961" w:gutter="0"/>
          <w:pgNumType w:start="33"/>
          <w:cols w:num="1" w:space="720"/>
        </w:sectPr>
      </w:pPr>
    </w:p>
    <w:p>
      <w:pPr>
        <w:spacing w:before="76"/>
        <w:rPr>
          <w:rFonts w:ascii="仿宋_GB2312" w:eastAsia="仿宋_GB2312" w:hAnsi="仿宋_GB2312" w:cs="仿宋_GB2312" w:hint="eastAsia"/>
        </w:rPr>
      </w:pPr>
    </w:p>
    <w:p>
      <w:pPr>
        <w:spacing w:before="76"/>
        <w:rPr>
          <w:rFonts w:ascii="仿宋_GB2312" w:eastAsia="仿宋_GB2312" w:hAnsi="仿宋_GB2312" w:cs="仿宋_GB2312" w:hint="eastAsia"/>
        </w:rPr>
      </w:pPr>
    </w:p>
    <w:tbl>
      <w:tblPr>
        <w:tblStyle w:val="TableNormal021"/>
        <w:tblW w:w="148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35"/>
        <w:gridCol w:w="1279"/>
        <w:gridCol w:w="7954"/>
        <w:gridCol w:w="1609"/>
        <w:gridCol w:w="919"/>
        <w:gridCol w:w="2523"/>
      </w:tblGrid>
      <w:tr>
        <w:tblPrEx>
          <w:tblW w:w="148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170"/>
        </w:trPr>
        <w:tc>
          <w:tcPr>
            <w:tcW w:w="535" w:type="dxa"/>
            <w:vMerge w:val="restart"/>
            <w:tcBorders>
              <w:bottom w:val="nil"/>
            </w:tcBorders>
            <w:vAlign w:val="top"/>
          </w:tcPr>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6" w:lineRule="auto"/>
              <w:rPr>
                <w:rFonts w:ascii="仿宋_GB2312" w:eastAsia="仿宋_GB2312" w:hAnsi="仿宋_GB2312" w:cs="仿宋_GB2312" w:hint="eastAsia"/>
              </w:rPr>
            </w:pPr>
          </w:p>
          <w:p>
            <w:pPr>
              <w:spacing w:line="256" w:lineRule="auto"/>
              <w:rPr>
                <w:rFonts w:ascii="仿宋_GB2312" w:eastAsia="仿宋_GB2312" w:hAnsi="仿宋_GB2312" w:cs="仿宋_GB2312" w:hint="eastAsia"/>
              </w:rPr>
            </w:pPr>
          </w:p>
          <w:p>
            <w:pPr>
              <w:spacing w:line="256" w:lineRule="auto"/>
              <w:rPr>
                <w:rFonts w:ascii="仿宋_GB2312" w:eastAsia="仿宋_GB2312" w:hAnsi="仿宋_GB2312" w:cs="仿宋_GB2312" w:hint="eastAsia"/>
              </w:rPr>
            </w:pPr>
          </w:p>
          <w:p>
            <w:pPr>
              <w:spacing w:line="256" w:lineRule="auto"/>
              <w:rPr>
                <w:rFonts w:ascii="仿宋_GB2312" w:eastAsia="仿宋_GB2312" w:hAnsi="仿宋_GB2312" w:cs="仿宋_GB2312" w:hint="eastAsia"/>
              </w:rPr>
            </w:pPr>
          </w:p>
          <w:p>
            <w:pPr>
              <w:spacing w:line="256" w:lineRule="auto"/>
              <w:rPr>
                <w:rFonts w:ascii="仿宋_GB2312" w:eastAsia="仿宋_GB2312" w:hAnsi="仿宋_GB2312" w:cs="仿宋_GB2312" w:hint="eastAsia"/>
              </w:rPr>
            </w:pPr>
          </w:p>
          <w:p>
            <w:pPr>
              <w:pStyle w:val="TableText"/>
              <w:spacing w:before="78" w:line="231" w:lineRule="auto"/>
              <w:ind w:left="98"/>
              <w:rPr>
                <w:rFonts w:ascii="仿宋_GB2312" w:eastAsia="仿宋_GB2312" w:hAnsi="仿宋_GB2312" w:cs="仿宋_GB2312" w:hint="eastAsia"/>
                <w:sz w:val="24"/>
                <w:szCs w:val="24"/>
              </w:rPr>
            </w:pPr>
            <w:r>
              <w:rPr>
                <w:rFonts w:ascii="仿宋_GB2312" w:eastAsia="仿宋_GB2312" w:hAnsi="仿宋_GB2312" w:cs="仿宋_GB2312" w:hint="eastAsia"/>
                <w:b/>
                <w:bCs/>
                <w:spacing w:val="-3"/>
                <w:sz w:val="24"/>
                <w:szCs w:val="24"/>
              </w:rPr>
              <w:t>七</w:t>
            </w:r>
          </w:p>
        </w:tc>
        <w:tc>
          <w:tcPr>
            <w:tcW w:w="1279" w:type="dxa"/>
            <w:vMerge w:val="restart"/>
            <w:tcBorders>
              <w:bottom w:val="nil"/>
            </w:tcBorders>
            <w:vAlign w:val="top"/>
          </w:tcPr>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5" w:lineRule="auto"/>
              <w:rPr>
                <w:rFonts w:ascii="仿宋_GB2312" w:eastAsia="仿宋_GB2312" w:hAnsi="仿宋_GB2312" w:cs="仿宋_GB2312" w:hint="eastAsia"/>
              </w:rPr>
            </w:pPr>
          </w:p>
          <w:p>
            <w:pPr>
              <w:spacing w:line="256" w:lineRule="auto"/>
              <w:rPr>
                <w:rFonts w:ascii="仿宋_GB2312" w:eastAsia="仿宋_GB2312" w:hAnsi="仿宋_GB2312" w:cs="仿宋_GB2312" w:hint="eastAsia"/>
              </w:rPr>
            </w:pPr>
          </w:p>
          <w:p>
            <w:pPr>
              <w:pStyle w:val="TableText"/>
              <w:spacing w:before="78" w:line="661" w:lineRule="exact"/>
              <w:ind w:left="153"/>
              <w:rPr>
                <w:rFonts w:ascii="仿宋_GB2312" w:eastAsia="仿宋_GB2312" w:hAnsi="仿宋_GB2312" w:cs="仿宋_GB2312" w:hint="eastAsia"/>
                <w:sz w:val="24"/>
                <w:szCs w:val="24"/>
              </w:rPr>
            </w:pPr>
            <w:r>
              <w:rPr>
                <w:rFonts w:ascii="仿宋_GB2312" w:eastAsia="仿宋_GB2312" w:hAnsi="仿宋_GB2312" w:cs="仿宋_GB2312" w:hint="eastAsia"/>
                <w:b/>
                <w:bCs/>
                <w:spacing w:val="-2"/>
                <w:position w:val="32"/>
                <w:sz w:val="24"/>
                <w:szCs w:val="24"/>
              </w:rPr>
              <w:t>防雷及接</w:t>
            </w:r>
          </w:p>
          <w:p>
            <w:pPr>
              <w:pStyle w:val="TableText"/>
              <w:spacing w:line="228" w:lineRule="auto"/>
              <w:ind w:left="513"/>
              <w:rPr>
                <w:rFonts w:ascii="仿宋_GB2312" w:eastAsia="仿宋_GB2312" w:hAnsi="仿宋_GB2312" w:cs="仿宋_GB2312" w:hint="eastAsia"/>
                <w:sz w:val="24"/>
                <w:szCs w:val="24"/>
              </w:rPr>
            </w:pPr>
            <w:r>
              <w:rPr>
                <w:rFonts w:ascii="仿宋_GB2312" w:eastAsia="仿宋_GB2312" w:hAnsi="仿宋_GB2312" w:cs="仿宋_GB2312" w:hint="eastAsia"/>
                <w:b/>
                <w:bCs/>
                <w:spacing w:val="-3"/>
                <w:sz w:val="24"/>
                <w:szCs w:val="24"/>
              </w:rPr>
              <w:t>地</w:t>
            </w:r>
          </w:p>
        </w:tc>
        <w:tc>
          <w:tcPr>
            <w:tcW w:w="7954" w:type="dxa"/>
            <w:vAlign w:val="top"/>
          </w:tcPr>
          <w:p>
            <w:pPr>
              <w:pStyle w:val="TableText"/>
              <w:spacing w:before="221" w:line="219" w:lineRule="auto"/>
              <w:ind w:left="164"/>
              <w:rPr>
                <w:rFonts w:ascii="仿宋_GB2312" w:eastAsia="仿宋_GB2312" w:hAnsi="仿宋_GB2312" w:cs="仿宋_GB2312" w:hint="eastAsia"/>
                <w:sz w:val="24"/>
                <w:szCs w:val="24"/>
              </w:rPr>
            </w:pPr>
            <w:r>
              <w:rPr>
                <w:rFonts w:ascii="仿宋_GB2312" w:eastAsia="仿宋_GB2312" w:hAnsi="仿宋_GB2312" w:cs="仿宋_GB2312" w:hint="eastAsia"/>
                <w:b/>
                <w:bCs/>
                <w:spacing w:val="-3"/>
                <w:sz w:val="24"/>
                <w:szCs w:val="24"/>
              </w:rPr>
              <w:t>1.各种接地装置的接地电阻应符合下列规定：1)大地接短路电流系统</w:t>
            </w:r>
          </w:p>
          <w:p>
            <w:pPr>
              <w:spacing w:line="261" w:lineRule="auto"/>
              <w:rPr>
                <w:rFonts w:ascii="仿宋_GB2312" w:eastAsia="仿宋_GB2312" w:hAnsi="仿宋_GB2312" w:cs="仿宋_GB2312" w:hint="eastAsia"/>
              </w:rPr>
            </w:pPr>
          </w:p>
          <w:p>
            <w:pPr>
              <w:pStyle w:val="TableText"/>
              <w:spacing w:before="78" w:line="490" w:lineRule="auto"/>
              <w:ind w:left="134" w:right="247" w:firstLine="10"/>
              <w:rPr>
                <w:rFonts w:ascii="仿宋_GB2312" w:eastAsia="仿宋_GB2312" w:hAnsi="仿宋_GB2312" w:cs="仿宋_GB2312" w:hint="eastAsia"/>
                <w:sz w:val="24"/>
                <w:szCs w:val="24"/>
              </w:rPr>
            </w:pPr>
            <w:r>
              <w:rPr>
                <w:rFonts w:ascii="仿宋_GB2312" w:eastAsia="仿宋_GB2312" w:hAnsi="仿宋_GB2312" w:cs="仿宋_GB2312" w:hint="eastAsia"/>
                <w:b/>
                <w:bCs/>
                <w:spacing w:val="-3"/>
                <w:sz w:val="24"/>
                <w:szCs w:val="24"/>
              </w:rPr>
              <w:t>R≤2000/I,当I&gt;400A时，R≤0.52。2)小接地短路电流系统：高低压设备</w:t>
            </w:r>
            <w:r>
              <w:rPr>
                <w:rFonts w:ascii="仿宋_GB2312" w:eastAsia="仿宋_GB2312" w:hAnsi="仿宋_GB2312" w:cs="仿宋_GB2312" w:hint="eastAsia"/>
                <w:spacing w:val="-3"/>
                <w:sz w:val="24"/>
                <w:szCs w:val="24"/>
              </w:rPr>
              <w:t xml:space="preserve"> </w:t>
            </w:r>
            <w:r>
              <w:rPr>
                <w:rFonts w:ascii="仿宋_GB2312" w:eastAsia="仿宋_GB2312" w:hAnsi="仿宋_GB2312" w:cs="仿宋_GB2312" w:hint="eastAsia"/>
                <w:b/>
                <w:bCs/>
                <w:spacing w:val="-3"/>
                <w:sz w:val="24"/>
                <w:szCs w:val="24"/>
              </w:rPr>
              <w:t>共用时，R≤120/I一般不大于10Q仅用于高压设备时，R≤250/I一般不大</w:t>
            </w:r>
          </w:p>
          <w:p>
            <w:pPr>
              <w:pStyle w:val="TableText"/>
              <w:spacing w:line="219" w:lineRule="auto"/>
              <w:ind w:left="164"/>
              <w:rPr>
                <w:rFonts w:ascii="仿宋_GB2312" w:eastAsia="仿宋_GB2312" w:hAnsi="仿宋_GB2312" w:cs="仿宋_GB2312" w:hint="eastAsia"/>
                <w:sz w:val="24"/>
                <w:szCs w:val="24"/>
              </w:rPr>
            </w:pPr>
            <w:r>
              <w:rPr>
                <w:rFonts w:ascii="仿宋_GB2312" w:eastAsia="仿宋_GB2312" w:hAnsi="仿宋_GB2312" w:cs="仿宋_GB2312" w:hint="eastAsia"/>
                <w:b/>
                <w:bCs/>
                <w:spacing w:val="-2"/>
                <w:sz w:val="24"/>
                <w:szCs w:val="24"/>
              </w:rPr>
              <w:t>于102。3)低压电力系统：并联运行电气设备</w:t>
            </w:r>
            <w:r>
              <w:rPr>
                <w:rFonts w:ascii="仿宋_GB2312" w:eastAsia="仿宋_GB2312" w:hAnsi="仿宋_GB2312" w:cs="仿宋_GB2312" w:hint="eastAsia"/>
                <w:b/>
                <w:bCs/>
                <w:spacing w:val="-3"/>
                <w:sz w:val="24"/>
                <w:szCs w:val="24"/>
              </w:rPr>
              <w:t>的总容量为100kV以上时</w:t>
            </w:r>
          </w:p>
          <w:p>
            <w:pPr>
              <w:spacing w:line="296" w:lineRule="auto"/>
              <w:rPr>
                <w:rFonts w:ascii="仿宋_GB2312" w:eastAsia="仿宋_GB2312" w:hAnsi="仿宋_GB2312" w:cs="仿宋_GB2312" w:hint="eastAsia"/>
              </w:rPr>
            </w:pPr>
          </w:p>
          <w:p>
            <w:pPr>
              <w:pStyle w:val="TableText"/>
              <w:spacing w:before="78" w:line="220" w:lineRule="auto"/>
              <w:ind w:left="134"/>
              <w:rPr>
                <w:rFonts w:ascii="仿宋_GB2312" w:eastAsia="仿宋_GB2312" w:hAnsi="仿宋_GB2312" w:cs="仿宋_GB2312" w:hint="eastAsia"/>
                <w:sz w:val="24"/>
                <w:szCs w:val="24"/>
              </w:rPr>
            </w:pPr>
            <w:r>
              <w:rPr>
                <w:rFonts w:ascii="仿宋_GB2312" w:eastAsia="仿宋_GB2312" w:hAnsi="仿宋_GB2312" w:cs="仿宋_GB2312" w:hint="eastAsia"/>
                <w:b/>
                <w:bCs/>
                <w:spacing w:val="-3"/>
                <w:sz w:val="24"/>
                <w:szCs w:val="24"/>
              </w:rPr>
              <w:t>R&lt;4Ω;若不超过100kVA时，重复该地电阻R≤10Q。</w:t>
            </w:r>
          </w:p>
        </w:tc>
        <w:tc>
          <w:tcPr>
            <w:tcW w:w="1609" w:type="dxa"/>
            <w:vAlign w:val="top"/>
          </w:tcPr>
          <w:p>
            <w:pPr>
              <w:spacing w:line="277" w:lineRule="auto"/>
              <w:rPr>
                <w:rFonts w:ascii="仿宋_GB2312" w:eastAsia="仿宋_GB2312" w:hAnsi="仿宋_GB2312" w:cs="仿宋_GB2312" w:hint="eastAsia"/>
              </w:rPr>
            </w:pPr>
          </w:p>
          <w:p>
            <w:pPr>
              <w:spacing w:line="277" w:lineRule="auto"/>
              <w:rPr>
                <w:rFonts w:ascii="仿宋_GB2312" w:eastAsia="仿宋_GB2312" w:hAnsi="仿宋_GB2312" w:cs="仿宋_GB2312" w:hint="eastAsia"/>
              </w:rPr>
            </w:pPr>
          </w:p>
          <w:p>
            <w:pPr>
              <w:spacing w:line="277" w:lineRule="auto"/>
              <w:rPr>
                <w:rFonts w:ascii="仿宋_GB2312" w:eastAsia="仿宋_GB2312" w:hAnsi="仿宋_GB2312" w:cs="仿宋_GB2312" w:hint="eastAsia"/>
              </w:rPr>
            </w:pPr>
          </w:p>
          <w:p>
            <w:pPr>
              <w:spacing w:line="277" w:lineRule="auto"/>
              <w:rPr>
                <w:rFonts w:ascii="仿宋_GB2312" w:eastAsia="仿宋_GB2312" w:hAnsi="仿宋_GB2312" w:cs="仿宋_GB2312" w:hint="eastAsia"/>
              </w:rPr>
            </w:pPr>
          </w:p>
          <w:p>
            <w:pPr>
              <w:spacing w:line="277" w:lineRule="auto"/>
              <w:rPr>
                <w:rFonts w:ascii="仿宋_GB2312" w:eastAsia="仿宋_GB2312" w:hAnsi="仿宋_GB2312" w:cs="仿宋_GB2312" w:hint="eastAsia"/>
              </w:rPr>
            </w:pPr>
          </w:p>
          <w:p>
            <w:pPr>
              <w:pStyle w:val="TableText"/>
              <w:spacing w:before="78" w:line="219" w:lineRule="auto"/>
              <w:ind w:left="170"/>
              <w:rPr>
                <w:rFonts w:ascii="仿宋_GB2312" w:eastAsia="仿宋_GB2312" w:hAnsi="仿宋_GB2312" w:cs="仿宋_GB2312" w:hint="eastAsia"/>
                <w:sz w:val="24"/>
                <w:szCs w:val="24"/>
              </w:rPr>
            </w:pPr>
            <w:r>
              <w:rPr>
                <w:rFonts w:ascii="仿宋_GB2312" w:eastAsia="仿宋_GB2312" w:hAnsi="仿宋_GB2312" w:cs="仿宋_GB2312" w:hint="eastAsia"/>
                <w:b/>
                <w:bCs/>
                <w:spacing w:val="-1"/>
                <w:sz w:val="24"/>
                <w:szCs w:val="24"/>
              </w:rPr>
              <w:t>查看现场</w:t>
            </w:r>
          </w:p>
        </w:tc>
        <w:tc>
          <w:tcPr>
            <w:tcW w:w="919" w:type="dxa"/>
            <w:vAlign w:val="top"/>
          </w:tcPr>
          <w:p>
            <w:pPr>
              <w:rPr>
                <w:rFonts w:ascii="仿宋_GB2312" w:eastAsia="仿宋_GB2312" w:hAnsi="仿宋_GB2312" w:cs="仿宋_GB2312" w:hint="eastAsia"/>
              </w:rPr>
            </w:pPr>
          </w:p>
        </w:tc>
        <w:tc>
          <w:tcPr>
            <w:tcW w:w="2523" w:type="dxa"/>
            <w:vAlign w:val="top"/>
          </w:tcPr>
          <w:p>
            <w:pPr>
              <w:rPr>
                <w:rFonts w:ascii="仿宋_GB2312" w:eastAsia="仿宋_GB2312" w:hAnsi="仿宋_GB2312" w:cs="仿宋_GB2312" w:hint="eastAsia"/>
              </w:rPr>
            </w:pPr>
          </w:p>
        </w:tc>
      </w:tr>
      <w:tr>
        <w:tblPrEx>
          <w:tblW w:w="14819" w:type="dxa"/>
          <w:tblInd w:w="5" w:type="dxa"/>
          <w:tblLayout w:type="fixed"/>
          <w:tblCellMar>
            <w:top w:w="0" w:type="dxa"/>
            <w:left w:w="0" w:type="dxa"/>
            <w:bottom w:w="0" w:type="dxa"/>
            <w:right w:w="0" w:type="dxa"/>
          </w:tblCellMar>
        </w:tblPrEx>
        <w:trPr>
          <w:trHeight w:val="649"/>
        </w:trPr>
        <w:tc>
          <w:tcPr>
            <w:tcW w:w="535"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54" w:type="dxa"/>
            <w:vAlign w:val="top"/>
          </w:tcPr>
          <w:p>
            <w:pPr>
              <w:pStyle w:val="TableText"/>
              <w:spacing w:before="211" w:line="219" w:lineRule="auto"/>
              <w:ind w:left="134"/>
              <w:rPr>
                <w:rFonts w:ascii="仿宋_GB2312" w:eastAsia="仿宋_GB2312" w:hAnsi="仿宋_GB2312" w:cs="仿宋_GB2312" w:hint="eastAsia"/>
                <w:sz w:val="24"/>
                <w:szCs w:val="24"/>
              </w:rPr>
            </w:pPr>
            <w:r>
              <w:rPr>
                <w:rFonts w:ascii="仿宋_GB2312" w:eastAsia="仿宋_GB2312" w:hAnsi="仿宋_GB2312" w:cs="仿宋_GB2312" w:hint="eastAsia"/>
                <w:b/>
                <w:bCs/>
                <w:spacing w:val="-3"/>
                <w:sz w:val="24"/>
                <w:szCs w:val="24"/>
              </w:rPr>
              <w:t>2.避雷针和接地装置经防雷办检测合格。</w:t>
            </w:r>
          </w:p>
        </w:tc>
        <w:tc>
          <w:tcPr>
            <w:tcW w:w="1609" w:type="dxa"/>
            <w:vAlign w:val="top"/>
          </w:tcPr>
          <w:p>
            <w:pPr>
              <w:pStyle w:val="TableText"/>
              <w:spacing w:before="211" w:line="219" w:lineRule="auto"/>
              <w:ind w:left="170"/>
              <w:rPr>
                <w:rFonts w:ascii="仿宋_GB2312" w:eastAsia="仿宋_GB2312" w:hAnsi="仿宋_GB2312" w:cs="仿宋_GB2312" w:hint="eastAsia"/>
                <w:sz w:val="24"/>
                <w:szCs w:val="24"/>
              </w:rPr>
            </w:pPr>
            <w:r>
              <w:rPr>
                <w:rFonts w:ascii="仿宋_GB2312" w:eastAsia="仿宋_GB2312" w:hAnsi="仿宋_GB2312" w:cs="仿宋_GB2312" w:hint="eastAsia"/>
                <w:b/>
                <w:bCs/>
                <w:spacing w:val="-1"/>
                <w:sz w:val="24"/>
                <w:szCs w:val="24"/>
              </w:rPr>
              <w:t>查看现场</w:t>
            </w:r>
          </w:p>
        </w:tc>
        <w:tc>
          <w:tcPr>
            <w:tcW w:w="919" w:type="dxa"/>
            <w:vAlign w:val="top"/>
          </w:tcPr>
          <w:p>
            <w:pPr>
              <w:rPr>
                <w:rFonts w:ascii="仿宋_GB2312" w:eastAsia="仿宋_GB2312" w:hAnsi="仿宋_GB2312" w:cs="仿宋_GB2312" w:hint="eastAsia"/>
              </w:rPr>
            </w:pPr>
          </w:p>
        </w:tc>
        <w:tc>
          <w:tcPr>
            <w:tcW w:w="2523" w:type="dxa"/>
            <w:vAlign w:val="top"/>
          </w:tcPr>
          <w:p>
            <w:pPr>
              <w:rPr>
                <w:rFonts w:ascii="仿宋_GB2312" w:eastAsia="仿宋_GB2312" w:hAnsi="仿宋_GB2312" w:cs="仿宋_GB2312" w:hint="eastAsia"/>
              </w:rPr>
            </w:pPr>
          </w:p>
        </w:tc>
      </w:tr>
      <w:tr>
        <w:tblPrEx>
          <w:tblW w:w="14819" w:type="dxa"/>
          <w:tblInd w:w="5" w:type="dxa"/>
          <w:tblLayout w:type="fixed"/>
          <w:tblCellMar>
            <w:top w:w="0" w:type="dxa"/>
            <w:left w:w="0" w:type="dxa"/>
            <w:bottom w:w="0" w:type="dxa"/>
            <w:right w:w="0" w:type="dxa"/>
          </w:tblCellMar>
        </w:tblPrEx>
        <w:trPr>
          <w:trHeight w:val="639"/>
        </w:trPr>
        <w:tc>
          <w:tcPr>
            <w:tcW w:w="535" w:type="dxa"/>
            <w:vMerge/>
            <w:tcBorders>
              <w:top w:val="nil"/>
              <w:bottom w:val="nil"/>
            </w:tcBorders>
            <w:vAlign w:val="top"/>
          </w:tcPr>
          <w:p>
            <w:pPr>
              <w:rPr>
                <w:rFonts w:ascii="仿宋_GB2312" w:eastAsia="仿宋_GB2312" w:hAnsi="仿宋_GB2312" w:cs="仿宋_GB2312" w:hint="eastAsia"/>
              </w:rPr>
            </w:pPr>
          </w:p>
        </w:tc>
        <w:tc>
          <w:tcPr>
            <w:tcW w:w="1279" w:type="dxa"/>
            <w:vMerge/>
            <w:tcBorders>
              <w:top w:val="nil"/>
              <w:bottom w:val="nil"/>
            </w:tcBorders>
            <w:vAlign w:val="top"/>
          </w:tcPr>
          <w:p>
            <w:pPr>
              <w:rPr>
                <w:rFonts w:ascii="仿宋_GB2312" w:eastAsia="仿宋_GB2312" w:hAnsi="仿宋_GB2312" w:cs="仿宋_GB2312" w:hint="eastAsia"/>
              </w:rPr>
            </w:pPr>
          </w:p>
        </w:tc>
        <w:tc>
          <w:tcPr>
            <w:tcW w:w="7954" w:type="dxa"/>
            <w:vAlign w:val="top"/>
          </w:tcPr>
          <w:p>
            <w:pPr>
              <w:pStyle w:val="TableText"/>
              <w:spacing w:before="202" w:line="219" w:lineRule="auto"/>
              <w:ind w:left="134"/>
              <w:rPr>
                <w:rFonts w:ascii="仿宋_GB2312" w:eastAsia="仿宋_GB2312" w:hAnsi="仿宋_GB2312" w:cs="仿宋_GB2312" w:hint="eastAsia"/>
                <w:sz w:val="24"/>
                <w:szCs w:val="24"/>
              </w:rPr>
            </w:pPr>
            <w:r>
              <w:rPr>
                <w:rFonts w:ascii="仿宋_GB2312" w:eastAsia="仿宋_GB2312" w:hAnsi="仿宋_GB2312" w:cs="仿宋_GB2312" w:hint="eastAsia"/>
                <w:b/>
                <w:bCs/>
                <w:spacing w:val="-2"/>
                <w:sz w:val="24"/>
                <w:szCs w:val="24"/>
              </w:rPr>
              <w:t>3.架空管道每隔80-100米接地一次，接</w:t>
            </w:r>
            <w:r>
              <w:rPr>
                <w:rFonts w:ascii="仿宋_GB2312" w:eastAsia="仿宋_GB2312" w:hAnsi="仿宋_GB2312" w:cs="仿宋_GB2312" w:hint="eastAsia"/>
                <w:b/>
                <w:bCs/>
                <w:spacing w:val="-3"/>
                <w:sz w:val="24"/>
                <w:szCs w:val="24"/>
              </w:rPr>
              <w:t>地电阻不应超过302</w:t>
            </w:r>
          </w:p>
        </w:tc>
        <w:tc>
          <w:tcPr>
            <w:tcW w:w="1609" w:type="dxa"/>
            <w:vAlign w:val="top"/>
          </w:tcPr>
          <w:p>
            <w:pPr>
              <w:pStyle w:val="TableText"/>
              <w:spacing w:before="202" w:line="219" w:lineRule="auto"/>
              <w:ind w:left="170"/>
              <w:rPr>
                <w:rFonts w:ascii="仿宋_GB2312" w:eastAsia="仿宋_GB2312" w:hAnsi="仿宋_GB2312" w:cs="仿宋_GB2312" w:hint="eastAsia"/>
                <w:sz w:val="24"/>
                <w:szCs w:val="24"/>
              </w:rPr>
            </w:pPr>
            <w:r>
              <w:rPr>
                <w:rFonts w:ascii="仿宋_GB2312" w:eastAsia="仿宋_GB2312" w:hAnsi="仿宋_GB2312" w:cs="仿宋_GB2312" w:hint="eastAsia"/>
                <w:b/>
                <w:bCs/>
                <w:spacing w:val="-1"/>
                <w:sz w:val="24"/>
                <w:szCs w:val="24"/>
              </w:rPr>
              <w:t>查看现场</w:t>
            </w:r>
          </w:p>
        </w:tc>
        <w:tc>
          <w:tcPr>
            <w:tcW w:w="919" w:type="dxa"/>
            <w:vAlign w:val="top"/>
          </w:tcPr>
          <w:p>
            <w:pPr>
              <w:rPr>
                <w:rFonts w:ascii="仿宋_GB2312" w:eastAsia="仿宋_GB2312" w:hAnsi="仿宋_GB2312" w:cs="仿宋_GB2312" w:hint="eastAsia"/>
              </w:rPr>
            </w:pPr>
          </w:p>
        </w:tc>
        <w:tc>
          <w:tcPr>
            <w:tcW w:w="2523" w:type="dxa"/>
            <w:vAlign w:val="top"/>
          </w:tcPr>
          <w:p>
            <w:pPr>
              <w:rPr>
                <w:rFonts w:ascii="仿宋_GB2312" w:eastAsia="仿宋_GB2312" w:hAnsi="仿宋_GB2312" w:cs="仿宋_GB2312" w:hint="eastAsia"/>
              </w:rPr>
            </w:pPr>
          </w:p>
        </w:tc>
      </w:tr>
      <w:tr>
        <w:tblPrEx>
          <w:tblW w:w="14819" w:type="dxa"/>
          <w:tblInd w:w="5" w:type="dxa"/>
          <w:tblLayout w:type="fixed"/>
          <w:tblCellMar>
            <w:top w:w="0" w:type="dxa"/>
            <w:left w:w="0" w:type="dxa"/>
            <w:bottom w:w="0" w:type="dxa"/>
            <w:right w:w="0" w:type="dxa"/>
          </w:tblCellMar>
        </w:tblPrEx>
        <w:trPr>
          <w:trHeight w:val="639"/>
        </w:trPr>
        <w:tc>
          <w:tcPr>
            <w:tcW w:w="535" w:type="dxa"/>
            <w:vMerge/>
            <w:tcBorders>
              <w:top w:val="nil"/>
            </w:tcBorders>
            <w:vAlign w:val="top"/>
          </w:tcPr>
          <w:p>
            <w:pPr>
              <w:rPr>
                <w:rFonts w:ascii="仿宋_GB2312" w:eastAsia="仿宋_GB2312" w:hAnsi="仿宋_GB2312" w:cs="仿宋_GB2312" w:hint="eastAsia"/>
              </w:rPr>
            </w:pPr>
          </w:p>
        </w:tc>
        <w:tc>
          <w:tcPr>
            <w:tcW w:w="1279" w:type="dxa"/>
            <w:vMerge/>
            <w:tcBorders>
              <w:top w:val="nil"/>
            </w:tcBorders>
            <w:vAlign w:val="top"/>
          </w:tcPr>
          <w:p>
            <w:pPr>
              <w:rPr>
                <w:rFonts w:ascii="仿宋_GB2312" w:eastAsia="仿宋_GB2312" w:hAnsi="仿宋_GB2312" w:cs="仿宋_GB2312" w:hint="eastAsia"/>
              </w:rPr>
            </w:pPr>
          </w:p>
        </w:tc>
        <w:tc>
          <w:tcPr>
            <w:tcW w:w="7954" w:type="dxa"/>
            <w:vAlign w:val="top"/>
          </w:tcPr>
          <w:p>
            <w:pPr>
              <w:pStyle w:val="TableText"/>
              <w:spacing w:before="201" w:line="218" w:lineRule="auto"/>
              <w:ind w:left="134"/>
              <w:rPr>
                <w:rFonts w:ascii="仿宋_GB2312" w:eastAsia="仿宋_GB2312" w:hAnsi="仿宋_GB2312" w:cs="仿宋_GB2312" w:hint="eastAsia"/>
                <w:sz w:val="24"/>
                <w:szCs w:val="24"/>
              </w:rPr>
            </w:pPr>
            <w:r>
              <w:rPr>
                <w:rFonts w:ascii="仿宋_GB2312" w:eastAsia="仿宋_GB2312" w:hAnsi="仿宋_GB2312" w:cs="仿宋_GB2312" w:hint="eastAsia"/>
                <w:b/>
                <w:bCs/>
                <w:spacing w:val="-3"/>
                <w:sz w:val="24"/>
                <w:szCs w:val="24"/>
              </w:rPr>
              <w:t>4.在防爆区域内的所有金属设备管道应进行静电接地</w:t>
            </w:r>
          </w:p>
        </w:tc>
        <w:tc>
          <w:tcPr>
            <w:tcW w:w="1609" w:type="dxa"/>
            <w:vAlign w:val="top"/>
          </w:tcPr>
          <w:p>
            <w:pPr>
              <w:pStyle w:val="TableText"/>
              <w:spacing w:before="203" w:line="219" w:lineRule="auto"/>
              <w:ind w:left="170"/>
              <w:rPr>
                <w:rFonts w:ascii="仿宋_GB2312" w:eastAsia="仿宋_GB2312" w:hAnsi="仿宋_GB2312" w:cs="仿宋_GB2312" w:hint="eastAsia"/>
                <w:sz w:val="24"/>
                <w:szCs w:val="24"/>
              </w:rPr>
            </w:pPr>
            <w:r>
              <w:rPr>
                <w:rFonts w:ascii="仿宋_GB2312" w:eastAsia="仿宋_GB2312" w:hAnsi="仿宋_GB2312" w:cs="仿宋_GB2312" w:hint="eastAsia"/>
                <w:b/>
                <w:bCs/>
                <w:spacing w:val="-1"/>
                <w:sz w:val="24"/>
                <w:szCs w:val="24"/>
              </w:rPr>
              <w:t>查看现场</w:t>
            </w:r>
          </w:p>
        </w:tc>
        <w:tc>
          <w:tcPr>
            <w:tcW w:w="919" w:type="dxa"/>
            <w:vAlign w:val="top"/>
          </w:tcPr>
          <w:p>
            <w:pPr>
              <w:rPr>
                <w:rFonts w:ascii="仿宋_GB2312" w:eastAsia="仿宋_GB2312" w:hAnsi="仿宋_GB2312" w:cs="仿宋_GB2312" w:hint="eastAsia"/>
              </w:rPr>
            </w:pPr>
          </w:p>
        </w:tc>
        <w:tc>
          <w:tcPr>
            <w:tcW w:w="2523" w:type="dxa"/>
            <w:vAlign w:val="top"/>
          </w:tcPr>
          <w:p>
            <w:pPr>
              <w:rPr>
                <w:rFonts w:ascii="仿宋_GB2312" w:eastAsia="仿宋_GB2312" w:hAnsi="仿宋_GB2312" w:cs="仿宋_GB2312" w:hint="eastAsia"/>
              </w:rPr>
            </w:pPr>
          </w:p>
        </w:tc>
      </w:tr>
      <w:tr>
        <w:tblPrEx>
          <w:tblW w:w="14819" w:type="dxa"/>
          <w:tblInd w:w="5" w:type="dxa"/>
          <w:tblLayout w:type="fixed"/>
          <w:tblCellMar>
            <w:top w:w="0" w:type="dxa"/>
            <w:left w:w="0" w:type="dxa"/>
            <w:bottom w:w="0" w:type="dxa"/>
            <w:right w:w="0" w:type="dxa"/>
          </w:tblCellMar>
        </w:tblPrEx>
        <w:trPr>
          <w:trHeight w:val="1572"/>
        </w:trPr>
        <w:tc>
          <w:tcPr>
            <w:tcW w:w="1814" w:type="dxa"/>
            <w:gridSpan w:val="2"/>
            <w:vAlign w:val="top"/>
          </w:tcPr>
          <w:p>
            <w:pPr>
              <w:pStyle w:val="TableText"/>
              <w:spacing w:before="204" w:line="661" w:lineRule="exact"/>
              <w:ind w:left="108"/>
              <w:rPr>
                <w:rFonts w:ascii="仿宋_GB2312" w:eastAsia="仿宋_GB2312" w:hAnsi="仿宋_GB2312" w:cs="仿宋_GB2312" w:hint="eastAsia"/>
                <w:sz w:val="24"/>
                <w:szCs w:val="24"/>
              </w:rPr>
            </w:pPr>
            <w:r>
              <w:rPr>
                <w:rFonts w:ascii="仿宋_GB2312" w:eastAsia="仿宋_GB2312" w:hAnsi="仿宋_GB2312" w:cs="仿宋_GB2312" w:hint="eastAsia"/>
                <w:b/>
                <w:bCs/>
                <w:spacing w:val="-4"/>
                <w:position w:val="32"/>
                <w:sz w:val="24"/>
                <w:szCs w:val="24"/>
              </w:rPr>
              <w:t>检查结果的考</w:t>
            </w:r>
          </w:p>
          <w:p>
            <w:pPr>
              <w:pStyle w:val="TableText"/>
              <w:spacing w:line="220" w:lineRule="auto"/>
              <w:ind w:left="128"/>
              <w:rPr>
                <w:rFonts w:ascii="仿宋_GB2312" w:eastAsia="仿宋_GB2312" w:hAnsi="仿宋_GB2312" w:cs="仿宋_GB2312" w:hint="eastAsia"/>
                <w:sz w:val="24"/>
                <w:szCs w:val="24"/>
              </w:rPr>
            </w:pPr>
            <w:r>
              <w:rPr>
                <w:rFonts w:ascii="仿宋_GB2312" w:eastAsia="仿宋_GB2312" w:hAnsi="仿宋_GB2312" w:cs="仿宋_GB2312" w:hint="eastAsia"/>
                <w:b/>
                <w:bCs/>
                <w:spacing w:val="-1"/>
                <w:sz w:val="24"/>
                <w:szCs w:val="24"/>
              </w:rPr>
              <w:t>核与奖惩</w:t>
            </w:r>
          </w:p>
        </w:tc>
        <w:tc>
          <w:tcPr>
            <w:tcW w:w="13005" w:type="dxa"/>
            <w:gridSpan w:val="4"/>
            <w:vAlign w:val="top"/>
          </w:tcPr>
          <w:p>
            <w:pPr>
              <w:rPr>
                <w:rFonts w:ascii="仿宋_GB2312" w:eastAsia="仿宋_GB2312" w:hAnsi="仿宋_GB2312" w:cs="仿宋_GB2312" w:hint="eastAsia"/>
              </w:rPr>
            </w:pPr>
          </w:p>
        </w:tc>
      </w:tr>
    </w:tbl>
    <w:p>
      <w:pPr>
        <w:rPr>
          <w:rFonts w:ascii="仿宋_GB2312" w:eastAsia="仿宋_GB2312" w:hAnsi="仿宋_GB2312" w:cs="仿宋_GB2312" w:hint="eastAsia"/>
        </w:rPr>
      </w:pPr>
    </w:p>
    <w:p>
      <w:pPr>
        <w:rPr>
          <w:rFonts w:ascii="仿宋_GB2312" w:eastAsia="仿宋_GB2312" w:hAnsi="仿宋_GB2312" w:cs="仿宋_GB2312" w:hint="eastAsia"/>
        </w:rPr>
        <w:sectPr>
          <w:headerReference w:type="default" r:id="rId72"/>
          <w:footerReference w:type="default" r:id="rId73"/>
          <w:pgSz w:w="16840" w:h="11910"/>
          <w:pgMar w:top="400" w:right="1185" w:bottom="1163" w:left="825" w:header="0" w:footer="961" w:gutter="0"/>
          <w:pgNumType w:start="34"/>
          <w:cols w:num="1" w:space="720"/>
        </w:sectPr>
      </w:pPr>
    </w:p>
    <w:p>
      <w:pPr>
        <w:spacing w:line="280" w:lineRule="auto"/>
        <w:rPr>
          <w:rFonts w:ascii="仿宋_GB2312" w:eastAsia="仿宋_GB2312" w:hAnsi="仿宋_GB2312" w:cs="仿宋_GB2312" w:hint="eastAsia"/>
        </w:rPr>
      </w:pPr>
    </w:p>
    <w:p>
      <w:pPr>
        <w:spacing w:line="281" w:lineRule="auto"/>
        <w:rPr>
          <w:rFonts w:ascii="仿宋_GB2312" w:eastAsia="仿宋_GB2312" w:hAnsi="仿宋_GB2312" w:cs="仿宋_GB2312" w:hint="eastAsia"/>
        </w:rPr>
      </w:pPr>
    </w:p>
    <w:p>
      <w:pPr>
        <w:spacing w:line="281" w:lineRule="auto"/>
        <w:rPr>
          <w:rFonts w:ascii="仿宋_GB2312" w:eastAsia="仿宋_GB2312" w:hAnsi="仿宋_GB2312" w:cs="仿宋_GB2312" w:hint="eastAsia"/>
        </w:rPr>
      </w:pPr>
    </w:p>
    <w:p>
      <w:pPr>
        <w:pStyle w:val="BodyText"/>
        <w:spacing w:before="140" w:line="221" w:lineRule="auto"/>
        <w:ind w:left="2851"/>
        <w:rPr>
          <w:rFonts w:ascii="仿宋_GB2312" w:eastAsia="仿宋_GB2312" w:hAnsi="仿宋_GB2312" w:cs="仿宋_GB2312" w:hint="eastAsia"/>
          <w:sz w:val="43"/>
          <w:szCs w:val="43"/>
        </w:rPr>
      </w:pPr>
      <w:bookmarkStart w:id="8" w:name="bookmark9"/>
      <w:bookmarkEnd w:id="8"/>
      <w:r>
        <w:rPr>
          <w:rFonts w:ascii="仿宋_GB2312" w:eastAsia="仿宋_GB2312" w:hAnsi="仿宋_GB2312" w:cs="仿宋_GB2312" w:hint="eastAsia"/>
          <w:b/>
          <w:bCs/>
          <w:spacing w:val="38"/>
          <w:sz w:val="43"/>
          <w:szCs w:val="43"/>
        </w:rPr>
        <w:t>消防(专业)安全检查表</w:t>
      </w:r>
    </w:p>
    <w:p>
      <w:pPr>
        <w:spacing w:line="102" w:lineRule="exact"/>
        <w:rPr>
          <w:rFonts w:ascii="仿宋_GB2312" w:eastAsia="仿宋_GB2312" w:hAnsi="仿宋_GB2312" w:cs="仿宋_GB2312" w:hint="eastAsia"/>
        </w:rPr>
      </w:pPr>
    </w:p>
    <w:tbl>
      <w:tblPr>
        <w:tblStyle w:val="TableNormal022"/>
        <w:tblW w:w="99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65"/>
        <w:gridCol w:w="1428"/>
        <w:gridCol w:w="3596"/>
        <w:gridCol w:w="1089"/>
        <w:gridCol w:w="899"/>
        <w:gridCol w:w="2512"/>
      </w:tblGrid>
      <w:tr>
        <w:tblPrEx>
          <w:tblW w:w="99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183"/>
        </w:trPr>
        <w:tc>
          <w:tcPr>
            <w:tcW w:w="9989" w:type="dxa"/>
            <w:gridSpan w:val="6"/>
            <w:vAlign w:val="top"/>
          </w:tcPr>
          <w:p>
            <w:pPr>
              <w:pStyle w:val="TableText"/>
              <w:spacing w:before="240" w:line="219" w:lineRule="auto"/>
              <w:ind w:left="127"/>
              <w:rPr>
                <w:rFonts w:ascii="仿宋_GB2312" w:eastAsia="仿宋_GB2312" w:hAnsi="仿宋_GB2312" w:cs="仿宋_GB2312" w:hint="eastAsia"/>
                <w:sz w:val="20"/>
                <w:szCs w:val="20"/>
              </w:rPr>
            </w:pPr>
            <w:r>
              <w:rPr>
                <w:rFonts w:ascii="仿宋_GB2312" w:eastAsia="仿宋_GB2312" w:hAnsi="仿宋_GB2312" w:cs="仿宋_GB2312" w:hint="eastAsia"/>
                <w:b/>
                <w:bCs/>
                <w:spacing w:val="-2"/>
                <w:sz w:val="20"/>
                <w:szCs w:val="20"/>
              </w:rPr>
              <w:t>目的：确保消防设施完好、正常备用，减少事故的扩大</w:t>
            </w:r>
          </w:p>
          <w:p>
            <w:pPr>
              <w:spacing w:line="315" w:lineRule="auto"/>
              <w:rPr>
                <w:rFonts w:ascii="仿宋_GB2312" w:eastAsia="仿宋_GB2312" w:hAnsi="仿宋_GB2312" w:cs="仿宋_GB2312" w:hint="eastAsia"/>
              </w:rPr>
            </w:pPr>
          </w:p>
          <w:p>
            <w:pPr>
              <w:pStyle w:val="TableText"/>
              <w:spacing w:before="65" w:line="630" w:lineRule="exact"/>
              <w:ind w:left="117"/>
              <w:rPr>
                <w:rFonts w:ascii="仿宋_GB2312" w:eastAsia="仿宋_GB2312" w:hAnsi="仿宋_GB2312" w:cs="仿宋_GB2312" w:hint="eastAsia"/>
                <w:sz w:val="20"/>
                <w:szCs w:val="20"/>
              </w:rPr>
            </w:pPr>
            <w:r>
              <w:rPr>
                <w:rFonts w:ascii="仿宋_GB2312" w:eastAsia="仿宋_GB2312" w:hAnsi="仿宋_GB2312" w:cs="仿宋_GB2312" w:hint="eastAsia"/>
                <w:b/>
                <w:bCs/>
                <w:spacing w:val="-2"/>
                <w:position w:val="33"/>
                <w:sz w:val="20"/>
                <w:szCs w:val="20"/>
              </w:rPr>
              <w:t>要求：按照《新安全生产法》、《化工(危险化学品)企业安全检查重</w:t>
            </w:r>
            <w:r>
              <w:rPr>
                <w:rFonts w:ascii="仿宋_GB2312" w:eastAsia="仿宋_GB2312" w:hAnsi="仿宋_GB2312" w:cs="仿宋_GB2312" w:hint="eastAsia"/>
                <w:b/>
                <w:bCs/>
                <w:spacing w:val="-3"/>
                <w:position w:val="33"/>
                <w:sz w:val="20"/>
                <w:szCs w:val="20"/>
              </w:rPr>
              <w:t>点指导目录》、《危险化学品从业</w:t>
            </w:r>
          </w:p>
          <w:p>
            <w:pPr>
              <w:pStyle w:val="TableText"/>
              <w:spacing w:line="219" w:lineRule="auto"/>
              <w:ind w:left="127"/>
              <w:rPr>
                <w:rFonts w:ascii="仿宋_GB2312" w:eastAsia="仿宋_GB2312" w:hAnsi="仿宋_GB2312" w:cs="仿宋_GB2312" w:hint="eastAsia"/>
                <w:sz w:val="20"/>
                <w:szCs w:val="20"/>
              </w:rPr>
            </w:pPr>
            <w:r>
              <w:rPr>
                <w:rFonts w:ascii="仿宋_GB2312" w:eastAsia="仿宋_GB2312" w:hAnsi="仿宋_GB2312" w:cs="仿宋_GB2312" w:hint="eastAsia"/>
                <w:b/>
                <w:bCs/>
                <w:spacing w:val="-5"/>
                <w:sz w:val="20"/>
                <w:szCs w:val="20"/>
              </w:rPr>
              <w:t>单位安全标准化规范》</w:t>
            </w:r>
            <w:r>
              <w:rPr>
                <w:rFonts w:ascii="仿宋_GB2312" w:eastAsia="仿宋_GB2312" w:hAnsi="仿宋_GB2312" w:cs="仿宋_GB2312" w:hint="eastAsia"/>
                <w:spacing w:val="-5"/>
                <w:sz w:val="20"/>
                <w:szCs w:val="20"/>
              </w:rPr>
              <w:t xml:space="preserve">  </w:t>
            </w:r>
            <w:r>
              <w:rPr>
                <w:rFonts w:ascii="仿宋_GB2312" w:eastAsia="仿宋_GB2312" w:hAnsi="仿宋_GB2312" w:cs="仿宋_GB2312" w:hint="eastAsia"/>
                <w:b/>
                <w:bCs/>
                <w:spacing w:val="-5"/>
                <w:sz w:val="20"/>
                <w:szCs w:val="20"/>
              </w:rPr>
              <w:t>、《危化品企业重大隐患指导目录》认真检查，对发现的隐患及时整改</w:t>
            </w:r>
          </w:p>
          <w:p>
            <w:pPr>
              <w:spacing w:line="355" w:lineRule="auto"/>
              <w:rPr>
                <w:rFonts w:ascii="仿宋_GB2312" w:eastAsia="仿宋_GB2312" w:hAnsi="仿宋_GB2312" w:cs="仿宋_GB2312" w:hint="eastAsia"/>
              </w:rPr>
            </w:pPr>
          </w:p>
          <w:p>
            <w:pPr>
              <w:pStyle w:val="TableText"/>
              <w:spacing w:before="65" w:line="219" w:lineRule="auto"/>
              <w:ind w:left="127"/>
              <w:rPr>
                <w:rFonts w:ascii="仿宋_GB2312" w:eastAsia="仿宋_GB2312" w:hAnsi="仿宋_GB2312" w:cs="仿宋_GB2312" w:hint="eastAsia"/>
                <w:sz w:val="20"/>
                <w:szCs w:val="20"/>
              </w:rPr>
            </w:pPr>
            <w:r>
              <w:rPr>
                <w:rFonts w:ascii="仿宋_GB2312" w:eastAsia="仿宋_GB2312" w:hAnsi="仿宋_GB2312" w:cs="仿宋_GB2312" w:hint="eastAsia"/>
                <w:b/>
                <w:bCs/>
                <w:spacing w:val="-2"/>
                <w:sz w:val="20"/>
                <w:szCs w:val="20"/>
              </w:rPr>
              <w:t>内容：按下表内容检查</w:t>
            </w:r>
          </w:p>
          <w:p>
            <w:pPr>
              <w:spacing w:line="295" w:lineRule="auto"/>
              <w:rPr>
                <w:rFonts w:ascii="仿宋_GB2312" w:eastAsia="仿宋_GB2312" w:hAnsi="仿宋_GB2312" w:cs="仿宋_GB2312" w:hint="eastAsia"/>
              </w:rPr>
            </w:pPr>
          </w:p>
          <w:p>
            <w:pPr>
              <w:pStyle w:val="TableText"/>
              <w:spacing w:before="65" w:line="219" w:lineRule="auto"/>
              <w:ind w:left="127"/>
              <w:rPr>
                <w:rFonts w:ascii="仿宋_GB2312" w:eastAsia="仿宋_GB2312" w:hAnsi="仿宋_GB2312" w:cs="仿宋_GB2312" w:hint="eastAsia"/>
                <w:sz w:val="20"/>
                <w:szCs w:val="20"/>
              </w:rPr>
            </w:pPr>
            <w:r>
              <w:rPr>
                <w:rFonts w:ascii="仿宋_GB2312" w:eastAsia="仿宋_GB2312" w:hAnsi="仿宋_GB2312" w:cs="仿宋_GB2312" w:hint="eastAsia"/>
                <w:b/>
                <w:bCs/>
                <w:spacing w:val="-4"/>
                <w:sz w:val="20"/>
                <w:szCs w:val="20"/>
              </w:rPr>
              <w:t>计划：每月一次</w:t>
            </w:r>
          </w:p>
        </w:tc>
      </w:tr>
      <w:tr>
        <w:tblPrEx>
          <w:tblW w:w="9989" w:type="dxa"/>
          <w:tblInd w:w="5" w:type="dxa"/>
          <w:tblLayout w:type="fixed"/>
          <w:tblCellMar>
            <w:top w:w="0" w:type="dxa"/>
            <w:left w:w="0" w:type="dxa"/>
            <w:bottom w:w="0" w:type="dxa"/>
            <w:right w:w="0" w:type="dxa"/>
          </w:tblCellMar>
        </w:tblPrEx>
        <w:trPr>
          <w:trHeight w:val="619"/>
        </w:trPr>
        <w:tc>
          <w:tcPr>
            <w:tcW w:w="465" w:type="dxa"/>
            <w:vMerge w:val="restart"/>
            <w:tcBorders>
              <w:bottom w:val="nil"/>
            </w:tcBorders>
            <w:textDirection w:val="tbRlV"/>
            <w:vAlign w:val="top"/>
          </w:tcPr>
          <w:p>
            <w:pPr>
              <w:pStyle w:val="TableText"/>
              <w:spacing w:before="130" w:line="217" w:lineRule="auto"/>
              <w:ind w:left="361"/>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序</w:t>
            </w:r>
            <w:r>
              <w:rPr>
                <w:rFonts w:ascii="仿宋_GB2312" w:eastAsia="仿宋_GB2312" w:hAnsi="仿宋_GB2312" w:cs="仿宋_GB2312" w:hint="eastAsia"/>
                <w:spacing w:val="13"/>
                <w:sz w:val="20"/>
                <w:szCs w:val="20"/>
              </w:rPr>
              <w:t xml:space="preserve">    </w:t>
            </w:r>
            <w:r>
              <w:rPr>
                <w:rFonts w:ascii="仿宋_GB2312" w:eastAsia="仿宋_GB2312" w:hAnsi="仿宋_GB2312" w:cs="仿宋_GB2312" w:hint="eastAsia"/>
                <w:sz w:val="20"/>
                <w:szCs w:val="20"/>
              </w:rPr>
              <w:t>号</w:t>
            </w:r>
          </w:p>
        </w:tc>
        <w:tc>
          <w:tcPr>
            <w:tcW w:w="1428" w:type="dxa"/>
            <w:vMerge w:val="restart"/>
            <w:tcBorders>
              <w:bottom w:val="nil"/>
            </w:tcBorders>
            <w:vAlign w:val="top"/>
          </w:tcPr>
          <w:p>
            <w:pPr>
              <w:spacing w:line="314" w:lineRule="auto"/>
              <w:rPr>
                <w:rFonts w:ascii="仿宋_GB2312" w:eastAsia="仿宋_GB2312" w:hAnsi="仿宋_GB2312" w:cs="仿宋_GB2312" w:hint="eastAsia"/>
              </w:rPr>
            </w:pPr>
          </w:p>
          <w:p>
            <w:pPr>
              <w:spacing w:line="314" w:lineRule="auto"/>
              <w:rPr>
                <w:rFonts w:ascii="仿宋_GB2312" w:eastAsia="仿宋_GB2312" w:hAnsi="仿宋_GB2312" w:cs="仿宋_GB2312" w:hint="eastAsia"/>
              </w:rPr>
            </w:pPr>
          </w:p>
          <w:p>
            <w:pPr>
              <w:pStyle w:val="TableText"/>
              <w:spacing w:before="65" w:line="219" w:lineRule="auto"/>
              <w:ind w:left="302"/>
              <w:rPr>
                <w:rFonts w:ascii="仿宋_GB2312" w:eastAsia="仿宋_GB2312" w:hAnsi="仿宋_GB2312" w:cs="仿宋_GB2312" w:hint="eastAsia"/>
                <w:sz w:val="20"/>
                <w:szCs w:val="20"/>
              </w:rPr>
            </w:pPr>
            <w:r>
              <w:rPr>
                <w:rFonts w:ascii="仿宋_GB2312" w:eastAsia="仿宋_GB2312" w:hAnsi="仿宋_GB2312" w:cs="仿宋_GB2312" w:hint="eastAsia"/>
                <w:b/>
                <w:bCs/>
                <w:spacing w:val="-4"/>
                <w:sz w:val="20"/>
                <w:szCs w:val="20"/>
              </w:rPr>
              <w:t>检查内容</w:t>
            </w:r>
          </w:p>
        </w:tc>
        <w:tc>
          <w:tcPr>
            <w:tcW w:w="3596" w:type="dxa"/>
            <w:vMerge w:val="restart"/>
            <w:tcBorders>
              <w:bottom w:val="nil"/>
            </w:tcBorders>
            <w:vAlign w:val="top"/>
          </w:tcPr>
          <w:p>
            <w:pPr>
              <w:spacing w:line="314" w:lineRule="auto"/>
              <w:rPr>
                <w:rFonts w:ascii="仿宋_GB2312" w:eastAsia="仿宋_GB2312" w:hAnsi="仿宋_GB2312" w:cs="仿宋_GB2312" w:hint="eastAsia"/>
              </w:rPr>
            </w:pPr>
          </w:p>
          <w:p>
            <w:pPr>
              <w:spacing w:line="314" w:lineRule="auto"/>
              <w:rPr>
                <w:rFonts w:ascii="仿宋_GB2312" w:eastAsia="仿宋_GB2312" w:hAnsi="仿宋_GB2312" w:cs="仿宋_GB2312" w:hint="eastAsia"/>
              </w:rPr>
            </w:pPr>
          </w:p>
          <w:p>
            <w:pPr>
              <w:pStyle w:val="TableText"/>
              <w:spacing w:before="65" w:line="219" w:lineRule="auto"/>
              <w:ind w:left="1234"/>
              <w:rPr>
                <w:rFonts w:ascii="仿宋_GB2312" w:eastAsia="仿宋_GB2312" w:hAnsi="仿宋_GB2312" w:cs="仿宋_GB2312" w:hint="eastAsia"/>
                <w:sz w:val="20"/>
                <w:szCs w:val="20"/>
              </w:rPr>
            </w:pPr>
            <w:r>
              <w:rPr>
                <w:rFonts w:ascii="仿宋_GB2312" w:eastAsia="仿宋_GB2312" w:hAnsi="仿宋_GB2312" w:cs="仿宋_GB2312" w:hint="eastAsia"/>
                <w:b/>
                <w:bCs/>
                <w:spacing w:val="-9"/>
                <w:sz w:val="20"/>
                <w:szCs w:val="20"/>
              </w:rPr>
              <w:t>检</w:t>
            </w:r>
            <w:r>
              <w:rPr>
                <w:rFonts w:ascii="仿宋_GB2312" w:eastAsia="仿宋_GB2312" w:hAnsi="仿宋_GB2312" w:cs="仿宋_GB2312" w:hint="eastAsia"/>
                <w:spacing w:val="20"/>
                <w:sz w:val="20"/>
                <w:szCs w:val="20"/>
              </w:rPr>
              <w:t xml:space="preserve"> </w:t>
            </w:r>
            <w:r>
              <w:rPr>
                <w:rFonts w:ascii="仿宋_GB2312" w:eastAsia="仿宋_GB2312" w:hAnsi="仿宋_GB2312" w:cs="仿宋_GB2312" w:hint="eastAsia"/>
                <w:b/>
                <w:bCs/>
                <w:spacing w:val="-9"/>
                <w:sz w:val="20"/>
                <w:szCs w:val="20"/>
              </w:rPr>
              <w:t>查</w:t>
            </w:r>
            <w:r>
              <w:rPr>
                <w:rFonts w:ascii="仿宋_GB2312" w:eastAsia="仿宋_GB2312" w:hAnsi="仿宋_GB2312" w:cs="仿宋_GB2312" w:hint="eastAsia"/>
                <w:spacing w:val="19"/>
                <w:sz w:val="20"/>
                <w:szCs w:val="20"/>
              </w:rPr>
              <w:t xml:space="preserve"> </w:t>
            </w:r>
            <w:r>
              <w:rPr>
                <w:rFonts w:ascii="仿宋_GB2312" w:eastAsia="仿宋_GB2312" w:hAnsi="仿宋_GB2312" w:cs="仿宋_GB2312" w:hint="eastAsia"/>
                <w:b/>
                <w:bCs/>
                <w:spacing w:val="-9"/>
                <w:sz w:val="20"/>
                <w:szCs w:val="20"/>
              </w:rPr>
              <w:t>标</w:t>
            </w:r>
            <w:r>
              <w:rPr>
                <w:rFonts w:ascii="仿宋_GB2312" w:eastAsia="仿宋_GB2312" w:hAnsi="仿宋_GB2312" w:cs="仿宋_GB2312" w:hint="eastAsia"/>
                <w:spacing w:val="20"/>
                <w:sz w:val="20"/>
                <w:szCs w:val="20"/>
              </w:rPr>
              <w:t xml:space="preserve"> </w:t>
            </w:r>
            <w:r>
              <w:rPr>
                <w:rFonts w:ascii="仿宋_GB2312" w:eastAsia="仿宋_GB2312" w:hAnsi="仿宋_GB2312" w:cs="仿宋_GB2312" w:hint="eastAsia"/>
                <w:b/>
                <w:bCs/>
                <w:spacing w:val="-9"/>
                <w:sz w:val="20"/>
                <w:szCs w:val="20"/>
              </w:rPr>
              <w:t>准</w:t>
            </w:r>
          </w:p>
        </w:tc>
        <w:tc>
          <w:tcPr>
            <w:tcW w:w="1089" w:type="dxa"/>
            <w:vMerge w:val="restart"/>
            <w:tcBorders>
              <w:bottom w:val="nil"/>
            </w:tcBorders>
            <w:vAlign w:val="top"/>
          </w:tcPr>
          <w:p>
            <w:pPr>
              <w:spacing w:line="314" w:lineRule="auto"/>
              <w:rPr>
                <w:rFonts w:ascii="仿宋_GB2312" w:eastAsia="仿宋_GB2312" w:hAnsi="仿宋_GB2312" w:cs="仿宋_GB2312" w:hint="eastAsia"/>
              </w:rPr>
            </w:pPr>
          </w:p>
          <w:p>
            <w:pPr>
              <w:spacing w:line="314" w:lineRule="auto"/>
              <w:rPr>
                <w:rFonts w:ascii="仿宋_GB2312" w:eastAsia="仿宋_GB2312" w:hAnsi="仿宋_GB2312" w:cs="仿宋_GB2312" w:hint="eastAsia"/>
              </w:rPr>
            </w:pPr>
          </w:p>
          <w:p>
            <w:pPr>
              <w:pStyle w:val="TableText"/>
              <w:spacing w:before="65" w:line="219" w:lineRule="auto"/>
              <w:ind w:left="138"/>
              <w:rPr>
                <w:rFonts w:ascii="仿宋_GB2312" w:eastAsia="仿宋_GB2312" w:hAnsi="仿宋_GB2312" w:cs="仿宋_GB2312" w:hint="eastAsia"/>
                <w:sz w:val="20"/>
                <w:szCs w:val="20"/>
              </w:rPr>
            </w:pPr>
            <w:r>
              <w:rPr>
                <w:rFonts w:ascii="仿宋_GB2312" w:eastAsia="仿宋_GB2312" w:hAnsi="仿宋_GB2312" w:cs="仿宋_GB2312" w:hint="eastAsia"/>
                <w:b/>
                <w:bCs/>
                <w:spacing w:val="-4"/>
                <w:sz w:val="20"/>
                <w:szCs w:val="20"/>
              </w:rPr>
              <w:t>检查方法</w:t>
            </w:r>
          </w:p>
        </w:tc>
        <w:tc>
          <w:tcPr>
            <w:tcW w:w="3411" w:type="dxa"/>
            <w:gridSpan w:val="2"/>
            <w:vAlign w:val="top"/>
          </w:tcPr>
          <w:p>
            <w:pPr>
              <w:pStyle w:val="TableText"/>
              <w:spacing w:before="207" w:line="219" w:lineRule="auto"/>
              <w:ind w:left="1289"/>
              <w:rPr>
                <w:rFonts w:ascii="仿宋_GB2312" w:eastAsia="仿宋_GB2312" w:hAnsi="仿宋_GB2312" w:cs="仿宋_GB2312" w:hint="eastAsia"/>
                <w:sz w:val="20"/>
                <w:szCs w:val="20"/>
              </w:rPr>
            </w:pPr>
            <w:r>
              <w:rPr>
                <w:rFonts w:ascii="仿宋_GB2312" w:eastAsia="仿宋_GB2312" w:hAnsi="仿宋_GB2312" w:cs="仿宋_GB2312" w:hint="eastAsia"/>
                <w:b/>
                <w:bCs/>
                <w:spacing w:val="-4"/>
                <w:sz w:val="20"/>
                <w:szCs w:val="20"/>
              </w:rPr>
              <w:t>检查结果</w:t>
            </w:r>
          </w:p>
        </w:tc>
      </w:tr>
      <w:tr>
        <w:tblPrEx>
          <w:tblW w:w="9989" w:type="dxa"/>
          <w:tblInd w:w="5" w:type="dxa"/>
          <w:tblLayout w:type="fixed"/>
          <w:tblCellMar>
            <w:top w:w="0" w:type="dxa"/>
            <w:left w:w="0" w:type="dxa"/>
            <w:bottom w:w="0" w:type="dxa"/>
            <w:right w:w="0" w:type="dxa"/>
          </w:tblCellMar>
        </w:tblPrEx>
        <w:trPr>
          <w:trHeight w:val="969"/>
        </w:trPr>
        <w:tc>
          <w:tcPr>
            <w:tcW w:w="465" w:type="dxa"/>
            <w:vMerge/>
            <w:tcBorders>
              <w:top w:val="nil"/>
            </w:tcBorders>
            <w:textDirection w:val="tbRlV"/>
            <w:vAlign w:val="top"/>
          </w:tcPr>
          <w:p>
            <w:pPr>
              <w:rPr>
                <w:rFonts w:ascii="仿宋_GB2312" w:eastAsia="仿宋_GB2312" w:hAnsi="仿宋_GB2312" w:cs="仿宋_GB2312" w:hint="eastAsia"/>
              </w:rPr>
            </w:pPr>
          </w:p>
        </w:tc>
        <w:tc>
          <w:tcPr>
            <w:tcW w:w="1428" w:type="dxa"/>
            <w:vMerge/>
            <w:tcBorders>
              <w:top w:val="nil"/>
            </w:tcBorders>
            <w:vAlign w:val="top"/>
          </w:tcPr>
          <w:p>
            <w:pPr>
              <w:rPr>
                <w:rFonts w:ascii="仿宋_GB2312" w:eastAsia="仿宋_GB2312" w:hAnsi="仿宋_GB2312" w:cs="仿宋_GB2312" w:hint="eastAsia"/>
              </w:rPr>
            </w:pPr>
          </w:p>
        </w:tc>
        <w:tc>
          <w:tcPr>
            <w:tcW w:w="3596" w:type="dxa"/>
            <w:vMerge/>
            <w:tcBorders>
              <w:top w:val="nil"/>
            </w:tcBorders>
            <w:vAlign w:val="top"/>
          </w:tcPr>
          <w:p>
            <w:pPr>
              <w:rPr>
                <w:rFonts w:ascii="仿宋_GB2312" w:eastAsia="仿宋_GB2312" w:hAnsi="仿宋_GB2312" w:cs="仿宋_GB2312" w:hint="eastAsia"/>
              </w:rPr>
            </w:pPr>
          </w:p>
        </w:tc>
        <w:tc>
          <w:tcPr>
            <w:tcW w:w="1089" w:type="dxa"/>
            <w:vMerge/>
            <w:tcBorders>
              <w:top w:val="nil"/>
            </w:tcBorders>
            <w:vAlign w:val="top"/>
          </w:tcPr>
          <w:p>
            <w:pPr>
              <w:rPr>
                <w:rFonts w:ascii="仿宋_GB2312" w:eastAsia="仿宋_GB2312" w:hAnsi="仿宋_GB2312" w:cs="仿宋_GB2312" w:hint="eastAsia"/>
              </w:rPr>
            </w:pPr>
          </w:p>
        </w:tc>
        <w:tc>
          <w:tcPr>
            <w:tcW w:w="899" w:type="dxa"/>
            <w:vAlign w:val="top"/>
          </w:tcPr>
          <w:p>
            <w:pPr>
              <w:pStyle w:val="TableText"/>
              <w:spacing w:before="220" w:line="219" w:lineRule="auto"/>
              <w:ind w:left="190"/>
              <w:rPr>
                <w:rFonts w:ascii="仿宋_GB2312" w:eastAsia="仿宋_GB2312" w:hAnsi="仿宋_GB2312" w:cs="仿宋_GB2312" w:hint="eastAsia"/>
                <w:sz w:val="26"/>
                <w:szCs w:val="26"/>
              </w:rPr>
            </w:pPr>
            <w:r>
              <w:rPr>
                <w:rFonts w:ascii="仿宋_GB2312" w:eastAsia="仿宋_GB2312" w:hAnsi="仿宋_GB2312" w:cs="仿宋_GB2312" w:hint="eastAsia"/>
                <w:b/>
                <w:bCs/>
                <w:spacing w:val="-6"/>
                <w:sz w:val="26"/>
                <w:szCs w:val="26"/>
              </w:rPr>
              <w:t>符合</w:t>
            </w:r>
          </w:p>
          <w:p>
            <w:pPr>
              <w:pStyle w:val="TableText"/>
              <w:spacing w:before="151" w:line="198" w:lineRule="auto"/>
              <w:ind w:left="247"/>
              <w:rPr>
                <w:rFonts w:ascii="仿宋_GB2312" w:eastAsia="仿宋_GB2312" w:hAnsi="仿宋_GB2312" w:cs="仿宋_GB2312" w:hint="eastAsia"/>
                <w:sz w:val="26"/>
                <w:szCs w:val="26"/>
              </w:rPr>
            </w:pPr>
            <w:r>
              <w:rPr>
                <w:rFonts w:ascii="仿宋_GB2312" w:eastAsia="仿宋_GB2312" w:hAnsi="仿宋_GB2312" w:cs="仿宋_GB2312" w:hint="eastAsia"/>
                <w:spacing w:val="-1"/>
                <w:sz w:val="26"/>
                <w:szCs w:val="26"/>
              </w:rPr>
              <w:t>V/x</w:t>
            </w:r>
          </w:p>
        </w:tc>
        <w:tc>
          <w:tcPr>
            <w:tcW w:w="2512" w:type="dxa"/>
            <w:vAlign w:val="top"/>
          </w:tcPr>
          <w:p>
            <w:pPr>
              <w:spacing w:line="321" w:lineRule="auto"/>
              <w:rPr>
                <w:rFonts w:ascii="仿宋_GB2312" w:eastAsia="仿宋_GB2312" w:hAnsi="仿宋_GB2312" w:cs="仿宋_GB2312" w:hint="eastAsia"/>
              </w:rPr>
            </w:pPr>
          </w:p>
          <w:p>
            <w:pPr>
              <w:pStyle w:val="TableText"/>
              <w:spacing w:before="65" w:line="219" w:lineRule="auto"/>
              <w:ind w:left="640"/>
              <w:rPr>
                <w:rFonts w:ascii="仿宋_GB2312" w:eastAsia="仿宋_GB2312" w:hAnsi="仿宋_GB2312" w:cs="仿宋_GB2312" w:hint="eastAsia"/>
                <w:sz w:val="20"/>
                <w:szCs w:val="20"/>
              </w:rPr>
            </w:pPr>
            <w:r>
              <w:rPr>
                <w:rFonts w:ascii="仿宋_GB2312" w:eastAsia="仿宋_GB2312" w:hAnsi="仿宋_GB2312" w:cs="仿宋_GB2312" w:hint="eastAsia"/>
                <w:b/>
                <w:bCs/>
                <w:spacing w:val="-4"/>
                <w:sz w:val="20"/>
                <w:szCs w:val="20"/>
              </w:rPr>
              <w:t>不符合及问题</w:t>
            </w:r>
          </w:p>
        </w:tc>
      </w:tr>
      <w:tr>
        <w:tblPrEx>
          <w:tblW w:w="9989" w:type="dxa"/>
          <w:tblInd w:w="5" w:type="dxa"/>
          <w:tblLayout w:type="fixed"/>
          <w:tblCellMar>
            <w:top w:w="0" w:type="dxa"/>
            <w:left w:w="0" w:type="dxa"/>
            <w:bottom w:w="0" w:type="dxa"/>
            <w:right w:w="0" w:type="dxa"/>
          </w:tblCellMar>
        </w:tblPrEx>
        <w:trPr>
          <w:trHeight w:val="620"/>
        </w:trPr>
        <w:tc>
          <w:tcPr>
            <w:tcW w:w="465" w:type="dxa"/>
            <w:vAlign w:val="top"/>
          </w:tcPr>
          <w:p>
            <w:pPr>
              <w:pStyle w:val="TableText"/>
              <w:spacing w:before="262" w:line="184" w:lineRule="auto"/>
              <w:ind w:left="125"/>
              <w:rPr>
                <w:rFonts w:ascii="仿宋_GB2312" w:eastAsia="仿宋_GB2312" w:hAnsi="仿宋_GB2312" w:cs="仿宋_GB2312" w:hint="eastAsia"/>
                <w:sz w:val="20"/>
                <w:szCs w:val="20"/>
              </w:rPr>
            </w:pPr>
            <w:r>
              <w:rPr>
                <w:rFonts w:ascii="仿宋_GB2312" w:eastAsia="仿宋_GB2312" w:hAnsi="仿宋_GB2312" w:cs="仿宋_GB2312" w:hint="eastAsia"/>
                <w:spacing w:val="-3"/>
                <w:sz w:val="20"/>
                <w:szCs w:val="20"/>
              </w:rPr>
              <w:t>01</w:t>
            </w:r>
          </w:p>
        </w:tc>
        <w:tc>
          <w:tcPr>
            <w:tcW w:w="1428" w:type="dxa"/>
            <w:vMerge w:val="restart"/>
            <w:tcBorders>
              <w:bottom w:val="nil"/>
            </w:tcBorders>
            <w:vAlign w:val="top"/>
          </w:tcPr>
          <w:p>
            <w:pPr>
              <w:spacing w:line="247" w:lineRule="auto"/>
              <w:rPr>
                <w:rFonts w:ascii="仿宋_GB2312" w:eastAsia="仿宋_GB2312" w:hAnsi="仿宋_GB2312" w:cs="仿宋_GB2312" w:hint="eastAsia"/>
              </w:rPr>
            </w:pPr>
          </w:p>
          <w:p>
            <w:pPr>
              <w:spacing w:line="247" w:lineRule="auto"/>
              <w:rPr>
                <w:rFonts w:ascii="仿宋_GB2312" w:eastAsia="仿宋_GB2312" w:hAnsi="仿宋_GB2312" w:cs="仿宋_GB2312" w:hint="eastAsia"/>
              </w:rPr>
            </w:pPr>
          </w:p>
          <w:p>
            <w:pPr>
              <w:spacing w:line="247" w:lineRule="auto"/>
              <w:rPr>
                <w:rFonts w:ascii="仿宋_GB2312" w:eastAsia="仿宋_GB2312" w:hAnsi="仿宋_GB2312" w:cs="仿宋_GB2312" w:hint="eastAsia"/>
              </w:rPr>
            </w:pPr>
          </w:p>
          <w:p>
            <w:pPr>
              <w:spacing w:line="247" w:lineRule="auto"/>
              <w:rPr>
                <w:rFonts w:ascii="仿宋_GB2312" w:eastAsia="仿宋_GB2312" w:hAnsi="仿宋_GB2312" w:cs="仿宋_GB2312" w:hint="eastAsia"/>
              </w:rPr>
            </w:pPr>
          </w:p>
          <w:p>
            <w:pPr>
              <w:spacing w:line="247" w:lineRule="auto"/>
              <w:rPr>
                <w:rFonts w:ascii="仿宋_GB2312" w:eastAsia="仿宋_GB2312" w:hAnsi="仿宋_GB2312" w:cs="仿宋_GB2312" w:hint="eastAsia"/>
              </w:rPr>
            </w:pPr>
          </w:p>
          <w:p>
            <w:pPr>
              <w:spacing w:line="247" w:lineRule="auto"/>
              <w:rPr>
                <w:rFonts w:ascii="仿宋_GB2312" w:eastAsia="仿宋_GB2312" w:hAnsi="仿宋_GB2312" w:cs="仿宋_GB2312" w:hint="eastAsia"/>
              </w:rPr>
            </w:pPr>
          </w:p>
          <w:p>
            <w:pPr>
              <w:spacing w:line="247" w:lineRule="auto"/>
              <w:rPr>
                <w:rFonts w:ascii="仿宋_GB2312" w:eastAsia="仿宋_GB2312" w:hAnsi="仿宋_GB2312" w:cs="仿宋_GB2312" w:hint="eastAsia"/>
              </w:rPr>
            </w:pPr>
          </w:p>
          <w:p>
            <w:pPr>
              <w:spacing w:line="247" w:lineRule="auto"/>
              <w:rPr>
                <w:rFonts w:ascii="仿宋_GB2312" w:eastAsia="仿宋_GB2312" w:hAnsi="仿宋_GB2312" w:cs="仿宋_GB2312" w:hint="eastAsia"/>
              </w:rPr>
            </w:pPr>
          </w:p>
          <w:p>
            <w:pPr>
              <w:spacing w:line="248" w:lineRule="auto"/>
              <w:rPr>
                <w:rFonts w:ascii="仿宋_GB2312" w:eastAsia="仿宋_GB2312" w:hAnsi="仿宋_GB2312" w:cs="仿宋_GB2312" w:hint="eastAsia"/>
              </w:rPr>
            </w:pPr>
          </w:p>
          <w:p>
            <w:pPr>
              <w:spacing w:line="248" w:lineRule="auto"/>
              <w:rPr>
                <w:rFonts w:ascii="仿宋_GB2312" w:eastAsia="仿宋_GB2312" w:hAnsi="仿宋_GB2312" w:cs="仿宋_GB2312" w:hint="eastAsia"/>
              </w:rPr>
            </w:pPr>
          </w:p>
          <w:p>
            <w:pPr>
              <w:spacing w:line="248" w:lineRule="auto"/>
              <w:rPr>
                <w:rFonts w:ascii="仿宋_GB2312" w:eastAsia="仿宋_GB2312" w:hAnsi="仿宋_GB2312" w:cs="仿宋_GB2312" w:hint="eastAsia"/>
              </w:rPr>
            </w:pPr>
          </w:p>
          <w:p>
            <w:pPr>
              <w:spacing w:line="248" w:lineRule="auto"/>
              <w:rPr>
                <w:rFonts w:ascii="仿宋_GB2312" w:eastAsia="仿宋_GB2312" w:hAnsi="仿宋_GB2312" w:cs="仿宋_GB2312" w:hint="eastAsia"/>
              </w:rPr>
            </w:pPr>
          </w:p>
          <w:p>
            <w:pPr>
              <w:spacing w:line="248" w:lineRule="auto"/>
              <w:rPr>
                <w:rFonts w:ascii="仿宋_GB2312" w:eastAsia="仿宋_GB2312" w:hAnsi="仿宋_GB2312" w:cs="仿宋_GB2312" w:hint="eastAsia"/>
              </w:rPr>
            </w:pPr>
          </w:p>
          <w:p>
            <w:pPr>
              <w:spacing w:line="248" w:lineRule="auto"/>
              <w:rPr>
                <w:rFonts w:ascii="仿宋_GB2312" w:eastAsia="仿宋_GB2312" w:hAnsi="仿宋_GB2312" w:cs="仿宋_GB2312" w:hint="eastAsia"/>
              </w:rPr>
            </w:pPr>
          </w:p>
          <w:p>
            <w:pPr>
              <w:spacing w:line="248" w:lineRule="auto"/>
              <w:rPr>
                <w:rFonts w:ascii="仿宋_GB2312" w:eastAsia="仿宋_GB2312" w:hAnsi="仿宋_GB2312" w:cs="仿宋_GB2312" w:hint="eastAsia"/>
              </w:rPr>
            </w:pPr>
          </w:p>
          <w:p>
            <w:pPr>
              <w:spacing w:line="248" w:lineRule="auto"/>
              <w:rPr>
                <w:rFonts w:ascii="仿宋_GB2312" w:eastAsia="仿宋_GB2312" w:hAnsi="仿宋_GB2312" w:cs="仿宋_GB2312" w:hint="eastAsia"/>
              </w:rPr>
            </w:pPr>
          </w:p>
          <w:p>
            <w:pPr>
              <w:pStyle w:val="TableText"/>
              <w:spacing w:before="65" w:line="219" w:lineRule="auto"/>
              <w:ind w:left="402"/>
              <w:rPr>
                <w:rFonts w:ascii="仿宋_GB2312" w:eastAsia="仿宋_GB2312" w:hAnsi="仿宋_GB2312" w:cs="仿宋_GB2312" w:hint="eastAsia"/>
                <w:sz w:val="20"/>
                <w:szCs w:val="20"/>
              </w:rPr>
            </w:pPr>
            <w:r>
              <w:rPr>
                <w:rFonts w:ascii="仿宋_GB2312" w:eastAsia="仿宋_GB2312" w:hAnsi="仿宋_GB2312" w:cs="仿宋_GB2312" w:hint="eastAsia"/>
                <w:b/>
                <w:bCs/>
                <w:spacing w:val="-5"/>
                <w:sz w:val="20"/>
                <w:szCs w:val="20"/>
              </w:rPr>
              <w:t>灭火器</w:t>
            </w:r>
          </w:p>
        </w:tc>
        <w:tc>
          <w:tcPr>
            <w:tcW w:w="3596" w:type="dxa"/>
            <w:vAlign w:val="top"/>
          </w:tcPr>
          <w:p>
            <w:pPr>
              <w:pStyle w:val="TableText"/>
              <w:spacing w:before="212" w:line="219" w:lineRule="auto"/>
              <w:ind w:left="112"/>
              <w:rPr>
                <w:rFonts w:ascii="仿宋_GB2312" w:eastAsia="仿宋_GB2312" w:hAnsi="仿宋_GB2312" w:cs="仿宋_GB2312" w:hint="eastAsia"/>
                <w:sz w:val="20"/>
                <w:szCs w:val="20"/>
              </w:rPr>
            </w:pPr>
            <w:r>
              <w:rPr>
                <w:rFonts w:ascii="仿宋_GB2312" w:eastAsia="仿宋_GB2312" w:hAnsi="仿宋_GB2312" w:cs="仿宋_GB2312" w:hint="eastAsia"/>
                <w:spacing w:val="-1"/>
                <w:sz w:val="20"/>
                <w:szCs w:val="20"/>
              </w:rPr>
              <w:t>配置到位，齐全、有效、合理</w:t>
            </w:r>
          </w:p>
        </w:tc>
        <w:tc>
          <w:tcPr>
            <w:tcW w:w="1089" w:type="dxa"/>
            <w:vAlign w:val="top"/>
          </w:tcPr>
          <w:p>
            <w:pPr>
              <w:pStyle w:val="TableText"/>
              <w:spacing w:before="209" w:line="219" w:lineRule="auto"/>
              <w:ind w:left="138"/>
              <w:rPr>
                <w:rFonts w:ascii="仿宋_GB2312" w:eastAsia="仿宋_GB2312" w:hAnsi="仿宋_GB2312" w:cs="仿宋_GB2312" w:hint="eastAsia"/>
                <w:sz w:val="20"/>
                <w:szCs w:val="20"/>
              </w:rPr>
            </w:pPr>
            <w:r>
              <w:rPr>
                <w:rFonts w:ascii="仿宋_GB2312" w:eastAsia="仿宋_GB2312" w:hAnsi="仿宋_GB2312" w:cs="仿宋_GB2312" w:hint="eastAsia"/>
                <w:b/>
                <w:bCs/>
                <w:spacing w:val="-4"/>
                <w:sz w:val="20"/>
                <w:szCs w:val="20"/>
              </w:rPr>
              <w:t>现场检查</w:t>
            </w:r>
          </w:p>
        </w:tc>
        <w:tc>
          <w:tcPr>
            <w:tcW w:w="899" w:type="dxa"/>
            <w:vAlign w:val="top"/>
          </w:tcPr>
          <w:p>
            <w:pPr>
              <w:rPr>
                <w:rFonts w:ascii="仿宋_GB2312" w:eastAsia="仿宋_GB2312" w:hAnsi="仿宋_GB2312" w:cs="仿宋_GB2312" w:hint="eastAsia"/>
              </w:rPr>
            </w:pPr>
          </w:p>
        </w:tc>
        <w:tc>
          <w:tcPr>
            <w:tcW w:w="2512" w:type="dxa"/>
            <w:vAlign w:val="top"/>
          </w:tcPr>
          <w:p>
            <w:pPr>
              <w:rPr>
                <w:rFonts w:ascii="仿宋_GB2312" w:eastAsia="仿宋_GB2312" w:hAnsi="仿宋_GB2312" w:cs="仿宋_GB2312" w:hint="eastAsia"/>
              </w:rPr>
            </w:pPr>
          </w:p>
        </w:tc>
      </w:tr>
      <w:tr>
        <w:tblPrEx>
          <w:tblW w:w="9989" w:type="dxa"/>
          <w:tblInd w:w="5" w:type="dxa"/>
          <w:tblLayout w:type="fixed"/>
          <w:tblCellMar>
            <w:top w:w="0" w:type="dxa"/>
            <w:left w:w="0" w:type="dxa"/>
            <w:bottom w:w="0" w:type="dxa"/>
            <w:right w:w="0" w:type="dxa"/>
          </w:tblCellMar>
        </w:tblPrEx>
        <w:trPr>
          <w:trHeight w:val="1918"/>
        </w:trPr>
        <w:tc>
          <w:tcPr>
            <w:tcW w:w="465" w:type="dxa"/>
            <w:vAlign w:val="top"/>
          </w:tcPr>
          <w:p>
            <w:pPr>
              <w:spacing w:line="281" w:lineRule="auto"/>
              <w:rPr>
                <w:rFonts w:ascii="仿宋_GB2312" w:eastAsia="仿宋_GB2312" w:hAnsi="仿宋_GB2312" w:cs="仿宋_GB2312" w:hint="eastAsia"/>
              </w:rPr>
            </w:pPr>
          </w:p>
          <w:p>
            <w:pPr>
              <w:spacing w:line="281" w:lineRule="auto"/>
              <w:rPr>
                <w:rFonts w:ascii="仿宋_GB2312" w:eastAsia="仿宋_GB2312" w:hAnsi="仿宋_GB2312" w:cs="仿宋_GB2312" w:hint="eastAsia"/>
              </w:rPr>
            </w:pPr>
          </w:p>
          <w:p>
            <w:pPr>
              <w:spacing w:line="281" w:lineRule="auto"/>
              <w:rPr>
                <w:rFonts w:ascii="仿宋_GB2312" w:eastAsia="仿宋_GB2312" w:hAnsi="仿宋_GB2312" w:cs="仿宋_GB2312" w:hint="eastAsia"/>
              </w:rPr>
            </w:pPr>
          </w:p>
          <w:p>
            <w:pPr>
              <w:pStyle w:val="TableText"/>
              <w:spacing w:before="65" w:line="183" w:lineRule="auto"/>
              <w:ind w:left="125"/>
              <w:rPr>
                <w:rFonts w:ascii="仿宋_GB2312" w:eastAsia="仿宋_GB2312" w:hAnsi="仿宋_GB2312" w:cs="仿宋_GB2312" w:hint="eastAsia"/>
                <w:sz w:val="20"/>
                <w:szCs w:val="20"/>
              </w:rPr>
            </w:pPr>
            <w:r>
              <w:rPr>
                <w:rFonts w:ascii="仿宋_GB2312" w:eastAsia="仿宋_GB2312" w:hAnsi="仿宋_GB2312" w:cs="仿宋_GB2312" w:hint="eastAsia"/>
                <w:spacing w:val="-3"/>
                <w:sz w:val="20"/>
                <w:szCs w:val="20"/>
              </w:rPr>
              <w:t>02</w:t>
            </w:r>
          </w:p>
        </w:tc>
        <w:tc>
          <w:tcPr>
            <w:tcW w:w="1428" w:type="dxa"/>
            <w:vMerge/>
            <w:tcBorders>
              <w:top w:val="nil"/>
              <w:bottom w:val="nil"/>
            </w:tcBorders>
            <w:vAlign w:val="top"/>
          </w:tcPr>
          <w:p>
            <w:pPr>
              <w:rPr>
                <w:rFonts w:ascii="仿宋_GB2312" w:eastAsia="仿宋_GB2312" w:hAnsi="仿宋_GB2312" w:cs="仿宋_GB2312" w:hint="eastAsia"/>
              </w:rPr>
            </w:pPr>
          </w:p>
        </w:tc>
        <w:tc>
          <w:tcPr>
            <w:tcW w:w="3596" w:type="dxa"/>
            <w:vAlign w:val="top"/>
          </w:tcPr>
          <w:p>
            <w:pPr>
              <w:pStyle w:val="TableText"/>
              <w:spacing w:before="260" w:line="582" w:lineRule="auto"/>
              <w:ind w:left="192" w:right="143" w:firstLine="49"/>
              <w:jc w:val="both"/>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 xml:space="preserve">灭火器应置于设定位置，无障碍物， </w:t>
            </w:r>
            <w:r>
              <w:rPr>
                <w:rFonts w:ascii="仿宋_GB2312" w:eastAsia="仿宋_GB2312" w:hAnsi="仿宋_GB2312" w:cs="仿宋_GB2312" w:hint="eastAsia"/>
                <w:spacing w:val="1"/>
                <w:sz w:val="20"/>
                <w:szCs w:val="20"/>
              </w:rPr>
              <w:t>摆放稳固，没有埋压，没有挪作它用</w:t>
            </w:r>
          </w:p>
          <w:p>
            <w:pPr>
              <w:pStyle w:val="TableText"/>
              <w:spacing w:line="219" w:lineRule="auto"/>
              <w:ind w:left="112"/>
              <w:rPr>
                <w:rFonts w:ascii="仿宋_GB2312" w:eastAsia="仿宋_GB2312" w:hAnsi="仿宋_GB2312" w:cs="仿宋_GB2312" w:hint="eastAsia"/>
                <w:sz w:val="20"/>
                <w:szCs w:val="20"/>
              </w:rPr>
            </w:pPr>
            <w:r>
              <w:rPr>
                <w:rFonts w:ascii="仿宋_GB2312" w:eastAsia="仿宋_GB2312" w:hAnsi="仿宋_GB2312" w:cs="仿宋_GB2312" w:hint="eastAsia"/>
                <w:spacing w:val="1"/>
                <w:sz w:val="20"/>
                <w:szCs w:val="20"/>
              </w:rPr>
              <w:t>责任人维护职责落实</w:t>
            </w:r>
          </w:p>
        </w:tc>
        <w:tc>
          <w:tcPr>
            <w:tcW w:w="1089" w:type="dxa"/>
            <w:vAlign w:val="top"/>
          </w:tcPr>
          <w:p>
            <w:pPr>
              <w:spacing w:line="263" w:lineRule="auto"/>
              <w:rPr>
                <w:rFonts w:ascii="仿宋_GB2312" w:eastAsia="仿宋_GB2312" w:hAnsi="仿宋_GB2312" w:cs="仿宋_GB2312" w:hint="eastAsia"/>
              </w:rPr>
            </w:pPr>
          </w:p>
          <w:p>
            <w:pPr>
              <w:spacing w:line="263" w:lineRule="auto"/>
              <w:rPr>
                <w:rFonts w:ascii="仿宋_GB2312" w:eastAsia="仿宋_GB2312" w:hAnsi="仿宋_GB2312" w:cs="仿宋_GB2312" w:hint="eastAsia"/>
              </w:rPr>
            </w:pPr>
          </w:p>
          <w:p>
            <w:pPr>
              <w:spacing w:line="263" w:lineRule="auto"/>
              <w:rPr>
                <w:rFonts w:ascii="仿宋_GB2312" w:eastAsia="仿宋_GB2312" w:hAnsi="仿宋_GB2312" w:cs="仿宋_GB2312" w:hint="eastAsia"/>
              </w:rPr>
            </w:pPr>
          </w:p>
          <w:p>
            <w:pPr>
              <w:pStyle w:val="TableText"/>
              <w:spacing w:before="65" w:line="219" w:lineRule="auto"/>
              <w:ind w:left="138"/>
              <w:rPr>
                <w:rFonts w:ascii="仿宋_GB2312" w:eastAsia="仿宋_GB2312" w:hAnsi="仿宋_GB2312" w:cs="仿宋_GB2312" w:hint="eastAsia"/>
                <w:sz w:val="20"/>
                <w:szCs w:val="20"/>
              </w:rPr>
            </w:pPr>
            <w:r>
              <w:rPr>
                <w:rFonts w:ascii="仿宋_GB2312" w:eastAsia="仿宋_GB2312" w:hAnsi="仿宋_GB2312" w:cs="仿宋_GB2312" w:hint="eastAsia"/>
                <w:b/>
                <w:bCs/>
                <w:spacing w:val="-4"/>
                <w:sz w:val="20"/>
                <w:szCs w:val="20"/>
              </w:rPr>
              <w:t>现场检查</w:t>
            </w:r>
          </w:p>
        </w:tc>
        <w:tc>
          <w:tcPr>
            <w:tcW w:w="899" w:type="dxa"/>
            <w:vAlign w:val="top"/>
          </w:tcPr>
          <w:p>
            <w:pPr>
              <w:rPr>
                <w:rFonts w:ascii="仿宋_GB2312" w:eastAsia="仿宋_GB2312" w:hAnsi="仿宋_GB2312" w:cs="仿宋_GB2312" w:hint="eastAsia"/>
              </w:rPr>
            </w:pPr>
          </w:p>
        </w:tc>
        <w:tc>
          <w:tcPr>
            <w:tcW w:w="2512" w:type="dxa"/>
            <w:vAlign w:val="top"/>
          </w:tcPr>
          <w:p>
            <w:pPr>
              <w:rPr>
                <w:rFonts w:ascii="仿宋_GB2312" w:eastAsia="仿宋_GB2312" w:hAnsi="仿宋_GB2312" w:cs="仿宋_GB2312" w:hint="eastAsia"/>
              </w:rPr>
            </w:pPr>
          </w:p>
        </w:tc>
      </w:tr>
      <w:tr>
        <w:tblPrEx>
          <w:tblW w:w="9989" w:type="dxa"/>
          <w:tblInd w:w="5" w:type="dxa"/>
          <w:tblLayout w:type="fixed"/>
          <w:tblCellMar>
            <w:top w:w="0" w:type="dxa"/>
            <w:left w:w="0" w:type="dxa"/>
            <w:bottom w:w="0" w:type="dxa"/>
            <w:right w:w="0" w:type="dxa"/>
          </w:tblCellMar>
        </w:tblPrEx>
        <w:trPr>
          <w:trHeight w:val="1259"/>
        </w:trPr>
        <w:tc>
          <w:tcPr>
            <w:tcW w:w="465" w:type="dxa"/>
            <w:vAlign w:val="top"/>
          </w:tcPr>
          <w:p>
            <w:pPr>
              <w:spacing w:line="258" w:lineRule="auto"/>
              <w:rPr>
                <w:rFonts w:ascii="仿宋_GB2312" w:eastAsia="仿宋_GB2312" w:hAnsi="仿宋_GB2312" w:cs="仿宋_GB2312" w:hint="eastAsia"/>
              </w:rPr>
            </w:pPr>
          </w:p>
          <w:p>
            <w:pPr>
              <w:spacing w:line="259" w:lineRule="auto"/>
              <w:rPr>
                <w:rFonts w:ascii="仿宋_GB2312" w:eastAsia="仿宋_GB2312" w:hAnsi="仿宋_GB2312" w:cs="仿宋_GB2312" w:hint="eastAsia"/>
              </w:rPr>
            </w:pPr>
          </w:p>
          <w:p>
            <w:pPr>
              <w:pStyle w:val="TableText"/>
              <w:spacing w:before="65" w:line="183" w:lineRule="auto"/>
              <w:ind w:left="125"/>
              <w:rPr>
                <w:rFonts w:ascii="仿宋_GB2312" w:eastAsia="仿宋_GB2312" w:hAnsi="仿宋_GB2312" w:cs="仿宋_GB2312" w:hint="eastAsia"/>
                <w:sz w:val="20"/>
                <w:szCs w:val="20"/>
              </w:rPr>
            </w:pPr>
            <w:r>
              <w:rPr>
                <w:rFonts w:ascii="仿宋_GB2312" w:eastAsia="仿宋_GB2312" w:hAnsi="仿宋_GB2312" w:cs="仿宋_GB2312" w:hint="eastAsia"/>
                <w:spacing w:val="-3"/>
                <w:sz w:val="20"/>
                <w:szCs w:val="20"/>
              </w:rPr>
              <w:t>03</w:t>
            </w:r>
          </w:p>
        </w:tc>
        <w:tc>
          <w:tcPr>
            <w:tcW w:w="1428" w:type="dxa"/>
            <w:vMerge/>
            <w:tcBorders>
              <w:top w:val="nil"/>
              <w:bottom w:val="nil"/>
            </w:tcBorders>
            <w:vAlign w:val="top"/>
          </w:tcPr>
          <w:p>
            <w:pPr>
              <w:rPr>
                <w:rFonts w:ascii="仿宋_GB2312" w:eastAsia="仿宋_GB2312" w:hAnsi="仿宋_GB2312" w:cs="仿宋_GB2312" w:hint="eastAsia"/>
              </w:rPr>
            </w:pPr>
          </w:p>
        </w:tc>
        <w:tc>
          <w:tcPr>
            <w:tcW w:w="3596" w:type="dxa"/>
            <w:vAlign w:val="top"/>
          </w:tcPr>
          <w:p>
            <w:pPr>
              <w:pStyle w:val="TableText"/>
              <w:spacing w:before="254" w:line="619" w:lineRule="exact"/>
              <w:ind w:left="192"/>
              <w:rPr>
                <w:rFonts w:ascii="仿宋_GB2312" w:eastAsia="仿宋_GB2312" w:hAnsi="仿宋_GB2312" w:cs="仿宋_GB2312" w:hint="eastAsia"/>
                <w:sz w:val="20"/>
                <w:szCs w:val="20"/>
              </w:rPr>
            </w:pPr>
            <w:r>
              <w:rPr>
                <w:rFonts w:ascii="仿宋_GB2312" w:eastAsia="仿宋_GB2312" w:hAnsi="仿宋_GB2312" w:cs="仿宋_GB2312" w:hint="eastAsia"/>
                <w:spacing w:val="2"/>
                <w:position w:val="32"/>
                <w:sz w:val="20"/>
                <w:szCs w:val="20"/>
              </w:rPr>
              <w:t>灭火器箱不得上锁，灭火器应避免日</w:t>
            </w:r>
          </w:p>
          <w:p>
            <w:pPr>
              <w:pStyle w:val="TableText"/>
              <w:spacing w:line="219" w:lineRule="auto"/>
              <w:ind w:left="132"/>
              <w:rPr>
                <w:rFonts w:ascii="仿宋_GB2312" w:eastAsia="仿宋_GB2312" w:hAnsi="仿宋_GB2312" w:cs="仿宋_GB2312" w:hint="eastAsia"/>
                <w:sz w:val="20"/>
                <w:szCs w:val="20"/>
              </w:rPr>
            </w:pPr>
            <w:r>
              <w:rPr>
                <w:rFonts w:ascii="仿宋_GB2312" w:eastAsia="仿宋_GB2312" w:hAnsi="仿宋_GB2312" w:cs="仿宋_GB2312" w:hint="eastAsia"/>
                <w:spacing w:val="1"/>
                <w:sz w:val="20"/>
                <w:szCs w:val="20"/>
              </w:rPr>
              <w:t>光曝晒和强辐射热</w:t>
            </w:r>
          </w:p>
        </w:tc>
        <w:tc>
          <w:tcPr>
            <w:tcW w:w="1089" w:type="dxa"/>
            <w:vAlign w:val="top"/>
          </w:tcPr>
          <w:p>
            <w:pPr>
              <w:spacing w:line="463" w:lineRule="auto"/>
              <w:rPr>
                <w:rFonts w:ascii="仿宋_GB2312" w:eastAsia="仿宋_GB2312" w:hAnsi="仿宋_GB2312" w:cs="仿宋_GB2312" w:hint="eastAsia"/>
              </w:rPr>
            </w:pPr>
          </w:p>
          <w:p>
            <w:pPr>
              <w:pStyle w:val="TableText"/>
              <w:spacing w:before="65" w:line="219" w:lineRule="auto"/>
              <w:ind w:left="138"/>
              <w:rPr>
                <w:rFonts w:ascii="仿宋_GB2312" w:eastAsia="仿宋_GB2312" w:hAnsi="仿宋_GB2312" w:cs="仿宋_GB2312" w:hint="eastAsia"/>
                <w:sz w:val="20"/>
                <w:szCs w:val="20"/>
              </w:rPr>
            </w:pPr>
            <w:r>
              <w:rPr>
                <w:rFonts w:ascii="仿宋_GB2312" w:eastAsia="仿宋_GB2312" w:hAnsi="仿宋_GB2312" w:cs="仿宋_GB2312" w:hint="eastAsia"/>
                <w:b/>
                <w:bCs/>
                <w:spacing w:val="-4"/>
                <w:sz w:val="20"/>
                <w:szCs w:val="20"/>
              </w:rPr>
              <w:t>现场检查</w:t>
            </w:r>
          </w:p>
        </w:tc>
        <w:tc>
          <w:tcPr>
            <w:tcW w:w="899" w:type="dxa"/>
            <w:vAlign w:val="top"/>
          </w:tcPr>
          <w:p>
            <w:pPr>
              <w:rPr>
                <w:rFonts w:ascii="仿宋_GB2312" w:eastAsia="仿宋_GB2312" w:hAnsi="仿宋_GB2312" w:cs="仿宋_GB2312" w:hint="eastAsia"/>
              </w:rPr>
            </w:pPr>
          </w:p>
        </w:tc>
        <w:tc>
          <w:tcPr>
            <w:tcW w:w="2512" w:type="dxa"/>
            <w:vAlign w:val="top"/>
          </w:tcPr>
          <w:p>
            <w:pPr>
              <w:rPr>
                <w:rFonts w:ascii="仿宋_GB2312" w:eastAsia="仿宋_GB2312" w:hAnsi="仿宋_GB2312" w:cs="仿宋_GB2312" w:hint="eastAsia"/>
              </w:rPr>
            </w:pPr>
          </w:p>
        </w:tc>
      </w:tr>
      <w:tr>
        <w:tblPrEx>
          <w:tblW w:w="9989" w:type="dxa"/>
          <w:tblInd w:w="5" w:type="dxa"/>
          <w:tblLayout w:type="fixed"/>
          <w:tblCellMar>
            <w:top w:w="0" w:type="dxa"/>
            <w:left w:w="0" w:type="dxa"/>
            <w:bottom w:w="0" w:type="dxa"/>
            <w:right w:w="0" w:type="dxa"/>
          </w:tblCellMar>
        </w:tblPrEx>
        <w:trPr>
          <w:trHeight w:val="4471"/>
        </w:trPr>
        <w:tc>
          <w:tcPr>
            <w:tcW w:w="465" w:type="dxa"/>
            <w:vAlign w:val="top"/>
          </w:tcPr>
          <w:p>
            <w:pPr>
              <w:spacing w:line="264" w:lineRule="auto"/>
              <w:rPr>
                <w:rFonts w:ascii="仿宋_GB2312" w:eastAsia="仿宋_GB2312" w:hAnsi="仿宋_GB2312" w:cs="仿宋_GB2312" w:hint="eastAsia"/>
              </w:rPr>
            </w:pPr>
          </w:p>
          <w:p>
            <w:pPr>
              <w:spacing w:line="264" w:lineRule="auto"/>
              <w:rPr>
                <w:rFonts w:ascii="仿宋_GB2312" w:eastAsia="仿宋_GB2312" w:hAnsi="仿宋_GB2312" w:cs="仿宋_GB2312" w:hint="eastAsia"/>
              </w:rPr>
            </w:pPr>
          </w:p>
          <w:p>
            <w:pPr>
              <w:spacing w:line="265" w:lineRule="auto"/>
              <w:rPr>
                <w:rFonts w:ascii="仿宋_GB2312" w:eastAsia="仿宋_GB2312" w:hAnsi="仿宋_GB2312" w:cs="仿宋_GB2312" w:hint="eastAsia"/>
              </w:rPr>
            </w:pPr>
          </w:p>
          <w:p>
            <w:pPr>
              <w:spacing w:line="265" w:lineRule="auto"/>
              <w:rPr>
                <w:rFonts w:ascii="仿宋_GB2312" w:eastAsia="仿宋_GB2312" w:hAnsi="仿宋_GB2312" w:cs="仿宋_GB2312" w:hint="eastAsia"/>
              </w:rPr>
            </w:pPr>
          </w:p>
          <w:p>
            <w:pPr>
              <w:spacing w:line="265" w:lineRule="auto"/>
              <w:rPr>
                <w:rFonts w:ascii="仿宋_GB2312" w:eastAsia="仿宋_GB2312" w:hAnsi="仿宋_GB2312" w:cs="仿宋_GB2312" w:hint="eastAsia"/>
              </w:rPr>
            </w:pPr>
          </w:p>
          <w:p>
            <w:pPr>
              <w:spacing w:line="265" w:lineRule="auto"/>
              <w:rPr>
                <w:rFonts w:ascii="仿宋_GB2312" w:eastAsia="仿宋_GB2312" w:hAnsi="仿宋_GB2312" w:cs="仿宋_GB2312" w:hint="eastAsia"/>
              </w:rPr>
            </w:pPr>
          </w:p>
          <w:p>
            <w:pPr>
              <w:spacing w:line="265" w:lineRule="auto"/>
              <w:rPr>
                <w:rFonts w:ascii="仿宋_GB2312" w:eastAsia="仿宋_GB2312" w:hAnsi="仿宋_GB2312" w:cs="仿宋_GB2312" w:hint="eastAsia"/>
              </w:rPr>
            </w:pPr>
          </w:p>
          <w:p>
            <w:pPr>
              <w:spacing w:line="265" w:lineRule="auto"/>
              <w:rPr>
                <w:rFonts w:ascii="仿宋_GB2312" w:eastAsia="仿宋_GB2312" w:hAnsi="仿宋_GB2312" w:cs="仿宋_GB2312" w:hint="eastAsia"/>
              </w:rPr>
            </w:pPr>
          </w:p>
          <w:p>
            <w:pPr>
              <w:pStyle w:val="TableText"/>
              <w:spacing w:before="65" w:line="183" w:lineRule="auto"/>
              <w:ind w:left="125"/>
              <w:rPr>
                <w:rFonts w:ascii="仿宋_GB2312" w:eastAsia="仿宋_GB2312" w:hAnsi="仿宋_GB2312" w:cs="仿宋_GB2312" w:hint="eastAsia"/>
                <w:sz w:val="20"/>
                <w:szCs w:val="20"/>
              </w:rPr>
            </w:pPr>
            <w:r>
              <w:rPr>
                <w:rFonts w:ascii="仿宋_GB2312" w:eastAsia="仿宋_GB2312" w:hAnsi="仿宋_GB2312" w:cs="仿宋_GB2312" w:hint="eastAsia"/>
                <w:spacing w:val="-3"/>
                <w:sz w:val="20"/>
                <w:szCs w:val="20"/>
              </w:rPr>
              <w:t>04</w:t>
            </w:r>
          </w:p>
        </w:tc>
        <w:tc>
          <w:tcPr>
            <w:tcW w:w="1428" w:type="dxa"/>
            <w:vMerge/>
            <w:tcBorders>
              <w:top w:val="nil"/>
            </w:tcBorders>
            <w:vAlign w:val="top"/>
          </w:tcPr>
          <w:p>
            <w:pPr>
              <w:rPr>
                <w:rFonts w:ascii="仿宋_GB2312" w:eastAsia="仿宋_GB2312" w:hAnsi="仿宋_GB2312" w:cs="仿宋_GB2312" w:hint="eastAsia"/>
              </w:rPr>
            </w:pPr>
          </w:p>
        </w:tc>
        <w:tc>
          <w:tcPr>
            <w:tcW w:w="3596" w:type="dxa"/>
            <w:vAlign w:val="top"/>
          </w:tcPr>
          <w:p>
            <w:pPr>
              <w:pStyle w:val="TableText"/>
              <w:spacing w:before="265" w:line="219" w:lineRule="auto"/>
              <w:ind w:left="122"/>
              <w:rPr>
                <w:rFonts w:ascii="仿宋_GB2312" w:eastAsia="仿宋_GB2312" w:hAnsi="仿宋_GB2312" w:cs="仿宋_GB2312" w:hint="eastAsia"/>
                <w:sz w:val="20"/>
                <w:szCs w:val="20"/>
              </w:rPr>
            </w:pPr>
            <w:r>
              <w:rPr>
                <w:rFonts w:ascii="仿宋_GB2312" w:eastAsia="仿宋_GB2312" w:hAnsi="仿宋_GB2312" w:cs="仿宋_GB2312" w:hint="eastAsia"/>
                <w:spacing w:val="-1"/>
                <w:sz w:val="20"/>
                <w:szCs w:val="20"/>
              </w:rPr>
              <w:t>灭火器筒体不应有锈蚀、变形现象，</w:t>
            </w:r>
          </w:p>
          <w:p>
            <w:pPr>
              <w:spacing w:line="323" w:lineRule="auto"/>
              <w:rPr>
                <w:rFonts w:ascii="仿宋_GB2312" w:eastAsia="仿宋_GB2312" w:hAnsi="仿宋_GB2312" w:cs="仿宋_GB2312" w:hint="eastAsia"/>
              </w:rPr>
            </w:pPr>
          </w:p>
          <w:p>
            <w:pPr>
              <w:pStyle w:val="TableText"/>
              <w:spacing w:before="65" w:line="219" w:lineRule="auto"/>
              <w:ind w:left="194"/>
              <w:rPr>
                <w:rFonts w:ascii="仿宋_GB2312" w:eastAsia="仿宋_GB2312" w:hAnsi="仿宋_GB2312" w:cs="仿宋_GB2312" w:hint="eastAsia"/>
                <w:sz w:val="20"/>
                <w:szCs w:val="20"/>
              </w:rPr>
            </w:pPr>
            <w:r>
              <w:rPr>
                <w:rFonts w:ascii="仿宋_GB2312" w:eastAsia="仿宋_GB2312" w:hAnsi="仿宋_GB2312" w:cs="仿宋_GB2312" w:hint="eastAsia"/>
                <w:b/>
                <w:bCs/>
                <w:spacing w:val="-4"/>
                <w:sz w:val="20"/>
                <w:szCs w:val="20"/>
              </w:rPr>
              <w:t>喷嘴不应有变形、开裂、损伤，喷射</w:t>
            </w:r>
          </w:p>
          <w:p>
            <w:pPr>
              <w:spacing w:line="335" w:lineRule="auto"/>
              <w:rPr>
                <w:rFonts w:ascii="仿宋_GB2312" w:eastAsia="仿宋_GB2312" w:hAnsi="仿宋_GB2312" w:cs="仿宋_GB2312" w:hint="eastAsia"/>
              </w:rPr>
            </w:pPr>
          </w:p>
          <w:p>
            <w:pPr>
              <w:pStyle w:val="TableText"/>
              <w:spacing w:before="65" w:line="219" w:lineRule="auto"/>
              <w:ind w:left="194"/>
              <w:rPr>
                <w:rFonts w:ascii="仿宋_GB2312" w:eastAsia="仿宋_GB2312" w:hAnsi="仿宋_GB2312" w:cs="仿宋_GB2312" w:hint="eastAsia"/>
                <w:sz w:val="20"/>
                <w:szCs w:val="20"/>
              </w:rPr>
            </w:pPr>
            <w:r>
              <w:rPr>
                <w:rFonts w:ascii="仿宋_GB2312" w:eastAsia="仿宋_GB2312" w:hAnsi="仿宋_GB2312" w:cs="仿宋_GB2312" w:hint="eastAsia"/>
                <w:b/>
                <w:bCs/>
                <w:spacing w:val="-3"/>
                <w:sz w:val="20"/>
                <w:szCs w:val="20"/>
              </w:rPr>
              <w:t>软管应畅通、不应有变形和损伤，灭</w:t>
            </w:r>
          </w:p>
          <w:p>
            <w:pPr>
              <w:spacing w:line="345" w:lineRule="auto"/>
              <w:rPr>
                <w:rFonts w:ascii="仿宋_GB2312" w:eastAsia="仿宋_GB2312" w:hAnsi="仿宋_GB2312" w:cs="仿宋_GB2312" w:hint="eastAsia"/>
              </w:rPr>
            </w:pPr>
          </w:p>
          <w:p>
            <w:pPr>
              <w:pStyle w:val="TableText"/>
              <w:spacing w:before="65" w:line="620" w:lineRule="exact"/>
              <w:ind w:left="144"/>
              <w:rPr>
                <w:rFonts w:ascii="仿宋_GB2312" w:eastAsia="仿宋_GB2312" w:hAnsi="仿宋_GB2312" w:cs="仿宋_GB2312" w:hint="eastAsia"/>
                <w:sz w:val="20"/>
                <w:szCs w:val="20"/>
              </w:rPr>
            </w:pPr>
            <w:r>
              <w:rPr>
                <w:rFonts w:ascii="仿宋_GB2312" w:eastAsia="仿宋_GB2312" w:hAnsi="仿宋_GB2312" w:cs="仿宋_GB2312" w:hint="eastAsia"/>
                <w:b/>
                <w:bCs/>
                <w:spacing w:val="-3"/>
                <w:position w:val="32"/>
                <w:sz w:val="20"/>
                <w:szCs w:val="20"/>
              </w:rPr>
              <w:t>火器压力表的外表面不应变形、损伤，</w:t>
            </w:r>
          </w:p>
          <w:p>
            <w:pPr>
              <w:pStyle w:val="TableText"/>
              <w:spacing w:line="219" w:lineRule="auto"/>
              <w:ind w:left="194"/>
              <w:rPr>
                <w:rFonts w:ascii="仿宋_GB2312" w:eastAsia="仿宋_GB2312" w:hAnsi="仿宋_GB2312" w:cs="仿宋_GB2312" w:hint="eastAsia"/>
                <w:sz w:val="20"/>
                <w:szCs w:val="20"/>
              </w:rPr>
            </w:pPr>
            <w:r>
              <w:rPr>
                <w:rFonts w:ascii="仿宋_GB2312" w:eastAsia="仿宋_GB2312" w:hAnsi="仿宋_GB2312" w:cs="仿宋_GB2312" w:hint="eastAsia"/>
                <w:b/>
                <w:bCs/>
                <w:spacing w:val="-3"/>
                <w:sz w:val="20"/>
                <w:szCs w:val="20"/>
              </w:rPr>
              <w:t>灭火器压把、阀体等金属件不应有严</w:t>
            </w:r>
          </w:p>
          <w:p>
            <w:pPr>
              <w:spacing w:line="345" w:lineRule="auto"/>
              <w:rPr>
                <w:rFonts w:ascii="仿宋_GB2312" w:eastAsia="仿宋_GB2312" w:hAnsi="仿宋_GB2312" w:cs="仿宋_GB2312" w:hint="eastAsia"/>
              </w:rPr>
            </w:pPr>
          </w:p>
          <w:p>
            <w:pPr>
              <w:pStyle w:val="TableText"/>
              <w:spacing w:before="65" w:line="630" w:lineRule="exact"/>
              <w:jc w:val="right"/>
              <w:rPr>
                <w:rFonts w:ascii="仿宋_GB2312" w:eastAsia="仿宋_GB2312" w:hAnsi="仿宋_GB2312" w:cs="仿宋_GB2312" w:hint="eastAsia"/>
                <w:sz w:val="20"/>
                <w:szCs w:val="20"/>
              </w:rPr>
            </w:pPr>
            <w:r>
              <w:rPr>
                <w:rFonts w:ascii="仿宋_GB2312" w:eastAsia="仿宋_GB2312" w:hAnsi="仿宋_GB2312" w:cs="仿宋_GB2312" w:hint="eastAsia"/>
                <w:b/>
                <w:bCs/>
                <w:spacing w:val="3"/>
                <w:position w:val="33"/>
                <w:sz w:val="20"/>
                <w:szCs w:val="20"/>
              </w:rPr>
              <w:t>重损伤、变形、锈蚀，灭火器的橡胶、</w:t>
            </w:r>
          </w:p>
          <w:p>
            <w:pPr>
              <w:pStyle w:val="TableText"/>
              <w:spacing w:line="219" w:lineRule="auto"/>
              <w:ind w:left="194"/>
              <w:rPr>
                <w:rFonts w:ascii="仿宋_GB2312" w:eastAsia="仿宋_GB2312" w:hAnsi="仿宋_GB2312" w:cs="仿宋_GB2312" w:hint="eastAsia"/>
                <w:sz w:val="20"/>
                <w:szCs w:val="20"/>
              </w:rPr>
            </w:pPr>
            <w:r>
              <w:rPr>
                <w:rFonts w:ascii="仿宋_GB2312" w:eastAsia="仿宋_GB2312" w:hAnsi="仿宋_GB2312" w:cs="仿宋_GB2312" w:hint="eastAsia"/>
                <w:b/>
                <w:bCs/>
                <w:spacing w:val="-3"/>
                <w:sz w:val="20"/>
                <w:szCs w:val="20"/>
              </w:rPr>
              <w:t>塑料件不应变形、变色、老化或断裂</w:t>
            </w:r>
          </w:p>
        </w:tc>
        <w:tc>
          <w:tcPr>
            <w:tcW w:w="1089" w:type="dxa"/>
            <w:vAlign w:val="top"/>
          </w:tcPr>
          <w:p>
            <w:pPr>
              <w:spacing w:line="258" w:lineRule="auto"/>
              <w:rPr>
                <w:rFonts w:ascii="仿宋_GB2312" w:eastAsia="仿宋_GB2312" w:hAnsi="仿宋_GB2312" w:cs="仿宋_GB2312" w:hint="eastAsia"/>
              </w:rPr>
            </w:pPr>
          </w:p>
          <w:p>
            <w:pPr>
              <w:spacing w:line="258" w:lineRule="auto"/>
              <w:rPr>
                <w:rFonts w:ascii="仿宋_GB2312" w:eastAsia="仿宋_GB2312" w:hAnsi="仿宋_GB2312" w:cs="仿宋_GB2312" w:hint="eastAsia"/>
              </w:rPr>
            </w:pPr>
          </w:p>
          <w:p>
            <w:pPr>
              <w:spacing w:line="258" w:lineRule="auto"/>
              <w:rPr>
                <w:rFonts w:ascii="仿宋_GB2312" w:eastAsia="仿宋_GB2312" w:hAnsi="仿宋_GB2312" w:cs="仿宋_GB2312" w:hint="eastAsia"/>
              </w:rPr>
            </w:pPr>
          </w:p>
          <w:p>
            <w:pPr>
              <w:spacing w:line="258" w:lineRule="auto"/>
              <w:rPr>
                <w:rFonts w:ascii="仿宋_GB2312" w:eastAsia="仿宋_GB2312" w:hAnsi="仿宋_GB2312" w:cs="仿宋_GB2312" w:hint="eastAsia"/>
              </w:rPr>
            </w:pPr>
          </w:p>
          <w:p>
            <w:pPr>
              <w:spacing w:line="258" w:lineRule="auto"/>
              <w:rPr>
                <w:rFonts w:ascii="仿宋_GB2312" w:eastAsia="仿宋_GB2312" w:hAnsi="仿宋_GB2312" w:cs="仿宋_GB2312" w:hint="eastAsia"/>
              </w:rPr>
            </w:pPr>
          </w:p>
          <w:p>
            <w:pPr>
              <w:spacing w:line="258" w:lineRule="auto"/>
              <w:rPr>
                <w:rFonts w:ascii="仿宋_GB2312" w:eastAsia="仿宋_GB2312" w:hAnsi="仿宋_GB2312" w:cs="仿宋_GB2312" w:hint="eastAsia"/>
              </w:rPr>
            </w:pPr>
          </w:p>
          <w:p>
            <w:pPr>
              <w:spacing w:line="258" w:lineRule="auto"/>
              <w:rPr>
                <w:rFonts w:ascii="仿宋_GB2312" w:eastAsia="仿宋_GB2312" w:hAnsi="仿宋_GB2312" w:cs="仿宋_GB2312" w:hint="eastAsia"/>
              </w:rPr>
            </w:pPr>
          </w:p>
          <w:p>
            <w:pPr>
              <w:spacing w:line="258" w:lineRule="auto"/>
              <w:rPr>
                <w:rFonts w:ascii="仿宋_GB2312" w:eastAsia="仿宋_GB2312" w:hAnsi="仿宋_GB2312" w:cs="仿宋_GB2312" w:hint="eastAsia"/>
              </w:rPr>
            </w:pPr>
          </w:p>
          <w:p>
            <w:pPr>
              <w:pStyle w:val="TableText"/>
              <w:spacing w:before="65" w:line="219" w:lineRule="auto"/>
              <w:ind w:left="138"/>
              <w:rPr>
                <w:rFonts w:ascii="仿宋_GB2312" w:eastAsia="仿宋_GB2312" w:hAnsi="仿宋_GB2312" w:cs="仿宋_GB2312" w:hint="eastAsia"/>
                <w:sz w:val="20"/>
                <w:szCs w:val="20"/>
              </w:rPr>
            </w:pPr>
            <w:r>
              <w:rPr>
                <w:rFonts w:ascii="仿宋_GB2312" w:eastAsia="仿宋_GB2312" w:hAnsi="仿宋_GB2312" w:cs="仿宋_GB2312" w:hint="eastAsia"/>
                <w:b/>
                <w:bCs/>
                <w:spacing w:val="-5"/>
                <w:sz w:val="20"/>
                <w:szCs w:val="20"/>
              </w:rPr>
              <w:t>外观检查</w:t>
            </w:r>
          </w:p>
        </w:tc>
        <w:tc>
          <w:tcPr>
            <w:tcW w:w="899" w:type="dxa"/>
            <w:vAlign w:val="top"/>
          </w:tcPr>
          <w:p>
            <w:pPr>
              <w:rPr>
                <w:rFonts w:ascii="仿宋_GB2312" w:eastAsia="仿宋_GB2312" w:hAnsi="仿宋_GB2312" w:cs="仿宋_GB2312" w:hint="eastAsia"/>
              </w:rPr>
            </w:pPr>
          </w:p>
        </w:tc>
        <w:tc>
          <w:tcPr>
            <w:tcW w:w="2512" w:type="dxa"/>
            <w:vAlign w:val="top"/>
          </w:tcPr>
          <w:p>
            <w:pPr>
              <w:rPr>
                <w:rFonts w:ascii="仿宋_GB2312" w:eastAsia="仿宋_GB2312" w:hAnsi="仿宋_GB2312" w:cs="仿宋_GB2312" w:hint="eastAsia"/>
              </w:rPr>
            </w:pPr>
          </w:p>
        </w:tc>
      </w:tr>
    </w:tbl>
    <w:p>
      <w:pPr>
        <w:rPr>
          <w:rFonts w:ascii="仿宋_GB2312" w:eastAsia="仿宋_GB2312" w:hAnsi="仿宋_GB2312" w:cs="仿宋_GB2312" w:hint="eastAsia"/>
        </w:rPr>
      </w:pPr>
    </w:p>
    <w:p>
      <w:pPr>
        <w:rPr>
          <w:rFonts w:ascii="仿宋_GB2312" w:eastAsia="仿宋_GB2312" w:hAnsi="仿宋_GB2312" w:cs="仿宋_GB2312" w:hint="eastAsia"/>
        </w:rPr>
      </w:pPr>
      <w:r>
        <w:rPr>
          <w:rFonts w:ascii="仿宋_GB2312" w:eastAsia="仿宋_GB2312" w:hAnsi="仿宋_GB2312" w:cs="仿宋_GB2312" w:hint="eastAsia"/>
        </w:rPr>
        <w:br/>
      </w:r>
      <w:r>
        <w:rPr>
          <w:rFonts w:ascii="仿宋_GB2312" w:eastAsia="仿宋_GB2312" w:hAnsi="仿宋_GB2312" w:cs="仿宋_GB2312" w:hint="eastAsia"/>
        </w:rPr>
        <w:br/>
      </w:r>
    </w:p>
    <w:p>
      <w:pPr>
        <w:kinsoku/>
        <w:autoSpaceDE/>
        <w:autoSpaceDN/>
        <w:adjustRightInd/>
        <w:snapToGrid/>
        <w:spacing w:line="240" w:lineRule="auto"/>
        <w:jc w:val="left"/>
        <w:textAlignment w:val="auto"/>
        <w:rPr>
          <w:rFonts w:ascii="SimSun" w:eastAsia="SimSun" w:hAnsi="SimSun" w:cs="SimSun"/>
          <w:b/>
          <w:bCs/>
          <w:snapToGrid/>
          <w:kern w:val="0"/>
          <w:sz w:val="30"/>
          <w:szCs w:val="30"/>
        </w:rPr>
      </w:pPr>
      <w:r>
        <w:rPr>
          <w:rFonts w:ascii="SimSun" w:eastAsia="SimSun" w:hAnsi="SimSun" w:cs="SimSun"/>
          <w:b/>
          <w:bCs/>
          <w:snapToGrid/>
          <w:kern w:val="0"/>
          <w:sz w:val="30"/>
          <w:szCs w:val="30"/>
        </w:rPr>
        <w:t>以上内容仅为本文档的试下载部分，为可阅读页数的一半内容。如要下载或阅读全文，请访问：</w:t>
      </w:r>
      <w:hyperlink r:id="rId74" w:history="1">
        <w:r>
          <w:rPr>
            <w:rFonts w:ascii="SimSun" w:eastAsia="SimSun" w:hAnsi="SimSun" w:cs="SimSun"/>
            <w:b/>
            <w:bCs/>
            <w:snapToGrid/>
            <w:color w:val="0000EE"/>
            <w:kern w:val="0"/>
            <w:sz w:val="30"/>
            <w:szCs w:val="30"/>
            <w:u w:val="single" w:color="0000EE"/>
          </w:rPr>
          <w:t>https://d.book118.com/915323014103011102</w:t>
        </w:r>
      </w:hyperlink>
    </w:p>
    <w:p>
      <w:pPr>
        <w:rPr>
          <w:rFonts w:ascii="仿宋_GB2312" w:eastAsia="仿宋_GB2312" w:hAnsi="仿宋_GB2312" w:cs="仿宋_GB2312" w:hint="eastAsia"/>
        </w:rPr>
      </w:pPr>
    </w:p>
    <w:sectPr>
      <w:headerReference w:type="default" r:id="rId75"/>
      <w:footerReference w:type="default" r:id="rId76"/>
      <w:pgSz w:w="11910" w:h="16840"/>
      <w:pgMar w:top="400" w:right="1185" w:bottom="1163" w:left="724" w:header="0" w:footer="961" w:gutter="0"/>
      <w:pgNumType w:start="35"/>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幼圆">
    <w:panose1 w:val="0201050906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4525"/>
      <w:rPr>
        <w:rFonts w:ascii="宋体" w:eastAsia="宋体" w:hAnsi="宋体" w:cs="宋体"/>
        <w:sz w:val="17"/>
        <w:szCs w:val="17"/>
      </w:rPr>
    </w:pPr>
    <w:r>
      <w:rPr>
        <w:rFonts w:ascii="宋体" w:eastAsia="宋体" w:hAnsi="宋体" w:cs="宋体"/>
        <w:spacing w:val="-7"/>
        <w:sz w:val="17"/>
        <w:szCs w:val="17"/>
      </w:rPr>
      <w:t>第</w:t>
    </w:r>
    <w:r>
      <w:rPr>
        <w:rFonts w:ascii="宋体" w:eastAsia="宋体" w:hAnsi="宋体" w:cs="宋体"/>
        <w:spacing w:val="23"/>
        <w:sz w:val="17"/>
        <w:szCs w:val="17"/>
      </w:rPr>
      <w:t xml:space="preserve"> </w:t>
    </w:r>
    <w:r>
      <w:rPr>
        <w:rFonts w:ascii="宋体" w:eastAsia="宋体" w:hAnsi="宋体" w:cs="宋体"/>
        <w:spacing w:val="-7"/>
        <w:sz w:val="17"/>
        <w:szCs w:val="17"/>
      </w:rPr>
      <w:t>6</w:t>
    </w:r>
    <w:r>
      <w:rPr>
        <w:rFonts w:ascii="宋体" w:eastAsia="宋体" w:hAnsi="宋体" w:cs="宋体"/>
        <w:spacing w:val="6"/>
        <w:sz w:val="17"/>
        <w:szCs w:val="17"/>
      </w:rPr>
      <w:t xml:space="preserve"> </w:t>
    </w:r>
    <w:r>
      <w:rPr>
        <w:rFonts w:ascii="宋体" w:eastAsia="宋体" w:hAnsi="宋体" w:cs="宋体"/>
        <w:spacing w:val="-7"/>
        <w:sz w:val="17"/>
        <w:szCs w:val="17"/>
      </w:rPr>
      <w:t>页 共 5</w:t>
    </w:r>
    <w:r>
      <w:rPr>
        <w:rFonts w:ascii="宋体" w:eastAsia="宋体" w:hAnsi="宋体" w:cs="宋体"/>
        <w:spacing w:val="-8"/>
        <w:sz w:val="17"/>
        <w:szCs w:val="17"/>
      </w:rPr>
      <w:t xml:space="preserve"> </w:t>
    </w:r>
    <w:r>
      <w:rPr>
        <w:rFonts w:ascii="宋体" w:eastAsia="宋体" w:hAnsi="宋体" w:cs="宋体"/>
        <w:spacing w:val="-7"/>
        <w:sz w:val="17"/>
        <w:szCs w:val="17"/>
      </w:rPr>
      <w:t>8</w:t>
    </w:r>
    <w:r>
      <w:rPr>
        <w:rFonts w:ascii="宋体" w:eastAsia="宋体" w:hAnsi="宋体" w:cs="宋体"/>
        <w:spacing w:val="15"/>
        <w:sz w:val="17"/>
        <w:szCs w:val="17"/>
      </w:rPr>
      <w:t xml:space="preserve"> </w:t>
    </w:r>
    <w:r>
      <w:rPr>
        <w:rFonts w:ascii="宋体" w:eastAsia="宋体" w:hAnsi="宋体" w:cs="宋体"/>
        <w:spacing w:val="-7"/>
        <w:sz w:val="17"/>
        <w:szCs w:val="17"/>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525"/>
      <w:rPr>
        <w:rFonts w:ascii="宋体" w:eastAsia="宋体" w:hAnsi="宋体" w:cs="宋体"/>
        <w:sz w:val="18"/>
        <w:szCs w:val="18"/>
      </w:rPr>
    </w:pPr>
    <w:r>
      <w:rPr>
        <w:rFonts w:ascii="宋体" w:eastAsia="宋体" w:hAnsi="宋体" w:cs="宋体"/>
        <w:spacing w:val="-7"/>
        <w:sz w:val="18"/>
        <w:szCs w:val="18"/>
      </w:rPr>
      <w:t>第</w:t>
    </w:r>
    <w:r>
      <w:rPr>
        <w:rFonts w:ascii="宋体" w:eastAsia="宋体" w:hAnsi="宋体" w:cs="宋体"/>
        <w:spacing w:val="25"/>
        <w:sz w:val="18"/>
        <w:szCs w:val="18"/>
      </w:rPr>
      <w:t xml:space="preserve"> </w:t>
    </w:r>
    <w:r>
      <w:rPr>
        <w:rFonts w:ascii="宋体" w:eastAsia="宋体" w:hAnsi="宋体" w:cs="宋体"/>
        <w:spacing w:val="-7"/>
        <w:sz w:val="18"/>
        <w:szCs w:val="18"/>
      </w:rPr>
      <w:t>7 页</w:t>
    </w:r>
    <w:r>
      <w:rPr>
        <w:rFonts w:ascii="宋体" w:eastAsia="宋体" w:hAnsi="宋体" w:cs="宋体"/>
        <w:spacing w:val="-23"/>
        <w:sz w:val="18"/>
        <w:szCs w:val="18"/>
      </w:rPr>
      <w:t xml:space="preserve"> </w:t>
    </w:r>
    <w:r>
      <w:rPr>
        <w:rFonts w:ascii="宋体" w:eastAsia="宋体" w:hAnsi="宋体" w:cs="宋体"/>
        <w:spacing w:val="-7"/>
        <w:sz w:val="18"/>
        <w:szCs w:val="18"/>
      </w:rPr>
      <w:t>共</w:t>
    </w:r>
    <w:r>
      <w:rPr>
        <w:rFonts w:ascii="宋体" w:eastAsia="宋体" w:hAnsi="宋体" w:cs="宋体"/>
        <w:spacing w:val="-19"/>
        <w:sz w:val="18"/>
        <w:szCs w:val="18"/>
      </w:rPr>
      <w:t xml:space="preserve"> </w:t>
    </w:r>
    <w:r>
      <w:rPr>
        <w:rFonts w:ascii="宋体" w:eastAsia="宋体" w:hAnsi="宋体" w:cs="宋体"/>
        <w:spacing w:val="-7"/>
        <w:sz w:val="18"/>
        <w:szCs w:val="18"/>
      </w:rPr>
      <w:t>5</w:t>
    </w:r>
    <w:r>
      <w:rPr>
        <w:rFonts w:ascii="宋体" w:eastAsia="宋体" w:hAnsi="宋体" w:cs="宋体"/>
        <w:spacing w:val="-22"/>
        <w:sz w:val="18"/>
        <w:szCs w:val="18"/>
      </w:rPr>
      <w:t xml:space="preserve"> </w:t>
    </w:r>
    <w:r>
      <w:rPr>
        <w:rFonts w:ascii="宋体" w:eastAsia="宋体" w:hAnsi="宋体" w:cs="宋体"/>
        <w:spacing w:val="-7"/>
        <w:sz w:val="18"/>
        <w:szCs w:val="18"/>
      </w:rPr>
      <w:t>8 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515"/>
      <w:rPr>
        <w:rFonts w:ascii="宋体" w:eastAsia="宋体" w:hAnsi="宋体" w:cs="宋体"/>
        <w:sz w:val="18"/>
        <w:szCs w:val="18"/>
      </w:rPr>
    </w:pPr>
    <w:r>
      <w:rPr>
        <w:rFonts w:ascii="宋体" w:eastAsia="宋体" w:hAnsi="宋体" w:cs="宋体"/>
        <w:spacing w:val="-6"/>
        <w:sz w:val="18"/>
        <w:szCs w:val="18"/>
      </w:rPr>
      <w:t>第</w:t>
    </w:r>
    <w:r>
      <w:rPr>
        <w:rFonts w:ascii="宋体" w:eastAsia="宋体" w:hAnsi="宋体" w:cs="宋体"/>
        <w:spacing w:val="16"/>
        <w:sz w:val="18"/>
        <w:szCs w:val="18"/>
      </w:rPr>
      <w:t xml:space="preserve"> </w:t>
    </w:r>
    <w:r>
      <w:rPr>
        <w:rFonts w:ascii="宋体" w:eastAsia="宋体" w:hAnsi="宋体" w:cs="宋体"/>
        <w:spacing w:val="-6"/>
        <w:sz w:val="18"/>
        <w:szCs w:val="18"/>
      </w:rPr>
      <w:t>8 页</w:t>
    </w:r>
    <w:r>
      <w:rPr>
        <w:rFonts w:ascii="宋体" w:eastAsia="宋体" w:hAnsi="宋体" w:cs="宋体"/>
        <w:spacing w:val="-23"/>
        <w:sz w:val="18"/>
        <w:szCs w:val="18"/>
      </w:rPr>
      <w:t xml:space="preserve"> </w:t>
    </w:r>
    <w:r>
      <w:rPr>
        <w:rFonts w:ascii="宋体" w:eastAsia="宋体" w:hAnsi="宋体" w:cs="宋体"/>
        <w:spacing w:val="-6"/>
        <w:sz w:val="18"/>
        <w:szCs w:val="18"/>
      </w:rPr>
      <w:t>共</w:t>
    </w:r>
    <w:r>
      <w:rPr>
        <w:rFonts w:ascii="宋体" w:eastAsia="宋体" w:hAnsi="宋体" w:cs="宋体"/>
        <w:spacing w:val="-19"/>
        <w:sz w:val="18"/>
        <w:szCs w:val="18"/>
      </w:rPr>
      <w:t xml:space="preserve"> </w:t>
    </w:r>
    <w:r>
      <w:rPr>
        <w:rFonts w:ascii="宋体" w:eastAsia="宋体" w:hAnsi="宋体" w:cs="宋体"/>
        <w:spacing w:val="-6"/>
        <w:sz w:val="18"/>
        <w:szCs w:val="18"/>
      </w:rPr>
      <w:t>5</w:t>
    </w:r>
    <w:r>
      <w:rPr>
        <w:rFonts w:ascii="宋体" w:eastAsia="宋体" w:hAnsi="宋体" w:cs="宋体"/>
        <w:spacing w:val="-22"/>
        <w:sz w:val="18"/>
        <w:szCs w:val="18"/>
      </w:rPr>
      <w:t xml:space="preserve"> </w:t>
    </w:r>
    <w:r>
      <w:rPr>
        <w:rFonts w:ascii="宋体" w:eastAsia="宋体" w:hAnsi="宋体" w:cs="宋体"/>
        <w:spacing w:val="-6"/>
        <w:sz w:val="18"/>
        <w:szCs w:val="18"/>
      </w:rPr>
      <w:t>8 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515"/>
      <w:rPr>
        <w:rFonts w:ascii="宋体" w:eastAsia="宋体" w:hAnsi="宋体" w:cs="宋体"/>
        <w:sz w:val="18"/>
        <w:szCs w:val="18"/>
      </w:rPr>
    </w:pPr>
    <w:r>
      <w:rPr>
        <w:rFonts w:ascii="宋体" w:eastAsia="宋体" w:hAnsi="宋体" w:cs="宋体"/>
        <w:spacing w:val="-6"/>
        <w:sz w:val="18"/>
        <w:szCs w:val="18"/>
      </w:rPr>
      <w:t>第</w:t>
    </w:r>
    <w:r>
      <w:rPr>
        <w:rFonts w:ascii="宋体" w:eastAsia="宋体" w:hAnsi="宋体" w:cs="宋体"/>
        <w:spacing w:val="16"/>
        <w:sz w:val="18"/>
        <w:szCs w:val="18"/>
      </w:rPr>
      <w:t xml:space="preserve"> </w:t>
    </w:r>
    <w:r>
      <w:rPr>
        <w:rFonts w:ascii="宋体" w:eastAsia="宋体" w:hAnsi="宋体" w:cs="宋体"/>
        <w:spacing w:val="-6"/>
        <w:sz w:val="18"/>
        <w:szCs w:val="18"/>
      </w:rPr>
      <w:t>8 页</w:t>
    </w:r>
    <w:r>
      <w:rPr>
        <w:rFonts w:ascii="宋体" w:eastAsia="宋体" w:hAnsi="宋体" w:cs="宋体"/>
        <w:spacing w:val="-23"/>
        <w:sz w:val="18"/>
        <w:szCs w:val="18"/>
      </w:rPr>
      <w:t xml:space="preserve"> </w:t>
    </w:r>
    <w:r>
      <w:rPr>
        <w:rFonts w:ascii="宋体" w:eastAsia="宋体" w:hAnsi="宋体" w:cs="宋体"/>
        <w:spacing w:val="-6"/>
        <w:sz w:val="18"/>
        <w:szCs w:val="18"/>
      </w:rPr>
      <w:t>共</w:t>
    </w:r>
    <w:r>
      <w:rPr>
        <w:rFonts w:ascii="宋体" w:eastAsia="宋体" w:hAnsi="宋体" w:cs="宋体"/>
        <w:spacing w:val="-19"/>
        <w:sz w:val="18"/>
        <w:szCs w:val="18"/>
      </w:rPr>
      <w:t xml:space="preserve"> </w:t>
    </w:r>
    <w:r>
      <w:rPr>
        <w:rFonts w:ascii="宋体" w:eastAsia="宋体" w:hAnsi="宋体" w:cs="宋体"/>
        <w:spacing w:val="-6"/>
        <w:sz w:val="18"/>
        <w:szCs w:val="18"/>
      </w:rPr>
      <w:t>5</w:t>
    </w:r>
    <w:r>
      <w:rPr>
        <w:rFonts w:ascii="宋体" w:eastAsia="宋体" w:hAnsi="宋体" w:cs="宋体"/>
        <w:spacing w:val="-22"/>
        <w:sz w:val="18"/>
        <w:szCs w:val="18"/>
      </w:rPr>
      <w:t xml:space="preserve"> </w:t>
    </w:r>
    <w:r>
      <w:rPr>
        <w:rFonts w:ascii="宋体" w:eastAsia="宋体" w:hAnsi="宋体" w:cs="宋体"/>
        <w:spacing w:val="-6"/>
        <w:sz w:val="18"/>
        <w:szCs w:val="18"/>
      </w:rPr>
      <w:t>8 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515"/>
      <w:rPr>
        <w:rFonts w:ascii="宋体" w:eastAsia="宋体" w:hAnsi="宋体" w:cs="宋体"/>
        <w:sz w:val="18"/>
        <w:szCs w:val="18"/>
      </w:rPr>
    </w:pPr>
    <w:r>
      <w:rPr>
        <w:rFonts w:ascii="宋体" w:eastAsia="宋体" w:hAnsi="宋体" w:cs="宋体"/>
        <w:spacing w:val="-6"/>
        <w:sz w:val="18"/>
        <w:szCs w:val="18"/>
      </w:rPr>
      <w:t>第</w:t>
    </w:r>
    <w:r>
      <w:rPr>
        <w:rFonts w:ascii="宋体" w:eastAsia="宋体" w:hAnsi="宋体" w:cs="宋体"/>
        <w:spacing w:val="16"/>
        <w:sz w:val="18"/>
        <w:szCs w:val="18"/>
      </w:rPr>
      <w:t xml:space="preserve"> </w:t>
    </w:r>
    <w:r>
      <w:rPr>
        <w:rFonts w:ascii="宋体" w:eastAsia="宋体" w:hAnsi="宋体" w:cs="宋体"/>
        <w:spacing w:val="-6"/>
        <w:sz w:val="18"/>
        <w:szCs w:val="18"/>
      </w:rPr>
      <w:t>8 页</w:t>
    </w:r>
    <w:r>
      <w:rPr>
        <w:rFonts w:ascii="宋体" w:eastAsia="宋体" w:hAnsi="宋体" w:cs="宋体"/>
        <w:spacing w:val="-23"/>
        <w:sz w:val="18"/>
        <w:szCs w:val="18"/>
      </w:rPr>
      <w:t xml:space="preserve"> </w:t>
    </w:r>
    <w:r>
      <w:rPr>
        <w:rFonts w:ascii="宋体" w:eastAsia="宋体" w:hAnsi="宋体" w:cs="宋体"/>
        <w:spacing w:val="-6"/>
        <w:sz w:val="18"/>
        <w:szCs w:val="18"/>
      </w:rPr>
      <w:t>共</w:t>
    </w:r>
    <w:r>
      <w:rPr>
        <w:rFonts w:ascii="宋体" w:eastAsia="宋体" w:hAnsi="宋体" w:cs="宋体"/>
        <w:spacing w:val="-19"/>
        <w:sz w:val="18"/>
        <w:szCs w:val="18"/>
      </w:rPr>
      <w:t xml:space="preserve"> </w:t>
    </w:r>
    <w:r>
      <w:rPr>
        <w:rFonts w:ascii="宋体" w:eastAsia="宋体" w:hAnsi="宋体" w:cs="宋体"/>
        <w:spacing w:val="-6"/>
        <w:sz w:val="18"/>
        <w:szCs w:val="18"/>
      </w:rPr>
      <w:t>5</w:t>
    </w:r>
    <w:r>
      <w:rPr>
        <w:rFonts w:ascii="宋体" w:eastAsia="宋体" w:hAnsi="宋体" w:cs="宋体"/>
        <w:spacing w:val="-22"/>
        <w:sz w:val="18"/>
        <w:szCs w:val="18"/>
      </w:rPr>
      <w:t xml:space="preserve"> </w:t>
    </w:r>
    <w:r>
      <w:rPr>
        <w:rFonts w:ascii="宋体" w:eastAsia="宋体" w:hAnsi="宋体" w:cs="宋体"/>
        <w:spacing w:val="-6"/>
        <w:sz w:val="18"/>
        <w:szCs w:val="18"/>
      </w:rPr>
      <w:t>8 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515"/>
      <w:rPr>
        <w:rFonts w:ascii="宋体" w:eastAsia="宋体" w:hAnsi="宋体" w:cs="宋体"/>
        <w:sz w:val="18"/>
        <w:szCs w:val="18"/>
      </w:rPr>
    </w:pPr>
    <w:r>
      <w:rPr>
        <w:rFonts w:ascii="宋体" w:eastAsia="宋体" w:hAnsi="宋体" w:cs="宋体"/>
        <w:spacing w:val="-6"/>
        <w:sz w:val="18"/>
        <w:szCs w:val="18"/>
      </w:rPr>
      <w:t>第</w:t>
    </w:r>
    <w:r>
      <w:rPr>
        <w:rFonts w:ascii="宋体" w:eastAsia="宋体" w:hAnsi="宋体" w:cs="宋体"/>
        <w:spacing w:val="16"/>
        <w:sz w:val="18"/>
        <w:szCs w:val="18"/>
      </w:rPr>
      <w:t xml:space="preserve"> </w:t>
    </w:r>
    <w:r>
      <w:rPr>
        <w:rFonts w:ascii="宋体" w:eastAsia="宋体" w:hAnsi="宋体" w:cs="宋体"/>
        <w:spacing w:val="-6"/>
        <w:sz w:val="18"/>
        <w:szCs w:val="18"/>
      </w:rPr>
      <w:t>9 页</w:t>
    </w:r>
    <w:r>
      <w:rPr>
        <w:rFonts w:ascii="宋体" w:eastAsia="宋体" w:hAnsi="宋体" w:cs="宋体"/>
        <w:spacing w:val="-23"/>
        <w:sz w:val="18"/>
        <w:szCs w:val="18"/>
      </w:rPr>
      <w:t xml:space="preserve"> </w:t>
    </w:r>
    <w:r>
      <w:rPr>
        <w:rFonts w:ascii="宋体" w:eastAsia="宋体" w:hAnsi="宋体" w:cs="宋体"/>
        <w:spacing w:val="-6"/>
        <w:sz w:val="18"/>
        <w:szCs w:val="18"/>
      </w:rPr>
      <w:t>共</w:t>
    </w:r>
    <w:r>
      <w:rPr>
        <w:rFonts w:ascii="宋体" w:eastAsia="宋体" w:hAnsi="宋体" w:cs="宋体"/>
        <w:spacing w:val="-19"/>
        <w:sz w:val="18"/>
        <w:szCs w:val="18"/>
      </w:rPr>
      <w:t xml:space="preserve"> </w:t>
    </w:r>
    <w:r>
      <w:rPr>
        <w:rFonts w:ascii="宋体" w:eastAsia="宋体" w:hAnsi="宋体" w:cs="宋体"/>
        <w:spacing w:val="-6"/>
        <w:sz w:val="18"/>
        <w:szCs w:val="18"/>
      </w:rPr>
      <w:t>5</w:t>
    </w:r>
    <w:r>
      <w:rPr>
        <w:rFonts w:ascii="宋体" w:eastAsia="宋体" w:hAnsi="宋体" w:cs="宋体"/>
        <w:spacing w:val="-22"/>
        <w:sz w:val="18"/>
        <w:szCs w:val="18"/>
      </w:rPr>
      <w:t xml:space="preserve"> </w:t>
    </w:r>
    <w:r>
      <w:rPr>
        <w:rFonts w:ascii="宋体" w:eastAsia="宋体" w:hAnsi="宋体" w:cs="宋体"/>
        <w:spacing w:val="-6"/>
        <w:sz w:val="18"/>
        <w:szCs w:val="18"/>
      </w:rPr>
      <w:t>8 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475"/>
      <w:rPr>
        <w:rFonts w:ascii="宋体" w:eastAsia="宋体" w:hAnsi="宋体" w:cs="宋体"/>
        <w:sz w:val="18"/>
        <w:szCs w:val="18"/>
      </w:rPr>
    </w:pPr>
    <w:r>
      <w:rPr>
        <w:rFonts w:ascii="宋体" w:eastAsia="宋体" w:hAnsi="宋体" w:cs="宋体"/>
        <w:spacing w:val="-9"/>
        <w:sz w:val="18"/>
        <w:szCs w:val="18"/>
      </w:rPr>
      <w:t>第 1</w:t>
    </w:r>
    <w:r>
      <w:rPr>
        <w:rFonts w:ascii="宋体" w:eastAsia="宋体" w:hAnsi="宋体" w:cs="宋体"/>
        <w:spacing w:val="-14"/>
        <w:sz w:val="18"/>
        <w:szCs w:val="18"/>
      </w:rPr>
      <w:t xml:space="preserve"> </w:t>
    </w:r>
    <w:r>
      <w:rPr>
        <w:rFonts w:ascii="宋体" w:eastAsia="宋体" w:hAnsi="宋体" w:cs="宋体"/>
        <w:spacing w:val="-9"/>
        <w:sz w:val="18"/>
        <w:szCs w:val="18"/>
      </w:rPr>
      <w:t>0</w:t>
    </w:r>
    <w:r>
      <w:rPr>
        <w:rFonts w:ascii="宋体" w:eastAsia="宋体" w:hAnsi="宋体" w:cs="宋体"/>
        <w:spacing w:val="-14"/>
        <w:sz w:val="18"/>
        <w:szCs w:val="18"/>
      </w:rPr>
      <w:t xml:space="preserve"> </w:t>
    </w:r>
    <w:r>
      <w:rPr>
        <w:rFonts w:ascii="宋体" w:eastAsia="宋体" w:hAnsi="宋体" w:cs="宋体"/>
        <w:spacing w:val="-9"/>
        <w:sz w:val="18"/>
        <w:szCs w:val="18"/>
      </w:rPr>
      <w:t>页</w:t>
    </w:r>
    <w:r>
      <w:rPr>
        <w:rFonts w:ascii="宋体" w:eastAsia="宋体" w:hAnsi="宋体" w:cs="宋体"/>
        <w:spacing w:val="-19"/>
        <w:sz w:val="18"/>
        <w:szCs w:val="18"/>
      </w:rPr>
      <w:t xml:space="preserve"> </w:t>
    </w:r>
    <w:r>
      <w:rPr>
        <w:rFonts w:ascii="宋体" w:eastAsia="宋体" w:hAnsi="宋体" w:cs="宋体"/>
        <w:spacing w:val="-9"/>
        <w:sz w:val="18"/>
        <w:szCs w:val="18"/>
      </w:rPr>
      <w:t>共</w:t>
    </w:r>
    <w:r>
      <w:rPr>
        <w:rFonts w:ascii="宋体" w:eastAsia="宋体" w:hAnsi="宋体" w:cs="宋体"/>
        <w:spacing w:val="-15"/>
        <w:sz w:val="18"/>
        <w:szCs w:val="18"/>
      </w:rPr>
      <w:t xml:space="preserve"> </w:t>
    </w:r>
    <w:r>
      <w:rPr>
        <w:rFonts w:ascii="宋体" w:eastAsia="宋体" w:hAnsi="宋体" w:cs="宋体"/>
        <w:spacing w:val="-9"/>
        <w:sz w:val="18"/>
        <w:szCs w:val="18"/>
      </w:rPr>
      <w:t>5</w:t>
    </w:r>
    <w:r>
      <w:rPr>
        <w:rFonts w:ascii="宋体" w:eastAsia="宋体" w:hAnsi="宋体" w:cs="宋体"/>
        <w:spacing w:val="-18"/>
        <w:sz w:val="18"/>
        <w:szCs w:val="18"/>
      </w:rPr>
      <w:t xml:space="preserve"> </w:t>
    </w:r>
    <w:r>
      <w:rPr>
        <w:rFonts w:ascii="宋体" w:eastAsia="宋体" w:hAnsi="宋体" w:cs="宋体"/>
        <w:spacing w:val="-9"/>
        <w:sz w:val="18"/>
        <w:szCs w:val="18"/>
      </w:rPr>
      <w:t>8</w:t>
    </w:r>
    <w:r>
      <w:rPr>
        <w:rFonts w:ascii="宋体" w:eastAsia="宋体" w:hAnsi="宋体" w:cs="宋体"/>
        <w:spacing w:val="-14"/>
        <w:sz w:val="18"/>
        <w:szCs w:val="18"/>
      </w:rPr>
      <w:t xml:space="preserve"> </w:t>
    </w:r>
    <w:r>
      <w:rPr>
        <w:rFonts w:ascii="宋体" w:eastAsia="宋体" w:hAnsi="宋体" w:cs="宋体"/>
        <w:spacing w:val="-9"/>
        <w:sz w:val="18"/>
        <w:szCs w:val="18"/>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4485"/>
      <w:rPr>
        <w:rFonts w:ascii="宋体" w:eastAsia="宋体" w:hAnsi="宋体" w:cs="宋体"/>
        <w:sz w:val="17"/>
        <w:szCs w:val="17"/>
      </w:rPr>
    </w:pPr>
    <w:r>
      <w:rPr>
        <w:rFonts w:ascii="宋体" w:eastAsia="宋体" w:hAnsi="宋体" w:cs="宋体"/>
        <w:spacing w:val="-9"/>
        <w:sz w:val="17"/>
        <w:szCs w:val="17"/>
      </w:rPr>
      <w:t>第</w:t>
    </w:r>
    <w:r>
      <w:rPr>
        <w:rFonts w:ascii="宋体" w:eastAsia="宋体" w:hAnsi="宋体" w:cs="宋体"/>
        <w:spacing w:val="-17"/>
        <w:sz w:val="17"/>
        <w:szCs w:val="17"/>
      </w:rPr>
      <w:t xml:space="preserve"> </w:t>
    </w:r>
    <w:r>
      <w:rPr>
        <w:rFonts w:ascii="宋体" w:eastAsia="宋体" w:hAnsi="宋体" w:cs="宋体"/>
        <w:spacing w:val="-9"/>
        <w:sz w:val="17"/>
        <w:szCs w:val="17"/>
      </w:rPr>
      <w:t>1</w:t>
    </w:r>
    <w:r>
      <w:rPr>
        <w:rFonts w:ascii="宋体" w:eastAsia="宋体" w:hAnsi="宋体" w:cs="宋体"/>
        <w:spacing w:val="-24"/>
        <w:sz w:val="17"/>
        <w:szCs w:val="17"/>
      </w:rPr>
      <w:t xml:space="preserve"> </w:t>
    </w:r>
    <w:r>
      <w:rPr>
        <w:rFonts w:ascii="宋体" w:eastAsia="宋体" w:hAnsi="宋体" w:cs="宋体"/>
        <w:spacing w:val="-9"/>
        <w:sz w:val="17"/>
        <w:szCs w:val="17"/>
      </w:rPr>
      <w:t>1</w:t>
    </w:r>
    <w:r>
      <w:rPr>
        <w:rFonts w:ascii="宋体" w:eastAsia="宋体" w:hAnsi="宋体" w:cs="宋体"/>
        <w:spacing w:val="8"/>
        <w:sz w:val="17"/>
        <w:szCs w:val="17"/>
      </w:rPr>
      <w:t xml:space="preserve"> </w:t>
    </w:r>
    <w:r>
      <w:rPr>
        <w:rFonts w:ascii="宋体" w:eastAsia="宋体" w:hAnsi="宋体" w:cs="宋体"/>
        <w:spacing w:val="-9"/>
        <w:sz w:val="17"/>
        <w:szCs w:val="17"/>
      </w:rPr>
      <w:t>页 共</w:t>
    </w:r>
    <w:r>
      <w:rPr>
        <w:rFonts w:ascii="宋体" w:eastAsia="宋体" w:hAnsi="宋体" w:cs="宋体"/>
        <w:spacing w:val="1"/>
        <w:sz w:val="17"/>
        <w:szCs w:val="17"/>
      </w:rPr>
      <w:t xml:space="preserve"> </w:t>
    </w:r>
    <w:r>
      <w:rPr>
        <w:rFonts w:ascii="宋体" w:eastAsia="宋体" w:hAnsi="宋体" w:cs="宋体"/>
        <w:spacing w:val="-9"/>
        <w:sz w:val="17"/>
        <w:szCs w:val="17"/>
      </w:rPr>
      <w:t>5 8</w:t>
    </w:r>
    <w:r>
      <w:rPr>
        <w:rFonts w:ascii="宋体" w:eastAsia="宋体" w:hAnsi="宋体" w:cs="宋体"/>
        <w:spacing w:val="5"/>
        <w:sz w:val="17"/>
        <w:szCs w:val="17"/>
      </w:rPr>
      <w:t xml:space="preserve"> </w:t>
    </w:r>
    <w:r>
      <w:rPr>
        <w:rFonts w:ascii="宋体" w:eastAsia="宋体" w:hAnsi="宋体" w:cs="宋体"/>
        <w:spacing w:val="-9"/>
        <w:sz w:val="17"/>
        <w:szCs w:val="17"/>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475"/>
      <w:rPr>
        <w:rFonts w:ascii="宋体" w:eastAsia="宋体" w:hAnsi="宋体" w:cs="宋体"/>
        <w:sz w:val="18"/>
        <w:szCs w:val="18"/>
      </w:rPr>
    </w:pPr>
    <w:r>
      <w:rPr>
        <w:rFonts w:ascii="宋体" w:eastAsia="宋体" w:hAnsi="宋体" w:cs="宋体"/>
        <w:spacing w:val="-9"/>
        <w:sz w:val="18"/>
        <w:szCs w:val="18"/>
      </w:rPr>
      <w:t>第 1</w:t>
    </w:r>
    <w:r>
      <w:rPr>
        <w:rFonts w:ascii="宋体" w:eastAsia="宋体" w:hAnsi="宋体" w:cs="宋体"/>
        <w:spacing w:val="-14"/>
        <w:sz w:val="18"/>
        <w:szCs w:val="18"/>
      </w:rPr>
      <w:t xml:space="preserve"> </w:t>
    </w:r>
    <w:r>
      <w:rPr>
        <w:rFonts w:ascii="宋体" w:eastAsia="宋体" w:hAnsi="宋体" w:cs="宋体"/>
        <w:spacing w:val="-9"/>
        <w:sz w:val="18"/>
        <w:szCs w:val="18"/>
      </w:rPr>
      <w:t>2</w:t>
    </w:r>
    <w:r>
      <w:rPr>
        <w:rFonts w:ascii="宋体" w:eastAsia="宋体" w:hAnsi="宋体" w:cs="宋体"/>
        <w:spacing w:val="-14"/>
        <w:sz w:val="18"/>
        <w:szCs w:val="18"/>
      </w:rPr>
      <w:t xml:space="preserve"> </w:t>
    </w:r>
    <w:r>
      <w:rPr>
        <w:rFonts w:ascii="宋体" w:eastAsia="宋体" w:hAnsi="宋体" w:cs="宋体"/>
        <w:spacing w:val="-9"/>
        <w:sz w:val="18"/>
        <w:szCs w:val="18"/>
      </w:rPr>
      <w:t>页</w:t>
    </w:r>
    <w:r>
      <w:rPr>
        <w:rFonts w:ascii="宋体" w:eastAsia="宋体" w:hAnsi="宋体" w:cs="宋体"/>
        <w:spacing w:val="-19"/>
        <w:sz w:val="18"/>
        <w:szCs w:val="18"/>
      </w:rPr>
      <w:t xml:space="preserve"> </w:t>
    </w:r>
    <w:r>
      <w:rPr>
        <w:rFonts w:ascii="宋体" w:eastAsia="宋体" w:hAnsi="宋体" w:cs="宋体"/>
        <w:spacing w:val="-9"/>
        <w:sz w:val="18"/>
        <w:szCs w:val="18"/>
      </w:rPr>
      <w:t>共</w:t>
    </w:r>
    <w:r>
      <w:rPr>
        <w:rFonts w:ascii="宋体" w:eastAsia="宋体" w:hAnsi="宋体" w:cs="宋体"/>
        <w:spacing w:val="-15"/>
        <w:sz w:val="18"/>
        <w:szCs w:val="18"/>
      </w:rPr>
      <w:t xml:space="preserve"> </w:t>
    </w:r>
    <w:r>
      <w:rPr>
        <w:rFonts w:ascii="宋体" w:eastAsia="宋体" w:hAnsi="宋体" w:cs="宋体"/>
        <w:spacing w:val="-9"/>
        <w:sz w:val="18"/>
        <w:szCs w:val="18"/>
      </w:rPr>
      <w:t>5</w:t>
    </w:r>
    <w:r>
      <w:rPr>
        <w:rFonts w:ascii="宋体" w:eastAsia="宋体" w:hAnsi="宋体" w:cs="宋体"/>
        <w:spacing w:val="-18"/>
        <w:sz w:val="18"/>
        <w:szCs w:val="18"/>
      </w:rPr>
      <w:t xml:space="preserve"> </w:t>
    </w:r>
    <w:r>
      <w:rPr>
        <w:rFonts w:ascii="宋体" w:eastAsia="宋体" w:hAnsi="宋体" w:cs="宋体"/>
        <w:spacing w:val="-9"/>
        <w:sz w:val="18"/>
        <w:szCs w:val="18"/>
      </w:rPr>
      <w:t>8</w:t>
    </w:r>
    <w:r>
      <w:rPr>
        <w:rFonts w:ascii="宋体" w:eastAsia="宋体" w:hAnsi="宋体" w:cs="宋体"/>
        <w:spacing w:val="-14"/>
        <w:sz w:val="18"/>
        <w:szCs w:val="18"/>
      </w:rPr>
      <w:t xml:space="preserve"> </w:t>
    </w:r>
    <w:r>
      <w:rPr>
        <w:rFonts w:ascii="宋体" w:eastAsia="宋体" w:hAnsi="宋体" w:cs="宋体"/>
        <w:spacing w:val="-9"/>
        <w:sz w:val="18"/>
        <w:szCs w:val="18"/>
      </w:rPr>
      <w:t>页</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6624"/>
      <w:rPr>
        <w:rFonts w:ascii="宋体" w:eastAsia="宋体" w:hAnsi="宋体" w:cs="宋体"/>
        <w:sz w:val="17"/>
        <w:szCs w:val="17"/>
      </w:rPr>
    </w:pPr>
    <w:r>
      <w:rPr>
        <w:rFonts w:ascii="宋体" w:eastAsia="宋体" w:hAnsi="宋体" w:cs="宋体"/>
        <w:spacing w:val="-8"/>
        <w:sz w:val="17"/>
        <w:szCs w:val="17"/>
      </w:rPr>
      <w:t>第</w:t>
    </w:r>
    <w:r>
      <w:rPr>
        <w:rFonts w:ascii="宋体" w:eastAsia="宋体" w:hAnsi="宋体" w:cs="宋体"/>
        <w:spacing w:val="-12"/>
        <w:sz w:val="17"/>
        <w:szCs w:val="17"/>
      </w:rPr>
      <w:t xml:space="preserve"> </w:t>
    </w:r>
    <w:r>
      <w:rPr>
        <w:rFonts w:ascii="宋体" w:eastAsia="宋体" w:hAnsi="宋体" w:cs="宋体"/>
        <w:spacing w:val="-8"/>
        <w:sz w:val="17"/>
        <w:szCs w:val="17"/>
      </w:rPr>
      <w:t>1</w:t>
    </w:r>
    <w:r>
      <w:rPr>
        <w:rFonts w:ascii="宋体" w:eastAsia="宋体" w:hAnsi="宋体" w:cs="宋体"/>
        <w:spacing w:val="-26"/>
        <w:sz w:val="17"/>
        <w:szCs w:val="17"/>
      </w:rPr>
      <w:t xml:space="preserve"> </w:t>
    </w:r>
    <w:r>
      <w:rPr>
        <w:rFonts w:ascii="宋体" w:eastAsia="宋体" w:hAnsi="宋体" w:cs="宋体"/>
        <w:spacing w:val="-8"/>
        <w:sz w:val="17"/>
        <w:szCs w:val="17"/>
      </w:rPr>
      <w:t>3</w:t>
    </w:r>
    <w:r>
      <w:rPr>
        <w:rFonts w:ascii="宋体" w:eastAsia="宋体" w:hAnsi="宋体" w:cs="宋体"/>
        <w:spacing w:val="5"/>
        <w:sz w:val="17"/>
        <w:szCs w:val="17"/>
      </w:rPr>
      <w:t xml:space="preserve"> </w:t>
    </w:r>
    <w:r>
      <w:rPr>
        <w:rFonts w:ascii="宋体" w:eastAsia="宋体" w:hAnsi="宋体" w:cs="宋体"/>
        <w:spacing w:val="-8"/>
        <w:sz w:val="17"/>
        <w:szCs w:val="17"/>
      </w:rPr>
      <w:t>页 共 5 8</w:t>
    </w:r>
    <w:r>
      <w:rPr>
        <w:rFonts w:ascii="宋体" w:eastAsia="宋体" w:hAnsi="宋体" w:cs="宋体"/>
        <w:spacing w:val="15"/>
        <w:sz w:val="17"/>
        <w:szCs w:val="17"/>
      </w:rPr>
      <w:t xml:space="preserve"> </w:t>
    </w:r>
    <w:r>
      <w:rPr>
        <w:rFonts w:ascii="宋体" w:eastAsia="宋体" w:hAnsi="宋体" w:cs="宋体"/>
        <w:spacing w:val="-8"/>
        <w:sz w:val="17"/>
        <w:szCs w:val="17"/>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6624"/>
      <w:rPr>
        <w:rFonts w:ascii="宋体" w:eastAsia="宋体" w:hAnsi="宋体" w:cs="宋体"/>
        <w:sz w:val="17"/>
        <w:szCs w:val="17"/>
      </w:rPr>
    </w:pPr>
    <w:r>
      <w:rPr>
        <w:rFonts w:ascii="宋体" w:eastAsia="宋体" w:hAnsi="宋体" w:cs="宋体"/>
        <w:spacing w:val="-8"/>
        <w:sz w:val="17"/>
        <w:szCs w:val="17"/>
      </w:rPr>
      <w:t>第</w:t>
    </w:r>
    <w:r>
      <w:rPr>
        <w:rFonts w:ascii="宋体" w:eastAsia="宋体" w:hAnsi="宋体" w:cs="宋体"/>
        <w:spacing w:val="-12"/>
        <w:sz w:val="17"/>
        <w:szCs w:val="17"/>
      </w:rPr>
      <w:t xml:space="preserve"> </w:t>
    </w:r>
    <w:r>
      <w:rPr>
        <w:rFonts w:ascii="宋体" w:eastAsia="宋体" w:hAnsi="宋体" w:cs="宋体"/>
        <w:spacing w:val="-8"/>
        <w:sz w:val="17"/>
        <w:szCs w:val="17"/>
      </w:rPr>
      <w:t>1</w:t>
    </w:r>
    <w:r>
      <w:rPr>
        <w:rFonts w:ascii="宋体" w:eastAsia="宋体" w:hAnsi="宋体" w:cs="宋体"/>
        <w:spacing w:val="-26"/>
        <w:sz w:val="17"/>
        <w:szCs w:val="17"/>
      </w:rPr>
      <w:t xml:space="preserve"> </w:t>
    </w:r>
    <w:r>
      <w:rPr>
        <w:rFonts w:ascii="宋体" w:eastAsia="宋体" w:hAnsi="宋体" w:cs="宋体"/>
        <w:spacing w:val="-8"/>
        <w:sz w:val="17"/>
        <w:szCs w:val="17"/>
      </w:rPr>
      <w:t>3</w:t>
    </w:r>
    <w:r>
      <w:rPr>
        <w:rFonts w:ascii="宋体" w:eastAsia="宋体" w:hAnsi="宋体" w:cs="宋体"/>
        <w:spacing w:val="5"/>
        <w:sz w:val="17"/>
        <w:szCs w:val="17"/>
      </w:rPr>
      <w:t xml:space="preserve"> </w:t>
    </w:r>
    <w:r>
      <w:rPr>
        <w:rFonts w:ascii="宋体" w:eastAsia="宋体" w:hAnsi="宋体" w:cs="宋体"/>
        <w:spacing w:val="-8"/>
        <w:sz w:val="17"/>
        <w:szCs w:val="17"/>
      </w:rPr>
      <w:t>页 共 5 8</w:t>
    </w:r>
    <w:r>
      <w:rPr>
        <w:rFonts w:ascii="宋体" w:eastAsia="宋体" w:hAnsi="宋体" w:cs="宋体"/>
        <w:spacing w:val="15"/>
        <w:sz w:val="17"/>
        <w:szCs w:val="17"/>
      </w:rPr>
      <w:t xml:space="preserve"> </w:t>
    </w:r>
    <w:r>
      <w:rPr>
        <w:rFonts w:ascii="宋体" w:eastAsia="宋体" w:hAnsi="宋体" w:cs="宋体"/>
        <w:spacing w:val="-8"/>
        <w:sz w:val="17"/>
        <w:szCs w:val="17"/>
      </w:rPr>
      <w:t>页</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6624"/>
      <w:rPr>
        <w:rFonts w:ascii="宋体" w:eastAsia="宋体" w:hAnsi="宋体" w:cs="宋体"/>
        <w:sz w:val="17"/>
        <w:szCs w:val="17"/>
      </w:rPr>
    </w:pPr>
    <w:r>
      <w:rPr>
        <w:rFonts w:ascii="宋体" w:eastAsia="宋体" w:hAnsi="宋体" w:cs="宋体"/>
        <w:spacing w:val="-8"/>
        <w:sz w:val="17"/>
        <w:szCs w:val="17"/>
      </w:rPr>
      <w:t>第</w:t>
    </w:r>
    <w:r>
      <w:rPr>
        <w:rFonts w:ascii="宋体" w:eastAsia="宋体" w:hAnsi="宋体" w:cs="宋体"/>
        <w:spacing w:val="-12"/>
        <w:sz w:val="17"/>
        <w:szCs w:val="17"/>
      </w:rPr>
      <w:t xml:space="preserve"> </w:t>
    </w:r>
    <w:r>
      <w:rPr>
        <w:rFonts w:ascii="宋体" w:eastAsia="宋体" w:hAnsi="宋体" w:cs="宋体"/>
        <w:spacing w:val="-8"/>
        <w:sz w:val="17"/>
        <w:szCs w:val="17"/>
      </w:rPr>
      <w:t>1</w:t>
    </w:r>
    <w:r>
      <w:rPr>
        <w:rFonts w:ascii="宋体" w:eastAsia="宋体" w:hAnsi="宋体" w:cs="宋体"/>
        <w:spacing w:val="-26"/>
        <w:sz w:val="17"/>
        <w:szCs w:val="17"/>
      </w:rPr>
      <w:t xml:space="preserve"> </w:t>
    </w:r>
    <w:r>
      <w:rPr>
        <w:rFonts w:ascii="宋体" w:eastAsia="宋体" w:hAnsi="宋体" w:cs="宋体"/>
        <w:spacing w:val="-8"/>
        <w:sz w:val="17"/>
        <w:szCs w:val="17"/>
      </w:rPr>
      <w:t>3</w:t>
    </w:r>
    <w:r>
      <w:rPr>
        <w:rFonts w:ascii="宋体" w:eastAsia="宋体" w:hAnsi="宋体" w:cs="宋体"/>
        <w:spacing w:val="5"/>
        <w:sz w:val="17"/>
        <w:szCs w:val="17"/>
      </w:rPr>
      <w:t xml:space="preserve"> </w:t>
    </w:r>
    <w:r>
      <w:rPr>
        <w:rFonts w:ascii="宋体" w:eastAsia="宋体" w:hAnsi="宋体" w:cs="宋体"/>
        <w:spacing w:val="-8"/>
        <w:sz w:val="17"/>
        <w:szCs w:val="17"/>
      </w:rPr>
      <w:t>页 共 5 8</w:t>
    </w:r>
    <w:r>
      <w:rPr>
        <w:rFonts w:ascii="宋体" w:eastAsia="宋体" w:hAnsi="宋体" w:cs="宋体"/>
        <w:spacing w:val="15"/>
        <w:sz w:val="17"/>
        <w:szCs w:val="17"/>
      </w:rPr>
      <w:t xml:space="preserve"> </w:t>
    </w:r>
    <w:r>
      <w:rPr>
        <w:rFonts w:ascii="宋体" w:eastAsia="宋体" w:hAnsi="宋体" w:cs="宋体"/>
        <w:spacing w:val="-8"/>
        <w:sz w:val="17"/>
        <w:szCs w:val="17"/>
      </w:rPr>
      <w:t>页</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6355"/>
      <w:rPr>
        <w:rFonts w:ascii="宋体" w:eastAsia="宋体" w:hAnsi="宋体" w:cs="宋体"/>
        <w:sz w:val="17"/>
        <w:szCs w:val="17"/>
      </w:rPr>
    </w:pPr>
    <w:r>
      <w:rPr>
        <w:rFonts w:ascii="宋体" w:eastAsia="宋体" w:hAnsi="宋体" w:cs="宋体"/>
        <w:spacing w:val="-8"/>
        <w:sz w:val="17"/>
        <w:szCs w:val="17"/>
      </w:rPr>
      <w:t>第</w:t>
    </w:r>
    <w:r>
      <w:rPr>
        <w:rFonts w:ascii="宋体" w:eastAsia="宋体" w:hAnsi="宋体" w:cs="宋体"/>
        <w:spacing w:val="-12"/>
        <w:sz w:val="17"/>
        <w:szCs w:val="17"/>
      </w:rPr>
      <w:t xml:space="preserve"> </w:t>
    </w:r>
    <w:r>
      <w:rPr>
        <w:rFonts w:ascii="宋体" w:eastAsia="宋体" w:hAnsi="宋体" w:cs="宋体"/>
        <w:spacing w:val="-8"/>
        <w:sz w:val="17"/>
        <w:szCs w:val="17"/>
      </w:rPr>
      <w:t>1</w:t>
    </w:r>
    <w:r>
      <w:rPr>
        <w:rFonts w:ascii="宋体" w:eastAsia="宋体" w:hAnsi="宋体" w:cs="宋体"/>
        <w:spacing w:val="-26"/>
        <w:sz w:val="17"/>
        <w:szCs w:val="17"/>
      </w:rPr>
      <w:t xml:space="preserve"> </w:t>
    </w:r>
    <w:r>
      <w:rPr>
        <w:rFonts w:ascii="宋体" w:eastAsia="宋体" w:hAnsi="宋体" w:cs="宋体"/>
        <w:spacing w:val="-8"/>
        <w:sz w:val="17"/>
        <w:szCs w:val="17"/>
      </w:rPr>
      <w:t>5</w:t>
    </w:r>
    <w:r>
      <w:rPr>
        <w:rFonts w:ascii="宋体" w:eastAsia="宋体" w:hAnsi="宋体" w:cs="宋体"/>
        <w:spacing w:val="5"/>
        <w:sz w:val="17"/>
        <w:szCs w:val="17"/>
      </w:rPr>
      <w:t xml:space="preserve"> </w:t>
    </w:r>
    <w:r>
      <w:rPr>
        <w:rFonts w:ascii="宋体" w:eastAsia="宋体" w:hAnsi="宋体" w:cs="宋体"/>
        <w:spacing w:val="-8"/>
        <w:sz w:val="17"/>
        <w:szCs w:val="17"/>
      </w:rPr>
      <w:t>页 共 5 8</w:t>
    </w:r>
    <w:r>
      <w:rPr>
        <w:rFonts w:ascii="宋体" w:eastAsia="宋体" w:hAnsi="宋体" w:cs="宋体"/>
        <w:spacing w:val="15"/>
        <w:sz w:val="17"/>
        <w:szCs w:val="17"/>
      </w:rPr>
      <w:t xml:space="preserve"> </w:t>
    </w:r>
    <w:r>
      <w:rPr>
        <w:rFonts w:ascii="宋体" w:eastAsia="宋体" w:hAnsi="宋体" w:cs="宋体"/>
        <w:spacing w:val="-8"/>
        <w:sz w:val="17"/>
        <w:szCs w:val="17"/>
      </w:rPr>
      <w:t>页</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6355"/>
      <w:rPr>
        <w:rFonts w:ascii="宋体" w:eastAsia="宋体" w:hAnsi="宋体" w:cs="宋体"/>
        <w:sz w:val="17"/>
        <w:szCs w:val="17"/>
      </w:rPr>
    </w:pPr>
    <w:r>
      <w:rPr>
        <w:rFonts w:ascii="宋体" w:eastAsia="宋体" w:hAnsi="宋体" w:cs="宋体"/>
        <w:spacing w:val="-8"/>
        <w:sz w:val="17"/>
        <w:szCs w:val="17"/>
      </w:rPr>
      <w:t>第</w:t>
    </w:r>
    <w:r>
      <w:rPr>
        <w:rFonts w:ascii="宋体" w:eastAsia="宋体" w:hAnsi="宋体" w:cs="宋体"/>
        <w:spacing w:val="-12"/>
        <w:sz w:val="17"/>
        <w:szCs w:val="17"/>
      </w:rPr>
      <w:t xml:space="preserve"> </w:t>
    </w:r>
    <w:r>
      <w:rPr>
        <w:rFonts w:ascii="宋体" w:eastAsia="宋体" w:hAnsi="宋体" w:cs="宋体"/>
        <w:spacing w:val="-8"/>
        <w:sz w:val="17"/>
        <w:szCs w:val="17"/>
      </w:rPr>
      <w:t>1</w:t>
    </w:r>
    <w:r>
      <w:rPr>
        <w:rFonts w:ascii="宋体" w:eastAsia="宋体" w:hAnsi="宋体" w:cs="宋体"/>
        <w:spacing w:val="-26"/>
        <w:sz w:val="17"/>
        <w:szCs w:val="17"/>
      </w:rPr>
      <w:t xml:space="preserve"> </w:t>
    </w:r>
    <w:r>
      <w:rPr>
        <w:rFonts w:ascii="宋体" w:eastAsia="宋体" w:hAnsi="宋体" w:cs="宋体"/>
        <w:spacing w:val="-8"/>
        <w:sz w:val="17"/>
        <w:szCs w:val="17"/>
      </w:rPr>
      <w:t>5</w:t>
    </w:r>
    <w:r>
      <w:rPr>
        <w:rFonts w:ascii="宋体" w:eastAsia="宋体" w:hAnsi="宋体" w:cs="宋体"/>
        <w:spacing w:val="5"/>
        <w:sz w:val="17"/>
        <w:szCs w:val="17"/>
      </w:rPr>
      <w:t xml:space="preserve"> </w:t>
    </w:r>
    <w:r>
      <w:rPr>
        <w:rFonts w:ascii="宋体" w:eastAsia="宋体" w:hAnsi="宋体" w:cs="宋体"/>
        <w:spacing w:val="-8"/>
        <w:sz w:val="17"/>
        <w:szCs w:val="17"/>
      </w:rPr>
      <w:t>页 共 5 8</w:t>
    </w:r>
    <w:r>
      <w:rPr>
        <w:rFonts w:ascii="宋体" w:eastAsia="宋体" w:hAnsi="宋体" w:cs="宋体"/>
        <w:spacing w:val="15"/>
        <w:sz w:val="17"/>
        <w:szCs w:val="17"/>
      </w:rPr>
      <w:t xml:space="preserve"> </w:t>
    </w:r>
    <w:r>
      <w:rPr>
        <w:rFonts w:ascii="宋体" w:eastAsia="宋体" w:hAnsi="宋体" w:cs="宋体"/>
        <w:spacing w:val="-8"/>
        <w:sz w:val="17"/>
        <w:szCs w:val="17"/>
      </w:rPr>
      <w:t>页</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6355"/>
      <w:rPr>
        <w:rFonts w:ascii="宋体" w:eastAsia="宋体" w:hAnsi="宋体" w:cs="宋体"/>
        <w:sz w:val="17"/>
        <w:szCs w:val="17"/>
      </w:rPr>
    </w:pPr>
    <w:r>
      <w:rPr>
        <w:rFonts w:ascii="宋体" w:eastAsia="宋体" w:hAnsi="宋体" w:cs="宋体"/>
        <w:spacing w:val="-8"/>
        <w:sz w:val="17"/>
        <w:szCs w:val="17"/>
      </w:rPr>
      <w:t>第</w:t>
    </w:r>
    <w:r>
      <w:rPr>
        <w:rFonts w:ascii="宋体" w:eastAsia="宋体" w:hAnsi="宋体" w:cs="宋体"/>
        <w:spacing w:val="-12"/>
        <w:sz w:val="17"/>
        <w:szCs w:val="17"/>
      </w:rPr>
      <w:t xml:space="preserve"> </w:t>
    </w:r>
    <w:r>
      <w:rPr>
        <w:rFonts w:ascii="宋体" w:eastAsia="宋体" w:hAnsi="宋体" w:cs="宋体"/>
        <w:spacing w:val="-8"/>
        <w:sz w:val="17"/>
        <w:szCs w:val="17"/>
      </w:rPr>
      <w:t>1</w:t>
    </w:r>
    <w:r>
      <w:rPr>
        <w:rFonts w:ascii="宋体" w:eastAsia="宋体" w:hAnsi="宋体" w:cs="宋体"/>
        <w:spacing w:val="-26"/>
        <w:sz w:val="17"/>
        <w:szCs w:val="17"/>
      </w:rPr>
      <w:t xml:space="preserve"> </w:t>
    </w:r>
    <w:r>
      <w:rPr>
        <w:rFonts w:ascii="宋体" w:eastAsia="宋体" w:hAnsi="宋体" w:cs="宋体"/>
        <w:spacing w:val="-8"/>
        <w:sz w:val="17"/>
        <w:szCs w:val="17"/>
      </w:rPr>
      <w:t>5</w:t>
    </w:r>
    <w:r>
      <w:rPr>
        <w:rFonts w:ascii="宋体" w:eastAsia="宋体" w:hAnsi="宋体" w:cs="宋体"/>
        <w:spacing w:val="5"/>
        <w:sz w:val="17"/>
        <w:szCs w:val="17"/>
      </w:rPr>
      <w:t xml:space="preserve"> </w:t>
    </w:r>
    <w:r>
      <w:rPr>
        <w:rFonts w:ascii="宋体" w:eastAsia="宋体" w:hAnsi="宋体" w:cs="宋体"/>
        <w:spacing w:val="-8"/>
        <w:sz w:val="17"/>
        <w:szCs w:val="17"/>
      </w:rPr>
      <w:t>页 共 5 8</w:t>
    </w:r>
    <w:r>
      <w:rPr>
        <w:rFonts w:ascii="宋体" w:eastAsia="宋体" w:hAnsi="宋体" w:cs="宋体"/>
        <w:spacing w:val="15"/>
        <w:sz w:val="17"/>
        <w:szCs w:val="17"/>
      </w:rPr>
      <w:t xml:space="preserve"> </w:t>
    </w:r>
    <w:r>
      <w:rPr>
        <w:rFonts w:ascii="宋体" w:eastAsia="宋体" w:hAnsi="宋体" w:cs="宋体"/>
        <w:spacing w:val="-8"/>
        <w:sz w:val="17"/>
        <w:szCs w:val="17"/>
      </w:rPr>
      <w:t>页</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6355"/>
      <w:rPr>
        <w:rFonts w:ascii="宋体" w:eastAsia="宋体" w:hAnsi="宋体" w:cs="宋体"/>
        <w:sz w:val="17"/>
        <w:szCs w:val="17"/>
      </w:rPr>
    </w:pPr>
    <w:r>
      <w:rPr>
        <w:rFonts w:ascii="宋体" w:eastAsia="宋体" w:hAnsi="宋体" w:cs="宋体"/>
        <w:spacing w:val="-8"/>
        <w:sz w:val="17"/>
        <w:szCs w:val="17"/>
      </w:rPr>
      <w:t>第</w:t>
    </w:r>
    <w:r>
      <w:rPr>
        <w:rFonts w:ascii="宋体" w:eastAsia="宋体" w:hAnsi="宋体" w:cs="宋体"/>
        <w:spacing w:val="-12"/>
        <w:sz w:val="17"/>
        <w:szCs w:val="17"/>
      </w:rPr>
      <w:t xml:space="preserve"> </w:t>
    </w:r>
    <w:r>
      <w:rPr>
        <w:rFonts w:ascii="宋体" w:eastAsia="宋体" w:hAnsi="宋体" w:cs="宋体"/>
        <w:spacing w:val="-8"/>
        <w:sz w:val="17"/>
        <w:szCs w:val="17"/>
      </w:rPr>
      <w:t>1</w:t>
    </w:r>
    <w:r>
      <w:rPr>
        <w:rFonts w:ascii="宋体" w:eastAsia="宋体" w:hAnsi="宋体" w:cs="宋体"/>
        <w:spacing w:val="-26"/>
        <w:sz w:val="17"/>
        <w:szCs w:val="17"/>
      </w:rPr>
      <w:t xml:space="preserve"> </w:t>
    </w:r>
    <w:r>
      <w:rPr>
        <w:rFonts w:ascii="宋体" w:eastAsia="宋体" w:hAnsi="宋体" w:cs="宋体"/>
        <w:spacing w:val="-8"/>
        <w:sz w:val="17"/>
        <w:szCs w:val="17"/>
      </w:rPr>
      <w:t>5</w:t>
    </w:r>
    <w:r>
      <w:rPr>
        <w:rFonts w:ascii="宋体" w:eastAsia="宋体" w:hAnsi="宋体" w:cs="宋体"/>
        <w:spacing w:val="5"/>
        <w:sz w:val="17"/>
        <w:szCs w:val="17"/>
      </w:rPr>
      <w:t xml:space="preserve"> </w:t>
    </w:r>
    <w:r>
      <w:rPr>
        <w:rFonts w:ascii="宋体" w:eastAsia="宋体" w:hAnsi="宋体" w:cs="宋体"/>
        <w:spacing w:val="-8"/>
        <w:sz w:val="17"/>
        <w:szCs w:val="17"/>
      </w:rPr>
      <w:t>页 共 5 8</w:t>
    </w:r>
    <w:r>
      <w:rPr>
        <w:rFonts w:ascii="宋体" w:eastAsia="宋体" w:hAnsi="宋体" w:cs="宋体"/>
        <w:spacing w:val="15"/>
        <w:sz w:val="17"/>
        <w:szCs w:val="17"/>
      </w:rPr>
      <w:t xml:space="preserve"> </w:t>
    </w:r>
    <w:r>
      <w:rPr>
        <w:rFonts w:ascii="宋体" w:eastAsia="宋体" w:hAnsi="宋体" w:cs="宋体"/>
        <w:spacing w:val="-8"/>
        <w:sz w:val="17"/>
        <w:szCs w:val="17"/>
      </w:rPr>
      <w:t>页</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6505"/>
      <w:rPr>
        <w:rFonts w:ascii="宋体" w:eastAsia="宋体" w:hAnsi="宋体" w:cs="宋体"/>
        <w:sz w:val="17"/>
        <w:szCs w:val="17"/>
      </w:rPr>
    </w:pPr>
    <w:r>
      <w:rPr>
        <w:rFonts w:ascii="宋体" w:eastAsia="宋体" w:hAnsi="宋体" w:cs="宋体"/>
        <w:spacing w:val="-9"/>
        <w:sz w:val="17"/>
        <w:szCs w:val="17"/>
      </w:rPr>
      <w:t>第</w:t>
    </w:r>
    <w:r>
      <w:rPr>
        <w:rFonts w:ascii="宋体" w:eastAsia="宋体" w:hAnsi="宋体" w:cs="宋体"/>
        <w:spacing w:val="-4"/>
        <w:sz w:val="17"/>
        <w:szCs w:val="17"/>
      </w:rPr>
      <w:t xml:space="preserve"> </w:t>
    </w:r>
    <w:r>
      <w:rPr>
        <w:rFonts w:ascii="宋体" w:eastAsia="宋体" w:hAnsi="宋体" w:cs="宋体"/>
        <w:spacing w:val="-9"/>
        <w:sz w:val="17"/>
        <w:szCs w:val="17"/>
      </w:rPr>
      <w:t>1</w:t>
    </w:r>
    <w:r>
      <w:rPr>
        <w:rFonts w:ascii="宋体" w:eastAsia="宋体" w:hAnsi="宋体" w:cs="宋体"/>
        <w:spacing w:val="-25"/>
        <w:sz w:val="17"/>
        <w:szCs w:val="17"/>
      </w:rPr>
      <w:t xml:space="preserve"> </w:t>
    </w:r>
    <w:r>
      <w:rPr>
        <w:rFonts w:ascii="宋体" w:eastAsia="宋体" w:hAnsi="宋体" w:cs="宋体"/>
        <w:spacing w:val="-9"/>
        <w:sz w:val="17"/>
        <w:szCs w:val="17"/>
      </w:rPr>
      <w:t>6</w:t>
    </w:r>
    <w:r>
      <w:rPr>
        <w:rFonts w:ascii="宋体" w:eastAsia="宋体" w:hAnsi="宋体" w:cs="宋体"/>
        <w:spacing w:val="7"/>
        <w:sz w:val="17"/>
        <w:szCs w:val="17"/>
      </w:rPr>
      <w:t xml:space="preserve"> </w:t>
    </w:r>
    <w:r>
      <w:rPr>
        <w:rFonts w:ascii="宋体" w:eastAsia="宋体" w:hAnsi="宋体" w:cs="宋体"/>
        <w:spacing w:val="-9"/>
        <w:sz w:val="17"/>
        <w:szCs w:val="17"/>
      </w:rPr>
      <w:t>页 共 5 8</w:t>
    </w:r>
    <w:r>
      <w:rPr>
        <w:rFonts w:ascii="宋体" w:eastAsia="宋体" w:hAnsi="宋体" w:cs="宋体"/>
        <w:spacing w:val="14"/>
        <w:sz w:val="17"/>
        <w:szCs w:val="17"/>
      </w:rPr>
      <w:t xml:space="preserve"> </w:t>
    </w:r>
    <w:r>
      <w:rPr>
        <w:rFonts w:ascii="宋体" w:eastAsia="宋体" w:hAnsi="宋体" w:cs="宋体"/>
        <w:spacing w:val="-9"/>
        <w:sz w:val="17"/>
        <w:szCs w:val="17"/>
      </w:rPr>
      <w:t>页</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6524"/>
      <w:rPr>
        <w:rFonts w:ascii="宋体" w:eastAsia="宋体" w:hAnsi="宋体" w:cs="宋体"/>
        <w:sz w:val="17"/>
        <w:szCs w:val="17"/>
      </w:rPr>
    </w:pPr>
    <w:r>
      <w:rPr>
        <w:rFonts w:ascii="宋体" w:eastAsia="宋体" w:hAnsi="宋体" w:cs="宋体"/>
        <w:spacing w:val="-8"/>
        <w:sz w:val="17"/>
        <w:szCs w:val="17"/>
      </w:rPr>
      <w:t>第</w:t>
    </w:r>
    <w:r>
      <w:rPr>
        <w:rFonts w:ascii="宋体" w:eastAsia="宋体" w:hAnsi="宋体" w:cs="宋体"/>
        <w:spacing w:val="-12"/>
        <w:sz w:val="17"/>
        <w:szCs w:val="17"/>
      </w:rPr>
      <w:t xml:space="preserve"> </w:t>
    </w:r>
    <w:r>
      <w:rPr>
        <w:rFonts w:ascii="宋体" w:eastAsia="宋体" w:hAnsi="宋体" w:cs="宋体"/>
        <w:spacing w:val="-8"/>
        <w:sz w:val="17"/>
        <w:szCs w:val="17"/>
      </w:rPr>
      <w:t>1</w:t>
    </w:r>
    <w:r>
      <w:rPr>
        <w:rFonts w:ascii="宋体" w:eastAsia="宋体" w:hAnsi="宋体" w:cs="宋体"/>
        <w:spacing w:val="-26"/>
        <w:sz w:val="17"/>
        <w:szCs w:val="17"/>
      </w:rPr>
      <w:t xml:space="preserve"> </w:t>
    </w:r>
    <w:r>
      <w:rPr>
        <w:rFonts w:ascii="宋体" w:eastAsia="宋体" w:hAnsi="宋体" w:cs="宋体"/>
        <w:spacing w:val="-8"/>
        <w:sz w:val="17"/>
        <w:szCs w:val="17"/>
      </w:rPr>
      <w:t>7</w:t>
    </w:r>
    <w:r>
      <w:rPr>
        <w:rFonts w:ascii="宋体" w:eastAsia="宋体" w:hAnsi="宋体" w:cs="宋体"/>
        <w:spacing w:val="5"/>
        <w:sz w:val="17"/>
        <w:szCs w:val="17"/>
      </w:rPr>
      <w:t xml:space="preserve"> </w:t>
    </w:r>
    <w:r>
      <w:rPr>
        <w:rFonts w:ascii="宋体" w:eastAsia="宋体" w:hAnsi="宋体" w:cs="宋体"/>
        <w:spacing w:val="-8"/>
        <w:sz w:val="17"/>
        <w:szCs w:val="17"/>
      </w:rPr>
      <w:t>页 共 5 8</w:t>
    </w:r>
    <w:r>
      <w:rPr>
        <w:rFonts w:ascii="宋体" w:eastAsia="宋体" w:hAnsi="宋体" w:cs="宋体"/>
        <w:spacing w:val="15"/>
        <w:sz w:val="17"/>
        <w:szCs w:val="17"/>
      </w:rPr>
      <w:t xml:space="preserve"> </w:t>
    </w:r>
    <w:r>
      <w:rPr>
        <w:rFonts w:ascii="宋体" w:eastAsia="宋体" w:hAnsi="宋体" w:cs="宋体"/>
        <w:spacing w:val="-8"/>
        <w:sz w:val="17"/>
        <w:szCs w:val="17"/>
      </w:rPr>
      <w:t>页</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6855"/>
      <w:rPr>
        <w:rFonts w:ascii="宋体" w:eastAsia="宋体" w:hAnsi="宋体" w:cs="宋体"/>
        <w:sz w:val="17"/>
        <w:szCs w:val="17"/>
      </w:rPr>
    </w:pPr>
    <w:r>
      <w:rPr>
        <w:rFonts w:ascii="宋体" w:eastAsia="宋体" w:hAnsi="宋体" w:cs="宋体"/>
        <w:spacing w:val="-7"/>
        <w:sz w:val="17"/>
        <w:szCs w:val="17"/>
      </w:rPr>
      <w:t>第</w:t>
    </w:r>
    <w:r>
      <w:rPr>
        <w:rFonts w:ascii="宋体" w:eastAsia="宋体" w:hAnsi="宋体" w:cs="宋体"/>
        <w:spacing w:val="-18"/>
        <w:sz w:val="17"/>
        <w:szCs w:val="17"/>
      </w:rPr>
      <w:t xml:space="preserve"> </w:t>
    </w:r>
    <w:r>
      <w:rPr>
        <w:rFonts w:ascii="宋体" w:eastAsia="宋体" w:hAnsi="宋体" w:cs="宋体"/>
        <w:spacing w:val="-7"/>
        <w:sz w:val="17"/>
        <w:szCs w:val="17"/>
      </w:rPr>
      <w:t>1</w:t>
    </w:r>
    <w:r>
      <w:rPr>
        <w:rFonts w:ascii="宋体" w:eastAsia="宋体" w:hAnsi="宋体" w:cs="宋体"/>
        <w:spacing w:val="-30"/>
        <w:sz w:val="17"/>
        <w:szCs w:val="17"/>
      </w:rPr>
      <w:t xml:space="preserve"> </w:t>
    </w:r>
    <w:r>
      <w:rPr>
        <w:rFonts w:ascii="宋体" w:eastAsia="宋体" w:hAnsi="宋体" w:cs="宋体"/>
        <w:spacing w:val="-7"/>
        <w:sz w:val="17"/>
        <w:szCs w:val="17"/>
      </w:rPr>
      <w:t>8 页 共 5 8</w:t>
    </w:r>
    <w:r>
      <w:rPr>
        <w:rFonts w:ascii="宋体" w:eastAsia="宋体" w:hAnsi="宋体" w:cs="宋体"/>
        <w:spacing w:val="16"/>
        <w:sz w:val="17"/>
        <w:szCs w:val="17"/>
      </w:rPr>
      <w:t xml:space="preserve"> </w:t>
    </w:r>
    <w:r>
      <w:rPr>
        <w:rFonts w:ascii="宋体" w:eastAsia="宋体" w:hAnsi="宋体" w:cs="宋体"/>
        <w:spacing w:val="-7"/>
        <w:sz w:val="17"/>
        <w:szCs w:val="17"/>
      </w:rPr>
      <w:t>页</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7" w:lineRule="auto"/>
      <w:ind w:left="6985"/>
      <w:rPr>
        <w:rFonts w:ascii="宋体" w:eastAsia="宋体" w:hAnsi="宋体" w:cs="宋体"/>
        <w:sz w:val="16"/>
        <w:szCs w:val="16"/>
      </w:rPr>
    </w:pPr>
    <w:r>
      <w:rPr>
        <w:rFonts w:ascii="宋体" w:eastAsia="宋体" w:hAnsi="宋体" w:cs="宋体"/>
        <w:spacing w:val="-7"/>
        <w:sz w:val="16"/>
        <w:szCs w:val="16"/>
      </w:rPr>
      <w:t>第</w:t>
    </w:r>
    <w:r>
      <w:rPr>
        <w:rFonts w:ascii="宋体" w:eastAsia="宋体" w:hAnsi="宋体" w:cs="宋体"/>
        <w:spacing w:val="35"/>
        <w:w w:val="101"/>
        <w:sz w:val="16"/>
        <w:szCs w:val="16"/>
      </w:rPr>
      <w:t xml:space="preserve"> </w:t>
    </w:r>
    <w:r>
      <w:rPr>
        <w:rFonts w:ascii="宋体" w:eastAsia="宋体" w:hAnsi="宋体" w:cs="宋体"/>
        <w:spacing w:val="-7"/>
        <w:sz w:val="16"/>
        <w:szCs w:val="16"/>
      </w:rPr>
      <w:t>2</w:t>
    </w:r>
    <w:r>
      <w:rPr>
        <w:rFonts w:ascii="宋体" w:eastAsia="宋体" w:hAnsi="宋体" w:cs="宋体"/>
        <w:spacing w:val="20"/>
        <w:sz w:val="16"/>
        <w:szCs w:val="16"/>
      </w:rPr>
      <w:t xml:space="preserve"> </w:t>
    </w:r>
    <w:r>
      <w:rPr>
        <w:rFonts w:ascii="宋体" w:eastAsia="宋体" w:hAnsi="宋体" w:cs="宋体"/>
        <w:spacing w:val="-7"/>
        <w:sz w:val="16"/>
        <w:szCs w:val="16"/>
      </w:rPr>
      <w:t>页</w:t>
    </w:r>
    <w:r>
      <w:rPr>
        <w:rFonts w:ascii="宋体" w:eastAsia="宋体" w:hAnsi="宋体" w:cs="宋体"/>
        <w:spacing w:val="5"/>
        <w:sz w:val="16"/>
        <w:szCs w:val="16"/>
      </w:rPr>
      <w:t xml:space="preserve"> </w:t>
    </w:r>
    <w:r>
      <w:rPr>
        <w:rFonts w:ascii="宋体" w:eastAsia="宋体" w:hAnsi="宋体" w:cs="宋体"/>
        <w:spacing w:val="-7"/>
        <w:sz w:val="16"/>
        <w:szCs w:val="16"/>
      </w:rPr>
      <w:t>共</w:t>
    </w:r>
    <w:r>
      <w:rPr>
        <w:rFonts w:ascii="宋体" w:eastAsia="宋体" w:hAnsi="宋体" w:cs="宋体"/>
        <w:spacing w:val="9"/>
        <w:sz w:val="16"/>
        <w:szCs w:val="16"/>
      </w:rPr>
      <w:t xml:space="preserve"> </w:t>
    </w:r>
    <w:r>
      <w:rPr>
        <w:rFonts w:ascii="宋体" w:eastAsia="宋体" w:hAnsi="宋体" w:cs="宋体"/>
        <w:spacing w:val="-7"/>
        <w:sz w:val="16"/>
        <w:szCs w:val="16"/>
      </w:rPr>
      <w:t>5</w:t>
    </w:r>
    <w:r>
      <w:rPr>
        <w:rFonts w:ascii="宋体" w:eastAsia="宋体" w:hAnsi="宋体" w:cs="宋体"/>
        <w:spacing w:val="7"/>
        <w:sz w:val="16"/>
        <w:szCs w:val="16"/>
      </w:rPr>
      <w:t xml:space="preserve"> </w:t>
    </w:r>
    <w:r>
      <w:rPr>
        <w:rFonts w:ascii="宋体" w:eastAsia="宋体" w:hAnsi="宋体" w:cs="宋体"/>
        <w:spacing w:val="-7"/>
        <w:sz w:val="16"/>
        <w:szCs w:val="16"/>
      </w:rPr>
      <w:t>8</w:t>
    </w:r>
    <w:r>
      <w:rPr>
        <w:rFonts w:ascii="宋体" w:eastAsia="宋体" w:hAnsi="宋体" w:cs="宋体"/>
        <w:spacing w:val="21"/>
        <w:sz w:val="16"/>
        <w:szCs w:val="16"/>
      </w:rPr>
      <w:t xml:space="preserve"> </w:t>
    </w:r>
    <w:r>
      <w:rPr>
        <w:rFonts w:ascii="宋体" w:eastAsia="宋体" w:hAnsi="宋体" w:cs="宋体"/>
        <w:spacing w:val="-7"/>
        <w:sz w:val="16"/>
        <w:szCs w:val="16"/>
      </w:rPr>
      <w:t>页</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6864"/>
      <w:rPr>
        <w:rFonts w:ascii="宋体" w:eastAsia="宋体" w:hAnsi="宋体" w:cs="宋体"/>
        <w:sz w:val="17"/>
        <w:szCs w:val="17"/>
      </w:rPr>
    </w:pPr>
    <w:r>
      <w:rPr>
        <w:rFonts w:ascii="宋体" w:eastAsia="宋体" w:hAnsi="宋体" w:cs="宋体"/>
        <w:spacing w:val="-7"/>
        <w:sz w:val="17"/>
        <w:szCs w:val="17"/>
      </w:rPr>
      <w:t>第</w:t>
    </w:r>
    <w:r>
      <w:rPr>
        <w:rFonts w:ascii="宋体" w:eastAsia="宋体" w:hAnsi="宋体" w:cs="宋体"/>
        <w:spacing w:val="-19"/>
        <w:sz w:val="17"/>
        <w:szCs w:val="17"/>
      </w:rPr>
      <w:t xml:space="preserve"> </w:t>
    </w:r>
    <w:r>
      <w:rPr>
        <w:rFonts w:ascii="宋体" w:eastAsia="宋体" w:hAnsi="宋体" w:cs="宋体"/>
        <w:spacing w:val="-7"/>
        <w:sz w:val="17"/>
        <w:szCs w:val="17"/>
      </w:rPr>
      <w:t>2</w:t>
    </w:r>
    <w:r>
      <w:rPr>
        <w:rFonts w:ascii="宋体" w:eastAsia="宋体" w:hAnsi="宋体" w:cs="宋体"/>
        <w:spacing w:val="-30"/>
        <w:sz w:val="17"/>
        <w:szCs w:val="17"/>
      </w:rPr>
      <w:t xml:space="preserve"> </w:t>
    </w:r>
    <w:r>
      <w:rPr>
        <w:rFonts w:ascii="宋体" w:eastAsia="宋体" w:hAnsi="宋体" w:cs="宋体"/>
        <w:spacing w:val="-7"/>
        <w:sz w:val="17"/>
        <w:szCs w:val="17"/>
      </w:rPr>
      <w:t>0</w:t>
    </w:r>
    <w:r>
      <w:rPr>
        <w:rFonts w:ascii="宋体" w:eastAsia="宋体" w:hAnsi="宋体" w:cs="宋体"/>
        <w:spacing w:val="7"/>
        <w:sz w:val="17"/>
        <w:szCs w:val="17"/>
      </w:rPr>
      <w:t xml:space="preserve"> </w:t>
    </w:r>
    <w:r>
      <w:rPr>
        <w:rFonts w:ascii="宋体" w:eastAsia="宋体" w:hAnsi="宋体" w:cs="宋体"/>
        <w:spacing w:val="-7"/>
        <w:sz w:val="17"/>
        <w:szCs w:val="17"/>
      </w:rPr>
      <w:t>页 共 5 8 页</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6834"/>
      <w:rPr>
        <w:rFonts w:ascii="宋体" w:eastAsia="宋体" w:hAnsi="宋体" w:cs="宋体"/>
        <w:sz w:val="17"/>
        <w:szCs w:val="17"/>
      </w:rPr>
    </w:pPr>
    <w:r>
      <w:rPr>
        <w:rFonts w:ascii="宋体" w:eastAsia="宋体" w:hAnsi="宋体" w:cs="宋体"/>
        <w:spacing w:val="-8"/>
        <w:sz w:val="17"/>
        <w:szCs w:val="17"/>
      </w:rPr>
      <w:t>第</w:t>
    </w:r>
    <w:r>
      <w:rPr>
        <w:rFonts w:ascii="宋体" w:eastAsia="宋体" w:hAnsi="宋体" w:cs="宋体"/>
        <w:spacing w:val="-22"/>
        <w:sz w:val="17"/>
        <w:szCs w:val="17"/>
      </w:rPr>
      <w:t xml:space="preserve"> </w:t>
    </w:r>
    <w:r>
      <w:rPr>
        <w:rFonts w:ascii="宋体" w:eastAsia="宋体" w:hAnsi="宋体" w:cs="宋体"/>
        <w:spacing w:val="-8"/>
        <w:sz w:val="17"/>
        <w:szCs w:val="17"/>
      </w:rPr>
      <w:t>2</w:t>
    </w:r>
    <w:r>
      <w:rPr>
        <w:rFonts w:ascii="宋体" w:eastAsia="宋体" w:hAnsi="宋体" w:cs="宋体"/>
        <w:spacing w:val="-19"/>
        <w:sz w:val="17"/>
        <w:szCs w:val="17"/>
      </w:rPr>
      <w:t xml:space="preserve"> </w:t>
    </w:r>
    <w:r>
      <w:rPr>
        <w:rFonts w:ascii="宋体" w:eastAsia="宋体" w:hAnsi="宋体" w:cs="宋体"/>
        <w:spacing w:val="-8"/>
        <w:sz w:val="17"/>
        <w:szCs w:val="17"/>
      </w:rPr>
      <w:t>1</w:t>
    </w:r>
    <w:r>
      <w:rPr>
        <w:rFonts w:ascii="宋体" w:eastAsia="宋体" w:hAnsi="宋体" w:cs="宋体"/>
        <w:spacing w:val="8"/>
        <w:sz w:val="17"/>
        <w:szCs w:val="17"/>
      </w:rPr>
      <w:t xml:space="preserve"> </w:t>
    </w:r>
    <w:r>
      <w:rPr>
        <w:rFonts w:ascii="宋体" w:eastAsia="宋体" w:hAnsi="宋体" w:cs="宋体"/>
        <w:spacing w:val="-8"/>
        <w:sz w:val="17"/>
        <w:szCs w:val="17"/>
      </w:rPr>
      <w:t>页 共 5 8</w:t>
    </w:r>
    <w:r>
      <w:rPr>
        <w:rFonts w:ascii="宋体" w:eastAsia="宋体" w:hAnsi="宋体" w:cs="宋体"/>
        <w:spacing w:val="15"/>
        <w:sz w:val="17"/>
        <w:szCs w:val="17"/>
      </w:rPr>
      <w:t xml:space="preserve"> </w:t>
    </w:r>
    <w:r>
      <w:rPr>
        <w:rFonts w:ascii="宋体" w:eastAsia="宋体" w:hAnsi="宋体" w:cs="宋体"/>
        <w:spacing w:val="-8"/>
        <w:sz w:val="17"/>
        <w:szCs w:val="17"/>
      </w:rPr>
      <w:t>页</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6834"/>
      <w:rPr>
        <w:rFonts w:ascii="宋体" w:eastAsia="宋体" w:hAnsi="宋体" w:cs="宋体"/>
        <w:sz w:val="17"/>
        <w:szCs w:val="17"/>
      </w:rPr>
    </w:pPr>
    <w:r>
      <w:rPr>
        <w:rFonts w:ascii="宋体" w:eastAsia="宋体" w:hAnsi="宋体" w:cs="宋体"/>
        <w:spacing w:val="-6"/>
        <w:sz w:val="17"/>
        <w:szCs w:val="17"/>
      </w:rPr>
      <w:t>第</w:t>
    </w:r>
    <w:r>
      <w:rPr>
        <w:rFonts w:ascii="宋体" w:eastAsia="宋体" w:hAnsi="宋体" w:cs="宋体"/>
        <w:spacing w:val="-26"/>
        <w:sz w:val="17"/>
        <w:szCs w:val="17"/>
      </w:rPr>
      <w:t xml:space="preserve"> </w:t>
    </w:r>
    <w:r>
      <w:rPr>
        <w:rFonts w:ascii="宋体" w:eastAsia="宋体" w:hAnsi="宋体" w:cs="宋体"/>
        <w:spacing w:val="-6"/>
        <w:sz w:val="17"/>
        <w:szCs w:val="17"/>
      </w:rPr>
      <w:t>2</w:t>
    </w:r>
    <w:r>
      <w:rPr>
        <w:rFonts w:ascii="宋体" w:eastAsia="宋体" w:hAnsi="宋体" w:cs="宋体"/>
        <w:spacing w:val="-28"/>
        <w:sz w:val="17"/>
        <w:szCs w:val="17"/>
      </w:rPr>
      <w:t xml:space="preserve"> </w:t>
    </w:r>
    <w:r>
      <w:rPr>
        <w:rFonts w:ascii="宋体" w:eastAsia="宋体" w:hAnsi="宋体" w:cs="宋体"/>
        <w:spacing w:val="-6"/>
        <w:sz w:val="17"/>
        <w:szCs w:val="17"/>
      </w:rPr>
      <w:t>2 页 共</w:t>
    </w:r>
    <w:r>
      <w:rPr>
        <w:rFonts w:ascii="宋体" w:eastAsia="宋体" w:hAnsi="宋体" w:cs="宋体"/>
        <w:spacing w:val="-1"/>
        <w:sz w:val="17"/>
        <w:szCs w:val="17"/>
      </w:rPr>
      <w:t xml:space="preserve"> </w:t>
    </w:r>
    <w:r>
      <w:rPr>
        <w:rFonts w:ascii="宋体" w:eastAsia="宋体" w:hAnsi="宋体" w:cs="宋体"/>
        <w:spacing w:val="-6"/>
        <w:sz w:val="17"/>
        <w:szCs w:val="17"/>
      </w:rPr>
      <w:t>5 8</w:t>
    </w:r>
    <w:r>
      <w:rPr>
        <w:rFonts w:ascii="宋体" w:eastAsia="宋体" w:hAnsi="宋体" w:cs="宋体"/>
        <w:spacing w:val="15"/>
        <w:sz w:val="17"/>
        <w:szCs w:val="17"/>
      </w:rPr>
      <w:t xml:space="preserve"> </w:t>
    </w:r>
    <w:r>
      <w:rPr>
        <w:rFonts w:ascii="宋体" w:eastAsia="宋体" w:hAnsi="宋体" w:cs="宋体"/>
        <w:spacing w:val="-6"/>
        <w:sz w:val="17"/>
        <w:szCs w:val="17"/>
      </w:rPr>
      <w:t>页</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6844"/>
      <w:rPr>
        <w:rFonts w:ascii="宋体" w:eastAsia="宋体" w:hAnsi="宋体" w:cs="宋体"/>
        <w:sz w:val="17"/>
        <w:szCs w:val="17"/>
      </w:rPr>
    </w:pPr>
    <w:r>
      <w:rPr>
        <w:rFonts w:ascii="宋体" w:eastAsia="宋体" w:hAnsi="宋体" w:cs="宋体"/>
        <w:spacing w:val="-6"/>
        <w:sz w:val="17"/>
        <w:szCs w:val="17"/>
      </w:rPr>
      <w:t>第</w:t>
    </w:r>
    <w:r>
      <w:rPr>
        <w:rFonts w:ascii="宋体" w:eastAsia="宋体" w:hAnsi="宋体" w:cs="宋体"/>
        <w:spacing w:val="-28"/>
        <w:sz w:val="17"/>
        <w:szCs w:val="17"/>
      </w:rPr>
      <w:t xml:space="preserve"> </w:t>
    </w:r>
    <w:r>
      <w:rPr>
        <w:rFonts w:ascii="宋体" w:eastAsia="宋体" w:hAnsi="宋体" w:cs="宋体"/>
        <w:spacing w:val="-6"/>
        <w:sz w:val="17"/>
        <w:szCs w:val="17"/>
      </w:rPr>
      <w:t>2</w:t>
    </w:r>
    <w:r>
      <w:rPr>
        <w:rFonts w:ascii="宋体" w:eastAsia="宋体" w:hAnsi="宋体" w:cs="宋体"/>
        <w:spacing w:val="-26"/>
        <w:sz w:val="17"/>
        <w:szCs w:val="17"/>
      </w:rPr>
      <w:t xml:space="preserve"> </w:t>
    </w:r>
    <w:r>
      <w:rPr>
        <w:rFonts w:ascii="宋体" w:eastAsia="宋体" w:hAnsi="宋体" w:cs="宋体"/>
        <w:spacing w:val="-6"/>
        <w:sz w:val="17"/>
        <w:szCs w:val="17"/>
      </w:rPr>
      <w:t>3 页 共</w:t>
    </w:r>
    <w:r>
      <w:rPr>
        <w:rFonts w:ascii="宋体" w:eastAsia="宋体" w:hAnsi="宋体" w:cs="宋体"/>
        <w:spacing w:val="-1"/>
        <w:sz w:val="17"/>
        <w:szCs w:val="17"/>
      </w:rPr>
      <w:t xml:space="preserve"> </w:t>
    </w:r>
    <w:r>
      <w:rPr>
        <w:rFonts w:ascii="宋体" w:eastAsia="宋体" w:hAnsi="宋体" w:cs="宋体"/>
        <w:spacing w:val="-6"/>
        <w:sz w:val="17"/>
        <w:szCs w:val="17"/>
      </w:rPr>
      <w:t>5 8</w:t>
    </w:r>
    <w:r>
      <w:rPr>
        <w:rFonts w:ascii="宋体" w:eastAsia="宋体" w:hAnsi="宋体" w:cs="宋体"/>
        <w:spacing w:val="15"/>
        <w:sz w:val="17"/>
        <w:szCs w:val="17"/>
      </w:rPr>
      <w:t xml:space="preserve"> </w:t>
    </w:r>
    <w:r>
      <w:rPr>
        <w:rFonts w:ascii="宋体" w:eastAsia="宋体" w:hAnsi="宋体" w:cs="宋体"/>
        <w:spacing w:val="-6"/>
        <w:sz w:val="17"/>
        <w:szCs w:val="17"/>
      </w:rPr>
      <w:t>页</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4475"/>
      <w:rPr>
        <w:rFonts w:ascii="宋体" w:eastAsia="宋体" w:hAnsi="宋体" w:cs="宋体"/>
        <w:sz w:val="17"/>
        <w:szCs w:val="17"/>
      </w:rPr>
    </w:pPr>
    <w:r>
      <w:rPr>
        <w:rFonts w:ascii="宋体" w:eastAsia="宋体" w:hAnsi="宋体" w:cs="宋体"/>
        <w:spacing w:val="-6"/>
        <w:sz w:val="17"/>
        <w:szCs w:val="17"/>
      </w:rPr>
      <w:t>第</w:t>
    </w:r>
    <w:r>
      <w:rPr>
        <w:rFonts w:ascii="宋体" w:eastAsia="宋体" w:hAnsi="宋体" w:cs="宋体"/>
        <w:spacing w:val="-17"/>
        <w:sz w:val="17"/>
        <w:szCs w:val="17"/>
      </w:rPr>
      <w:t xml:space="preserve"> </w:t>
    </w:r>
    <w:r>
      <w:rPr>
        <w:rFonts w:ascii="宋体" w:eastAsia="宋体" w:hAnsi="宋体" w:cs="宋体"/>
        <w:spacing w:val="-6"/>
        <w:sz w:val="17"/>
        <w:szCs w:val="17"/>
      </w:rPr>
      <w:t>2</w:t>
    </w:r>
    <w:r>
      <w:rPr>
        <w:rFonts w:ascii="宋体" w:eastAsia="宋体" w:hAnsi="宋体" w:cs="宋体"/>
        <w:spacing w:val="-23"/>
        <w:sz w:val="17"/>
        <w:szCs w:val="17"/>
      </w:rPr>
      <w:t xml:space="preserve"> </w:t>
    </w:r>
    <w:r>
      <w:rPr>
        <w:rFonts w:ascii="宋体" w:eastAsia="宋体" w:hAnsi="宋体" w:cs="宋体"/>
        <w:spacing w:val="-6"/>
        <w:sz w:val="17"/>
        <w:szCs w:val="17"/>
      </w:rPr>
      <w:t>4 页 共 5 8</w:t>
    </w:r>
    <w:r>
      <w:rPr>
        <w:rFonts w:ascii="宋体" w:eastAsia="宋体" w:hAnsi="宋体" w:cs="宋体"/>
        <w:spacing w:val="5"/>
        <w:sz w:val="17"/>
        <w:szCs w:val="17"/>
      </w:rPr>
      <w:t xml:space="preserve"> </w:t>
    </w:r>
    <w:r>
      <w:rPr>
        <w:rFonts w:ascii="宋体" w:eastAsia="宋体" w:hAnsi="宋体" w:cs="宋体"/>
        <w:spacing w:val="-6"/>
        <w:sz w:val="17"/>
        <w:szCs w:val="17"/>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7" w:lineRule="auto"/>
      <w:ind w:left="6985"/>
      <w:rPr>
        <w:rFonts w:ascii="宋体" w:eastAsia="宋体" w:hAnsi="宋体" w:cs="宋体"/>
        <w:sz w:val="16"/>
        <w:szCs w:val="16"/>
      </w:rPr>
    </w:pPr>
    <w:r>
      <w:rPr>
        <w:rFonts w:ascii="宋体" w:eastAsia="宋体" w:hAnsi="宋体" w:cs="宋体"/>
        <w:spacing w:val="-7"/>
        <w:sz w:val="16"/>
        <w:szCs w:val="16"/>
      </w:rPr>
      <w:t>第</w:t>
    </w:r>
    <w:r>
      <w:rPr>
        <w:rFonts w:ascii="宋体" w:eastAsia="宋体" w:hAnsi="宋体" w:cs="宋体"/>
        <w:spacing w:val="35"/>
        <w:w w:val="101"/>
        <w:sz w:val="16"/>
        <w:szCs w:val="16"/>
      </w:rPr>
      <w:t xml:space="preserve"> </w:t>
    </w:r>
    <w:r>
      <w:rPr>
        <w:rFonts w:ascii="宋体" w:eastAsia="宋体" w:hAnsi="宋体" w:cs="宋体"/>
        <w:spacing w:val="-7"/>
        <w:sz w:val="16"/>
        <w:szCs w:val="16"/>
      </w:rPr>
      <w:t>2</w:t>
    </w:r>
    <w:r>
      <w:rPr>
        <w:rFonts w:ascii="宋体" w:eastAsia="宋体" w:hAnsi="宋体" w:cs="宋体"/>
        <w:spacing w:val="20"/>
        <w:sz w:val="16"/>
        <w:szCs w:val="16"/>
      </w:rPr>
      <w:t xml:space="preserve"> </w:t>
    </w:r>
    <w:r>
      <w:rPr>
        <w:rFonts w:ascii="宋体" w:eastAsia="宋体" w:hAnsi="宋体" w:cs="宋体"/>
        <w:spacing w:val="-7"/>
        <w:sz w:val="16"/>
        <w:szCs w:val="16"/>
      </w:rPr>
      <w:t>页</w:t>
    </w:r>
    <w:r>
      <w:rPr>
        <w:rFonts w:ascii="宋体" w:eastAsia="宋体" w:hAnsi="宋体" w:cs="宋体"/>
        <w:spacing w:val="5"/>
        <w:sz w:val="16"/>
        <w:szCs w:val="16"/>
      </w:rPr>
      <w:t xml:space="preserve"> </w:t>
    </w:r>
    <w:r>
      <w:rPr>
        <w:rFonts w:ascii="宋体" w:eastAsia="宋体" w:hAnsi="宋体" w:cs="宋体"/>
        <w:spacing w:val="-7"/>
        <w:sz w:val="16"/>
        <w:szCs w:val="16"/>
      </w:rPr>
      <w:t>共</w:t>
    </w:r>
    <w:r>
      <w:rPr>
        <w:rFonts w:ascii="宋体" w:eastAsia="宋体" w:hAnsi="宋体" w:cs="宋体"/>
        <w:spacing w:val="9"/>
        <w:sz w:val="16"/>
        <w:szCs w:val="16"/>
      </w:rPr>
      <w:t xml:space="preserve"> </w:t>
    </w:r>
    <w:r>
      <w:rPr>
        <w:rFonts w:ascii="宋体" w:eastAsia="宋体" w:hAnsi="宋体" w:cs="宋体"/>
        <w:spacing w:val="-7"/>
        <w:sz w:val="16"/>
        <w:szCs w:val="16"/>
      </w:rPr>
      <w:t>5</w:t>
    </w:r>
    <w:r>
      <w:rPr>
        <w:rFonts w:ascii="宋体" w:eastAsia="宋体" w:hAnsi="宋体" w:cs="宋体"/>
        <w:spacing w:val="7"/>
        <w:sz w:val="16"/>
        <w:szCs w:val="16"/>
      </w:rPr>
      <w:t xml:space="preserve"> </w:t>
    </w:r>
    <w:r>
      <w:rPr>
        <w:rFonts w:ascii="宋体" w:eastAsia="宋体" w:hAnsi="宋体" w:cs="宋体"/>
        <w:spacing w:val="-7"/>
        <w:sz w:val="16"/>
        <w:szCs w:val="16"/>
      </w:rPr>
      <w:t>8</w:t>
    </w:r>
    <w:r>
      <w:rPr>
        <w:rFonts w:ascii="宋体" w:eastAsia="宋体" w:hAnsi="宋体" w:cs="宋体"/>
        <w:spacing w:val="21"/>
        <w:sz w:val="16"/>
        <w:szCs w:val="16"/>
      </w:rPr>
      <w:t xml:space="preserve"> </w:t>
    </w:r>
    <w:r>
      <w:rPr>
        <w:rFonts w:ascii="宋体" w:eastAsia="宋体" w:hAnsi="宋体" w:cs="宋体"/>
        <w:spacing w:val="-7"/>
        <w:sz w:val="16"/>
        <w:szCs w:val="16"/>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7004"/>
      <w:rPr>
        <w:rFonts w:ascii="宋体" w:eastAsia="宋体" w:hAnsi="宋体" w:cs="宋体"/>
        <w:sz w:val="17"/>
        <w:szCs w:val="17"/>
      </w:rPr>
    </w:pPr>
    <w:r>
      <w:rPr>
        <w:rFonts w:ascii="宋体" w:eastAsia="宋体" w:hAnsi="宋体" w:cs="宋体"/>
        <w:spacing w:val="-6"/>
        <w:sz w:val="17"/>
        <w:szCs w:val="17"/>
      </w:rPr>
      <w:t>第 4</w:t>
    </w:r>
    <w:r>
      <w:rPr>
        <w:rFonts w:ascii="宋体" w:eastAsia="宋体" w:hAnsi="宋体" w:cs="宋体"/>
        <w:spacing w:val="7"/>
        <w:sz w:val="17"/>
        <w:szCs w:val="17"/>
      </w:rPr>
      <w:t xml:space="preserve"> </w:t>
    </w:r>
    <w:r>
      <w:rPr>
        <w:rFonts w:ascii="宋体" w:eastAsia="宋体" w:hAnsi="宋体" w:cs="宋体"/>
        <w:spacing w:val="-6"/>
        <w:sz w:val="17"/>
        <w:szCs w:val="17"/>
      </w:rPr>
      <w:t>页</w:t>
    </w:r>
    <w:r>
      <w:rPr>
        <w:rFonts w:ascii="宋体" w:eastAsia="宋体" w:hAnsi="宋体" w:cs="宋体"/>
        <w:spacing w:val="2"/>
        <w:sz w:val="17"/>
        <w:szCs w:val="17"/>
      </w:rPr>
      <w:t xml:space="preserve"> </w:t>
    </w:r>
    <w:r>
      <w:rPr>
        <w:rFonts w:ascii="宋体" w:eastAsia="宋体" w:hAnsi="宋体" w:cs="宋体"/>
        <w:spacing w:val="-6"/>
        <w:sz w:val="17"/>
        <w:szCs w:val="17"/>
      </w:rPr>
      <w:t>共</w:t>
    </w:r>
    <w:r>
      <w:rPr>
        <w:rFonts w:ascii="宋体" w:eastAsia="宋体" w:hAnsi="宋体" w:cs="宋体"/>
        <w:spacing w:val="5"/>
        <w:sz w:val="17"/>
        <w:szCs w:val="17"/>
      </w:rPr>
      <w:t xml:space="preserve"> </w:t>
    </w:r>
    <w:r>
      <w:rPr>
        <w:rFonts w:ascii="宋体" w:eastAsia="宋体" w:hAnsi="宋体" w:cs="宋体"/>
        <w:spacing w:val="-6"/>
        <w:sz w:val="17"/>
        <w:szCs w:val="17"/>
      </w:rPr>
      <w:t>5</w:t>
    </w:r>
    <w:r>
      <w:rPr>
        <w:rFonts w:ascii="宋体" w:eastAsia="宋体" w:hAnsi="宋体" w:cs="宋体"/>
        <w:spacing w:val="3"/>
        <w:sz w:val="17"/>
        <w:szCs w:val="17"/>
      </w:rPr>
      <w:t xml:space="preserve"> </w:t>
    </w:r>
    <w:r>
      <w:rPr>
        <w:rFonts w:ascii="宋体" w:eastAsia="宋体" w:hAnsi="宋体" w:cs="宋体"/>
        <w:spacing w:val="-6"/>
        <w:sz w:val="17"/>
        <w:szCs w:val="17"/>
      </w:rPr>
      <w:t>8</w:t>
    </w:r>
    <w:r>
      <w:rPr>
        <w:rFonts w:ascii="宋体" w:eastAsia="宋体" w:hAnsi="宋体" w:cs="宋体"/>
        <w:spacing w:val="5"/>
        <w:sz w:val="17"/>
        <w:szCs w:val="17"/>
      </w:rPr>
      <w:t xml:space="preserve"> </w:t>
    </w:r>
    <w:r>
      <w:rPr>
        <w:rFonts w:ascii="宋体" w:eastAsia="宋体" w:hAnsi="宋体" w:cs="宋体"/>
        <w:spacing w:val="-6"/>
        <w:sz w:val="17"/>
        <w:szCs w:val="17"/>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3774"/>
      <w:rPr>
        <w:rFonts w:ascii="宋体" w:eastAsia="宋体" w:hAnsi="宋体" w:cs="宋体"/>
        <w:sz w:val="17"/>
        <w:szCs w:val="17"/>
      </w:rPr>
    </w:pPr>
    <w:r>
      <w:rPr>
        <w:rFonts w:ascii="宋体" w:eastAsia="宋体" w:hAnsi="宋体" w:cs="宋体"/>
        <w:spacing w:val="-8"/>
        <w:sz w:val="17"/>
        <w:szCs w:val="17"/>
      </w:rPr>
      <w:t>第</w:t>
    </w:r>
    <w:r>
      <w:rPr>
        <w:rFonts w:ascii="宋体" w:eastAsia="宋体" w:hAnsi="宋体" w:cs="宋体"/>
        <w:spacing w:val="23"/>
        <w:w w:val="101"/>
        <w:sz w:val="17"/>
        <w:szCs w:val="17"/>
      </w:rPr>
      <w:t xml:space="preserve"> </w:t>
    </w:r>
    <w:r>
      <w:rPr>
        <w:rFonts w:ascii="宋体" w:eastAsia="宋体" w:hAnsi="宋体" w:cs="宋体"/>
        <w:spacing w:val="-8"/>
        <w:sz w:val="17"/>
        <w:szCs w:val="17"/>
      </w:rPr>
      <w:t>5</w:t>
    </w:r>
    <w:r>
      <w:rPr>
        <w:rFonts w:ascii="宋体" w:eastAsia="宋体" w:hAnsi="宋体" w:cs="宋体"/>
        <w:spacing w:val="14"/>
        <w:sz w:val="17"/>
        <w:szCs w:val="17"/>
      </w:rPr>
      <w:t xml:space="preserve"> </w:t>
    </w:r>
    <w:r>
      <w:rPr>
        <w:rFonts w:ascii="宋体" w:eastAsia="宋体" w:hAnsi="宋体" w:cs="宋体"/>
        <w:spacing w:val="-8"/>
        <w:sz w:val="17"/>
        <w:szCs w:val="17"/>
      </w:rPr>
      <w:t>页 共 5</w:t>
    </w:r>
    <w:r>
      <w:rPr>
        <w:rFonts w:ascii="宋体" w:eastAsia="宋体" w:hAnsi="宋体" w:cs="宋体"/>
        <w:spacing w:val="-7"/>
        <w:sz w:val="17"/>
        <w:szCs w:val="17"/>
      </w:rPr>
      <w:t xml:space="preserve"> </w:t>
    </w:r>
    <w:r>
      <w:rPr>
        <w:rFonts w:ascii="宋体" w:eastAsia="宋体" w:hAnsi="宋体" w:cs="宋体"/>
        <w:spacing w:val="-8"/>
        <w:sz w:val="17"/>
        <w:szCs w:val="17"/>
      </w:rPr>
      <w:t>8</w:t>
    </w:r>
    <w:r>
      <w:rPr>
        <w:rFonts w:ascii="宋体" w:eastAsia="宋体" w:hAnsi="宋体" w:cs="宋体"/>
        <w:spacing w:val="15"/>
        <w:sz w:val="17"/>
        <w:szCs w:val="17"/>
      </w:rPr>
      <w:t xml:space="preserve"> </w:t>
    </w:r>
    <w:r>
      <w:rPr>
        <w:rFonts w:ascii="宋体" w:eastAsia="宋体" w:hAnsi="宋体" w:cs="宋体"/>
        <w:spacing w:val="-8"/>
        <w:sz w:val="17"/>
        <w:szCs w:val="17"/>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4525"/>
      <w:rPr>
        <w:rFonts w:ascii="宋体" w:eastAsia="宋体" w:hAnsi="宋体" w:cs="宋体"/>
        <w:sz w:val="17"/>
        <w:szCs w:val="17"/>
      </w:rPr>
    </w:pPr>
    <w:r>
      <w:rPr>
        <w:rFonts w:ascii="宋体" w:eastAsia="宋体" w:hAnsi="宋体" w:cs="宋体"/>
        <w:spacing w:val="-7"/>
        <w:sz w:val="17"/>
        <w:szCs w:val="17"/>
      </w:rPr>
      <w:t>第</w:t>
    </w:r>
    <w:r>
      <w:rPr>
        <w:rFonts w:ascii="宋体" w:eastAsia="宋体" w:hAnsi="宋体" w:cs="宋体"/>
        <w:spacing w:val="23"/>
        <w:sz w:val="17"/>
        <w:szCs w:val="17"/>
      </w:rPr>
      <w:t xml:space="preserve"> </w:t>
    </w:r>
    <w:r>
      <w:rPr>
        <w:rFonts w:ascii="宋体" w:eastAsia="宋体" w:hAnsi="宋体" w:cs="宋体"/>
        <w:spacing w:val="-7"/>
        <w:sz w:val="17"/>
        <w:szCs w:val="17"/>
      </w:rPr>
      <w:t>6</w:t>
    </w:r>
    <w:r>
      <w:rPr>
        <w:rFonts w:ascii="宋体" w:eastAsia="宋体" w:hAnsi="宋体" w:cs="宋体"/>
        <w:spacing w:val="6"/>
        <w:sz w:val="17"/>
        <w:szCs w:val="17"/>
      </w:rPr>
      <w:t xml:space="preserve"> </w:t>
    </w:r>
    <w:r>
      <w:rPr>
        <w:rFonts w:ascii="宋体" w:eastAsia="宋体" w:hAnsi="宋体" w:cs="宋体"/>
        <w:spacing w:val="-7"/>
        <w:sz w:val="17"/>
        <w:szCs w:val="17"/>
      </w:rPr>
      <w:t>页 共 5</w:t>
    </w:r>
    <w:r>
      <w:rPr>
        <w:rFonts w:ascii="宋体" w:eastAsia="宋体" w:hAnsi="宋体" w:cs="宋体"/>
        <w:spacing w:val="-8"/>
        <w:sz w:val="17"/>
        <w:szCs w:val="17"/>
      </w:rPr>
      <w:t xml:space="preserve"> </w:t>
    </w:r>
    <w:r>
      <w:rPr>
        <w:rFonts w:ascii="宋体" w:eastAsia="宋体" w:hAnsi="宋体" w:cs="宋体"/>
        <w:spacing w:val="-7"/>
        <w:sz w:val="17"/>
        <w:szCs w:val="17"/>
      </w:rPr>
      <w:t>8</w:t>
    </w:r>
    <w:r>
      <w:rPr>
        <w:rFonts w:ascii="宋体" w:eastAsia="宋体" w:hAnsi="宋体" w:cs="宋体"/>
        <w:spacing w:val="15"/>
        <w:sz w:val="17"/>
        <w:szCs w:val="17"/>
      </w:rPr>
      <w:t xml:space="preserve"> </w:t>
    </w:r>
    <w:r>
      <w:rPr>
        <w:rFonts w:ascii="宋体" w:eastAsia="宋体" w:hAnsi="宋体" w:cs="宋体"/>
        <w:spacing w:val="-7"/>
        <w:sz w:val="17"/>
        <w:szCs w:val="17"/>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8" w:lineRule="auto"/>
      <w:ind w:left="4525"/>
      <w:rPr>
        <w:rFonts w:ascii="宋体" w:eastAsia="宋体" w:hAnsi="宋体" w:cs="宋体"/>
        <w:sz w:val="17"/>
        <w:szCs w:val="17"/>
      </w:rPr>
    </w:pPr>
    <w:r>
      <w:rPr>
        <w:rFonts w:ascii="宋体" w:eastAsia="宋体" w:hAnsi="宋体" w:cs="宋体"/>
        <w:spacing w:val="-7"/>
        <w:sz w:val="17"/>
        <w:szCs w:val="17"/>
      </w:rPr>
      <w:t>第</w:t>
    </w:r>
    <w:r>
      <w:rPr>
        <w:rFonts w:ascii="宋体" w:eastAsia="宋体" w:hAnsi="宋体" w:cs="宋体"/>
        <w:spacing w:val="23"/>
        <w:sz w:val="17"/>
        <w:szCs w:val="17"/>
      </w:rPr>
      <w:t xml:space="preserve"> </w:t>
    </w:r>
    <w:r>
      <w:rPr>
        <w:rFonts w:ascii="宋体" w:eastAsia="宋体" w:hAnsi="宋体" w:cs="宋体"/>
        <w:spacing w:val="-7"/>
        <w:sz w:val="17"/>
        <w:szCs w:val="17"/>
      </w:rPr>
      <w:t>6</w:t>
    </w:r>
    <w:r>
      <w:rPr>
        <w:rFonts w:ascii="宋体" w:eastAsia="宋体" w:hAnsi="宋体" w:cs="宋体"/>
        <w:spacing w:val="6"/>
        <w:sz w:val="17"/>
        <w:szCs w:val="17"/>
      </w:rPr>
      <w:t xml:space="preserve"> </w:t>
    </w:r>
    <w:r>
      <w:rPr>
        <w:rFonts w:ascii="宋体" w:eastAsia="宋体" w:hAnsi="宋体" w:cs="宋体"/>
        <w:spacing w:val="-7"/>
        <w:sz w:val="17"/>
        <w:szCs w:val="17"/>
      </w:rPr>
      <w:t>页 共 5</w:t>
    </w:r>
    <w:r>
      <w:rPr>
        <w:rFonts w:ascii="宋体" w:eastAsia="宋体" w:hAnsi="宋体" w:cs="宋体"/>
        <w:spacing w:val="-8"/>
        <w:sz w:val="17"/>
        <w:szCs w:val="17"/>
      </w:rPr>
      <w:t xml:space="preserve"> </w:t>
    </w:r>
    <w:r>
      <w:rPr>
        <w:rFonts w:ascii="宋体" w:eastAsia="宋体" w:hAnsi="宋体" w:cs="宋体"/>
        <w:spacing w:val="-7"/>
        <w:sz w:val="17"/>
        <w:szCs w:val="17"/>
      </w:rPr>
      <w:t>8</w:t>
    </w:r>
    <w:r>
      <w:rPr>
        <w:rFonts w:ascii="宋体" w:eastAsia="宋体" w:hAnsi="宋体" w:cs="宋体"/>
        <w:spacing w:val="15"/>
        <w:sz w:val="17"/>
        <w:szCs w:val="17"/>
      </w:rPr>
      <w:t xml:space="preserve"> </w:t>
    </w:r>
    <w:r>
      <w:rPr>
        <w:rFonts w:ascii="宋体" w:eastAsia="宋体" w:hAnsi="宋体" w:cs="宋体"/>
        <w:spacing w:val="-7"/>
        <w:sz w:val="17"/>
        <w:szCs w:val="17"/>
      </w:rPr>
      <w:t>页</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widowControl w:val="0"/>
      <w:pBdr>
        <w:top w:val="none" w:sz="0" w:space="1" w:color="auto"/>
        <w:left w:val="none" w:sz="0" w:space="4" w:color="auto"/>
        <w:bottom w:val="none" w:sz="0" w:space="1" w:color="auto"/>
        <w:right w:val="none" w:sz="0" w:space="4" w:color="auto"/>
        <w:between w:val="none" w:sz="0" w:space="0" w:color="auto"/>
      </w:pBdr>
      <w:snapToGrid w:val="0"/>
      <w:jc w:val="center"/>
      <w:rPr>
        <w:rFonts w:hint="eastAsia"/>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displayBackgroundShape/>
  <w:defaultTabStop w:val="720"/>
  <w:characterSpacingControl w:val="doNotCompress"/>
  <w:compat>
    <w:spaceForUL/>
    <w:ulTrailSpace/>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7667FC0"/>
  </w:rsids>
  <w:docVars>
    <w:docVar w:name="commondata" w:val="eyJoZGlkIjoiYjBkYzkxZmU3NGRlZGY2YTdiOWIxNGVjNGJkOGQ5OWYifQ=="/>
    <w:docVar w:name="KSO_WPS_MARK_KEY" w:val="0ca8722d-4658-4ec9-9ec0-03458b7c5a5e"/>
  </w:docVar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en-US" w:bidi="ar-SA"/>
      </w:rPr>
    </w:rPrDefault>
    <w:pPrDefault/>
  </w:docDefaults>
  <w:latentStyles w:defLockedState="0" w:defUIPriority="99" w:defSemiHidden="1" w:defUnhideWhenUsed="1" w:defQFormat="0" w:count="260">
    <w:lsdException w:name="Normal"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rFonts w:ascii="Arial" w:eastAsia="Arial" w:hAnsi="Arial" w:cs="Arial"/>
      <w:snapToGrid w:val="0"/>
      <w:color w:val="000000"/>
      <w:kern w:val="0"/>
      <w:sz w:val="21"/>
      <w:szCs w:val="21"/>
      <w:lang w:val="en-US" w:eastAsia="en-US"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semiHidden/>
    <w:qFormat/>
    <w:rPr>
      <w:rFonts w:ascii="黑体" w:eastAsia="黑体" w:hAnsi="黑体" w:cs="黑体"/>
      <w:sz w:val="31"/>
      <w:szCs w:val="31"/>
      <w:lang w:val="en-US" w:eastAsia="en-US" w:bidi="ar-SA"/>
    </w:r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uiPriority w:val="99"/>
    <w:semiHidden/>
    <w:pPr>
      <w:pBdr>
        <w:bottom w:val="single" w:sz="6" w:space="1" w:color="auto"/>
      </w:pBdr>
      <w:tabs>
        <w:tab w:val="center" w:pos="4153"/>
        <w:tab w:val="right" w:pos="8306"/>
      </w:tabs>
      <w:snapToGrid w:val="0"/>
      <w:jc w:val="center"/>
    </w:pPr>
    <w:rPr>
      <w:sz w:val="18"/>
      <w:szCs w:val="18"/>
    </w:rPr>
  </w:style>
  <w:style w:type="table" w:customStyle="1" w:styleId="TableNormal0">
    <w:name w:val="Table Normal_0"/>
    <w:semiHidden/>
    <w:unhideWhenUsed/>
    <w:qFormat/>
    <w:tblPr>
      <w:tblCellMar>
        <w:top w:w="0" w:type="dxa"/>
        <w:left w:w="0" w:type="dxa"/>
        <w:bottom w:w="0" w:type="dxa"/>
        <w:right w:w="0" w:type="dxa"/>
      </w:tblCellMar>
    </w:tblPr>
  </w:style>
  <w:style w:type="paragraph" w:customStyle="1" w:styleId="TableText">
    <w:name w:val="Table Text"/>
    <w:basedOn w:val="Normal"/>
    <w:semiHidden/>
    <w:qFormat/>
    <w:rPr>
      <w:rFonts w:ascii="宋体" w:eastAsia="宋体" w:hAnsi="宋体" w:cs="宋体"/>
      <w:sz w:val="23"/>
      <w:szCs w:val="23"/>
      <w:lang w:val="en-US" w:eastAsia="en-US" w:bidi="ar-SA"/>
    </w:rPr>
  </w:style>
  <w:style w:type="table" w:customStyle="1" w:styleId="TableNormal00">
    <w:name w:val="Table Normal_0_0"/>
    <w:semiHidden/>
    <w:unhideWhenUsed/>
    <w:qFormat/>
    <w:tblPr>
      <w:tblCellMar>
        <w:top w:w="0" w:type="dxa"/>
        <w:left w:w="0" w:type="dxa"/>
        <w:bottom w:w="0" w:type="dxa"/>
        <w:right w:w="0" w:type="dxa"/>
      </w:tblCellMar>
    </w:tblPr>
  </w:style>
  <w:style w:type="table" w:customStyle="1" w:styleId="TableNormal01">
    <w:name w:val="Table Normal_0_1"/>
    <w:semiHidden/>
    <w:unhideWhenUsed/>
    <w:qFormat/>
    <w:tblPr>
      <w:tblCellMar>
        <w:top w:w="0" w:type="dxa"/>
        <w:left w:w="0" w:type="dxa"/>
        <w:bottom w:w="0" w:type="dxa"/>
        <w:right w:w="0" w:type="dxa"/>
      </w:tblCellMar>
    </w:tblPr>
  </w:style>
  <w:style w:type="table" w:customStyle="1" w:styleId="TableNormal02">
    <w:name w:val="Table Normal_0_2"/>
    <w:semiHidden/>
    <w:unhideWhenUsed/>
    <w:qFormat/>
    <w:tblPr>
      <w:tblCellMar>
        <w:top w:w="0" w:type="dxa"/>
        <w:left w:w="0" w:type="dxa"/>
        <w:bottom w:w="0" w:type="dxa"/>
        <w:right w:w="0" w:type="dxa"/>
      </w:tblCellMar>
    </w:tblPr>
  </w:style>
  <w:style w:type="table" w:customStyle="1" w:styleId="TableNormal03">
    <w:name w:val="Table Normal_0_3"/>
    <w:semiHidden/>
    <w:unhideWhenUsed/>
    <w:qFormat/>
    <w:tblPr>
      <w:tblCellMar>
        <w:top w:w="0" w:type="dxa"/>
        <w:left w:w="0" w:type="dxa"/>
        <w:bottom w:w="0" w:type="dxa"/>
        <w:right w:w="0" w:type="dxa"/>
      </w:tblCellMar>
    </w:tblPr>
  </w:style>
  <w:style w:type="table" w:customStyle="1" w:styleId="TableNormal04">
    <w:name w:val="Table Normal_0_4"/>
    <w:semiHidden/>
    <w:unhideWhenUsed/>
    <w:qFormat/>
    <w:tblPr>
      <w:tblCellMar>
        <w:top w:w="0" w:type="dxa"/>
        <w:left w:w="0" w:type="dxa"/>
        <w:bottom w:w="0" w:type="dxa"/>
        <w:right w:w="0" w:type="dxa"/>
      </w:tblCellMar>
    </w:tblPr>
  </w:style>
  <w:style w:type="table" w:customStyle="1" w:styleId="TableNormal05">
    <w:name w:val="Table Normal_0_5"/>
    <w:semiHidden/>
    <w:unhideWhenUsed/>
    <w:qFormat/>
    <w:tblPr>
      <w:tblCellMar>
        <w:top w:w="0" w:type="dxa"/>
        <w:left w:w="0" w:type="dxa"/>
        <w:bottom w:w="0" w:type="dxa"/>
        <w:right w:w="0" w:type="dxa"/>
      </w:tblCellMar>
    </w:tblPr>
  </w:style>
  <w:style w:type="table" w:customStyle="1" w:styleId="TableNormal06">
    <w:name w:val="Table Normal_0_6"/>
    <w:semiHidden/>
    <w:unhideWhenUsed/>
    <w:qFormat/>
    <w:tblPr>
      <w:tblCellMar>
        <w:top w:w="0" w:type="dxa"/>
        <w:left w:w="0" w:type="dxa"/>
        <w:bottom w:w="0" w:type="dxa"/>
        <w:right w:w="0" w:type="dxa"/>
      </w:tblCellMar>
    </w:tblPr>
  </w:style>
  <w:style w:type="table" w:customStyle="1" w:styleId="TableNormal07">
    <w:name w:val="Table Normal_0_7"/>
    <w:semiHidden/>
    <w:unhideWhenUsed/>
    <w:qFormat/>
    <w:tblPr>
      <w:tblCellMar>
        <w:top w:w="0" w:type="dxa"/>
        <w:left w:w="0" w:type="dxa"/>
        <w:bottom w:w="0" w:type="dxa"/>
        <w:right w:w="0" w:type="dxa"/>
      </w:tblCellMar>
    </w:tblPr>
  </w:style>
  <w:style w:type="table" w:customStyle="1" w:styleId="TableNormal08">
    <w:name w:val="Table Normal_0_8"/>
    <w:semiHidden/>
    <w:unhideWhenUsed/>
    <w:qFormat/>
    <w:tblPr>
      <w:tblCellMar>
        <w:top w:w="0" w:type="dxa"/>
        <w:left w:w="0" w:type="dxa"/>
        <w:bottom w:w="0" w:type="dxa"/>
        <w:right w:w="0" w:type="dxa"/>
      </w:tblCellMar>
    </w:tblPr>
  </w:style>
  <w:style w:type="table" w:customStyle="1" w:styleId="TableNormal09">
    <w:name w:val="Table Normal_0_9"/>
    <w:semiHidden/>
    <w:unhideWhenUsed/>
    <w:qFormat/>
    <w:tblPr>
      <w:tblCellMar>
        <w:top w:w="0" w:type="dxa"/>
        <w:left w:w="0" w:type="dxa"/>
        <w:bottom w:w="0" w:type="dxa"/>
        <w:right w:w="0" w:type="dxa"/>
      </w:tblCellMar>
    </w:tblPr>
  </w:style>
  <w:style w:type="table" w:customStyle="1" w:styleId="TableNormal010">
    <w:name w:val="Table Normal_0_10"/>
    <w:semiHidden/>
    <w:unhideWhenUsed/>
    <w:qFormat/>
    <w:tblPr>
      <w:tblCellMar>
        <w:top w:w="0" w:type="dxa"/>
        <w:left w:w="0" w:type="dxa"/>
        <w:bottom w:w="0" w:type="dxa"/>
        <w:right w:w="0" w:type="dxa"/>
      </w:tblCellMar>
    </w:tblPr>
  </w:style>
  <w:style w:type="table" w:customStyle="1" w:styleId="TableNormal011">
    <w:name w:val="Table Normal_0_11"/>
    <w:semiHidden/>
    <w:unhideWhenUsed/>
    <w:qFormat/>
    <w:tblPr>
      <w:tblCellMar>
        <w:top w:w="0" w:type="dxa"/>
        <w:left w:w="0" w:type="dxa"/>
        <w:bottom w:w="0" w:type="dxa"/>
        <w:right w:w="0" w:type="dxa"/>
      </w:tblCellMar>
    </w:tblPr>
  </w:style>
  <w:style w:type="table" w:customStyle="1" w:styleId="TableNormal012">
    <w:name w:val="Table Normal_0_12"/>
    <w:semiHidden/>
    <w:unhideWhenUsed/>
    <w:qFormat/>
    <w:tblPr>
      <w:tblCellMar>
        <w:top w:w="0" w:type="dxa"/>
        <w:left w:w="0" w:type="dxa"/>
        <w:bottom w:w="0" w:type="dxa"/>
        <w:right w:w="0" w:type="dxa"/>
      </w:tblCellMar>
    </w:tblPr>
  </w:style>
  <w:style w:type="table" w:customStyle="1" w:styleId="TableNormal013">
    <w:name w:val="Table Normal_0_13"/>
    <w:semiHidden/>
    <w:unhideWhenUsed/>
    <w:qFormat/>
    <w:tblPr>
      <w:tblCellMar>
        <w:top w:w="0" w:type="dxa"/>
        <w:left w:w="0" w:type="dxa"/>
        <w:bottom w:w="0" w:type="dxa"/>
        <w:right w:w="0" w:type="dxa"/>
      </w:tblCellMar>
    </w:tblPr>
  </w:style>
  <w:style w:type="table" w:customStyle="1" w:styleId="TableNormal014">
    <w:name w:val="Table Normal_0_14"/>
    <w:semiHidden/>
    <w:unhideWhenUsed/>
    <w:qFormat/>
    <w:tblPr>
      <w:tblCellMar>
        <w:top w:w="0" w:type="dxa"/>
        <w:left w:w="0" w:type="dxa"/>
        <w:bottom w:w="0" w:type="dxa"/>
        <w:right w:w="0" w:type="dxa"/>
      </w:tblCellMar>
    </w:tblPr>
  </w:style>
  <w:style w:type="table" w:customStyle="1" w:styleId="TableNormal015">
    <w:name w:val="Table Normal_0_15"/>
    <w:semiHidden/>
    <w:unhideWhenUsed/>
    <w:qFormat/>
    <w:tblPr>
      <w:tblCellMar>
        <w:top w:w="0" w:type="dxa"/>
        <w:left w:w="0" w:type="dxa"/>
        <w:bottom w:w="0" w:type="dxa"/>
        <w:right w:w="0" w:type="dxa"/>
      </w:tblCellMar>
    </w:tblPr>
  </w:style>
  <w:style w:type="table" w:customStyle="1" w:styleId="TableNormal016">
    <w:name w:val="Table Normal_0_16"/>
    <w:semiHidden/>
    <w:unhideWhenUsed/>
    <w:qFormat/>
    <w:tblPr>
      <w:tblCellMar>
        <w:top w:w="0" w:type="dxa"/>
        <w:left w:w="0" w:type="dxa"/>
        <w:bottom w:w="0" w:type="dxa"/>
        <w:right w:w="0" w:type="dxa"/>
      </w:tblCellMar>
    </w:tblPr>
  </w:style>
  <w:style w:type="table" w:customStyle="1" w:styleId="TableNormal017">
    <w:name w:val="Table Normal_0_17"/>
    <w:semiHidden/>
    <w:unhideWhenUsed/>
    <w:qFormat/>
    <w:tblPr>
      <w:tblCellMar>
        <w:top w:w="0" w:type="dxa"/>
        <w:left w:w="0" w:type="dxa"/>
        <w:bottom w:w="0" w:type="dxa"/>
        <w:right w:w="0" w:type="dxa"/>
      </w:tblCellMar>
    </w:tblPr>
  </w:style>
  <w:style w:type="table" w:customStyle="1" w:styleId="TableNormal018">
    <w:name w:val="Table Normal_0_18"/>
    <w:semiHidden/>
    <w:unhideWhenUsed/>
    <w:qFormat/>
    <w:tblPr>
      <w:tblCellMar>
        <w:top w:w="0" w:type="dxa"/>
        <w:left w:w="0" w:type="dxa"/>
        <w:bottom w:w="0" w:type="dxa"/>
        <w:right w:w="0" w:type="dxa"/>
      </w:tblCellMar>
    </w:tblPr>
  </w:style>
  <w:style w:type="table" w:customStyle="1" w:styleId="TableNormal019">
    <w:name w:val="Table Normal_0_19"/>
    <w:semiHidden/>
    <w:unhideWhenUsed/>
    <w:qFormat/>
    <w:tblPr>
      <w:tblCellMar>
        <w:top w:w="0" w:type="dxa"/>
        <w:left w:w="0" w:type="dxa"/>
        <w:bottom w:w="0" w:type="dxa"/>
        <w:right w:w="0" w:type="dxa"/>
      </w:tblCellMar>
    </w:tblPr>
  </w:style>
  <w:style w:type="table" w:customStyle="1" w:styleId="TableNormal020">
    <w:name w:val="Table Normal_0_20"/>
    <w:semiHidden/>
    <w:unhideWhenUsed/>
    <w:qFormat/>
    <w:tblPr>
      <w:tblCellMar>
        <w:top w:w="0" w:type="dxa"/>
        <w:left w:w="0" w:type="dxa"/>
        <w:bottom w:w="0" w:type="dxa"/>
        <w:right w:w="0" w:type="dxa"/>
      </w:tblCellMar>
    </w:tblPr>
  </w:style>
  <w:style w:type="table" w:customStyle="1" w:styleId="TableNormal021">
    <w:name w:val="Table Normal_0_21"/>
    <w:semiHidden/>
    <w:unhideWhenUsed/>
    <w:qFormat/>
    <w:tblPr>
      <w:tblCellMar>
        <w:top w:w="0" w:type="dxa"/>
        <w:left w:w="0" w:type="dxa"/>
        <w:bottom w:w="0" w:type="dxa"/>
        <w:right w:w="0" w:type="dxa"/>
      </w:tblCellMar>
    </w:tblPr>
  </w:style>
  <w:style w:type="table" w:customStyle="1" w:styleId="TableNormal022">
    <w:name w:val="Table Normal_0_2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2.xml" /><Relationship Id="rId12" Type="http://schemas.openxmlformats.org/officeDocument/2006/relationships/header" Target="header4.xml" /><Relationship Id="rId13" Type="http://schemas.openxmlformats.org/officeDocument/2006/relationships/footer" Target="footer3.xml" /><Relationship Id="rId14" Type="http://schemas.openxmlformats.org/officeDocument/2006/relationships/header" Target="header5.xml" /><Relationship Id="rId15" Type="http://schemas.openxmlformats.org/officeDocument/2006/relationships/footer" Target="footer4.xml" /><Relationship Id="rId16" Type="http://schemas.openxmlformats.org/officeDocument/2006/relationships/header" Target="header6.xml" /><Relationship Id="rId17" Type="http://schemas.openxmlformats.org/officeDocument/2006/relationships/footer" Target="footer5.xml" /><Relationship Id="rId18" Type="http://schemas.openxmlformats.org/officeDocument/2006/relationships/header" Target="header7.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7.xml" /><Relationship Id="rId22" Type="http://schemas.openxmlformats.org/officeDocument/2006/relationships/header" Target="header9.xml" /><Relationship Id="rId23" Type="http://schemas.openxmlformats.org/officeDocument/2006/relationships/footer" Target="footer8.xml" /><Relationship Id="rId24" Type="http://schemas.openxmlformats.org/officeDocument/2006/relationships/header" Target="header10.xml" /><Relationship Id="rId25" Type="http://schemas.openxmlformats.org/officeDocument/2006/relationships/footer" Target="footer9.xml" /><Relationship Id="rId26" Type="http://schemas.openxmlformats.org/officeDocument/2006/relationships/header" Target="header11.xml" /><Relationship Id="rId27" Type="http://schemas.openxmlformats.org/officeDocument/2006/relationships/footer" Target="footer10.xml" /><Relationship Id="rId28" Type="http://schemas.openxmlformats.org/officeDocument/2006/relationships/header" Target="header12.xml" /><Relationship Id="rId29" Type="http://schemas.openxmlformats.org/officeDocument/2006/relationships/footer" Target="footer11.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footer" Target="footer12.xml" /><Relationship Id="rId32" Type="http://schemas.openxmlformats.org/officeDocument/2006/relationships/header" Target="header14.xml" /><Relationship Id="rId33" Type="http://schemas.openxmlformats.org/officeDocument/2006/relationships/footer" Target="footer13.xml" /><Relationship Id="rId34" Type="http://schemas.openxmlformats.org/officeDocument/2006/relationships/header" Target="header15.xml" /><Relationship Id="rId35" Type="http://schemas.openxmlformats.org/officeDocument/2006/relationships/footer" Target="footer14.xml" /><Relationship Id="rId36" Type="http://schemas.openxmlformats.org/officeDocument/2006/relationships/header" Target="header16.xml" /><Relationship Id="rId37" Type="http://schemas.openxmlformats.org/officeDocument/2006/relationships/footer" Target="footer15.xml" /><Relationship Id="rId38" Type="http://schemas.openxmlformats.org/officeDocument/2006/relationships/header" Target="header17.xml" /><Relationship Id="rId39" Type="http://schemas.openxmlformats.org/officeDocument/2006/relationships/footer" Target="footer16.xml" /><Relationship Id="rId4" Type="http://schemas.openxmlformats.org/officeDocument/2006/relationships/customXml" Target="../customXml/item1.xml" /><Relationship Id="rId40" Type="http://schemas.openxmlformats.org/officeDocument/2006/relationships/header" Target="header18.xml" /><Relationship Id="rId41" Type="http://schemas.openxmlformats.org/officeDocument/2006/relationships/footer" Target="footer17.xml" /><Relationship Id="rId42" Type="http://schemas.openxmlformats.org/officeDocument/2006/relationships/header" Target="header19.xml" /><Relationship Id="rId43" Type="http://schemas.openxmlformats.org/officeDocument/2006/relationships/footer" Target="footer18.xml" /><Relationship Id="rId44" Type="http://schemas.openxmlformats.org/officeDocument/2006/relationships/header" Target="header20.xml" /><Relationship Id="rId45" Type="http://schemas.openxmlformats.org/officeDocument/2006/relationships/footer" Target="footer19.xml" /><Relationship Id="rId46" Type="http://schemas.openxmlformats.org/officeDocument/2006/relationships/header" Target="header21.xml" /><Relationship Id="rId47" Type="http://schemas.openxmlformats.org/officeDocument/2006/relationships/footer" Target="footer20.xml" /><Relationship Id="rId48" Type="http://schemas.openxmlformats.org/officeDocument/2006/relationships/header" Target="header22.xml" /><Relationship Id="rId49" Type="http://schemas.openxmlformats.org/officeDocument/2006/relationships/footer" Target="footer21.xml" /><Relationship Id="rId5" Type="http://schemas.openxmlformats.org/officeDocument/2006/relationships/image" Target="media/image1.png" /><Relationship Id="rId50" Type="http://schemas.openxmlformats.org/officeDocument/2006/relationships/header" Target="header23.xml" /><Relationship Id="rId51" Type="http://schemas.openxmlformats.org/officeDocument/2006/relationships/footer" Target="footer22.xml" /><Relationship Id="rId52" Type="http://schemas.openxmlformats.org/officeDocument/2006/relationships/header" Target="header24.xml" /><Relationship Id="rId53" Type="http://schemas.openxmlformats.org/officeDocument/2006/relationships/footer" Target="footer23.xml" /><Relationship Id="rId54" Type="http://schemas.openxmlformats.org/officeDocument/2006/relationships/header" Target="header25.xml" /><Relationship Id="rId55" Type="http://schemas.openxmlformats.org/officeDocument/2006/relationships/footer" Target="footer24.xml" /><Relationship Id="rId56" Type="http://schemas.openxmlformats.org/officeDocument/2006/relationships/header" Target="header26.xml" /><Relationship Id="rId57" Type="http://schemas.openxmlformats.org/officeDocument/2006/relationships/footer" Target="footer25.xml" /><Relationship Id="rId58" Type="http://schemas.openxmlformats.org/officeDocument/2006/relationships/header" Target="header27.xml" /><Relationship Id="rId59" Type="http://schemas.openxmlformats.org/officeDocument/2006/relationships/footer" Target="footer26.xml" /><Relationship Id="rId6" Type="http://schemas.openxmlformats.org/officeDocument/2006/relationships/header" Target="header1.xml" /><Relationship Id="rId60" Type="http://schemas.openxmlformats.org/officeDocument/2006/relationships/header" Target="header28.xml" /><Relationship Id="rId61" Type="http://schemas.openxmlformats.org/officeDocument/2006/relationships/footer" Target="footer27.xml" /><Relationship Id="rId62" Type="http://schemas.openxmlformats.org/officeDocument/2006/relationships/header" Target="header29.xml" /><Relationship Id="rId63" Type="http://schemas.openxmlformats.org/officeDocument/2006/relationships/footer" Target="footer28.xml" /><Relationship Id="rId64" Type="http://schemas.openxmlformats.org/officeDocument/2006/relationships/header" Target="header30.xml" /><Relationship Id="rId65" Type="http://schemas.openxmlformats.org/officeDocument/2006/relationships/footer" Target="footer29.xml" /><Relationship Id="rId66" Type="http://schemas.openxmlformats.org/officeDocument/2006/relationships/header" Target="header31.xml" /><Relationship Id="rId67" Type="http://schemas.openxmlformats.org/officeDocument/2006/relationships/footer" Target="footer30.xml" /><Relationship Id="rId68" Type="http://schemas.openxmlformats.org/officeDocument/2006/relationships/header" Target="header32.xml" /><Relationship Id="rId69" Type="http://schemas.openxmlformats.org/officeDocument/2006/relationships/footer" Target="footer31.xml" /><Relationship Id="rId7" Type="http://schemas.openxmlformats.org/officeDocument/2006/relationships/image" Target="media/image2.png" /><Relationship Id="rId70" Type="http://schemas.openxmlformats.org/officeDocument/2006/relationships/header" Target="header33.xml" /><Relationship Id="rId71" Type="http://schemas.openxmlformats.org/officeDocument/2006/relationships/footer" Target="footer32.xml" /><Relationship Id="rId72" Type="http://schemas.openxmlformats.org/officeDocument/2006/relationships/header" Target="header34.xml" /><Relationship Id="rId73" Type="http://schemas.openxmlformats.org/officeDocument/2006/relationships/footer" Target="footer33.xml" /><Relationship Id="rId74" Type="http://schemas.openxmlformats.org/officeDocument/2006/relationships/hyperlink" Target="https://d.book118.com/915323014103011102" TargetMode="External" /><Relationship Id="rId75" Type="http://schemas.openxmlformats.org/officeDocument/2006/relationships/header" Target="header35.xml" /><Relationship Id="rId76" Type="http://schemas.openxmlformats.org/officeDocument/2006/relationships/footer" Target="footer34.xml" /><Relationship Id="rId77" Type="http://schemas.openxmlformats.org/officeDocument/2006/relationships/theme" Target="theme/theme1.xml" /><Relationship Id="rId78" Type="http://schemas.openxmlformats.org/officeDocument/2006/relationships/styles" Target="styles.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sectNamePr val="红蓝简约风项目计划封面"/>
      <sectRole val="1"/>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TotalTime>
  <Pages>28</Pages>
  <Words>19219</Words>
  <Characters>19614</Characters>
  <Application>Microsoft Office Word</Application>
  <DocSecurity>0</DocSecurity>
  <Lines>0</Lines>
  <Paragraphs>0</Paragraphs>
  <ScaleCrop>false</ScaleCrop>
  <Company/>
  <LinksUpToDate>false</LinksUpToDate>
  <CharactersWithSpaces>20989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lastModifiedBy>陈旺</cp:lastModifiedBy>
  <cp:revision>0</cp:revision>
  <dcterms:created xsi:type="dcterms:W3CDTF">2024-01-30T13:50:00Z</dcterms:created>
  <dcterms:modified xsi:type="dcterms:W3CDTF">2024-01-31T12:50:08Z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2024-01-30T13:50:59Z</vt:filetime>
  </property>
  <property fmtid="{D5CDD505-2E9C-101B-9397-08002B2CF9AE}" pid="3" name="CRO">
    <vt:lpwstr>wqlLaW5nc29mdCBQREYgdG8gV1BTIDkw</vt:lpwstr>
  </property>
  <property fmtid="{D5CDD505-2E9C-101B-9397-08002B2CF9AE}" pid="4" name="ICV">
    <vt:lpwstr>FAC599BC9D0B46689706838324123A83_12</vt:lpwstr>
  </property>
  <property fmtid="{D5CDD505-2E9C-101B-9397-08002B2CF9AE}" pid="5" name="KSOProductBuildVer">
    <vt:lpwstr>2052-11.1.0.14177</vt:lpwstr>
  </property>
  <property fmtid="{D5CDD505-2E9C-101B-9397-08002B2CF9AE}" pid="6" name="UsrData">
    <vt:lpwstr>65b88e33a507ba001f67b1c5wl</vt:lpwstr>
  </property>
</Properties>
</file>