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海运货代项目计划设计方案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13" w:history="1">
        <w:r>
          <w:rPr>
            <w:rFonts w:ascii="仿宋" w:eastAsia="仿宋" w:hAnsi="仿宋" w:cs="仿宋" w:hint="eastAsia"/>
            <w:lang w:eastAsia="zh-CN"/>
          </w:rPr>
          <w:t>概论</w:t>
        </w:r>
        <w:r>
          <w:tab/>
        </w:r>
        <w:r>
          <w:fldChar w:fldCharType="begin"/>
        </w:r>
        <w:r>
          <w:instrText xml:space="preserve"> PAGEREF _Toc3313 \h </w:instrText>
        </w:r>
        <w:r>
          <w:fldChar w:fldCharType="separate"/>
        </w:r>
        <w:r>
          <w:t>3</w:t>
        </w:r>
        <w:r>
          <w:fldChar w:fldCharType="end"/>
        </w:r>
      </w:hyperlink>
    </w:p>
    <w:p>
      <w:pPr>
        <w:pStyle w:val="TOC1"/>
        <w:tabs>
          <w:tab w:val="right" w:leader="dot" w:pos="8306"/>
        </w:tabs>
      </w:pPr>
      <w:hyperlink w:anchor="_Toc10442" w:history="1">
        <w:r>
          <w:rPr>
            <w:rFonts w:ascii="仿宋" w:eastAsia="仿宋" w:hAnsi="仿宋" w:cs="仿宋" w:hint="eastAsia"/>
            <w:lang w:eastAsia="zh-CN"/>
          </w:rPr>
          <w:t>一、市场分析、调研</w:t>
        </w:r>
        <w:r>
          <w:tab/>
        </w:r>
        <w:r>
          <w:fldChar w:fldCharType="begin"/>
        </w:r>
        <w:r>
          <w:instrText xml:space="preserve"> PAGEREF _Toc10442 \h </w:instrText>
        </w:r>
        <w:r>
          <w:fldChar w:fldCharType="separate"/>
        </w:r>
        <w:r>
          <w:t>3</w:t>
        </w:r>
        <w:r>
          <w:fldChar w:fldCharType="end"/>
        </w:r>
      </w:hyperlink>
    </w:p>
    <w:p>
      <w:pPr>
        <w:pStyle w:val="TOC2"/>
        <w:tabs>
          <w:tab w:val="right" w:leader="dot" w:pos="8306"/>
        </w:tabs>
      </w:pPr>
      <w:hyperlink w:anchor="_Toc24322" w:history="1">
        <w:r>
          <w:rPr>
            <w:rFonts w:ascii="仿宋" w:eastAsia="仿宋" w:hAnsi="仿宋" w:cs="仿宋" w:hint="eastAsia"/>
            <w:lang w:eastAsia="zh-CN"/>
          </w:rPr>
          <w:t>(一)、海运货代行业分析</w:t>
        </w:r>
        <w:r>
          <w:tab/>
        </w:r>
        <w:r>
          <w:fldChar w:fldCharType="begin"/>
        </w:r>
        <w:r>
          <w:instrText xml:space="preserve"> PAGEREF _Toc24322 \h </w:instrText>
        </w:r>
        <w:r>
          <w:fldChar w:fldCharType="separate"/>
        </w:r>
        <w:r>
          <w:t>3</w:t>
        </w:r>
        <w:r>
          <w:fldChar w:fldCharType="end"/>
        </w:r>
      </w:hyperlink>
    </w:p>
    <w:p>
      <w:pPr>
        <w:pStyle w:val="TOC2"/>
        <w:tabs>
          <w:tab w:val="right" w:leader="dot" w:pos="8306"/>
        </w:tabs>
      </w:pPr>
      <w:hyperlink w:anchor="_Toc9347" w:history="1">
        <w:r>
          <w:rPr>
            <w:rFonts w:ascii="仿宋" w:eastAsia="仿宋" w:hAnsi="仿宋" w:cs="仿宋" w:hint="eastAsia"/>
            <w:lang w:eastAsia="zh-CN"/>
          </w:rPr>
          <w:t>(二)、海运货代市场分析预测</w:t>
        </w:r>
        <w:r>
          <w:tab/>
        </w:r>
        <w:r>
          <w:fldChar w:fldCharType="begin"/>
        </w:r>
        <w:r>
          <w:instrText xml:space="preserve"> PAGEREF _Toc9347 \h </w:instrText>
        </w:r>
        <w:r>
          <w:fldChar w:fldCharType="separate"/>
        </w:r>
        <w:r>
          <w:t>4</w:t>
        </w:r>
        <w:r>
          <w:fldChar w:fldCharType="end"/>
        </w:r>
      </w:hyperlink>
    </w:p>
    <w:p>
      <w:pPr>
        <w:pStyle w:val="TOC1"/>
        <w:tabs>
          <w:tab w:val="right" w:leader="dot" w:pos="8306"/>
        </w:tabs>
      </w:pPr>
      <w:hyperlink w:anchor="_Toc19255" w:history="1">
        <w:r>
          <w:rPr>
            <w:rFonts w:ascii="仿宋" w:eastAsia="仿宋" w:hAnsi="仿宋" w:cs="仿宋" w:hint="eastAsia"/>
            <w:lang w:eastAsia="zh-CN"/>
          </w:rPr>
          <w:t>二、海运货代项目建设单位说明</w:t>
        </w:r>
        <w:r>
          <w:tab/>
        </w:r>
        <w:r>
          <w:fldChar w:fldCharType="begin"/>
        </w:r>
        <w:r>
          <w:instrText xml:space="preserve"> PAGEREF _Toc19255 \h </w:instrText>
        </w:r>
        <w:r>
          <w:fldChar w:fldCharType="separate"/>
        </w:r>
        <w:r>
          <w:t>5</w:t>
        </w:r>
        <w:r>
          <w:fldChar w:fldCharType="end"/>
        </w:r>
      </w:hyperlink>
    </w:p>
    <w:p>
      <w:pPr>
        <w:pStyle w:val="TOC2"/>
        <w:tabs>
          <w:tab w:val="right" w:leader="dot" w:pos="8306"/>
        </w:tabs>
      </w:pPr>
      <w:hyperlink w:anchor="_Toc8804" w:history="1">
        <w:r>
          <w:rPr>
            <w:rFonts w:ascii="仿宋" w:eastAsia="仿宋" w:hAnsi="仿宋" w:cs="仿宋" w:hint="eastAsia"/>
            <w:lang w:eastAsia="zh-CN"/>
          </w:rPr>
          <w:t>(一)、海运货代项目承办单位基本情况</w:t>
        </w:r>
        <w:r>
          <w:tab/>
        </w:r>
        <w:r>
          <w:fldChar w:fldCharType="begin"/>
        </w:r>
        <w:r>
          <w:instrText xml:space="preserve"> PAGEREF _Toc8804 \h </w:instrText>
        </w:r>
        <w:r>
          <w:fldChar w:fldCharType="separate"/>
        </w:r>
        <w:r>
          <w:t>5</w:t>
        </w:r>
        <w:r>
          <w:fldChar w:fldCharType="end"/>
        </w:r>
      </w:hyperlink>
    </w:p>
    <w:p>
      <w:pPr>
        <w:pStyle w:val="TOC2"/>
        <w:tabs>
          <w:tab w:val="right" w:leader="dot" w:pos="8306"/>
        </w:tabs>
      </w:pPr>
      <w:hyperlink w:anchor="_Toc26673" w:history="1">
        <w:r>
          <w:rPr>
            <w:rFonts w:ascii="仿宋" w:eastAsia="仿宋" w:hAnsi="仿宋" w:cs="仿宋" w:hint="eastAsia"/>
            <w:lang w:eastAsia="zh-CN"/>
          </w:rPr>
          <w:t>(二)、公司经济效益分析</w:t>
        </w:r>
        <w:r>
          <w:tab/>
        </w:r>
        <w:r>
          <w:fldChar w:fldCharType="begin"/>
        </w:r>
        <w:r>
          <w:instrText xml:space="preserve"> PAGEREF _Toc26673 \h </w:instrText>
        </w:r>
        <w:r>
          <w:fldChar w:fldCharType="separate"/>
        </w:r>
        <w:r>
          <w:t>5</w:t>
        </w:r>
        <w:r>
          <w:fldChar w:fldCharType="end"/>
        </w:r>
      </w:hyperlink>
    </w:p>
    <w:p>
      <w:pPr>
        <w:pStyle w:val="TOC1"/>
        <w:tabs>
          <w:tab w:val="right" w:leader="dot" w:pos="8306"/>
        </w:tabs>
      </w:pPr>
      <w:hyperlink w:anchor="_Toc27967" w:history="1">
        <w:r>
          <w:rPr>
            <w:rFonts w:ascii="仿宋" w:eastAsia="仿宋" w:hAnsi="仿宋" w:cs="仿宋" w:hint="eastAsia"/>
            <w:lang w:eastAsia="zh-CN"/>
          </w:rPr>
          <w:t>三、产品规划分析</w:t>
        </w:r>
        <w:r>
          <w:tab/>
        </w:r>
        <w:r>
          <w:fldChar w:fldCharType="begin"/>
        </w:r>
        <w:r>
          <w:instrText xml:space="preserve"> PAGEREF _Toc27967 \h </w:instrText>
        </w:r>
        <w:r>
          <w:fldChar w:fldCharType="separate"/>
        </w:r>
        <w:r>
          <w:t>6</w:t>
        </w:r>
        <w:r>
          <w:fldChar w:fldCharType="end"/>
        </w:r>
      </w:hyperlink>
    </w:p>
    <w:p>
      <w:pPr>
        <w:pStyle w:val="TOC2"/>
        <w:tabs>
          <w:tab w:val="right" w:leader="dot" w:pos="8306"/>
        </w:tabs>
      </w:pPr>
      <w:hyperlink w:anchor="_Toc29028" w:history="1">
        <w:r>
          <w:rPr>
            <w:rFonts w:ascii="仿宋" w:eastAsia="仿宋" w:hAnsi="仿宋" w:cs="仿宋" w:hint="eastAsia"/>
            <w:lang w:eastAsia="zh-CN"/>
          </w:rPr>
          <w:t>(一)、产品规划</w:t>
        </w:r>
        <w:r>
          <w:tab/>
        </w:r>
        <w:r>
          <w:fldChar w:fldCharType="begin"/>
        </w:r>
        <w:r>
          <w:instrText xml:space="preserve"> PAGEREF _Toc29028 \h </w:instrText>
        </w:r>
        <w:r>
          <w:fldChar w:fldCharType="separate"/>
        </w:r>
        <w:r>
          <w:t>6</w:t>
        </w:r>
        <w:r>
          <w:fldChar w:fldCharType="end"/>
        </w:r>
      </w:hyperlink>
    </w:p>
    <w:p>
      <w:pPr>
        <w:pStyle w:val="TOC2"/>
        <w:tabs>
          <w:tab w:val="right" w:leader="dot" w:pos="8306"/>
        </w:tabs>
      </w:pPr>
      <w:hyperlink w:anchor="_Toc9978" w:history="1">
        <w:r>
          <w:rPr>
            <w:rFonts w:ascii="仿宋" w:eastAsia="仿宋" w:hAnsi="仿宋" w:cs="仿宋" w:hint="eastAsia"/>
            <w:lang w:eastAsia="zh-CN"/>
          </w:rPr>
          <w:t>(二)、建设规模</w:t>
        </w:r>
        <w:r>
          <w:tab/>
        </w:r>
        <w:r>
          <w:fldChar w:fldCharType="begin"/>
        </w:r>
        <w:r>
          <w:instrText xml:space="preserve"> PAGEREF _Toc9978 \h </w:instrText>
        </w:r>
        <w:r>
          <w:fldChar w:fldCharType="separate"/>
        </w:r>
        <w:r>
          <w:t>7</w:t>
        </w:r>
        <w:r>
          <w:fldChar w:fldCharType="end"/>
        </w:r>
      </w:hyperlink>
    </w:p>
    <w:p>
      <w:pPr>
        <w:pStyle w:val="TOC1"/>
        <w:tabs>
          <w:tab w:val="right" w:leader="dot" w:pos="8306"/>
        </w:tabs>
      </w:pPr>
      <w:hyperlink w:anchor="_Toc3161" w:history="1">
        <w:r>
          <w:rPr>
            <w:rFonts w:ascii="仿宋" w:eastAsia="仿宋" w:hAnsi="仿宋" w:cs="仿宋" w:hint="eastAsia"/>
            <w:lang w:eastAsia="zh-CN"/>
          </w:rPr>
          <w:t>四、海运货代项目文档管理</w:t>
        </w:r>
        <w:r>
          <w:tab/>
        </w:r>
        <w:r>
          <w:fldChar w:fldCharType="begin"/>
        </w:r>
        <w:r>
          <w:instrText xml:space="preserve"> PAGEREF _Toc3161 \h </w:instrText>
        </w:r>
        <w:r>
          <w:fldChar w:fldCharType="separate"/>
        </w:r>
        <w:r>
          <w:t>8</w:t>
        </w:r>
        <w:r>
          <w:fldChar w:fldCharType="end"/>
        </w:r>
      </w:hyperlink>
    </w:p>
    <w:p>
      <w:pPr>
        <w:pStyle w:val="TOC2"/>
        <w:tabs>
          <w:tab w:val="right" w:leader="dot" w:pos="8306"/>
        </w:tabs>
      </w:pPr>
      <w:hyperlink w:anchor="_Toc9546" w:history="1">
        <w:r>
          <w:rPr>
            <w:rFonts w:ascii="仿宋" w:eastAsia="仿宋" w:hAnsi="仿宋" w:cs="仿宋" w:hint="eastAsia"/>
            <w:lang w:eastAsia="zh-CN"/>
          </w:rPr>
          <w:t>(一)、文档编制与审查</w:t>
        </w:r>
        <w:r>
          <w:tab/>
        </w:r>
        <w:r>
          <w:fldChar w:fldCharType="begin"/>
        </w:r>
        <w:r>
          <w:instrText xml:space="preserve"> PAGEREF _Toc9546 \h </w:instrText>
        </w:r>
        <w:r>
          <w:fldChar w:fldCharType="separate"/>
        </w:r>
        <w:r>
          <w:t>8</w:t>
        </w:r>
        <w:r>
          <w:fldChar w:fldCharType="end"/>
        </w:r>
      </w:hyperlink>
    </w:p>
    <w:p>
      <w:pPr>
        <w:pStyle w:val="TOC2"/>
        <w:tabs>
          <w:tab w:val="right" w:leader="dot" w:pos="8306"/>
        </w:tabs>
      </w:pPr>
      <w:hyperlink w:anchor="_Toc11514" w:history="1">
        <w:r>
          <w:rPr>
            <w:rFonts w:ascii="仿宋" w:eastAsia="仿宋" w:hAnsi="仿宋" w:cs="仿宋" w:hint="eastAsia"/>
            <w:lang w:eastAsia="zh-CN"/>
          </w:rPr>
          <w:t>(二)、文档发布与分发</w:t>
        </w:r>
        <w:r>
          <w:tab/>
        </w:r>
        <w:r>
          <w:fldChar w:fldCharType="begin"/>
        </w:r>
        <w:r>
          <w:instrText xml:space="preserve"> PAGEREF _Toc11514 \h </w:instrText>
        </w:r>
        <w:r>
          <w:fldChar w:fldCharType="separate"/>
        </w:r>
        <w:r>
          <w:t>9</w:t>
        </w:r>
        <w:r>
          <w:fldChar w:fldCharType="end"/>
        </w:r>
      </w:hyperlink>
    </w:p>
    <w:p>
      <w:pPr>
        <w:pStyle w:val="TOC2"/>
        <w:tabs>
          <w:tab w:val="right" w:leader="dot" w:pos="8306"/>
        </w:tabs>
      </w:pPr>
      <w:hyperlink w:anchor="_Toc21847" w:history="1">
        <w:r>
          <w:rPr>
            <w:rFonts w:ascii="仿宋" w:eastAsia="仿宋" w:hAnsi="仿宋" w:cs="仿宋" w:hint="eastAsia"/>
            <w:lang w:eastAsia="zh-CN"/>
          </w:rPr>
          <w:t>(三)、文档存档与归档</w:t>
        </w:r>
        <w:r>
          <w:tab/>
        </w:r>
        <w:r>
          <w:fldChar w:fldCharType="begin"/>
        </w:r>
        <w:r>
          <w:instrText xml:space="preserve"> PAGEREF _Toc21847 \h </w:instrText>
        </w:r>
        <w:r>
          <w:fldChar w:fldCharType="separate"/>
        </w:r>
        <w:r>
          <w:t>10</w:t>
        </w:r>
        <w:r>
          <w:fldChar w:fldCharType="end"/>
        </w:r>
      </w:hyperlink>
    </w:p>
    <w:p>
      <w:pPr>
        <w:pStyle w:val="TOC1"/>
        <w:tabs>
          <w:tab w:val="right" w:leader="dot" w:pos="8306"/>
        </w:tabs>
      </w:pPr>
      <w:hyperlink w:anchor="_Toc14632" w:history="1">
        <w:r>
          <w:rPr>
            <w:rFonts w:ascii="仿宋" w:eastAsia="仿宋" w:hAnsi="仿宋" w:cs="仿宋" w:hint="eastAsia"/>
            <w:lang w:eastAsia="zh-CN"/>
          </w:rPr>
          <w:t>五、海运货代项目土建工程</w:t>
        </w:r>
        <w:r>
          <w:tab/>
        </w:r>
        <w:r>
          <w:fldChar w:fldCharType="begin"/>
        </w:r>
        <w:r>
          <w:instrText xml:space="preserve"> PAGEREF _Toc14632 \h </w:instrText>
        </w:r>
        <w:r>
          <w:fldChar w:fldCharType="separate"/>
        </w:r>
        <w:r>
          <w:t>12</w:t>
        </w:r>
        <w:r>
          <w:fldChar w:fldCharType="end"/>
        </w:r>
      </w:hyperlink>
    </w:p>
    <w:p>
      <w:pPr>
        <w:pStyle w:val="TOC2"/>
        <w:tabs>
          <w:tab w:val="right" w:leader="dot" w:pos="8306"/>
        </w:tabs>
      </w:pPr>
      <w:hyperlink w:anchor="_Toc25961" w:history="1">
        <w:r>
          <w:rPr>
            <w:rFonts w:ascii="仿宋" w:eastAsia="仿宋" w:hAnsi="仿宋" w:cs="仿宋" w:hint="eastAsia"/>
            <w:lang w:eastAsia="zh-CN"/>
          </w:rPr>
          <w:t>(一)、建筑工程设计原则</w:t>
        </w:r>
        <w:r>
          <w:tab/>
        </w:r>
        <w:r>
          <w:fldChar w:fldCharType="begin"/>
        </w:r>
        <w:r>
          <w:instrText xml:space="preserve"> PAGEREF _Toc25961 \h </w:instrText>
        </w:r>
        <w:r>
          <w:fldChar w:fldCharType="separate"/>
        </w:r>
        <w:r>
          <w:t>12</w:t>
        </w:r>
        <w:r>
          <w:fldChar w:fldCharType="end"/>
        </w:r>
      </w:hyperlink>
    </w:p>
    <w:p>
      <w:pPr>
        <w:pStyle w:val="TOC2"/>
        <w:tabs>
          <w:tab w:val="right" w:leader="dot" w:pos="8306"/>
        </w:tabs>
      </w:pPr>
      <w:hyperlink w:anchor="_Toc20024" w:history="1">
        <w:r>
          <w:rPr>
            <w:rFonts w:ascii="仿宋" w:eastAsia="仿宋" w:hAnsi="仿宋" w:cs="仿宋" w:hint="eastAsia"/>
            <w:lang w:eastAsia="zh-CN"/>
          </w:rPr>
          <w:t>(二)、土建工程设计年限及安全等级</w:t>
        </w:r>
        <w:r>
          <w:tab/>
        </w:r>
        <w:r>
          <w:fldChar w:fldCharType="begin"/>
        </w:r>
        <w:r>
          <w:instrText xml:space="preserve"> PAGEREF _Toc20024 \h </w:instrText>
        </w:r>
        <w:r>
          <w:fldChar w:fldCharType="separate"/>
        </w:r>
        <w:r>
          <w:t>13</w:t>
        </w:r>
        <w:r>
          <w:fldChar w:fldCharType="end"/>
        </w:r>
      </w:hyperlink>
    </w:p>
    <w:p>
      <w:pPr>
        <w:pStyle w:val="TOC2"/>
        <w:tabs>
          <w:tab w:val="right" w:leader="dot" w:pos="8306"/>
        </w:tabs>
      </w:pPr>
      <w:hyperlink w:anchor="_Toc11532" w:history="1">
        <w:r>
          <w:rPr>
            <w:rFonts w:ascii="仿宋" w:eastAsia="仿宋" w:hAnsi="仿宋" w:cs="仿宋" w:hint="eastAsia"/>
            <w:lang w:eastAsia="zh-CN"/>
          </w:rPr>
          <w:t>(三)、建筑工程设计总体要求</w:t>
        </w:r>
        <w:r>
          <w:tab/>
        </w:r>
        <w:r>
          <w:fldChar w:fldCharType="begin"/>
        </w:r>
        <w:r>
          <w:instrText xml:space="preserve"> PAGEREF _Toc11532 \h </w:instrText>
        </w:r>
        <w:r>
          <w:fldChar w:fldCharType="separate"/>
        </w:r>
        <w:r>
          <w:t>14</w:t>
        </w:r>
        <w:r>
          <w:fldChar w:fldCharType="end"/>
        </w:r>
      </w:hyperlink>
    </w:p>
    <w:p>
      <w:pPr>
        <w:pStyle w:val="TOC2"/>
        <w:tabs>
          <w:tab w:val="right" w:leader="dot" w:pos="8306"/>
        </w:tabs>
      </w:pPr>
      <w:hyperlink w:anchor="_Toc24317" w:history="1">
        <w:r>
          <w:rPr>
            <w:rFonts w:ascii="仿宋" w:eastAsia="仿宋" w:hAnsi="仿宋" w:cs="仿宋" w:hint="eastAsia"/>
            <w:lang w:eastAsia="zh-CN"/>
          </w:rPr>
          <w:t>(四)、土建工程建设指标</w:t>
        </w:r>
        <w:r>
          <w:tab/>
        </w:r>
        <w:r>
          <w:fldChar w:fldCharType="begin"/>
        </w:r>
        <w:r>
          <w:instrText xml:space="preserve"> PAGEREF _Toc24317 \h </w:instrText>
        </w:r>
        <w:r>
          <w:fldChar w:fldCharType="separate"/>
        </w:r>
        <w:r>
          <w:t>15</w:t>
        </w:r>
        <w:r>
          <w:fldChar w:fldCharType="end"/>
        </w:r>
      </w:hyperlink>
    </w:p>
    <w:p>
      <w:pPr>
        <w:pStyle w:val="TOC1"/>
        <w:tabs>
          <w:tab w:val="right" w:leader="dot" w:pos="8306"/>
        </w:tabs>
      </w:pPr>
      <w:hyperlink w:anchor="_Toc20305" w:history="1">
        <w:r>
          <w:rPr>
            <w:rFonts w:ascii="仿宋" w:eastAsia="仿宋" w:hAnsi="仿宋" w:cs="仿宋" w:hint="eastAsia"/>
            <w:lang w:eastAsia="zh-CN"/>
          </w:rPr>
          <w:t>六、海运货代项目概论</w:t>
        </w:r>
        <w:r>
          <w:tab/>
        </w:r>
        <w:r>
          <w:fldChar w:fldCharType="begin"/>
        </w:r>
        <w:r>
          <w:instrText xml:space="preserve"> PAGEREF _Toc20305 \h </w:instrText>
        </w:r>
        <w:r>
          <w:fldChar w:fldCharType="separate"/>
        </w:r>
        <w:r>
          <w:t>15</w:t>
        </w:r>
        <w:r>
          <w:fldChar w:fldCharType="end"/>
        </w:r>
      </w:hyperlink>
    </w:p>
    <w:p>
      <w:pPr>
        <w:pStyle w:val="TOC2"/>
        <w:tabs>
          <w:tab w:val="right" w:leader="dot" w:pos="8306"/>
        </w:tabs>
      </w:pPr>
      <w:hyperlink w:anchor="_Toc22416" w:history="1">
        <w:r>
          <w:rPr>
            <w:rFonts w:ascii="仿宋" w:eastAsia="仿宋" w:hAnsi="仿宋" w:cs="仿宋" w:hint="eastAsia"/>
            <w:lang w:eastAsia="zh-CN"/>
          </w:rPr>
          <w:t>(一)、海运货代项目概况</w:t>
        </w:r>
        <w:r>
          <w:tab/>
        </w:r>
        <w:r>
          <w:fldChar w:fldCharType="begin"/>
        </w:r>
        <w:r>
          <w:instrText xml:space="preserve"> PAGEREF _Toc22416 \h </w:instrText>
        </w:r>
        <w:r>
          <w:fldChar w:fldCharType="separate"/>
        </w:r>
        <w:r>
          <w:t>15</w:t>
        </w:r>
        <w:r>
          <w:fldChar w:fldCharType="end"/>
        </w:r>
      </w:hyperlink>
    </w:p>
    <w:p>
      <w:pPr>
        <w:pStyle w:val="TOC2"/>
        <w:tabs>
          <w:tab w:val="right" w:leader="dot" w:pos="8306"/>
        </w:tabs>
      </w:pPr>
      <w:hyperlink w:anchor="_Toc12306" w:history="1">
        <w:r>
          <w:rPr>
            <w:rFonts w:ascii="仿宋" w:eastAsia="仿宋" w:hAnsi="仿宋" w:cs="仿宋" w:hint="eastAsia"/>
            <w:lang w:eastAsia="zh-CN"/>
          </w:rPr>
          <w:t>(二)、海运货代项目目标</w:t>
        </w:r>
        <w:r>
          <w:tab/>
        </w:r>
        <w:r>
          <w:fldChar w:fldCharType="begin"/>
        </w:r>
        <w:r>
          <w:instrText xml:space="preserve"> PAGEREF _Toc12306 \h </w:instrText>
        </w:r>
        <w:r>
          <w:fldChar w:fldCharType="separate"/>
        </w:r>
        <w:r>
          <w:t>17</w:t>
        </w:r>
        <w:r>
          <w:fldChar w:fldCharType="end"/>
        </w:r>
      </w:hyperlink>
    </w:p>
    <w:p>
      <w:pPr>
        <w:pStyle w:val="TOC2"/>
        <w:tabs>
          <w:tab w:val="right" w:leader="dot" w:pos="8306"/>
        </w:tabs>
      </w:pPr>
      <w:hyperlink w:anchor="_Toc7161" w:history="1">
        <w:r>
          <w:rPr>
            <w:rFonts w:ascii="仿宋" w:eastAsia="仿宋" w:hAnsi="仿宋" w:cs="仿宋" w:hint="eastAsia"/>
            <w:lang w:eastAsia="zh-CN"/>
          </w:rPr>
          <w:t>(三)、海运货代项目提出的理由</w:t>
        </w:r>
        <w:r>
          <w:tab/>
        </w:r>
        <w:r>
          <w:fldChar w:fldCharType="begin"/>
        </w:r>
        <w:r>
          <w:instrText xml:space="preserve"> PAGEREF _Toc7161 \h </w:instrText>
        </w:r>
        <w:r>
          <w:fldChar w:fldCharType="separate"/>
        </w:r>
        <w:r>
          <w:t>18</w:t>
        </w:r>
        <w:r>
          <w:fldChar w:fldCharType="end"/>
        </w:r>
      </w:hyperlink>
    </w:p>
    <w:p>
      <w:pPr>
        <w:pStyle w:val="TOC2"/>
        <w:tabs>
          <w:tab w:val="right" w:leader="dot" w:pos="8306"/>
        </w:tabs>
      </w:pPr>
      <w:hyperlink w:anchor="_Toc23657" w:history="1">
        <w:r>
          <w:rPr>
            <w:rFonts w:ascii="仿宋" w:eastAsia="仿宋" w:hAnsi="仿宋" w:cs="仿宋" w:hint="eastAsia"/>
            <w:lang w:eastAsia="zh-CN"/>
          </w:rPr>
          <w:t>(四)、海运货代项目意义</w:t>
        </w:r>
        <w:r>
          <w:tab/>
        </w:r>
        <w:r>
          <w:fldChar w:fldCharType="begin"/>
        </w:r>
        <w:r>
          <w:instrText xml:space="preserve"> PAGEREF _Toc23657 \h </w:instrText>
        </w:r>
        <w:r>
          <w:fldChar w:fldCharType="separate"/>
        </w:r>
        <w:r>
          <w:t>20</w:t>
        </w:r>
        <w:r>
          <w:fldChar w:fldCharType="end"/>
        </w:r>
      </w:hyperlink>
    </w:p>
    <w:p>
      <w:pPr>
        <w:pStyle w:val="TOC2"/>
        <w:tabs>
          <w:tab w:val="right" w:leader="dot" w:pos="8306"/>
        </w:tabs>
      </w:pPr>
      <w:hyperlink w:anchor="_Toc8539" w:history="1">
        <w:r>
          <w:rPr>
            <w:rFonts w:ascii="仿宋" w:eastAsia="仿宋" w:hAnsi="仿宋" w:cs="仿宋" w:hint="eastAsia"/>
            <w:lang w:eastAsia="zh-CN"/>
          </w:rPr>
          <w:t>(五)、海运货代项目背景</w:t>
        </w:r>
        <w:r>
          <w:tab/>
        </w:r>
        <w:r>
          <w:fldChar w:fldCharType="begin"/>
        </w:r>
        <w:r>
          <w:instrText xml:space="preserve"> PAGEREF _Toc8539 \h </w:instrText>
        </w:r>
        <w:r>
          <w:fldChar w:fldCharType="separate"/>
        </w:r>
        <w:r>
          <w:t>20</w:t>
        </w:r>
        <w:r>
          <w:fldChar w:fldCharType="end"/>
        </w:r>
      </w:hyperlink>
    </w:p>
    <w:p>
      <w:pPr>
        <w:pStyle w:val="TOC1"/>
        <w:tabs>
          <w:tab w:val="right" w:leader="dot" w:pos="8306"/>
        </w:tabs>
      </w:pPr>
      <w:hyperlink w:anchor="_Toc18354" w:history="1">
        <w:r>
          <w:rPr>
            <w:rFonts w:ascii="仿宋" w:eastAsia="仿宋" w:hAnsi="仿宋" w:cs="仿宋" w:hint="eastAsia"/>
            <w:lang w:eastAsia="zh-CN"/>
          </w:rPr>
          <w:t>七、海运货代项目创新与研发</w:t>
        </w:r>
        <w:r>
          <w:tab/>
        </w:r>
        <w:r>
          <w:fldChar w:fldCharType="begin"/>
        </w:r>
        <w:r>
          <w:instrText xml:space="preserve"> PAGEREF _Toc18354 \h </w:instrText>
        </w:r>
        <w:r>
          <w:fldChar w:fldCharType="separate"/>
        </w:r>
        <w:r>
          <w:t>21</w:t>
        </w:r>
        <w:r>
          <w:fldChar w:fldCharType="end"/>
        </w:r>
      </w:hyperlink>
    </w:p>
    <w:p>
      <w:pPr>
        <w:pStyle w:val="TOC2"/>
        <w:tabs>
          <w:tab w:val="right" w:leader="dot" w:pos="8306"/>
        </w:tabs>
      </w:pPr>
      <w:hyperlink w:anchor="_Toc7513" w:history="1">
        <w:r>
          <w:rPr>
            <w:rFonts w:ascii="仿宋" w:eastAsia="仿宋" w:hAnsi="仿宋" w:cs="仿宋" w:hint="eastAsia"/>
            <w:lang w:eastAsia="zh-CN"/>
          </w:rPr>
          <w:t>(一)、创新策略与方向</w:t>
        </w:r>
        <w:r>
          <w:tab/>
        </w:r>
        <w:r>
          <w:fldChar w:fldCharType="begin"/>
        </w:r>
        <w:r>
          <w:instrText xml:space="preserve"> PAGEREF _Toc7513 \h </w:instrText>
        </w:r>
        <w:r>
          <w:fldChar w:fldCharType="separate"/>
        </w:r>
        <w:r>
          <w:t>21</w:t>
        </w:r>
        <w:r>
          <w:fldChar w:fldCharType="end"/>
        </w:r>
      </w:hyperlink>
    </w:p>
    <w:p>
      <w:pPr>
        <w:pStyle w:val="TOC2"/>
        <w:tabs>
          <w:tab w:val="right" w:leader="dot" w:pos="8306"/>
        </w:tabs>
      </w:pPr>
      <w:hyperlink w:anchor="_Toc2514" w:history="1">
        <w:r>
          <w:rPr>
            <w:rFonts w:ascii="仿宋" w:eastAsia="仿宋" w:hAnsi="仿宋" w:cs="仿宋" w:hint="eastAsia"/>
            <w:lang w:eastAsia="zh-CN"/>
          </w:rPr>
          <w:t>(二)、研发规划与投入</w:t>
        </w:r>
        <w:r>
          <w:tab/>
        </w:r>
        <w:r>
          <w:fldChar w:fldCharType="begin"/>
        </w:r>
        <w:r>
          <w:instrText xml:space="preserve"> PAGEREF _Toc2514 \h </w:instrText>
        </w:r>
        <w:r>
          <w:fldChar w:fldCharType="separate"/>
        </w:r>
        <w:r>
          <w:t>23</w:t>
        </w:r>
        <w:r>
          <w:fldChar w:fldCharType="end"/>
        </w:r>
      </w:hyperlink>
    </w:p>
    <w:p>
      <w:pPr>
        <w:pStyle w:val="TOC1"/>
        <w:tabs>
          <w:tab w:val="right" w:leader="dot" w:pos="8306"/>
        </w:tabs>
      </w:pPr>
      <w:hyperlink w:anchor="_Toc26060" w:history="1">
        <w:r>
          <w:rPr>
            <w:rFonts w:ascii="仿宋" w:eastAsia="仿宋" w:hAnsi="仿宋" w:cs="仿宋" w:hint="eastAsia"/>
            <w:lang w:eastAsia="zh-CN"/>
          </w:rPr>
          <w:t>八、海运货代项目风险管理</w:t>
        </w:r>
        <w:r>
          <w:tab/>
        </w:r>
        <w:r>
          <w:fldChar w:fldCharType="begin"/>
        </w:r>
        <w:r>
          <w:instrText xml:space="preserve"> PAGEREF _Toc26060 \h </w:instrText>
        </w:r>
        <w:r>
          <w:fldChar w:fldCharType="separate"/>
        </w:r>
        <w:r>
          <w:t>24</w:t>
        </w:r>
        <w:r>
          <w:fldChar w:fldCharType="end"/>
        </w:r>
      </w:hyperlink>
    </w:p>
    <w:p>
      <w:pPr>
        <w:pStyle w:val="TOC2"/>
        <w:tabs>
          <w:tab w:val="right" w:leader="dot" w:pos="8306"/>
        </w:tabs>
      </w:pPr>
      <w:hyperlink w:anchor="_Toc28834" w:history="1">
        <w:r>
          <w:rPr>
            <w:rFonts w:ascii="仿宋" w:eastAsia="仿宋" w:hAnsi="仿宋" w:cs="仿宋" w:hint="eastAsia"/>
            <w:lang w:eastAsia="zh-CN"/>
          </w:rPr>
          <w:t>(一)、风险识别与评估</w:t>
        </w:r>
        <w:r>
          <w:tab/>
        </w:r>
        <w:r>
          <w:fldChar w:fldCharType="begin"/>
        </w:r>
        <w:r>
          <w:instrText xml:space="preserve"> PAGEREF _Toc28834 \h </w:instrText>
        </w:r>
        <w:r>
          <w:fldChar w:fldCharType="separate"/>
        </w:r>
        <w:r>
          <w:t>24</w:t>
        </w:r>
        <w:r>
          <w:fldChar w:fldCharType="end"/>
        </w:r>
      </w:hyperlink>
    </w:p>
    <w:p>
      <w:pPr>
        <w:pStyle w:val="TOC2"/>
        <w:tabs>
          <w:tab w:val="right" w:leader="dot" w:pos="8306"/>
        </w:tabs>
      </w:pPr>
      <w:hyperlink w:anchor="_Toc11011" w:history="1">
        <w:r>
          <w:rPr>
            <w:rFonts w:ascii="仿宋" w:eastAsia="仿宋" w:hAnsi="仿宋" w:cs="仿宋" w:hint="eastAsia"/>
            <w:lang w:eastAsia="zh-CN"/>
          </w:rPr>
          <w:t>(二)、风险应对策略</w:t>
        </w:r>
        <w:r>
          <w:tab/>
        </w:r>
        <w:r>
          <w:fldChar w:fldCharType="begin"/>
        </w:r>
        <w:r>
          <w:instrText xml:space="preserve"> PAGEREF _Toc11011 \h </w:instrText>
        </w:r>
        <w:r>
          <w:fldChar w:fldCharType="separate"/>
        </w:r>
        <w:r>
          <w:t>26</w:t>
        </w:r>
        <w:r>
          <w:fldChar w:fldCharType="end"/>
        </w:r>
      </w:hyperlink>
    </w:p>
    <w:p>
      <w:pPr>
        <w:pStyle w:val="TOC2"/>
        <w:tabs>
          <w:tab w:val="right" w:leader="dot" w:pos="8306"/>
        </w:tabs>
      </w:pPr>
      <w:hyperlink w:anchor="_Toc1445" w:history="1">
        <w:r>
          <w:rPr>
            <w:rFonts w:ascii="仿宋" w:eastAsia="仿宋" w:hAnsi="仿宋" w:cs="仿宋" w:hint="eastAsia"/>
            <w:lang w:eastAsia="zh-CN"/>
          </w:rPr>
          <w:t>(三)、风险监控与控制</w:t>
        </w:r>
        <w:r>
          <w:tab/>
        </w:r>
        <w:r>
          <w:fldChar w:fldCharType="begin"/>
        </w:r>
        <w:r>
          <w:instrText xml:space="preserve"> PAGEREF _Toc1445 \h </w:instrText>
        </w:r>
        <w:r>
          <w:fldChar w:fldCharType="separate"/>
        </w:r>
        <w:r>
          <w:t>27</w:t>
        </w:r>
        <w:r>
          <w:fldChar w:fldCharType="end"/>
        </w:r>
      </w:hyperlink>
    </w:p>
    <w:p>
      <w:pPr>
        <w:pStyle w:val="TOC1"/>
        <w:tabs>
          <w:tab w:val="right" w:leader="dot" w:pos="8306"/>
        </w:tabs>
      </w:pPr>
      <w:hyperlink w:anchor="_Toc18722" w:history="1">
        <w:r>
          <w:rPr>
            <w:rFonts w:ascii="仿宋" w:eastAsia="仿宋" w:hAnsi="仿宋" w:cs="仿宋" w:hint="eastAsia"/>
            <w:lang w:eastAsia="zh-CN"/>
          </w:rPr>
          <w:t>九、海运货代项目社会影响</w:t>
        </w:r>
        <w:r>
          <w:tab/>
        </w:r>
        <w:r>
          <w:fldChar w:fldCharType="begin"/>
        </w:r>
        <w:r>
          <w:instrText xml:space="preserve"> PAGEREF _Toc18722 \h </w:instrText>
        </w:r>
        <w:r>
          <w:fldChar w:fldCharType="separate"/>
        </w:r>
        <w:r>
          <w:t>28</w:t>
        </w:r>
        <w:r>
          <w:fldChar w:fldCharType="end"/>
        </w:r>
      </w:hyperlink>
    </w:p>
    <w:p>
      <w:pPr>
        <w:pStyle w:val="TOC2"/>
        <w:tabs>
          <w:tab w:val="right" w:leader="dot" w:pos="8306"/>
        </w:tabs>
      </w:pPr>
      <w:hyperlink w:anchor="_Toc29297" w:history="1">
        <w:r>
          <w:rPr>
            <w:rFonts w:ascii="仿宋" w:eastAsia="仿宋" w:hAnsi="仿宋" w:cs="仿宋" w:hint="eastAsia"/>
            <w:lang w:eastAsia="zh-CN"/>
          </w:rPr>
          <w:t>(一)、社会责任与义务</w:t>
        </w:r>
        <w:r>
          <w:tab/>
        </w:r>
        <w:r>
          <w:fldChar w:fldCharType="begin"/>
        </w:r>
        <w:r>
          <w:instrText xml:space="preserve"> PAGEREF _Toc29297 \h </w:instrText>
        </w:r>
        <w:r>
          <w:fldChar w:fldCharType="separate"/>
        </w:r>
        <w:r>
          <w:t>28</w:t>
        </w:r>
        <w:r>
          <w:fldChar w:fldCharType="end"/>
        </w:r>
      </w:hyperlink>
    </w:p>
    <w:p>
      <w:pPr>
        <w:pStyle w:val="TOC2"/>
        <w:tabs>
          <w:tab w:val="right" w:leader="dot" w:pos="8306"/>
        </w:tabs>
      </w:pPr>
      <w:hyperlink w:anchor="_Toc4446" w:history="1">
        <w:r>
          <w:rPr>
            <w:rFonts w:ascii="仿宋" w:eastAsia="仿宋" w:hAnsi="仿宋" w:cs="仿宋" w:hint="eastAsia"/>
            <w:lang w:eastAsia="zh-CN"/>
          </w:rPr>
          <w:t>(二)、社会参与与沟通</w:t>
        </w:r>
        <w:r>
          <w:tab/>
        </w:r>
        <w:r>
          <w:fldChar w:fldCharType="begin"/>
        </w:r>
        <w:r>
          <w:instrText xml:space="preserve"> PAGEREF _Toc4446 \h </w:instrText>
        </w:r>
        <w:r>
          <w:fldChar w:fldCharType="separate"/>
        </w:r>
        <w:r>
          <w:t>29</w:t>
        </w:r>
        <w:r>
          <w:fldChar w:fldCharType="end"/>
        </w:r>
      </w:hyperlink>
    </w:p>
    <w:p>
      <w:pPr>
        <w:pStyle w:val="TOC1"/>
        <w:tabs>
          <w:tab w:val="right" w:leader="dot" w:pos="8306"/>
        </w:tabs>
      </w:pPr>
      <w:hyperlink w:anchor="_Toc16763" w:history="1">
        <w:r>
          <w:rPr>
            <w:rFonts w:ascii="仿宋" w:eastAsia="仿宋" w:hAnsi="仿宋" w:cs="仿宋" w:hint="eastAsia"/>
            <w:lang w:eastAsia="zh-CN"/>
          </w:rPr>
          <w:t>十、海运货代项目财务管理</w:t>
        </w:r>
        <w:r>
          <w:tab/>
        </w:r>
        <w:r>
          <w:fldChar w:fldCharType="begin"/>
        </w:r>
        <w:r>
          <w:instrText xml:space="preserve"> PAGEREF _Toc16763 \h </w:instrText>
        </w:r>
        <w:r>
          <w:fldChar w:fldCharType="separate"/>
        </w:r>
        <w:r>
          <w:t>30</w:t>
        </w:r>
        <w:r>
          <w:fldChar w:fldCharType="end"/>
        </w:r>
      </w:hyperlink>
    </w:p>
    <w:p>
      <w:pPr>
        <w:pStyle w:val="TOC2"/>
        <w:tabs>
          <w:tab w:val="right" w:leader="dot" w:pos="8306"/>
        </w:tabs>
      </w:pPr>
      <w:hyperlink w:anchor="_Toc12834" w:history="1">
        <w:r>
          <w:rPr>
            <w:rFonts w:ascii="仿宋" w:eastAsia="仿宋" w:hAnsi="仿宋" w:cs="仿宋" w:hint="eastAsia"/>
            <w:lang w:eastAsia="zh-CN"/>
          </w:rPr>
          <w:t>(一)、资金需求大</w:t>
        </w:r>
        <w:r>
          <w:tab/>
        </w:r>
        <w:r>
          <w:fldChar w:fldCharType="begin"/>
        </w:r>
        <w:r>
          <w:instrText xml:space="preserve"> PAGEREF _Toc12834 \h </w:instrText>
        </w:r>
        <w:r>
          <w:fldChar w:fldCharType="separate"/>
        </w:r>
        <w:r>
          <w:t>30</w:t>
        </w:r>
        <w:r>
          <w:fldChar w:fldCharType="end"/>
        </w:r>
      </w:hyperlink>
    </w:p>
    <w:p>
      <w:pPr>
        <w:pStyle w:val="TOC2"/>
        <w:tabs>
          <w:tab w:val="right" w:leader="dot" w:pos="8306"/>
        </w:tabs>
      </w:pPr>
      <w:hyperlink w:anchor="_Toc9764" w:history="1">
        <w:r>
          <w:rPr>
            <w:rFonts w:ascii="仿宋" w:eastAsia="仿宋" w:hAnsi="仿宋" w:cs="仿宋" w:hint="eastAsia"/>
            <w:lang w:eastAsia="zh-CN"/>
          </w:rPr>
          <w:t>(二)、研发周期长</w:t>
        </w:r>
        <w:r>
          <w:tab/>
        </w:r>
        <w:r>
          <w:fldChar w:fldCharType="begin"/>
        </w:r>
        <w:r>
          <w:instrText xml:space="preserve"> PAGEREF _Toc9764 \h </w:instrText>
        </w:r>
        <w:r>
          <w:fldChar w:fldCharType="separate"/>
        </w:r>
        <w:r>
          <w:t>31</w:t>
        </w:r>
        <w:r>
          <w:fldChar w:fldCharType="end"/>
        </w:r>
      </w:hyperlink>
    </w:p>
    <w:p>
      <w:pPr>
        <w:pStyle w:val="TOC2"/>
        <w:tabs>
          <w:tab w:val="right" w:leader="dot" w:pos="8306"/>
        </w:tabs>
      </w:pPr>
      <w:hyperlink w:anchor="_Toc23911" w:history="1">
        <w:r>
          <w:rPr>
            <w:rFonts w:ascii="仿宋" w:eastAsia="仿宋" w:hAnsi="仿宋" w:cs="仿宋" w:hint="eastAsia"/>
            <w:lang w:eastAsia="zh-CN"/>
          </w:rPr>
          <w:t>(三)、市场风险大</w:t>
        </w:r>
        <w:r>
          <w:tab/>
        </w:r>
        <w:r>
          <w:fldChar w:fldCharType="begin"/>
        </w:r>
        <w:r>
          <w:instrText xml:space="preserve"> PAGEREF _Toc23911 \h </w:instrText>
        </w:r>
        <w:r>
          <w:fldChar w:fldCharType="separate"/>
        </w:r>
        <w:r>
          <w:t>32</w:t>
        </w:r>
        <w:r>
          <w:fldChar w:fldCharType="end"/>
        </w:r>
      </w:hyperlink>
    </w:p>
    <w:p>
      <w:pPr>
        <w:pStyle w:val="TOC2"/>
        <w:tabs>
          <w:tab w:val="right" w:leader="dot" w:pos="8306"/>
        </w:tabs>
      </w:pPr>
      <w:hyperlink w:anchor="_Toc3635" w:history="1">
        <w:r>
          <w:rPr>
            <w:rFonts w:ascii="仿宋" w:eastAsia="仿宋" w:hAnsi="仿宋" w:cs="仿宋" w:hint="eastAsia"/>
            <w:lang w:eastAsia="zh-CN"/>
          </w:rPr>
          <w:t>(四)、利润率高</w:t>
        </w:r>
        <w:r>
          <w:tab/>
        </w:r>
        <w:r>
          <w:fldChar w:fldCharType="begin"/>
        </w:r>
        <w:r>
          <w:instrText xml:space="preserve"> PAGEREF _Toc3635 \h </w:instrText>
        </w:r>
        <w:r>
          <w:fldChar w:fldCharType="separate"/>
        </w:r>
        <w:r>
          <w:t>35</w:t>
        </w:r>
        <w:r>
          <w:fldChar w:fldCharType="end"/>
        </w:r>
      </w:hyperlink>
    </w:p>
    <w:p>
      <w:pPr>
        <w:pStyle w:val="TOC1"/>
        <w:tabs>
          <w:tab w:val="right" w:leader="dot" w:pos="8306"/>
        </w:tabs>
      </w:pPr>
      <w:hyperlink w:anchor="_Toc1733" w:history="1">
        <w:r>
          <w:rPr>
            <w:rFonts w:ascii="仿宋" w:eastAsia="仿宋" w:hAnsi="仿宋" w:cs="仿宋" w:hint="eastAsia"/>
            <w:lang w:eastAsia="zh-CN"/>
          </w:rPr>
          <w:t>十一、海运货代项目投资规划</w:t>
        </w:r>
        <w:r>
          <w:tab/>
        </w:r>
        <w:r>
          <w:fldChar w:fldCharType="begin"/>
        </w:r>
        <w:r>
          <w:instrText xml:space="preserve"> PAGEREF _Toc1733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30" w:history="1">
        <w:r>
          <w:rPr>
            <w:rFonts w:ascii="仿宋" w:eastAsia="仿宋" w:hAnsi="仿宋" w:cs="仿宋" w:hint="eastAsia"/>
            <w:lang w:eastAsia="zh-CN"/>
          </w:rPr>
          <w:t>(一)、海运货代项目总投资估算</w:t>
        </w:r>
        <w:r>
          <w:tab/>
        </w:r>
        <w:r>
          <w:fldChar w:fldCharType="begin"/>
        </w:r>
        <w:r>
          <w:instrText xml:space="preserve"> PAGEREF _Toc4130 \h </w:instrText>
        </w:r>
        <w:r>
          <w:fldChar w:fldCharType="separate"/>
        </w:r>
        <w:r>
          <w:t>37</w:t>
        </w:r>
        <w:r>
          <w:fldChar w:fldCharType="end"/>
        </w:r>
      </w:hyperlink>
    </w:p>
    <w:p>
      <w:pPr>
        <w:pStyle w:val="TOC2"/>
        <w:tabs>
          <w:tab w:val="right" w:leader="dot" w:pos="8306"/>
        </w:tabs>
      </w:pPr>
      <w:hyperlink w:anchor="_Toc7938" w:history="1">
        <w:r>
          <w:rPr>
            <w:rFonts w:ascii="仿宋" w:eastAsia="仿宋" w:hAnsi="仿宋" w:cs="仿宋" w:hint="eastAsia"/>
            <w:lang w:eastAsia="zh-CN"/>
          </w:rPr>
          <w:t>(二)、资金筹措</w:t>
        </w:r>
        <w:r>
          <w:tab/>
        </w:r>
        <w:r>
          <w:fldChar w:fldCharType="begin"/>
        </w:r>
        <w:r>
          <w:instrText xml:space="preserve"> PAGEREF _Toc7938 \h </w:instrText>
        </w:r>
        <w:r>
          <w:fldChar w:fldCharType="separate"/>
        </w:r>
        <w:r>
          <w:t>38</w:t>
        </w:r>
        <w:r>
          <w:fldChar w:fldCharType="end"/>
        </w:r>
      </w:hyperlink>
    </w:p>
    <w:p>
      <w:pPr>
        <w:pStyle w:val="TOC1"/>
        <w:tabs>
          <w:tab w:val="right" w:leader="dot" w:pos="8306"/>
        </w:tabs>
      </w:pPr>
      <w:hyperlink w:anchor="_Toc9455" w:history="1">
        <w:r>
          <w:rPr>
            <w:rFonts w:ascii="仿宋" w:eastAsia="仿宋" w:hAnsi="仿宋" w:cs="仿宋" w:hint="eastAsia"/>
            <w:lang w:eastAsia="zh-CN"/>
          </w:rPr>
          <w:t>十二、生产安全保护</w:t>
        </w:r>
        <w:r>
          <w:tab/>
        </w:r>
        <w:r>
          <w:fldChar w:fldCharType="begin"/>
        </w:r>
        <w:r>
          <w:instrText xml:space="preserve"> PAGEREF _Toc9455 \h </w:instrText>
        </w:r>
        <w:r>
          <w:fldChar w:fldCharType="separate"/>
        </w:r>
        <w:r>
          <w:t>39</w:t>
        </w:r>
        <w:r>
          <w:fldChar w:fldCharType="end"/>
        </w:r>
      </w:hyperlink>
    </w:p>
    <w:p>
      <w:pPr>
        <w:pStyle w:val="TOC2"/>
        <w:tabs>
          <w:tab w:val="right" w:leader="dot" w:pos="8306"/>
        </w:tabs>
      </w:pPr>
      <w:hyperlink w:anchor="_Toc8494" w:history="1">
        <w:r>
          <w:rPr>
            <w:rFonts w:ascii="仿宋" w:eastAsia="仿宋" w:hAnsi="仿宋" w:cs="仿宋" w:hint="eastAsia"/>
            <w:lang w:eastAsia="zh-CN"/>
          </w:rPr>
          <w:t>(一)、消防安全</w:t>
        </w:r>
        <w:r>
          <w:tab/>
        </w:r>
        <w:r>
          <w:fldChar w:fldCharType="begin"/>
        </w:r>
        <w:r>
          <w:instrText xml:space="preserve"> PAGEREF _Toc8494 \h </w:instrText>
        </w:r>
        <w:r>
          <w:fldChar w:fldCharType="separate"/>
        </w:r>
        <w:r>
          <w:t>39</w:t>
        </w:r>
        <w:r>
          <w:fldChar w:fldCharType="end"/>
        </w:r>
      </w:hyperlink>
    </w:p>
    <w:p>
      <w:pPr>
        <w:pStyle w:val="TOC2"/>
        <w:tabs>
          <w:tab w:val="right" w:leader="dot" w:pos="8306"/>
        </w:tabs>
      </w:pPr>
      <w:hyperlink w:anchor="_Toc20813" w:history="1">
        <w:r>
          <w:rPr>
            <w:rFonts w:ascii="仿宋" w:eastAsia="仿宋" w:hAnsi="仿宋" w:cs="仿宋" w:hint="eastAsia"/>
            <w:lang w:eastAsia="zh-CN"/>
          </w:rPr>
          <w:t>(二)、防火防爆总图布置措施</w:t>
        </w:r>
        <w:r>
          <w:tab/>
        </w:r>
        <w:r>
          <w:fldChar w:fldCharType="begin"/>
        </w:r>
        <w:r>
          <w:instrText xml:space="preserve"> PAGEREF _Toc20813 \h </w:instrText>
        </w:r>
        <w:r>
          <w:fldChar w:fldCharType="separate"/>
        </w:r>
        <w:r>
          <w:t>40</w:t>
        </w:r>
        <w:r>
          <w:fldChar w:fldCharType="end"/>
        </w:r>
      </w:hyperlink>
    </w:p>
    <w:p>
      <w:pPr>
        <w:pStyle w:val="TOC2"/>
        <w:tabs>
          <w:tab w:val="right" w:leader="dot" w:pos="8306"/>
        </w:tabs>
      </w:pPr>
      <w:hyperlink w:anchor="_Toc9613" w:history="1">
        <w:r>
          <w:rPr>
            <w:rFonts w:ascii="仿宋" w:eastAsia="仿宋" w:hAnsi="仿宋" w:cs="仿宋" w:hint="eastAsia"/>
            <w:lang w:eastAsia="zh-CN"/>
          </w:rPr>
          <w:t>(三)、自然灾害防范措施</w:t>
        </w:r>
        <w:r>
          <w:tab/>
        </w:r>
        <w:r>
          <w:fldChar w:fldCharType="begin"/>
        </w:r>
        <w:r>
          <w:instrText xml:space="preserve"> PAGEREF _Toc9613 \h </w:instrText>
        </w:r>
        <w:r>
          <w:fldChar w:fldCharType="separate"/>
        </w:r>
        <w:r>
          <w:t>41</w:t>
        </w:r>
        <w:r>
          <w:fldChar w:fldCharType="end"/>
        </w:r>
      </w:hyperlink>
    </w:p>
    <w:p>
      <w:pPr>
        <w:pStyle w:val="TOC2"/>
        <w:tabs>
          <w:tab w:val="right" w:leader="dot" w:pos="8306"/>
        </w:tabs>
      </w:pPr>
      <w:hyperlink w:anchor="_Toc16736" w:history="1">
        <w:r>
          <w:rPr>
            <w:rFonts w:ascii="仿宋" w:eastAsia="仿宋" w:hAnsi="仿宋" w:cs="仿宋" w:hint="eastAsia"/>
            <w:lang w:eastAsia="zh-CN"/>
          </w:rPr>
          <w:t>(四)、安全色及安全标志使用要求</w:t>
        </w:r>
        <w:r>
          <w:tab/>
        </w:r>
        <w:r>
          <w:fldChar w:fldCharType="begin"/>
        </w:r>
        <w:r>
          <w:instrText xml:space="preserve"> PAGEREF _Toc16736 \h </w:instrText>
        </w:r>
        <w:r>
          <w:fldChar w:fldCharType="separate"/>
        </w:r>
        <w:r>
          <w:t>42</w:t>
        </w:r>
        <w:r>
          <w:fldChar w:fldCharType="end"/>
        </w:r>
      </w:hyperlink>
    </w:p>
    <w:p>
      <w:pPr>
        <w:pStyle w:val="TOC2"/>
        <w:tabs>
          <w:tab w:val="right" w:leader="dot" w:pos="8306"/>
        </w:tabs>
      </w:pPr>
      <w:hyperlink w:anchor="_Toc4318" w:history="1">
        <w:r>
          <w:rPr>
            <w:rFonts w:ascii="仿宋" w:eastAsia="仿宋" w:hAnsi="仿宋" w:cs="仿宋" w:hint="eastAsia"/>
            <w:lang w:eastAsia="zh-CN"/>
          </w:rPr>
          <w:t>(五)、防尘防毒措施</w:t>
        </w:r>
        <w:r>
          <w:tab/>
        </w:r>
        <w:r>
          <w:fldChar w:fldCharType="begin"/>
        </w:r>
        <w:r>
          <w:instrText xml:space="preserve"> PAGEREF _Toc4318 \h </w:instrText>
        </w:r>
        <w:r>
          <w:fldChar w:fldCharType="separate"/>
        </w:r>
        <w:r>
          <w:t>43</w:t>
        </w:r>
        <w:r>
          <w:fldChar w:fldCharType="end"/>
        </w:r>
      </w:hyperlink>
    </w:p>
    <w:p>
      <w:pPr>
        <w:pStyle w:val="TOC2"/>
        <w:tabs>
          <w:tab w:val="right" w:leader="dot" w:pos="8306"/>
        </w:tabs>
      </w:pPr>
      <w:hyperlink w:anchor="_Toc13170" w:history="1">
        <w:r>
          <w:rPr>
            <w:rFonts w:ascii="仿宋" w:eastAsia="仿宋" w:hAnsi="仿宋" w:cs="仿宋" w:hint="eastAsia"/>
            <w:lang w:eastAsia="zh-CN"/>
          </w:rPr>
          <w:t>(六)、防静电、触电防护及防雷措施</w:t>
        </w:r>
        <w:r>
          <w:tab/>
        </w:r>
        <w:r>
          <w:fldChar w:fldCharType="begin"/>
        </w:r>
        <w:r>
          <w:instrText xml:space="preserve"> PAGEREF _Toc13170 \h </w:instrText>
        </w:r>
        <w:r>
          <w:fldChar w:fldCharType="separate"/>
        </w:r>
        <w:r>
          <w:t>44</w:t>
        </w:r>
        <w:r>
          <w:fldChar w:fldCharType="end"/>
        </w:r>
      </w:hyperlink>
    </w:p>
    <w:p>
      <w:pPr>
        <w:pStyle w:val="TOC2"/>
        <w:tabs>
          <w:tab w:val="right" w:leader="dot" w:pos="8306"/>
        </w:tabs>
      </w:pPr>
      <w:hyperlink w:anchor="_Toc27323" w:history="1">
        <w:r>
          <w:rPr>
            <w:rFonts w:ascii="仿宋" w:eastAsia="仿宋" w:hAnsi="仿宋" w:cs="仿宋" w:hint="eastAsia"/>
            <w:lang w:eastAsia="zh-CN"/>
          </w:rPr>
          <w:t>(七)、机械设备安全保障措施</w:t>
        </w:r>
        <w:r>
          <w:tab/>
        </w:r>
        <w:r>
          <w:fldChar w:fldCharType="begin"/>
        </w:r>
        <w:r>
          <w:instrText xml:space="preserve"> PAGEREF _Toc27323 \h </w:instrText>
        </w:r>
        <w:r>
          <w:fldChar w:fldCharType="separate"/>
        </w:r>
        <w:r>
          <w:t>45</w:t>
        </w:r>
        <w:r>
          <w:fldChar w:fldCharType="end"/>
        </w:r>
      </w:hyperlink>
    </w:p>
    <w:p>
      <w:pPr>
        <w:pStyle w:val="TOC1"/>
        <w:tabs>
          <w:tab w:val="right" w:leader="dot" w:pos="8306"/>
        </w:tabs>
      </w:pPr>
      <w:hyperlink w:anchor="_Toc12612" w:history="1">
        <w:r>
          <w:rPr>
            <w:rFonts w:ascii="仿宋" w:eastAsia="仿宋" w:hAnsi="仿宋" w:cs="仿宋" w:hint="eastAsia"/>
            <w:lang w:eastAsia="zh-CN"/>
          </w:rPr>
          <w:t>十三、海运货代项目实施时间节点</w:t>
        </w:r>
        <w:r>
          <w:tab/>
        </w:r>
        <w:r>
          <w:fldChar w:fldCharType="begin"/>
        </w:r>
        <w:r>
          <w:instrText xml:space="preserve"> PAGEREF _Toc12612 \h </w:instrText>
        </w:r>
        <w:r>
          <w:fldChar w:fldCharType="separate"/>
        </w:r>
        <w:r>
          <w:t>47</w:t>
        </w:r>
        <w:r>
          <w:fldChar w:fldCharType="end"/>
        </w:r>
      </w:hyperlink>
    </w:p>
    <w:p>
      <w:pPr>
        <w:pStyle w:val="TOC2"/>
        <w:tabs>
          <w:tab w:val="right" w:leader="dot" w:pos="8306"/>
        </w:tabs>
      </w:pPr>
      <w:hyperlink w:anchor="_Toc31787" w:history="1">
        <w:r>
          <w:rPr>
            <w:rFonts w:ascii="仿宋" w:eastAsia="仿宋" w:hAnsi="仿宋" w:cs="仿宋" w:hint="eastAsia"/>
            <w:lang w:eastAsia="zh-CN"/>
          </w:rPr>
          <w:t>(一)、海运货代项目启动阶段时间节点</w:t>
        </w:r>
        <w:r>
          <w:tab/>
        </w:r>
        <w:r>
          <w:fldChar w:fldCharType="begin"/>
        </w:r>
        <w:r>
          <w:instrText xml:space="preserve"> PAGEREF _Toc31787 \h </w:instrText>
        </w:r>
        <w:r>
          <w:fldChar w:fldCharType="separate"/>
        </w:r>
        <w:r>
          <w:t>47</w:t>
        </w:r>
        <w:r>
          <w:fldChar w:fldCharType="end"/>
        </w:r>
      </w:hyperlink>
    </w:p>
    <w:p>
      <w:pPr>
        <w:pStyle w:val="TOC2"/>
        <w:tabs>
          <w:tab w:val="right" w:leader="dot" w:pos="8306"/>
        </w:tabs>
      </w:pPr>
      <w:hyperlink w:anchor="_Toc21731" w:history="1">
        <w:r>
          <w:rPr>
            <w:rFonts w:ascii="仿宋" w:eastAsia="仿宋" w:hAnsi="仿宋" w:cs="仿宋" w:hint="eastAsia"/>
            <w:lang w:eastAsia="zh-CN"/>
          </w:rPr>
          <w:t>(二)、海运货代项目执行阶段时间节点</w:t>
        </w:r>
        <w:r>
          <w:tab/>
        </w:r>
        <w:r>
          <w:fldChar w:fldCharType="begin"/>
        </w:r>
        <w:r>
          <w:instrText xml:space="preserve"> PAGEREF _Toc21731 \h </w:instrText>
        </w:r>
        <w:r>
          <w:fldChar w:fldCharType="separate"/>
        </w:r>
        <w:r>
          <w:t>48</w:t>
        </w:r>
        <w:r>
          <w:fldChar w:fldCharType="end"/>
        </w:r>
      </w:hyperlink>
    </w:p>
    <w:p>
      <w:pPr>
        <w:pStyle w:val="TOC2"/>
        <w:tabs>
          <w:tab w:val="right" w:leader="dot" w:pos="8306"/>
        </w:tabs>
      </w:pPr>
      <w:hyperlink w:anchor="_Toc8096" w:history="1">
        <w:r>
          <w:rPr>
            <w:rFonts w:ascii="仿宋" w:eastAsia="仿宋" w:hAnsi="仿宋" w:cs="仿宋" w:hint="eastAsia"/>
            <w:lang w:eastAsia="zh-CN"/>
          </w:rPr>
          <w:t>(三)、海运货代项目完成阶段时间节点</w:t>
        </w:r>
        <w:r>
          <w:tab/>
        </w:r>
        <w:r>
          <w:fldChar w:fldCharType="begin"/>
        </w:r>
        <w:r>
          <w:instrText xml:space="preserve"> PAGEREF _Toc8096 \h </w:instrText>
        </w:r>
        <w:r>
          <w:fldChar w:fldCharType="separate"/>
        </w:r>
        <w:r>
          <w:t>49</w:t>
        </w:r>
        <w:r>
          <w:fldChar w:fldCharType="end"/>
        </w:r>
      </w:hyperlink>
    </w:p>
    <w:p>
      <w:pPr>
        <w:pStyle w:val="TOC1"/>
        <w:tabs>
          <w:tab w:val="right" w:leader="dot" w:pos="8306"/>
        </w:tabs>
      </w:pPr>
      <w:hyperlink w:anchor="_Toc32044" w:history="1">
        <w:r>
          <w:rPr>
            <w:rFonts w:ascii="仿宋" w:eastAsia="仿宋" w:hAnsi="仿宋" w:cs="仿宋" w:hint="eastAsia"/>
            <w:lang w:eastAsia="zh-CN"/>
          </w:rPr>
          <w:t>十四、供应链管理</w:t>
        </w:r>
        <w:r>
          <w:tab/>
        </w:r>
        <w:r>
          <w:fldChar w:fldCharType="begin"/>
        </w:r>
        <w:r>
          <w:instrText xml:space="preserve"> PAGEREF _Toc32044 \h </w:instrText>
        </w:r>
        <w:r>
          <w:fldChar w:fldCharType="separate"/>
        </w:r>
        <w:r>
          <w:t>50</w:t>
        </w:r>
        <w:r>
          <w:fldChar w:fldCharType="end"/>
        </w:r>
      </w:hyperlink>
    </w:p>
    <w:p>
      <w:pPr>
        <w:pStyle w:val="TOC2"/>
        <w:tabs>
          <w:tab w:val="right" w:leader="dot" w:pos="8306"/>
        </w:tabs>
      </w:pPr>
      <w:hyperlink w:anchor="_Toc13806" w:history="1">
        <w:r>
          <w:rPr>
            <w:rFonts w:ascii="仿宋" w:eastAsia="仿宋" w:hAnsi="仿宋" w:cs="仿宋" w:hint="eastAsia"/>
            <w:lang w:eastAsia="zh-CN"/>
          </w:rPr>
          <w:t>(一)、供应链战略规划</w:t>
        </w:r>
        <w:r>
          <w:tab/>
        </w:r>
        <w:r>
          <w:fldChar w:fldCharType="begin"/>
        </w:r>
        <w:r>
          <w:instrText xml:space="preserve"> PAGEREF _Toc13806 \h </w:instrText>
        </w:r>
        <w:r>
          <w:fldChar w:fldCharType="separate"/>
        </w:r>
        <w:r>
          <w:t>50</w:t>
        </w:r>
        <w:r>
          <w:fldChar w:fldCharType="end"/>
        </w:r>
      </w:hyperlink>
    </w:p>
    <w:p>
      <w:pPr>
        <w:pStyle w:val="TOC2"/>
        <w:tabs>
          <w:tab w:val="right" w:leader="dot" w:pos="8306"/>
        </w:tabs>
      </w:pPr>
      <w:hyperlink w:anchor="_Toc14178" w:history="1">
        <w:r>
          <w:rPr>
            <w:rFonts w:ascii="仿宋" w:eastAsia="仿宋" w:hAnsi="仿宋" w:cs="仿宋" w:hint="eastAsia"/>
            <w:lang w:eastAsia="zh-CN"/>
          </w:rPr>
          <w:t>(二)、供应商选择与合作</w:t>
        </w:r>
        <w:r>
          <w:tab/>
        </w:r>
        <w:r>
          <w:fldChar w:fldCharType="begin"/>
        </w:r>
        <w:r>
          <w:instrText xml:space="preserve"> PAGEREF _Toc14178 \h </w:instrText>
        </w:r>
        <w:r>
          <w:fldChar w:fldCharType="separate"/>
        </w:r>
        <w:r>
          <w:t>51</w:t>
        </w:r>
        <w:r>
          <w:fldChar w:fldCharType="end"/>
        </w:r>
      </w:hyperlink>
    </w:p>
    <w:p>
      <w:pPr>
        <w:pStyle w:val="TOC2"/>
        <w:tabs>
          <w:tab w:val="right" w:leader="dot" w:pos="8306"/>
        </w:tabs>
      </w:pPr>
      <w:hyperlink w:anchor="_Toc4104" w:history="1">
        <w:r>
          <w:rPr>
            <w:rFonts w:ascii="仿宋" w:eastAsia="仿宋" w:hAnsi="仿宋" w:cs="仿宋" w:hint="eastAsia"/>
            <w:lang w:eastAsia="zh-CN"/>
          </w:rPr>
          <w:t>(三)、物流与库存管理</w:t>
        </w:r>
        <w:r>
          <w:tab/>
        </w:r>
        <w:r>
          <w:fldChar w:fldCharType="begin"/>
        </w:r>
        <w:r>
          <w:instrText xml:space="preserve"> PAGEREF _Toc4104 \h </w:instrText>
        </w:r>
        <w:r>
          <w:fldChar w:fldCharType="separate"/>
        </w:r>
        <w:r>
          <w:t>53</w:t>
        </w:r>
        <w:r>
          <w:fldChar w:fldCharType="end"/>
        </w:r>
      </w:hyperlink>
    </w:p>
    <w:p>
      <w:pPr>
        <w:pStyle w:val="TOC1"/>
        <w:tabs>
          <w:tab w:val="right" w:leader="dot" w:pos="8306"/>
        </w:tabs>
      </w:pPr>
      <w:hyperlink w:anchor="_Toc3715" w:history="1">
        <w:r>
          <w:rPr>
            <w:rFonts w:ascii="仿宋" w:eastAsia="仿宋" w:hAnsi="仿宋" w:cs="仿宋" w:hint="eastAsia"/>
            <w:lang w:eastAsia="zh-CN"/>
          </w:rPr>
          <w:t>十五、利益相关者分析与沟通计划</w:t>
        </w:r>
        <w:r>
          <w:tab/>
        </w:r>
        <w:r>
          <w:fldChar w:fldCharType="begin"/>
        </w:r>
        <w:r>
          <w:instrText xml:space="preserve"> PAGEREF _Toc3715 \h </w:instrText>
        </w:r>
        <w:r>
          <w:fldChar w:fldCharType="separate"/>
        </w:r>
        <w:r>
          <w:t>54</w:t>
        </w:r>
        <w:r>
          <w:fldChar w:fldCharType="end"/>
        </w:r>
      </w:hyperlink>
    </w:p>
    <w:p>
      <w:pPr>
        <w:pStyle w:val="TOC2"/>
        <w:tabs>
          <w:tab w:val="right" w:leader="dot" w:pos="8306"/>
        </w:tabs>
      </w:pPr>
      <w:hyperlink w:anchor="_Toc23421" w:history="1">
        <w:r>
          <w:rPr>
            <w:rFonts w:ascii="仿宋" w:eastAsia="仿宋" w:hAnsi="仿宋" w:cs="仿宋" w:hint="eastAsia"/>
            <w:lang w:eastAsia="zh-CN"/>
          </w:rPr>
          <w:t>(一)、利益相关者分析</w:t>
        </w:r>
        <w:r>
          <w:tab/>
        </w:r>
        <w:r>
          <w:fldChar w:fldCharType="begin"/>
        </w:r>
        <w:r>
          <w:instrText xml:space="preserve"> PAGEREF _Toc23421 \h </w:instrText>
        </w:r>
        <w:r>
          <w:fldChar w:fldCharType="separate"/>
        </w:r>
        <w:r>
          <w:t>54</w:t>
        </w:r>
        <w:r>
          <w:fldChar w:fldCharType="end"/>
        </w:r>
      </w:hyperlink>
    </w:p>
    <w:p>
      <w:pPr>
        <w:pStyle w:val="TOC2"/>
        <w:tabs>
          <w:tab w:val="right" w:leader="dot" w:pos="8306"/>
        </w:tabs>
      </w:pPr>
      <w:hyperlink w:anchor="_Toc13889" w:history="1">
        <w:r>
          <w:rPr>
            <w:rFonts w:ascii="仿宋" w:eastAsia="仿宋" w:hAnsi="仿宋" w:cs="仿宋" w:hint="eastAsia"/>
            <w:lang w:eastAsia="zh-CN"/>
          </w:rPr>
          <w:t>(二)、沟通计划</w:t>
        </w:r>
        <w:r>
          <w:tab/>
        </w:r>
        <w:r>
          <w:fldChar w:fldCharType="begin"/>
        </w:r>
        <w:r>
          <w:instrText xml:space="preserve"> PAGEREF _Toc13889 \h </w:instrText>
        </w:r>
        <w:r>
          <w:fldChar w:fldCharType="separate"/>
        </w:r>
        <w:r>
          <w:t>55</w:t>
        </w:r>
        <w:r>
          <w:fldChar w:fldCharType="end"/>
        </w:r>
      </w:hyperlink>
    </w:p>
    <w:p>
      <w:pPr>
        <w:pStyle w:val="TOC1"/>
        <w:tabs>
          <w:tab w:val="right" w:leader="dot" w:pos="8306"/>
        </w:tabs>
      </w:pPr>
      <w:hyperlink w:anchor="_Toc20493" w:history="1">
        <w:r>
          <w:rPr>
            <w:rFonts w:ascii="仿宋" w:eastAsia="仿宋" w:hAnsi="仿宋" w:cs="仿宋" w:hint="eastAsia"/>
            <w:lang w:eastAsia="zh-CN"/>
          </w:rPr>
          <w:t>十六、海运货代项目变更管理</w:t>
        </w:r>
        <w:r>
          <w:tab/>
        </w:r>
        <w:r>
          <w:fldChar w:fldCharType="begin"/>
        </w:r>
        <w:r>
          <w:instrText xml:space="preserve"> PAGEREF _Toc20493 \h </w:instrText>
        </w:r>
        <w:r>
          <w:fldChar w:fldCharType="separate"/>
        </w:r>
        <w:r>
          <w:t>56</w:t>
        </w:r>
        <w:r>
          <w:fldChar w:fldCharType="end"/>
        </w:r>
      </w:hyperlink>
    </w:p>
    <w:p>
      <w:pPr>
        <w:pStyle w:val="TOC2"/>
        <w:tabs>
          <w:tab w:val="right" w:leader="dot" w:pos="8306"/>
        </w:tabs>
      </w:pPr>
      <w:hyperlink w:anchor="_Toc30412" w:history="1">
        <w:r>
          <w:rPr>
            <w:rFonts w:ascii="仿宋" w:eastAsia="仿宋" w:hAnsi="仿宋" w:cs="仿宋" w:hint="eastAsia"/>
            <w:lang w:eastAsia="zh-CN"/>
          </w:rPr>
          <w:t>(一)、变更申请与评估</w:t>
        </w:r>
        <w:r>
          <w:tab/>
        </w:r>
        <w:r>
          <w:fldChar w:fldCharType="begin"/>
        </w:r>
        <w:r>
          <w:instrText xml:space="preserve"> PAGEREF _Toc30412 \h </w:instrText>
        </w:r>
        <w:r>
          <w:fldChar w:fldCharType="separate"/>
        </w:r>
        <w:r>
          <w:t>56</w:t>
        </w:r>
        <w:r>
          <w:fldChar w:fldCharType="end"/>
        </w:r>
      </w:hyperlink>
    </w:p>
    <w:p>
      <w:pPr>
        <w:pStyle w:val="TOC2"/>
        <w:tabs>
          <w:tab w:val="right" w:leader="dot" w:pos="8306"/>
        </w:tabs>
      </w:pPr>
      <w:hyperlink w:anchor="_Toc3801" w:history="1">
        <w:r>
          <w:rPr>
            <w:rFonts w:ascii="仿宋" w:eastAsia="仿宋" w:hAnsi="仿宋" w:cs="仿宋" w:hint="eastAsia"/>
            <w:lang w:eastAsia="zh-CN"/>
          </w:rPr>
          <w:t>(二)、变更实施与控制</w:t>
        </w:r>
        <w:r>
          <w:tab/>
        </w:r>
        <w:r>
          <w:fldChar w:fldCharType="begin"/>
        </w:r>
        <w:r>
          <w:instrText xml:space="preserve"> PAGEREF _Toc3801 \h </w:instrText>
        </w:r>
        <w:r>
          <w:fldChar w:fldCharType="separate"/>
        </w:r>
        <w:r>
          <w:t>57</w:t>
        </w:r>
        <w:r>
          <w:fldChar w:fldCharType="end"/>
        </w:r>
      </w:hyperlink>
    </w:p>
    <w:p>
      <w:pPr>
        <w:pStyle w:val="TOC1"/>
        <w:tabs>
          <w:tab w:val="right" w:leader="dot" w:pos="8306"/>
        </w:tabs>
      </w:pPr>
      <w:hyperlink w:anchor="_Toc10184" w:history="1">
        <w:r>
          <w:rPr>
            <w:rFonts w:ascii="仿宋" w:eastAsia="仿宋" w:hAnsi="仿宋" w:cs="仿宋" w:hint="eastAsia"/>
            <w:lang w:eastAsia="zh-CN"/>
          </w:rPr>
          <w:t>十七、海运货代项目实施保障措施</w:t>
        </w:r>
        <w:r>
          <w:tab/>
        </w:r>
        <w:r>
          <w:fldChar w:fldCharType="begin"/>
        </w:r>
        <w:r>
          <w:instrText xml:space="preserve"> PAGEREF _Toc10184 \h </w:instrText>
        </w:r>
        <w:r>
          <w:fldChar w:fldCharType="separate"/>
        </w:r>
        <w:r>
          <w:t>58</w:t>
        </w:r>
        <w:r>
          <w:fldChar w:fldCharType="end"/>
        </w:r>
      </w:hyperlink>
    </w:p>
    <w:p>
      <w:pPr>
        <w:pStyle w:val="TOC2"/>
        <w:tabs>
          <w:tab w:val="right" w:leader="dot" w:pos="8306"/>
        </w:tabs>
      </w:pPr>
      <w:hyperlink w:anchor="_Toc26601" w:history="1">
        <w:r>
          <w:rPr>
            <w:rFonts w:ascii="仿宋" w:eastAsia="仿宋" w:hAnsi="仿宋" w:cs="仿宋" w:hint="eastAsia"/>
            <w:lang w:eastAsia="zh-CN"/>
          </w:rPr>
          <w:t>(一)、海运货代项目实施保障机制</w:t>
        </w:r>
        <w:r>
          <w:tab/>
        </w:r>
        <w:r>
          <w:fldChar w:fldCharType="begin"/>
        </w:r>
        <w:r>
          <w:instrText xml:space="preserve"> PAGEREF _Toc26601 \h </w:instrText>
        </w:r>
        <w:r>
          <w:fldChar w:fldCharType="separate"/>
        </w:r>
        <w:r>
          <w:t>58</w:t>
        </w:r>
        <w:r>
          <w:fldChar w:fldCharType="end"/>
        </w:r>
      </w:hyperlink>
    </w:p>
    <w:p>
      <w:pPr>
        <w:pStyle w:val="TOC2"/>
        <w:tabs>
          <w:tab w:val="right" w:leader="dot" w:pos="8306"/>
        </w:tabs>
      </w:pPr>
      <w:hyperlink w:anchor="_Toc15403" w:history="1">
        <w:r>
          <w:rPr>
            <w:rFonts w:ascii="仿宋" w:eastAsia="仿宋" w:hAnsi="仿宋" w:cs="仿宋" w:hint="eastAsia"/>
            <w:lang w:eastAsia="zh-CN"/>
          </w:rPr>
          <w:t>(二)、海运货代项目法律合规要求</w:t>
        </w:r>
        <w:r>
          <w:tab/>
        </w:r>
        <w:r>
          <w:fldChar w:fldCharType="begin"/>
        </w:r>
        <w:r>
          <w:instrText xml:space="preserve"> PAGEREF _Toc15403 \h </w:instrText>
        </w:r>
        <w:r>
          <w:fldChar w:fldCharType="separate"/>
        </w:r>
        <w:r>
          <w:t>61</w:t>
        </w:r>
        <w:r>
          <w:fldChar w:fldCharType="end"/>
        </w:r>
      </w:hyperlink>
    </w:p>
    <w:p>
      <w:pPr>
        <w:pStyle w:val="TOC2"/>
        <w:tabs>
          <w:tab w:val="right" w:leader="dot" w:pos="8306"/>
        </w:tabs>
      </w:pPr>
      <w:hyperlink w:anchor="_Toc8488" w:history="1">
        <w:r>
          <w:rPr>
            <w:rFonts w:ascii="仿宋" w:eastAsia="仿宋" w:hAnsi="仿宋" w:cs="仿宋" w:hint="eastAsia"/>
            <w:lang w:eastAsia="zh-CN"/>
          </w:rPr>
          <w:t>(三)、海运货代项目合同管理与法律事务</w:t>
        </w:r>
        <w:r>
          <w:tab/>
        </w:r>
        <w:r>
          <w:fldChar w:fldCharType="begin"/>
        </w:r>
        <w:r>
          <w:instrText xml:space="preserve"> PAGEREF _Toc8488 \h </w:instrText>
        </w:r>
        <w:r>
          <w:fldChar w:fldCharType="separate"/>
        </w:r>
        <w:r>
          <w:t>65</w:t>
        </w:r>
        <w:r>
          <w:fldChar w:fldCharType="end"/>
        </w:r>
      </w:hyperlink>
    </w:p>
    <w:p>
      <w:pPr>
        <w:pStyle w:val="TOC2"/>
        <w:tabs>
          <w:tab w:val="right" w:leader="dot" w:pos="8306"/>
        </w:tabs>
      </w:pPr>
      <w:hyperlink w:anchor="_Toc11735" w:history="1">
        <w:r>
          <w:rPr>
            <w:rFonts w:ascii="仿宋" w:eastAsia="仿宋" w:hAnsi="仿宋" w:cs="仿宋" w:hint="eastAsia"/>
            <w:lang w:eastAsia="zh-CN"/>
          </w:rPr>
          <w:t>(四)、海运货代项目知识产权保护策略</w:t>
        </w:r>
        <w:r>
          <w:tab/>
        </w:r>
        <w:r>
          <w:fldChar w:fldCharType="begin"/>
        </w:r>
        <w:r>
          <w:instrText xml:space="preserve"> PAGEREF _Toc11735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4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322"/>
      <w:r>
        <w:rPr>
          <w:rFonts w:ascii="仿宋" w:eastAsia="仿宋" w:hAnsi="仿宋" w:cs="仿宋" w:hint="eastAsia"/>
          <w:lang w:eastAsia="zh-CN"/>
        </w:rPr>
        <w:t>(一)、海运货代行业分析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行业一直以来都是市场的关注焦点。行业内的发展趋势、竞争态势以及潜在机会都对海运货代项目的推进产生深远的影响。通过深入研究行业的整体概貌，我们将更好地理解行业的核心特征，为海运货代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运货代行业，技术一直是推动创新和发展的关键因素。我们将对当前技术趋势进行详尽分析，包括但不限于人工智能、大数据应用、先进制造技术等。这有助于海运货代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运货代项目成功的基础。我们将对主要竞争对手进行深入研究，包括其市场份额、产品特点、市场定位等。通过全面了解竞争对手的优势和劣势，海运货代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347"/>
      <w:r>
        <w:rPr>
          <w:rFonts w:ascii="仿宋" w:eastAsia="仿宋" w:hAnsi="仿宋" w:cs="仿宋" w:hint="eastAsia"/>
          <w:sz w:val="28"/>
          <w:lang w:eastAsia="zh-CN"/>
        </w:rPr>
        <w:t>(二)、海运货代市场分析预测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通过对市场规模的深入调研，我们将预测海运货代市场未来的增长趋势。这包括市场的整体规模、各细分领域的发展趋势等。海运货代项目可以根据市场的扩张速度和潜在机会，制定更符合市场需求的发展策略。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运货代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海运货代项目实施过程中需要充分考虑的因素。我们将对市场风险进行全面评估，包括但不限于政策法规风险、市场竞争风险、技术变革风险等。通过对潜在风险的深入分析，海运货代项目可以制定相应的风险缓解策略，降低不确定性对海运货代项目的影响。</w:t>
      </w:r>
    </w:p>
    <w:p>
      <w:pPr>
        <w:pStyle w:val="Heading1"/>
        <w:ind w:firstLine="560" w:firstLineChars="200"/>
        <w:rPr>
          <w:rFonts w:ascii="仿宋" w:eastAsia="仿宋" w:hAnsi="仿宋" w:cs="仿宋" w:hint="eastAsia"/>
          <w:sz w:val="28"/>
          <w:lang w:eastAsia="zh-CN"/>
        </w:rPr>
      </w:pPr>
      <w:bookmarkStart w:id="5" w:name="_Toc19255"/>
      <w:r>
        <w:rPr>
          <w:rFonts w:ascii="仿宋" w:eastAsia="仿宋" w:hAnsi="仿宋" w:cs="仿宋" w:hint="eastAsia"/>
          <w:sz w:val="28"/>
          <w:lang w:eastAsia="zh-CN"/>
        </w:rPr>
        <w:t>二、海运货代项目建设单位说明</w:t>
      </w:r>
      <w:bookmarkEnd w:id="5"/>
    </w:p>
    <w:p>
      <w:pPr>
        <w:pStyle w:val="Heading2"/>
        <w:rPr>
          <w:rFonts w:ascii="仿宋" w:eastAsia="仿宋" w:hAnsi="仿宋" w:cs="仿宋" w:hint="eastAsia"/>
          <w:lang w:eastAsia="zh-CN"/>
        </w:rPr>
      </w:pPr>
      <w:bookmarkStart w:id="6" w:name="_Toc8804"/>
      <w:r>
        <w:rPr>
          <w:rFonts w:ascii="仿宋" w:eastAsia="仿宋" w:hAnsi="仿宋" w:cs="仿宋" w:hint="eastAsia"/>
          <w:lang w:eastAsia="zh-CN"/>
        </w:rPr>
        <w:t>(一)、海运货代项目承办单位基本情况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67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运货代项目承办单位的XXXX，我们着眼于实现可持续的经济效益。通过技术创新和解决方案的提供，公司预计在海运货代项目执行期间将获得可观的收入增长。这一收入来源主要包括海运货代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同时，我们注重成本控制和效率提升，以确保海运货代项目的可持续盈利。透过精细的管理和资源优化，公司期望实现海运货代项目利润最大化。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运货代项目实施进行全面的投资评估，包括海运货代项目启动阶段的资金投入和后续运营成本。通过对海运货代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海运货代项目实施过程中具备足够的资金流动性，公司将进行详尽的现金流分析。这包括资金需求的合理预测、海运货代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967"/>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902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海运货代项目的主要产品是XXXX，预计年产值为XXX万元。这一产品在市场中占据着重要的地位，其广泛的应用范围使得该海运货代项目的市场前景非常广阔。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海运货代项目的xxx产品作为重要的原材料之一，将在多个领域发挥关键作用。其在建筑、交通、能源等方面的广泛应用将为整个产业链提供强大的支持，形成产业协同效应。海运货代项目的年产值XXX万XXX万XXX万万元不仅反映了其在市场上的巨大潜力，更预示着它对国民经济的积极贡献。这种关联度高、涉及面广的产业关系，使得该海运货代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97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总征地面积为XXXX平方米，相当于约XX.XX亩，其中净用地面积为XXXX平方米，红线范围内相当于约XX.XX亩。这一用地规模充分考虑了海运货代项目的建设需求，保障了海运货代项目在合适的空间内得以充分发展。海运货代项目规划的总建筑面积为XXXX平方米，其中主体工程建设占XXXX平方米，计容建筑面积达XXXX平方米。预计建筑工程的投资将达到XXXX万元，为海运货代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计划购置的设备共计XXXX台（套），设备购置费用为XXXX万元。这一设备购置计划充分考虑到海运货代项目的生产需求和技术要求，确保了海运货代项目在生产运营中具备先进的技术装备和高效的生产能力。设备的合理配置将为海运货代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计划总投资为XXXX万元，预计年实现营业收入为XXXX万元。这一产能规模的设定旨在确保海运货代项目能够在投资与回报之间取得平衡，实现长期可持续的发展。海运货代项目的总投资充分考虑到各个方面的需求，包括用地建设、设备购置等多个环节，以确保海运货代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161"/>
      <w:r>
        <w:rPr>
          <w:rFonts w:ascii="仿宋" w:eastAsia="仿宋" w:hAnsi="仿宋" w:cs="仿宋" w:hint="eastAsia"/>
          <w:sz w:val="28"/>
          <w:lang w:eastAsia="zh-CN"/>
        </w:rPr>
        <w:t>四、海运货代项目文档管理</w:t>
      </w:r>
      <w:bookmarkEnd w:id="11"/>
    </w:p>
    <w:p>
      <w:pPr>
        <w:pStyle w:val="Heading2"/>
        <w:rPr>
          <w:rFonts w:ascii="仿宋" w:eastAsia="仿宋" w:hAnsi="仿宋" w:cs="仿宋" w:hint="eastAsia"/>
          <w:lang w:eastAsia="zh-CN"/>
        </w:rPr>
      </w:pPr>
      <w:bookmarkStart w:id="12" w:name="_Toc954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海运货代项目高度重视文档的质量和准确性，以支持海运货代项目的各项活动和决策。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文档的编制始于海运货代项目计划的初期，我们制定了详细的文档编制计划，明确了每个文档的内容、格式和编写责任人。在海运货代项目启动阶段，我们首先编制了海运货代项目章程，明确定义了海运货代项目的目标、范围、风险等关键要素。随后，海运货代项目团队根据计划陆续编制了需求文档、设计文档、测试文档等各类文档，确保海运货代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运货代项目管理中的重要环节，旨在确保海运货代项目文档符合质量标准和海运货代项目需求。在海运货代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除了内部审查，我们还进行了外部审查，邀请海运货代项目相关利益方和专业领域的专家对文档进行独立审查。这有助于获取更全面、客观的反馈，确保海运货代项目文档不仅符合内部标准，也满足外部需求。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海运货代项目在文档编制与审查方面建立了严格的管理机制，通过规范的流程和多维度的审查，确保海运货代项目文档的质量、准确性和可靠性，为海运货代项目的顺利推进提供了有力支持。</w:t>
      </w:r>
    </w:p>
    <w:p>
      <w:pPr>
        <w:pStyle w:val="Heading2"/>
        <w:ind w:firstLine="560" w:firstLineChars="200"/>
        <w:rPr>
          <w:rFonts w:ascii="仿宋" w:eastAsia="仿宋" w:hAnsi="仿宋" w:cs="仿宋" w:hint="eastAsia"/>
          <w:sz w:val="28"/>
          <w:lang w:eastAsia="zh-CN"/>
        </w:rPr>
      </w:pPr>
      <w:bookmarkStart w:id="13" w:name="_Toc1151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在海运货代项目中，我们致力于优化文档发布与分发过程，以确保信息的高效传递和团队间协作的顺畅进行。以下是我们采取的关键优化策略：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我们通过多渠道发布文档，包括电子邮件、海运货代项目管理平台、内部网站等，以满足不同团队成员的偏好和需求。多渠道发布确保了信息的全面覆盖。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我们采用了精细的权限控制，确保只有授权人员可以访问敏感信息。这种安全措施保护了海运货代项目文档的机密性，防止了未经授权的信息泄露。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184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文档存档与归档是海运货代项目生命周期中一个至关重要的环节，直接关系到海运货代项目信息的长期保存和历史记录的完整性。在海运货代项目中，我们实施了一系列有效的文档存档与归档管理策略：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632"/>
      <w:r>
        <w:rPr>
          <w:rFonts w:ascii="仿宋" w:eastAsia="仿宋" w:hAnsi="仿宋" w:cs="仿宋" w:hint="eastAsia"/>
          <w:sz w:val="28"/>
          <w:lang w:eastAsia="zh-CN"/>
        </w:rPr>
        <w:t>五、海运货代项目土建工程</w:t>
      </w:r>
      <w:bookmarkEnd w:id="15"/>
    </w:p>
    <w:p>
      <w:pPr>
        <w:pStyle w:val="Heading2"/>
        <w:rPr>
          <w:rFonts w:ascii="仿宋" w:eastAsia="仿宋" w:hAnsi="仿宋" w:cs="仿宋" w:hint="eastAsia"/>
          <w:lang w:eastAsia="zh-CN"/>
        </w:rPr>
      </w:pPr>
      <w:bookmarkStart w:id="16" w:name="_Toc2596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在海运货代项目的建筑工程设计中，我们将秉承一系列重要的设计原则，以确保海运货代项目建筑在功能、美观、可持续性等方面达到最佳效果。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首要原则是确保建筑的功能性得到最大化的发挥。我们将充分理解海运货代项目的实际需求，合理布局各个功能区域，保证建筑在满足业务需求的同时，提供高效的工作环境。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在建筑设计中，我们将综合考虑建设和运营成本。通过精细的经济效益分析，确保设计方案在高效利用资源的同时，对海运货代项目的长期盈利能力有积极的贡献。</w:t>
      </w:r>
    </w:p>
    <w:p>
      <w:pPr>
        <w:pStyle w:val="Heading2"/>
        <w:ind w:firstLine="560" w:firstLineChars="200"/>
        <w:rPr>
          <w:rFonts w:ascii="仿宋" w:eastAsia="仿宋" w:hAnsi="仿宋" w:cs="仿宋" w:hint="eastAsia"/>
          <w:sz w:val="28"/>
          <w:lang w:eastAsia="zh-CN"/>
        </w:rPr>
      </w:pPr>
      <w:bookmarkStart w:id="17" w:name="_Toc2002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运货代项目的土建工程设计中，我们将精准设定设计年限，结合海运货代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运货代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153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海运货代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运货代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运货代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4317"/>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本期工程海运货代项目预计总建筑面积XXX平方米，其中：计容建筑面积XXX平方米，计划建筑工程投资XX万元，占海运货代项目总投资的XX%。</w:t>
      </w:r>
    </w:p>
    <w:p>
      <w:pPr>
        <w:pStyle w:val="Heading1"/>
        <w:ind w:firstLine="560" w:firstLineChars="200"/>
        <w:rPr>
          <w:rFonts w:ascii="仿宋" w:eastAsia="仿宋" w:hAnsi="仿宋" w:cs="仿宋" w:hint="eastAsia"/>
          <w:sz w:val="28"/>
          <w:lang w:eastAsia="zh-CN"/>
        </w:rPr>
      </w:pPr>
      <w:bookmarkStart w:id="20" w:name="_Toc20305"/>
      <w:r>
        <w:rPr>
          <w:rFonts w:ascii="仿宋" w:eastAsia="仿宋" w:hAnsi="仿宋" w:cs="仿宋" w:hint="eastAsia"/>
          <w:sz w:val="28"/>
          <w:lang w:eastAsia="zh-CN"/>
        </w:rPr>
        <w:t>六、海运货代项目概论</w:t>
      </w:r>
      <w:bookmarkEnd w:id="20"/>
    </w:p>
    <w:p>
      <w:pPr>
        <w:pStyle w:val="Heading2"/>
        <w:rPr>
          <w:rFonts w:ascii="仿宋" w:eastAsia="仿宋" w:hAnsi="仿宋" w:cs="仿宋" w:hint="eastAsia"/>
          <w:lang w:eastAsia="zh-CN"/>
        </w:rPr>
      </w:pPr>
      <w:bookmarkStart w:id="21" w:name="_Toc22416"/>
      <w:r>
        <w:rPr>
          <w:rFonts w:ascii="仿宋" w:eastAsia="仿宋" w:hAnsi="仿宋" w:cs="仿宋" w:hint="eastAsia"/>
          <w:lang w:eastAsia="zh-CN"/>
        </w:rPr>
        <w:t>(一)、海运货代项目概况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起源追溯至对市场的深入洞察。市场的不断演变与变革为海运货代项目提供了难得的机遇。当前市场存在的需求缺口和变革的大环境共同构成了海运货代项目的背景。这个海运货代项目旨在充分利用市场机遇，填补行业中尚未满足的需求，为客户提供全新的解决方案。市场的变革和需求的增长使得这个海运货代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海运货代项目名称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正式命名为海运货代。这个名称不仅仅是一个标识，更代表了海运货代项目的核心理念和愿景。它蕴含着海运货代项目所要解决问题的关键字，具有强烈的表达和辨识度，为海运货代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海运货代项目目标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的核心目标是提供一种全新、高效的解决方案，满足客户日益增长的需求。海运货代项目追求的不仅仅是满足市场需求，更是在市场中获得卓越的竞争优势。通过不断提升产品或服务的质量和创新水平，海运货代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海运货代项目范围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全面涵盖了产品研发、制造、市场推广和售后服务，确保从产品设计到最终用户体验的全方位关注。这一全面的海运货代项目范围是为了确保海运货代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海运货代项目时间表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海运货代项目计划在未来18个月内完成，包括研发、测试、市场试点和正式推出等不同阶段。这个时间表的合理设计是为了确保海运货代项目各个阶段的顺利推进，以便按时交付高质量的成果。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海运货代项目预算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海运货代项目总预算估算为XX百万美元，主要分配在研发、市场推广、人员培训和运营等方面。这一充足的预算为海运货代项目提供了充足的资源，确保海运货代项目在各个方面都能取得优异的表现。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海运货代项目风险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海运货代项目可能面临的风险包括市场接受度低、技术难题、竞争激烈等。海运货代项目团队已经制定了相应的风险应对计划，通过前瞻性的风险管理，确保海运货代项目在面对不确定性时能够迅速做出应对。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https://d.book118.com/915342122311011102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海运货代项目计划设计方案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FF2B5B"/>
    <w:rsid w:val="38FF2B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342122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2024-02-01T19:27:00Z</dcterms:created>
  <dcterms:modified xsi:type="dcterms:W3CDTF">2024-02-01T19:28:01Z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5D28428628AD423FB0C3E2EB4D22BA52_11</vt:lpwstr>
  </property>
  <property fmtid="{D5CDD505-2E9C-101B-9397-08002B2CF9AE}" pid="3" name="KSOProductBuildVer">
    <vt:lpwstr>2052-12.1.0.16250</vt:lpwstr>
  </property>
</Properties>
</file>