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证件分拣机项目建设总纲及方案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9" w:history="1">
        <w:r>
          <w:rPr>
            <w:rFonts w:ascii="仿宋" w:eastAsia="仿宋" w:hAnsi="仿宋" w:cs="仿宋" w:hint="eastAsia"/>
            <w:lang w:eastAsia="zh-CN"/>
          </w:rPr>
          <w:t>序言</w:t>
        </w:r>
        <w:r>
          <w:tab/>
        </w:r>
        <w:r>
          <w:fldChar w:fldCharType="begin"/>
        </w:r>
        <w:r>
          <w:instrText xml:space="preserve"> PAGEREF _Toc24309 \h </w:instrText>
        </w:r>
        <w:r>
          <w:fldChar w:fldCharType="separate"/>
        </w:r>
        <w:r>
          <w:t>3</w:t>
        </w:r>
        <w:r>
          <w:fldChar w:fldCharType="end"/>
        </w:r>
      </w:hyperlink>
    </w:p>
    <w:p>
      <w:pPr>
        <w:pStyle w:val="TOC1"/>
        <w:tabs>
          <w:tab w:val="right" w:leader="dot" w:pos="8306"/>
        </w:tabs>
      </w:pPr>
      <w:hyperlink w:anchor="_Toc11835" w:history="1">
        <w:r>
          <w:rPr>
            <w:rFonts w:ascii="仿宋" w:eastAsia="仿宋" w:hAnsi="仿宋" w:cs="仿宋" w:hint="eastAsia"/>
            <w:lang w:eastAsia="zh-CN"/>
          </w:rPr>
          <w:t>一、经济影响分析</w:t>
        </w:r>
        <w:r>
          <w:tab/>
        </w:r>
        <w:r>
          <w:fldChar w:fldCharType="begin"/>
        </w:r>
        <w:r>
          <w:instrText xml:space="preserve"> PAGEREF _Toc11835 \h </w:instrText>
        </w:r>
        <w:r>
          <w:fldChar w:fldCharType="separate"/>
        </w:r>
        <w:r>
          <w:t>3</w:t>
        </w:r>
        <w:r>
          <w:fldChar w:fldCharType="end"/>
        </w:r>
      </w:hyperlink>
    </w:p>
    <w:p>
      <w:pPr>
        <w:pStyle w:val="TOC2"/>
        <w:tabs>
          <w:tab w:val="right" w:leader="dot" w:pos="8306"/>
        </w:tabs>
      </w:pPr>
      <w:hyperlink w:anchor="_Toc18214" w:history="1">
        <w:r>
          <w:rPr>
            <w:rFonts w:ascii="仿宋" w:eastAsia="仿宋" w:hAnsi="仿宋" w:cs="仿宋" w:hint="eastAsia"/>
            <w:lang w:eastAsia="zh-CN"/>
          </w:rPr>
          <w:t>(一)、经济费用效益或费用效果分析</w:t>
        </w:r>
        <w:r>
          <w:tab/>
        </w:r>
        <w:r>
          <w:fldChar w:fldCharType="begin"/>
        </w:r>
        <w:r>
          <w:instrText xml:space="preserve"> PAGEREF _Toc18214 \h </w:instrText>
        </w:r>
        <w:r>
          <w:fldChar w:fldCharType="separate"/>
        </w:r>
        <w:r>
          <w:t>3</w:t>
        </w:r>
        <w:r>
          <w:fldChar w:fldCharType="end"/>
        </w:r>
      </w:hyperlink>
    </w:p>
    <w:p>
      <w:pPr>
        <w:pStyle w:val="TOC2"/>
        <w:tabs>
          <w:tab w:val="right" w:leader="dot" w:pos="8306"/>
        </w:tabs>
      </w:pPr>
      <w:hyperlink w:anchor="_Toc485" w:history="1">
        <w:r>
          <w:rPr>
            <w:rFonts w:ascii="仿宋" w:eastAsia="仿宋" w:hAnsi="仿宋" w:cs="仿宋" w:hint="eastAsia"/>
            <w:lang w:eastAsia="zh-CN"/>
          </w:rPr>
          <w:t>(二)、行业影响分析</w:t>
        </w:r>
        <w:r>
          <w:tab/>
        </w:r>
        <w:r>
          <w:fldChar w:fldCharType="begin"/>
        </w:r>
        <w:r>
          <w:instrText xml:space="preserve"> PAGEREF _Toc485 \h </w:instrText>
        </w:r>
        <w:r>
          <w:fldChar w:fldCharType="separate"/>
        </w:r>
        <w:r>
          <w:t>5</w:t>
        </w:r>
        <w:r>
          <w:fldChar w:fldCharType="end"/>
        </w:r>
      </w:hyperlink>
    </w:p>
    <w:p>
      <w:pPr>
        <w:pStyle w:val="TOC2"/>
        <w:tabs>
          <w:tab w:val="right" w:leader="dot" w:pos="8306"/>
        </w:tabs>
      </w:pPr>
      <w:hyperlink w:anchor="_Toc13336" w:history="1">
        <w:r>
          <w:rPr>
            <w:rFonts w:ascii="仿宋" w:eastAsia="仿宋" w:hAnsi="仿宋" w:cs="仿宋" w:hint="eastAsia"/>
            <w:lang w:eastAsia="zh-CN"/>
          </w:rPr>
          <w:t>(三)、区域经济影响分析</w:t>
        </w:r>
        <w:r>
          <w:tab/>
        </w:r>
        <w:r>
          <w:fldChar w:fldCharType="begin"/>
        </w:r>
        <w:r>
          <w:instrText xml:space="preserve"> PAGEREF _Toc13336 \h </w:instrText>
        </w:r>
        <w:r>
          <w:fldChar w:fldCharType="separate"/>
        </w:r>
        <w:r>
          <w:t>7</w:t>
        </w:r>
        <w:r>
          <w:fldChar w:fldCharType="end"/>
        </w:r>
      </w:hyperlink>
    </w:p>
    <w:p>
      <w:pPr>
        <w:pStyle w:val="TOC2"/>
        <w:tabs>
          <w:tab w:val="right" w:leader="dot" w:pos="8306"/>
        </w:tabs>
      </w:pPr>
      <w:hyperlink w:anchor="_Toc23902" w:history="1">
        <w:r>
          <w:rPr>
            <w:rFonts w:ascii="仿宋" w:eastAsia="仿宋" w:hAnsi="仿宋" w:cs="仿宋" w:hint="eastAsia"/>
            <w:lang w:eastAsia="zh-CN"/>
          </w:rPr>
          <w:t>(四)、宏观经济影响分析</w:t>
        </w:r>
        <w:r>
          <w:tab/>
        </w:r>
        <w:r>
          <w:fldChar w:fldCharType="begin"/>
        </w:r>
        <w:r>
          <w:instrText xml:space="preserve"> PAGEREF _Toc23902 \h </w:instrText>
        </w:r>
        <w:r>
          <w:fldChar w:fldCharType="separate"/>
        </w:r>
        <w:r>
          <w:t>8</w:t>
        </w:r>
        <w:r>
          <w:fldChar w:fldCharType="end"/>
        </w:r>
      </w:hyperlink>
    </w:p>
    <w:p>
      <w:pPr>
        <w:pStyle w:val="TOC1"/>
        <w:tabs>
          <w:tab w:val="right" w:leader="dot" w:pos="8306"/>
        </w:tabs>
      </w:pPr>
      <w:hyperlink w:anchor="_Toc11357" w:history="1">
        <w:r>
          <w:rPr>
            <w:rFonts w:ascii="仿宋" w:eastAsia="仿宋" w:hAnsi="仿宋" w:cs="仿宋" w:hint="eastAsia"/>
            <w:lang w:eastAsia="zh-CN"/>
          </w:rPr>
          <w:t>二、发展规划、产业政策和行业准入分析</w:t>
        </w:r>
        <w:r>
          <w:tab/>
        </w:r>
        <w:r>
          <w:fldChar w:fldCharType="begin"/>
        </w:r>
        <w:r>
          <w:instrText xml:space="preserve"> PAGEREF _Toc11357 \h </w:instrText>
        </w:r>
        <w:r>
          <w:fldChar w:fldCharType="separate"/>
        </w:r>
        <w:r>
          <w:t>9</w:t>
        </w:r>
        <w:r>
          <w:fldChar w:fldCharType="end"/>
        </w:r>
      </w:hyperlink>
    </w:p>
    <w:p>
      <w:pPr>
        <w:pStyle w:val="TOC2"/>
        <w:tabs>
          <w:tab w:val="right" w:leader="dot" w:pos="8306"/>
        </w:tabs>
      </w:pPr>
      <w:hyperlink w:anchor="_Toc32670" w:history="1">
        <w:r>
          <w:rPr>
            <w:rFonts w:ascii="仿宋" w:eastAsia="仿宋" w:hAnsi="仿宋" w:cs="仿宋" w:hint="eastAsia"/>
            <w:lang w:eastAsia="zh-CN"/>
          </w:rPr>
          <w:t>(一)、发展规划分析</w:t>
        </w:r>
        <w:r>
          <w:tab/>
        </w:r>
        <w:r>
          <w:fldChar w:fldCharType="begin"/>
        </w:r>
        <w:r>
          <w:instrText xml:space="preserve"> PAGEREF _Toc32670 \h </w:instrText>
        </w:r>
        <w:r>
          <w:fldChar w:fldCharType="separate"/>
        </w:r>
        <w:r>
          <w:t>9</w:t>
        </w:r>
        <w:r>
          <w:fldChar w:fldCharType="end"/>
        </w:r>
      </w:hyperlink>
    </w:p>
    <w:p>
      <w:pPr>
        <w:pStyle w:val="TOC2"/>
        <w:tabs>
          <w:tab w:val="right" w:leader="dot" w:pos="8306"/>
        </w:tabs>
      </w:pPr>
      <w:hyperlink w:anchor="_Toc8974" w:history="1">
        <w:r>
          <w:rPr>
            <w:rFonts w:ascii="仿宋" w:eastAsia="仿宋" w:hAnsi="仿宋" w:cs="仿宋" w:hint="eastAsia"/>
            <w:lang w:eastAsia="zh-CN"/>
          </w:rPr>
          <w:t>(二)、产业政策分析</w:t>
        </w:r>
        <w:r>
          <w:tab/>
        </w:r>
        <w:r>
          <w:fldChar w:fldCharType="begin"/>
        </w:r>
        <w:r>
          <w:instrText xml:space="preserve"> PAGEREF _Toc8974 \h </w:instrText>
        </w:r>
        <w:r>
          <w:fldChar w:fldCharType="separate"/>
        </w:r>
        <w:r>
          <w:t>11</w:t>
        </w:r>
        <w:r>
          <w:fldChar w:fldCharType="end"/>
        </w:r>
      </w:hyperlink>
    </w:p>
    <w:p>
      <w:pPr>
        <w:pStyle w:val="TOC2"/>
        <w:tabs>
          <w:tab w:val="right" w:leader="dot" w:pos="8306"/>
        </w:tabs>
      </w:pPr>
      <w:hyperlink w:anchor="_Toc1875" w:history="1">
        <w:r>
          <w:rPr>
            <w:rFonts w:ascii="仿宋" w:eastAsia="仿宋" w:hAnsi="仿宋" w:cs="仿宋" w:hint="eastAsia"/>
            <w:lang w:eastAsia="zh-CN"/>
          </w:rPr>
          <w:t>(三)、行业准入分析</w:t>
        </w:r>
        <w:r>
          <w:tab/>
        </w:r>
        <w:r>
          <w:fldChar w:fldCharType="begin"/>
        </w:r>
        <w:r>
          <w:instrText xml:space="preserve"> PAGEREF _Toc1875 \h </w:instrText>
        </w:r>
        <w:r>
          <w:fldChar w:fldCharType="separate"/>
        </w:r>
        <w:r>
          <w:t>13</w:t>
        </w:r>
        <w:r>
          <w:fldChar w:fldCharType="end"/>
        </w:r>
      </w:hyperlink>
    </w:p>
    <w:p>
      <w:pPr>
        <w:pStyle w:val="TOC1"/>
        <w:tabs>
          <w:tab w:val="right" w:leader="dot" w:pos="8306"/>
        </w:tabs>
      </w:pPr>
      <w:hyperlink w:anchor="_Toc15415" w:history="1">
        <w:r>
          <w:rPr>
            <w:rFonts w:ascii="仿宋" w:eastAsia="仿宋" w:hAnsi="仿宋" w:cs="仿宋" w:hint="eastAsia"/>
            <w:lang w:eastAsia="zh-CN"/>
          </w:rPr>
          <w:t>三、证件分拣机项目概论</w:t>
        </w:r>
        <w:r>
          <w:tab/>
        </w:r>
        <w:r>
          <w:fldChar w:fldCharType="begin"/>
        </w:r>
        <w:r>
          <w:instrText xml:space="preserve"> PAGEREF _Toc15415 \h </w:instrText>
        </w:r>
        <w:r>
          <w:fldChar w:fldCharType="separate"/>
        </w:r>
        <w:r>
          <w:t>14</w:t>
        </w:r>
        <w:r>
          <w:fldChar w:fldCharType="end"/>
        </w:r>
      </w:hyperlink>
    </w:p>
    <w:p>
      <w:pPr>
        <w:pStyle w:val="TOC2"/>
        <w:tabs>
          <w:tab w:val="right" w:leader="dot" w:pos="8306"/>
        </w:tabs>
      </w:pPr>
      <w:hyperlink w:anchor="_Toc20515" w:history="1">
        <w:r>
          <w:rPr>
            <w:rFonts w:ascii="仿宋" w:eastAsia="仿宋" w:hAnsi="仿宋" w:cs="仿宋" w:hint="eastAsia"/>
            <w:lang w:eastAsia="zh-CN"/>
          </w:rPr>
          <w:t>(一)、项目申报单位概况</w:t>
        </w:r>
        <w:r>
          <w:tab/>
        </w:r>
        <w:r>
          <w:fldChar w:fldCharType="begin"/>
        </w:r>
        <w:r>
          <w:instrText xml:space="preserve"> PAGEREF _Toc20515 \h </w:instrText>
        </w:r>
        <w:r>
          <w:fldChar w:fldCharType="separate"/>
        </w:r>
        <w:r>
          <w:t>14</w:t>
        </w:r>
        <w:r>
          <w:fldChar w:fldCharType="end"/>
        </w:r>
      </w:hyperlink>
    </w:p>
    <w:p>
      <w:pPr>
        <w:pStyle w:val="TOC2"/>
        <w:tabs>
          <w:tab w:val="right" w:leader="dot" w:pos="8306"/>
        </w:tabs>
      </w:pPr>
      <w:hyperlink w:anchor="_Toc13699" w:history="1">
        <w:r>
          <w:rPr>
            <w:rFonts w:ascii="仿宋" w:eastAsia="仿宋" w:hAnsi="仿宋" w:cs="仿宋" w:hint="eastAsia"/>
            <w:lang w:eastAsia="zh-CN"/>
          </w:rPr>
          <w:t>(二)、项目概况</w:t>
        </w:r>
        <w:r>
          <w:tab/>
        </w:r>
        <w:r>
          <w:fldChar w:fldCharType="begin"/>
        </w:r>
        <w:r>
          <w:instrText xml:space="preserve"> PAGEREF _Toc13699 \h </w:instrText>
        </w:r>
        <w:r>
          <w:fldChar w:fldCharType="separate"/>
        </w:r>
        <w:r>
          <w:t>15</w:t>
        </w:r>
        <w:r>
          <w:fldChar w:fldCharType="end"/>
        </w:r>
      </w:hyperlink>
    </w:p>
    <w:p>
      <w:pPr>
        <w:pStyle w:val="TOC1"/>
        <w:tabs>
          <w:tab w:val="right" w:leader="dot" w:pos="8306"/>
        </w:tabs>
      </w:pPr>
      <w:hyperlink w:anchor="_Toc14121" w:history="1">
        <w:r>
          <w:rPr>
            <w:rFonts w:ascii="仿宋" w:eastAsia="仿宋" w:hAnsi="仿宋" w:cs="仿宋" w:hint="eastAsia"/>
            <w:lang w:eastAsia="zh-CN"/>
          </w:rPr>
          <w:t>四、财务管理与成本控制</w:t>
        </w:r>
        <w:r>
          <w:tab/>
        </w:r>
        <w:r>
          <w:fldChar w:fldCharType="begin"/>
        </w:r>
        <w:r>
          <w:instrText xml:space="preserve"> PAGEREF _Toc14121 \h </w:instrText>
        </w:r>
        <w:r>
          <w:fldChar w:fldCharType="separate"/>
        </w:r>
        <w:r>
          <w:t>18</w:t>
        </w:r>
        <w:r>
          <w:fldChar w:fldCharType="end"/>
        </w:r>
      </w:hyperlink>
    </w:p>
    <w:p>
      <w:pPr>
        <w:pStyle w:val="TOC2"/>
        <w:tabs>
          <w:tab w:val="right" w:leader="dot" w:pos="8306"/>
        </w:tabs>
      </w:pPr>
      <w:hyperlink w:anchor="_Toc7510" w:history="1">
        <w:r>
          <w:rPr>
            <w:rFonts w:ascii="仿宋" w:eastAsia="仿宋" w:hAnsi="仿宋" w:cs="仿宋" w:hint="eastAsia"/>
            <w:lang w:eastAsia="zh-CN"/>
          </w:rPr>
          <w:t>(一)、财务管理体系建设</w:t>
        </w:r>
        <w:r>
          <w:tab/>
        </w:r>
        <w:r>
          <w:fldChar w:fldCharType="begin"/>
        </w:r>
        <w:r>
          <w:instrText xml:space="preserve"> PAGEREF _Toc7510 \h </w:instrText>
        </w:r>
        <w:r>
          <w:fldChar w:fldCharType="separate"/>
        </w:r>
        <w:r>
          <w:t>18</w:t>
        </w:r>
        <w:r>
          <w:fldChar w:fldCharType="end"/>
        </w:r>
      </w:hyperlink>
    </w:p>
    <w:p>
      <w:pPr>
        <w:pStyle w:val="TOC2"/>
        <w:tabs>
          <w:tab w:val="right" w:leader="dot" w:pos="8306"/>
        </w:tabs>
      </w:pPr>
      <w:hyperlink w:anchor="_Toc26657" w:history="1">
        <w:r>
          <w:rPr>
            <w:rFonts w:ascii="仿宋" w:eastAsia="仿宋" w:hAnsi="仿宋" w:cs="仿宋" w:hint="eastAsia"/>
            <w:lang w:eastAsia="zh-CN"/>
          </w:rPr>
          <w:t>(二)、成本控制措施</w:t>
        </w:r>
        <w:r>
          <w:tab/>
        </w:r>
        <w:r>
          <w:fldChar w:fldCharType="begin"/>
        </w:r>
        <w:r>
          <w:instrText xml:space="preserve"> PAGEREF _Toc26657 \h </w:instrText>
        </w:r>
        <w:r>
          <w:fldChar w:fldCharType="separate"/>
        </w:r>
        <w:r>
          <w:t>19</w:t>
        </w:r>
        <w:r>
          <w:fldChar w:fldCharType="end"/>
        </w:r>
      </w:hyperlink>
    </w:p>
    <w:p>
      <w:pPr>
        <w:pStyle w:val="TOC1"/>
        <w:tabs>
          <w:tab w:val="right" w:leader="dot" w:pos="8306"/>
        </w:tabs>
      </w:pPr>
      <w:hyperlink w:anchor="_Toc5054" w:history="1">
        <w:r>
          <w:rPr>
            <w:rFonts w:ascii="仿宋" w:eastAsia="仿宋" w:hAnsi="仿宋" w:cs="仿宋" w:hint="eastAsia"/>
            <w:lang w:eastAsia="zh-CN"/>
          </w:rPr>
          <w:t>五、资源开发及综合利用分析</w:t>
        </w:r>
        <w:r>
          <w:tab/>
        </w:r>
        <w:r>
          <w:fldChar w:fldCharType="begin"/>
        </w:r>
        <w:r>
          <w:instrText xml:space="preserve"> PAGEREF _Toc5054 \h </w:instrText>
        </w:r>
        <w:r>
          <w:fldChar w:fldCharType="separate"/>
        </w:r>
        <w:r>
          <w:t>20</w:t>
        </w:r>
        <w:r>
          <w:fldChar w:fldCharType="end"/>
        </w:r>
      </w:hyperlink>
    </w:p>
    <w:p>
      <w:pPr>
        <w:pStyle w:val="TOC2"/>
        <w:tabs>
          <w:tab w:val="right" w:leader="dot" w:pos="8306"/>
        </w:tabs>
      </w:pPr>
      <w:hyperlink w:anchor="_Toc8474" w:history="1">
        <w:r>
          <w:rPr>
            <w:rFonts w:ascii="仿宋" w:eastAsia="仿宋" w:hAnsi="仿宋" w:cs="仿宋" w:hint="eastAsia"/>
            <w:lang w:eastAsia="zh-CN"/>
          </w:rPr>
          <w:t>(一)、资源开发方案</w:t>
        </w:r>
        <w:r>
          <w:tab/>
        </w:r>
        <w:r>
          <w:fldChar w:fldCharType="begin"/>
        </w:r>
        <w:r>
          <w:instrText xml:space="preserve"> PAGEREF _Toc8474 \h </w:instrText>
        </w:r>
        <w:r>
          <w:fldChar w:fldCharType="separate"/>
        </w:r>
        <w:r>
          <w:t>20</w:t>
        </w:r>
        <w:r>
          <w:fldChar w:fldCharType="end"/>
        </w:r>
      </w:hyperlink>
    </w:p>
    <w:p>
      <w:pPr>
        <w:pStyle w:val="TOC2"/>
        <w:tabs>
          <w:tab w:val="right" w:leader="dot" w:pos="8306"/>
        </w:tabs>
      </w:pPr>
      <w:hyperlink w:anchor="_Toc27616" w:history="1">
        <w:r>
          <w:rPr>
            <w:rFonts w:ascii="仿宋" w:eastAsia="仿宋" w:hAnsi="仿宋" w:cs="仿宋" w:hint="eastAsia"/>
            <w:lang w:eastAsia="zh-CN"/>
          </w:rPr>
          <w:t>(二)、资源利用方案</w:t>
        </w:r>
        <w:r>
          <w:tab/>
        </w:r>
        <w:r>
          <w:fldChar w:fldCharType="begin"/>
        </w:r>
        <w:r>
          <w:instrText xml:space="preserve"> PAGEREF _Toc27616 \h </w:instrText>
        </w:r>
        <w:r>
          <w:fldChar w:fldCharType="separate"/>
        </w:r>
        <w:r>
          <w:t>22</w:t>
        </w:r>
        <w:r>
          <w:fldChar w:fldCharType="end"/>
        </w:r>
      </w:hyperlink>
    </w:p>
    <w:p>
      <w:pPr>
        <w:pStyle w:val="TOC2"/>
        <w:tabs>
          <w:tab w:val="right" w:leader="dot" w:pos="8306"/>
        </w:tabs>
      </w:pPr>
      <w:hyperlink w:anchor="_Toc2223" w:history="1">
        <w:r>
          <w:rPr>
            <w:rFonts w:ascii="仿宋" w:eastAsia="仿宋" w:hAnsi="仿宋" w:cs="仿宋" w:hint="eastAsia"/>
            <w:lang w:eastAsia="zh-CN"/>
          </w:rPr>
          <w:t>(三)、资源节约措施</w:t>
        </w:r>
        <w:r>
          <w:tab/>
        </w:r>
        <w:r>
          <w:fldChar w:fldCharType="begin"/>
        </w:r>
        <w:r>
          <w:instrText xml:space="preserve"> PAGEREF _Toc2223 \h </w:instrText>
        </w:r>
        <w:r>
          <w:fldChar w:fldCharType="separate"/>
        </w:r>
        <w:r>
          <w:t>23</w:t>
        </w:r>
        <w:r>
          <w:fldChar w:fldCharType="end"/>
        </w:r>
      </w:hyperlink>
    </w:p>
    <w:p>
      <w:pPr>
        <w:pStyle w:val="TOC1"/>
        <w:tabs>
          <w:tab w:val="right" w:leader="dot" w:pos="8306"/>
        </w:tabs>
      </w:pPr>
      <w:hyperlink w:anchor="_Toc31177" w:history="1">
        <w:r>
          <w:rPr>
            <w:rFonts w:ascii="仿宋" w:eastAsia="仿宋" w:hAnsi="仿宋" w:cs="仿宋" w:hint="eastAsia"/>
            <w:lang w:eastAsia="zh-CN"/>
          </w:rPr>
          <w:t>六、项目监理与质量保证</w:t>
        </w:r>
        <w:r>
          <w:tab/>
        </w:r>
        <w:r>
          <w:fldChar w:fldCharType="begin"/>
        </w:r>
        <w:r>
          <w:instrText xml:space="preserve"> PAGEREF _Toc31177 \h </w:instrText>
        </w:r>
        <w:r>
          <w:fldChar w:fldCharType="separate"/>
        </w:r>
        <w:r>
          <w:t>24</w:t>
        </w:r>
        <w:r>
          <w:fldChar w:fldCharType="end"/>
        </w:r>
      </w:hyperlink>
    </w:p>
    <w:p>
      <w:pPr>
        <w:pStyle w:val="TOC2"/>
        <w:tabs>
          <w:tab w:val="right" w:leader="dot" w:pos="8306"/>
        </w:tabs>
      </w:pPr>
      <w:hyperlink w:anchor="_Toc21272" w:history="1">
        <w:r>
          <w:rPr>
            <w:rFonts w:ascii="仿宋" w:eastAsia="仿宋" w:hAnsi="仿宋" w:cs="仿宋" w:hint="eastAsia"/>
            <w:lang w:eastAsia="zh-CN"/>
          </w:rPr>
          <w:t>(一)、监理体系构建</w:t>
        </w:r>
        <w:r>
          <w:tab/>
        </w:r>
        <w:r>
          <w:fldChar w:fldCharType="begin"/>
        </w:r>
        <w:r>
          <w:instrText xml:space="preserve"> PAGEREF _Toc21272 \h </w:instrText>
        </w:r>
        <w:r>
          <w:fldChar w:fldCharType="separate"/>
        </w:r>
        <w:r>
          <w:t>24</w:t>
        </w:r>
        <w:r>
          <w:fldChar w:fldCharType="end"/>
        </w:r>
      </w:hyperlink>
    </w:p>
    <w:p>
      <w:pPr>
        <w:pStyle w:val="TOC2"/>
        <w:tabs>
          <w:tab w:val="right" w:leader="dot" w:pos="8306"/>
        </w:tabs>
      </w:pPr>
      <w:hyperlink w:anchor="_Toc30666" w:history="1">
        <w:r>
          <w:rPr>
            <w:rFonts w:ascii="仿宋" w:eastAsia="仿宋" w:hAnsi="仿宋" w:cs="仿宋" w:hint="eastAsia"/>
            <w:lang w:eastAsia="zh-CN"/>
          </w:rPr>
          <w:t>(二)、质量保证体系实施</w:t>
        </w:r>
        <w:r>
          <w:tab/>
        </w:r>
        <w:r>
          <w:fldChar w:fldCharType="begin"/>
        </w:r>
        <w:r>
          <w:instrText xml:space="preserve"> PAGEREF _Toc30666 \h </w:instrText>
        </w:r>
        <w:r>
          <w:fldChar w:fldCharType="separate"/>
        </w:r>
        <w:r>
          <w:t>25</w:t>
        </w:r>
        <w:r>
          <w:fldChar w:fldCharType="end"/>
        </w:r>
      </w:hyperlink>
    </w:p>
    <w:p>
      <w:pPr>
        <w:pStyle w:val="TOC2"/>
        <w:tabs>
          <w:tab w:val="right" w:leader="dot" w:pos="8306"/>
        </w:tabs>
      </w:pPr>
      <w:hyperlink w:anchor="_Toc5252" w:history="1">
        <w:r>
          <w:rPr>
            <w:rFonts w:ascii="仿宋" w:eastAsia="仿宋" w:hAnsi="仿宋" w:cs="仿宋" w:hint="eastAsia"/>
            <w:lang w:eastAsia="zh-CN"/>
          </w:rPr>
          <w:t>(三)、监理与质量控制流程</w:t>
        </w:r>
        <w:r>
          <w:tab/>
        </w:r>
        <w:r>
          <w:fldChar w:fldCharType="begin"/>
        </w:r>
        <w:r>
          <w:instrText xml:space="preserve"> PAGEREF _Toc5252 \h </w:instrText>
        </w:r>
        <w:r>
          <w:fldChar w:fldCharType="separate"/>
        </w:r>
        <w:r>
          <w:t>25</w:t>
        </w:r>
        <w:r>
          <w:fldChar w:fldCharType="end"/>
        </w:r>
      </w:hyperlink>
    </w:p>
    <w:p>
      <w:pPr>
        <w:pStyle w:val="TOC1"/>
        <w:tabs>
          <w:tab w:val="right" w:leader="dot" w:pos="8306"/>
        </w:tabs>
      </w:pPr>
      <w:hyperlink w:anchor="_Toc2002" w:history="1">
        <w:r>
          <w:rPr>
            <w:rFonts w:ascii="仿宋" w:eastAsia="仿宋" w:hAnsi="仿宋" w:cs="仿宋" w:hint="eastAsia"/>
            <w:lang w:eastAsia="zh-CN"/>
          </w:rPr>
          <w:t>七、项目变更管理</w:t>
        </w:r>
        <w:r>
          <w:tab/>
        </w:r>
        <w:r>
          <w:fldChar w:fldCharType="begin"/>
        </w:r>
        <w:r>
          <w:instrText xml:space="preserve"> PAGEREF _Toc2002 \h </w:instrText>
        </w:r>
        <w:r>
          <w:fldChar w:fldCharType="separate"/>
        </w:r>
        <w:r>
          <w:t>26</w:t>
        </w:r>
        <w:r>
          <w:fldChar w:fldCharType="end"/>
        </w:r>
      </w:hyperlink>
    </w:p>
    <w:p>
      <w:pPr>
        <w:pStyle w:val="TOC2"/>
        <w:tabs>
          <w:tab w:val="right" w:leader="dot" w:pos="8306"/>
        </w:tabs>
      </w:pPr>
      <w:hyperlink w:anchor="_Toc21416" w:history="1">
        <w:r>
          <w:rPr>
            <w:rFonts w:ascii="仿宋" w:eastAsia="仿宋" w:hAnsi="仿宋" w:cs="仿宋" w:hint="eastAsia"/>
            <w:lang w:eastAsia="zh-CN"/>
          </w:rPr>
          <w:t>(一)、变更控制流程</w:t>
        </w:r>
        <w:r>
          <w:tab/>
        </w:r>
        <w:r>
          <w:fldChar w:fldCharType="begin"/>
        </w:r>
        <w:r>
          <w:instrText xml:space="preserve"> PAGEREF _Toc21416 \h </w:instrText>
        </w:r>
        <w:r>
          <w:fldChar w:fldCharType="separate"/>
        </w:r>
        <w:r>
          <w:t>26</w:t>
        </w:r>
        <w:r>
          <w:fldChar w:fldCharType="end"/>
        </w:r>
      </w:hyperlink>
    </w:p>
    <w:p>
      <w:pPr>
        <w:pStyle w:val="TOC2"/>
        <w:tabs>
          <w:tab w:val="right" w:leader="dot" w:pos="8306"/>
        </w:tabs>
      </w:pPr>
      <w:hyperlink w:anchor="_Toc14423" w:history="1">
        <w:r>
          <w:rPr>
            <w:rFonts w:ascii="仿宋" w:eastAsia="仿宋" w:hAnsi="仿宋" w:cs="仿宋" w:hint="eastAsia"/>
            <w:lang w:eastAsia="zh-CN"/>
          </w:rPr>
          <w:t>(二)、影响评估与处理</w:t>
        </w:r>
        <w:r>
          <w:tab/>
        </w:r>
        <w:r>
          <w:fldChar w:fldCharType="begin"/>
        </w:r>
        <w:r>
          <w:instrText xml:space="preserve"> PAGEREF _Toc14423 \h </w:instrText>
        </w:r>
        <w:r>
          <w:fldChar w:fldCharType="separate"/>
        </w:r>
        <w:r>
          <w:t>27</w:t>
        </w:r>
        <w:r>
          <w:fldChar w:fldCharType="end"/>
        </w:r>
      </w:hyperlink>
    </w:p>
    <w:p>
      <w:pPr>
        <w:pStyle w:val="TOC2"/>
        <w:tabs>
          <w:tab w:val="right" w:leader="dot" w:pos="8306"/>
        </w:tabs>
      </w:pPr>
      <w:hyperlink w:anchor="_Toc17767" w:history="1">
        <w:r>
          <w:rPr>
            <w:rFonts w:ascii="仿宋" w:eastAsia="仿宋" w:hAnsi="仿宋" w:cs="仿宋" w:hint="eastAsia"/>
            <w:lang w:eastAsia="zh-CN"/>
          </w:rPr>
          <w:t>(三)、变更记录与追踪</w:t>
        </w:r>
        <w:r>
          <w:tab/>
        </w:r>
        <w:r>
          <w:fldChar w:fldCharType="begin"/>
        </w:r>
        <w:r>
          <w:instrText xml:space="preserve"> PAGEREF _Toc17767 \h </w:instrText>
        </w:r>
        <w:r>
          <w:fldChar w:fldCharType="separate"/>
        </w:r>
        <w:r>
          <w:t>28</w:t>
        </w:r>
        <w:r>
          <w:fldChar w:fldCharType="end"/>
        </w:r>
      </w:hyperlink>
    </w:p>
    <w:p>
      <w:pPr>
        <w:pStyle w:val="TOC2"/>
        <w:tabs>
          <w:tab w:val="right" w:leader="dot" w:pos="8306"/>
        </w:tabs>
      </w:pPr>
      <w:hyperlink w:anchor="_Toc29137" w:history="1">
        <w:r>
          <w:rPr>
            <w:rFonts w:ascii="仿宋" w:eastAsia="仿宋" w:hAnsi="仿宋" w:cs="仿宋" w:hint="eastAsia"/>
            <w:lang w:eastAsia="zh-CN"/>
          </w:rPr>
          <w:t>(四)、变更管理策略</w:t>
        </w:r>
        <w:r>
          <w:tab/>
        </w:r>
        <w:r>
          <w:fldChar w:fldCharType="begin"/>
        </w:r>
        <w:r>
          <w:instrText xml:space="preserve"> PAGEREF _Toc29137 \h </w:instrText>
        </w:r>
        <w:r>
          <w:fldChar w:fldCharType="separate"/>
        </w:r>
        <w:r>
          <w:t>30</w:t>
        </w:r>
        <w:r>
          <w:fldChar w:fldCharType="end"/>
        </w:r>
      </w:hyperlink>
    </w:p>
    <w:p>
      <w:pPr>
        <w:pStyle w:val="TOC1"/>
        <w:tabs>
          <w:tab w:val="right" w:leader="dot" w:pos="8306"/>
        </w:tabs>
      </w:pPr>
      <w:hyperlink w:anchor="_Toc8947" w:history="1">
        <w:r>
          <w:rPr>
            <w:rFonts w:ascii="仿宋" w:eastAsia="仿宋" w:hAnsi="仿宋" w:cs="仿宋" w:hint="eastAsia"/>
            <w:lang w:eastAsia="zh-CN"/>
          </w:rPr>
          <w:t>八、安全与应急管理</w:t>
        </w:r>
        <w:r>
          <w:tab/>
        </w:r>
        <w:r>
          <w:fldChar w:fldCharType="begin"/>
        </w:r>
        <w:r>
          <w:instrText xml:space="preserve"> PAGEREF _Toc8947 \h </w:instrText>
        </w:r>
        <w:r>
          <w:fldChar w:fldCharType="separate"/>
        </w:r>
        <w:r>
          <w:t>32</w:t>
        </w:r>
        <w:r>
          <w:fldChar w:fldCharType="end"/>
        </w:r>
      </w:hyperlink>
    </w:p>
    <w:p>
      <w:pPr>
        <w:pStyle w:val="TOC2"/>
        <w:tabs>
          <w:tab w:val="right" w:leader="dot" w:pos="8306"/>
        </w:tabs>
      </w:pPr>
      <w:hyperlink w:anchor="_Toc6363" w:history="1">
        <w:r>
          <w:rPr>
            <w:rFonts w:ascii="仿宋" w:eastAsia="仿宋" w:hAnsi="仿宋" w:cs="仿宋" w:hint="eastAsia"/>
            <w:lang w:eastAsia="zh-CN"/>
          </w:rPr>
          <w:t>(一)、安全生产管理</w:t>
        </w:r>
        <w:r>
          <w:tab/>
        </w:r>
        <w:r>
          <w:fldChar w:fldCharType="begin"/>
        </w:r>
        <w:r>
          <w:instrText xml:space="preserve"> PAGEREF _Toc6363 \h </w:instrText>
        </w:r>
        <w:r>
          <w:fldChar w:fldCharType="separate"/>
        </w:r>
        <w:r>
          <w:t>32</w:t>
        </w:r>
        <w:r>
          <w:fldChar w:fldCharType="end"/>
        </w:r>
      </w:hyperlink>
    </w:p>
    <w:p>
      <w:pPr>
        <w:pStyle w:val="TOC2"/>
        <w:tabs>
          <w:tab w:val="right" w:leader="dot" w:pos="8306"/>
        </w:tabs>
      </w:pPr>
      <w:hyperlink w:anchor="_Toc21990" w:history="1">
        <w:r>
          <w:rPr>
            <w:rFonts w:ascii="仿宋" w:eastAsia="仿宋" w:hAnsi="仿宋" w:cs="仿宋" w:hint="eastAsia"/>
            <w:lang w:eastAsia="zh-CN"/>
          </w:rPr>
          <w:t>(二)、应急预案与响应</w:t>
        </w:r>
        <w:r>
          <w:tab/>
        </w:r>
        <w:r>
          <w:fldChar w:fldCharType="begin"/>
        </w:r>
        <w:r>
          <w:instrText xml:space="preserve"> PAGEREF _Toc21990 \h </w:instrText>
        </w:r>
        <w:r>
          <w:fldChar w:fldCharType="separate"/>
        </w:r>
        <w:r>
          <w:t>33</w:t>
        </w:r>
        <w:r>
          <w:fldChar w:fldCharType="end"/>
        </w:r>
      </w:hyperlink>
    </w:p>
    <w:p>
      <w:pPr>
        <w:pStyle w:val="TOC1"/>
        <w:tabs>
          <w:tab w:val="right" w:leader="dot" w:pos="8306"/>
        </w:tabs>
      </w:pPr>
      <w:hyperlink w:anchor="_Toc21099" w:history="1">
        <w:r>
          <w:rPr>
            <w:rFonts w:ascii="仿宋" w:eastAsia="仿宋" w:hAnsi="仿宋" w:cs="仿宋" w:hint="eastAsia"/>
            <w:lang w:eastAsia="zh-CN"/>
          </w:rPr>
          <w:t>九、技术创新与产业升级</w:t>
        </w:r>
        <w:r>
          <w:tab/>
        </w:r>
        <w:r>
          <w:fldChar w:fldCharType="begin"/>
        </w:r>
        <w:r>
          <w:instrText xml:space="preserve"> PAGEREF _Toc21099 \h </w:instrText>
        </w:r>
        <w:r>
          <w:fldChar w:fldCharType="separate"/>
        </w:r>
        <w:r>
          <w:t>35</w:t>
        </w:r>
        <w:r>
          <w:fldChar w:fldCharType="end"/>
        </w:r>
      </w:hyperlink>
    </w:p>
    <w:p>
      <w:pPr>
        <w:pStyle w:val="TOC2"/>
        <w:tabs>
          <w:tab w:val="right" w:leader="dot" w:pos="8306"/>
        </w:tabs>
      </w:pPr>
      <w:hyperlink w:anchor="_Toc21018" w:history="1">
        <w:r>
          <w:rPr>
            <w:rFonts w:ascii="仿宋" w:eastAsia="仿宋" w:hAnsi="仿宋" w:cs="仿宋" w:hint="eastAsia"/>
            <w:lang w:eastAsia="zh-CN"/>
          </w:rPr>
          <w:t>(一)、技术创新方向与目标</w:t>
        </w:r>
        <w:r>
          <w:tab/>
        </w:r>
        <w:r>
          <w:fldChar w:fldCharType="begin"/>
        </w:r>
        <w:r>
          <w:instrText xml:space="preserve"> PAGEREF _Toc21018 \h </w:instrText>
        </w:r>
        <w:r>
          <w:fldChar w:fldCharType="separate"/>
        </w:r>
        <w:r>
          <w:t>35</w:t>
        </w:r>
        <w:r>
          <w:fldChar w:fldCharType="end"/>
        </w:r>
      </w:hyperlink>
    </w:p>
    <w:p>
      <w:pPr>
        <w:pStyle w:val="TOC2"/>
        <w:tabs>
          <w:tab w:val="right" w:leader="dot" w:pos="8306"/>
        </w:tabs>
      </w:pPr>
      <w:hyperlink w:anchor="_Toc709" w:history="1">
        <w:r>
          <w:rPr>
            <w:rFonts w:ascii="仿宋" w:eastAsia="仿宋" w:hAnsi="仿宋" w:cs="仿宋" w:hint="eastAsia"/>
            <w:lang w:eastAsia="zh-CN"/>
          </w:rPr>
          <w:t>(二)、产业升级路径与措施</w:t>
        </w:r>
        <w:r>
          <w:tab/>
        </w:r>
        <w:r>
          <w:fldChar w:fldCharType="begin"/>
        </w:r>
        <w:r>
          <w:instrText xml:space="preserve"> PAGEREF _Toc709 \h </w:instrText>
        </w:r>
        <w:r>
          <w:fldChar w:fldCharType="separate"/>
        </w:r>
        <w:r>
          <w:t>36</w:t>
        </w:r>
        <w:r>
          <w:fldChar w:fldCharType="end"/>
        </w:r>
      </w:hyperlink>
    </w:p>
    <w:p>
      <w:pPr>
        <w:pStyle w:val="TOC1"/>
        <w:tabs>
          <w:tab w:val="right" w:leader="dot" w:pos="8306"/>
        </w:tabs>
      </w:pPr>
      <w:hyperlink w:anchor="_Toc29515" w:history="1">
        <w:r>
          <w:rPr>
            <w:rFonts w:ascii="仿宋" w:eastAsia="仿宋" w:hAnsi="仿宋" w:cs="仿宋" w:hint="eastAsia"/>
            <w:lang w:eastAsia="zh-CN"/>
          </w:rPr>
          <w:t>十、土地利用与规划方案</w:t>
        </w:r>
        <w:r>
          <w:tab/>
        </w:r>
        <w:r>
          <w:fldChar w:fldCharType="begin"/>
        </w:r>
        <w:r>
          <w:instrText xml:space="preserve"> PAGEREF _Toc29515 \h </w:instrText>
        </w:r>
        <w:r>
          <w:fldChar w:fldCharType="separate"/>
        </w:r>
        <w:r>
          <w:t>37</w:t>
        </w:r>
        <w:r>
          <w:fldChar w:fldCharType="end"/>
        </w:r>
      </w:hyperlink>
    </w:p>
    <w:p>
      <w:pPr>
        <w:pStyle w:val="TOC2"/>
        <w:tabs>
          <w:tab w:val="right" w:leader="dot" w:pos="8306"/>
        </w:tabs>
      </w:pPr>
      <w:hyperlink w:anchor="_Toc9494" w:history="1">
        <w:r>
          <w:rPr>
            <w:rFonts w:ascii="仿宋" w:eastAsia="仿宋" w:hAnsi="仿宋" w:cs="仿宋" w:hint="eastAsia"/>
            <w:lang w:eastAsia="zh-CN"/>
          </w:rPr>
          <w:t>(一)、项目用地情况分析</w:t>
        </w:r>
        <w:r>
          <w:tab/>
        </w:r>
        <w:r>
          <w:fldChar w:fldCharType="begin"/>
        </w:r>
        <w:r>
          <w:instrText xml:space="preserve"> PAGEREF _Toc9494 \h </w:instrText>
        </w:r>
        <w:r>
          <w:fldChar w:fldCharType="separate"/>
        </w:r>
        <w:r>
          <w:t>37</w:t>
        </w:r>
        <w:r>
          <w:fldChar w:fldCharType="end"/>
        </w:r>
      </w:hyperlink>
    </w:p>
    <w:p>
      <w:pPr>
        <w:pStyle w:val="TOC2"/>
        <w:tabs>
          <w:tab w:val="right" w:leader="dot" w:pos="8306"/>
        </w:tabs>
      </w:pPr>
      <w:hyperlink w:anchor="_Toc9419" w:history="1">
        <w:r>
          <w:rPr>
            <w:rFonts w:ascii="仿宋" w:eastAsia="仿宋" w:hAnsi="仿宋" w:cs="仿宋" w:hint="eastAsia"/>
            <w:lang w:eastAsia="zh-CN"/>
          </w:rPr>
          <w:t>(二)、土地利用规划方案</w:t>
        </w:r>
        <w:r>
          <w:tab/>
        </w:r>
        <w:r>
          <w:fldChar w:fldCharType="begin"/>
        </w:r>
        <w:r>
          <w:instrText xml:space="preserve"> PAGEREF _Toc9419 \h </w:instrText>
        </w:r>
        <w:r>
          <w:fldChar w:fldCharType="separate"/>
        </w:r>
        <w:r>
          <w:t>38</w:t>
        </w:r>
        <w:r>
          <w:fldChar w:fldCharType="end"/>
        </w:r>
      </w:hyperlink>
    </w:p>
    <w:p>
      <w:pPr>
        <w:pStyle w:val="TOC1"/>
        <w:tabs>
          <w:tab w:val="right" w:leader="dot" w:pos="8306"/>
        </w:tabs>
      </w:pPr>
      <w:hyperlink w:anchor="_Toc18652" w:history="1">
        <w:r>
          <w:rPr>
            <w:rFonts w:ascii="仿宋" w:eastAsia="仿宋" w:hAnsi="仿宋" w:cs="仿宋" w:hint="eastAsia"/>
            <w:lang w:eastAsia="zh-CN"/>
          </w:rPr>
          <w:t>十一、项目实施与管理方案</w:t>
        </w:r>
        <w:r>
          <w:tab/>
        </w:r>
        <w:r>
          <w:fldChar w:fldCharType="begin"/>
        </w:r>
        <w:r>
          <w:instrText xml:space="preserve"> PAGEREF _Toc18652 \h </w:instrText>
        </w:r>
        <w:r>
          <w:fldChar w:fldCharType="separate"/>
        </w:r>
        <w:r>
          <w:t>40</w:t>
        </w:r>
        <w:r>
          <w:fldChar w:fldCharType="end"/>
        </w:r>
      </w:hyperlink>
    </w:p>
    <w:p>
      <w:pPr>
        <w:pStyle w:val="TOC2"/>
        <w:tabs>
          <w:tab w:val="right" w:leader="dot" w:pos="8306"/>
        </w:tabs>
      </w:pPr>
      <w:hyperlink w:anchor="_Toc3020" w:history="1">
        <w:r>
          <w:rPr>
            <w:rFonts w:ascii="仿宋" w:eastAsia="仿宋" w:hAnsi="仿宋" w:cs="仿宋" w:hint="eastAsia"/>
            <w:lang w:eastAsia="zh-CN"/>
          </w:rPr>
          <w:t>(一)、项目实施计划</w:t>
        </w:r>
        <w:r>
          <w:tab/>
        </w:r>
        <w:r>
          <w:fldChar w:fldCharType="begin"/>
        </w:r>
        <w:r>
          <w:instrText xml:space="preserve"> PAGEREF _Toc3020 \h </w:instrText>
        </w:r>
        <w:r>
          <w:fldChar w:fldCharType="separate"/>
        </w:r>
        <w:r>
          <w:t>40</w:t>
        </w:r>
        <w:r>
          <w:fldChar w:fldCharType="end"/>
        </w:r>
      </w:hyperlink>
    </w:p>
    <w:p>
      <w:pPr>
        <w:pStyle w:val="TOC2"/>
        <w:tabs>
          <w:tab w:val="right" w:leader="dot" w:pos="8306"/>
        </w:tabs>
      </w:pPr>
      <w:hyperlink w:anchor="_Toc11135" w:history="1">
        <w:r>
          <w:rPr>
            <w:rFonts w:ascii="仿宋" w:eastAsia="仿宋" w:hAnsi="仿宋" w:cs="仿宋" w:hint="eastAsia"/>
            <w:lang w:eastAsia="zh-CN"/>
          </w:rPr>
          <w:t>(二)、项目组织机构与职责</w:t>
        </w:r>
        <w:r>
          <w:tab/>
        </w:r>
        <w:r>
          <w:fldChar w:fldCharType="begin"/>
        </w:r>
        <w:r>
          <w:instrText xml:space="preserve"> PAGEREF _Toc11135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6" w:history="1">
        <w:r>
          <w:rPr>
            <w:rFonts w:ascii="仿宋" w:eastAsia="仿宋" w:hAnsi="仿宋" w:cs="仿宋" w:hint="eastAsia"/>
            <w:lang w:eastAsia="zh-CN"/>
          </w:rPr>
          <w:t>(三)、项目管理与监控体系</w:t>
        </w:r>
        <w:r>
          <w:tab/>
        </w:r>
        <w:r>
          <w:fldChar w:fldCharType="begin"/>
        </w:r>
        <w:r>
          <w:instrText xml:space="preserve"> PAGEREF _Toc28946 \h </w:instrText>
        </w:r>
        <w:r>
          <w:fldChar w:fldCharType="separate"/>
        </w:r>
        <w:r>
          <w:t>44</w:t>
        </w:r>
        <w:r>
          <w:fldChar w:fldCharType="end"/>
        </w:r>
      </w:hyperlink>
    </w:p>
    <w:p>
      <w:pPr>
        <w:pStyle w:val="TOC1"/>
        <w:tabs>
          <w:tab w:val="right" w:leader="dot" w:pos="8306"/>
        </w:tabs>
      </w:pPr>
      <w:hyperlink w:anchor="_Toc22473" w:history="1">
        <w:r>
          <w:rPr>
            <w:rFonts w:ascii="仿宋" w:eastAsia="仿宋" w:hAnsi="仿宋" w:cs="仿宋" w:hint="eastAsia"/>
            <w:lang w:eastAsia="zh-CN"/>
          </w:rPr>
          <w:t>十二、项目进度计划</w:t>
        </w:r>
        <w:r>
          <w:tab/>
        </w:r>
        <w:r>
          <w:fldChar w:fldCharType="begin"/>
        </w:r>
        <w:r>
          <w:instrText xml:space="preserve"> PAGEREF _Toc22473 \h </w:instrText>
        </w:r>
        <w:r>
          <w:fldChar w:fldCharType="separate"/>
        </w:r>
        <w:r>
          <w:t>45</w:t>
        </w:r>
        <w:r>
          <w:fldChar w:fldCharType="end"/>
        </w:r>
      </w:hyperlink>
    </w:p>
    <w:p>
      <w:pPr>
        <w:pStyle w:val="TOC2"/>
        <w:tabs>
          <w:tab w:val="right" w:leader="dot" w:pos="8306"/>
        </w:tabs>
      </w:pPr>
      <w:hyperlink w:anchor="_Toc19714" w:history="1">
        <w:r>
          <w:rPr>
            <w:rFonts w:ascii="仿宋" w:eastAsia="仿宋" w:hAnsi="仿宋" w:cs="仿宋" w:hint="eastAsia"/>
            <w:lang w:eastAsia="zh-CN"/>
          </w:rPr>
          <w:t>(一)、建设周期</w:t>
        </w:r>
        <w:r>
          <w:tab/>
        </w:r>
        <w:r>
          <w:fldChar w:fldCharType="begin"/>
        </w:r>
        <w:r>
          <w:instrText xml:space="preserve"> PAGEREF _Toc19714 \h </w:instrText>
        </w:r>
        <w:r>
          <w:fldChar w:fldCharType="separate"/>
        </w:r>
        <w:r>
          <w:t>45</w:t>
        </w:r>
        <w:r>
          <w:fldChar w:fldCharType="end"/>
        </w:r>
      </w:hyperlink>
    </w:p>
    <w:p>
      <w:pPr>
        <w:pStyle w:val="TOC2"/>
        <w:tabs>
          <w:tab w:val="right" w:leader="dot" w:pos="8306"/>
        </w:tabs>
      </w:pPr>
      <w:hyperlink w:anchor="_Toc16937" w:history="1">
        <w:r>
          <w:rPr>
            <w:rFonts w:ascii="仿宋" w:eastAsia="仿宋" w:hAnsi="仿宋" w:cs="仿宋" w:hint="eastAsia"/>
            <w:lang w:eastAsia="zh-CN"/>
          </w:rPr>
          <w:t>(二)、建设进度</w:t>
        </w:r>
        <w:r>
          <w:tab/>
        </w:r>
        <w:r>
          <w:fldChar w:fldCharType="begin"/>
        </w:r>
        <w:r>
          <w:instrText xml:space="preserve"> PAGEREF _Toc16937 \h </w:instrText>
        </w:r>
        <w:r>
          <w:fldChar w:fldCharType="separate"/>
        </w:r>
        <w:r>
          <w:t>45</w:t>
        </w:r>
        <w:r>
          <w:fldChar w:fldCharType="end"/>
        </w:r>
      </w:hyperlink>
    </w:p>
    <w:p>
      <w:pPr>
        <w:pStyle w:val="TOC2"/>
        <w:tabs>
          <w:tab w:val="right" w:leader="dot" w:pos="8306"/>
        </w:tabs>
      </w:pPr>
      <w:hyperlink w:anchor="_Toc12657" w:history="1">
        <w:r>
          <w:rPr>
            <w:rFonts w:ascii="仿宋" w:eastAsia="仿宋" w:hAnsi="仿宋" w:cs="仿宋" w:hint="eastAsia"/>
            <w:lang w:eastAsia="zh-CN"/>
          </w:rPr>
          <w:t>(三)、进度安排注意事项</w:t>
        </w:r>
        <w:r>
          <w:tab/>
        </w:r>
        <w:r>
          <w:fldChar w:fldCharType="begin"/>
        </w:r>
        <w:r>
          <w:instrText xml:space="preserve"> PAGEREF _Toc12657 \h </w:instrText>
        </w:r>
        <w:r>
          <w:fldChar w:fldCharType="separate"/>
        </w:r>
        <w:r>
          <w:t>47</w:t>
        </w:r>
        <w:r>
          <w:fldChar w:fldCharType="end"/>
        </w:r>
      </w:hyperlink>
    </w:p>
    <w:p>
      <w:pPr>
        <w:pStyle w:val="TOC2"/>
        <w:tabs>
          <w:tab w:val="right" w:leader="dot" w:pos="8306"/>
        </w:tabs>
      </w:pPr>
      <w:hyperlink w:anchor="_Toc20438" w:history="1">
        <w:r>
          <w:rPr>
            <w:rFonts w:ascii="仿宋" w:eastAsia="仿宋" w:hAnsi="仿宋" w:cs="仿宋" w:hint="eastAsia"/>
            <w:lang w:eastAsia="zh-CN"/>
          </w:rPr>
          <w:t>(四)、人力资源配置</w:t>
        </w:r>
        <w:r>
          <w:tab/>
        </w:r>
        <w:r>
          <w:fldChar w:fldCharType="begin"/>
        </w:r>
        <w:r>
          <w:instrText xml:space="preserve"> PAGEREF _Toc20438 \h </w:instrText>
        </w:r>
        <w:r>
          <w:fldChar w:fldCharType="separate"/>
        </w:r>
        <w:r>
          <w:t>48</w:t>
        </w:r>
        <w:r>
          <w:fldChar w:fldCharType="end"/>
        </w:r>
      </w:hyperlink>
    </w:p>
    <w:p>
      <w:pPr>
        <w:pStyle w:val="TOC2"/>
        <w:tabs>
          <w:tab w:val="right" w:leader="dot" w:pos="8306"/>
        </w:tabs>
      </w:pPr>
      <w:hyperlink w:anchor="_Toc26269" w:history="1">
        <w:r>
          <w:rPr>
            <w:rFonts w:ascii="仿宋" w:eastAsia="仿宋" w:hAnsi="仿宋" w:cs="仿宋" w:hint="eastAsia"/>
            <w:lang w:eastAsia="zh-CN"/>
          </w:rPr>
          <w:t>(五)、员工培训</w:t>
        </w:r>
        <w:r>
          <w:tab/>
        </w:r>
        <w:r>
          <w:fldChar w:fldCharType="begin"/>
        </w:r>
        <w:r>
          <w:instrText xml:space="preserve"> PAGEREF _Toc26269 \h </w:instrText>
        </w:r>
        <w:r>
          <w:fldChar w:fldCharType="separate"/>
        </w:r>
        <w:r>
          <w:t>50</w:t>
        </w:r>
        <w:r>
          <w:fldChar w:fldCharType="end"/>
        </w:r>
      </w:hyperlink>
    </w:p>
    <w:p>
      <w:pPr>
        <w:pStyle w:val="TOC2"/>
        <w:tabs>
          <w:tab w:val="right" w:leader="dot" w:pos="8306"/>
        </w:tabs>
      </w:pPr>
      <w:hyperlink w:anchor="_Toc26710" w:history="1">
        <w:r>
          <w:rPr>
            <w:rFonts w:ascii="仿宋" w:eastAsia="仿宋" w:hAnsi="仿宋" w:cs="仿宋" w:hint="eastAsia"/>
            <w:lang w:eastAsia="zh-CN"/>
          </w:rPr>
          <w:t>(六)、项目实施保障</w:t>
        </w:r>
        <w:r>
          <w:tab/>
        </w:r>
        <w:r>
          <w:fldChar w:fldCharType="begin"/>
        </w:r>
        <w:r>
          <w:instrText xml:space="preserve"> PAGEREF _Toc26710 \h </w:instrText>
        </w:r>
        <w:r>
          <w:fldChar w:fldCharType="separate"/>
        </w:r>
        <w:r>
          <w:t>51</w:t>
        </w:r>
        <w:r>
          <w:fldChar w:fldCharType="end"/>
        </w:r>
      </w:hyperlink>
    </w:p>
    <w:p>
      <w:pPr>
        <w:pStyle w:val="TOC2"/>
        <w:tabs>
          <w:tab w:val="right" w:leader="dot" w:pos="8306"/>
        </w:tabs>
      </w:pPr>
      <w:hyperlink w:anchor="_Toc32050" w:history="1">
        <w:r>
          <w:rPr>
            <w:rFonts w:ascii="仿宋" w:eastAsia="仿宋" w:hAnsi="仿宋" w:cs="仿宋" w:hint="eastAsia"/>
            <w:lang w:eastAsia="zh-CN"/>
          </w:rPr>
          <w:t>(七)、安全规范管理</w:t>
        </w:r>
        <w:r>
          <w:tab/>
        </w:r>
        <w:r>
          <w:fldChar w:fldCharType="begin"/>
        </w:r>
        <w:r>
          <w:instrText xml:space="preserve"> PAGEREF _Toc32050 \h </w:instrText>
        </w:r>
        <w:r>
          <w:fldChar w:fldCharType="separate"/>
        </w:r>
        <w:r>
          <w:t>52</w:t>
        </w:r>
        <w:r>
          <w:fldChar w:fldCharType="end"/>
        </w:r>
      </w:hyperlink>
    </w:p>
    <w:p>
      <w:pPr>
        <w:pStyle w:val="TOC1"/>
        <w:tabs>
          <w:tab w:val="right" w:leader="dot" w:pos="8306"/>
        </w:tabs>
      </w:pPr>
      <w:hyperlink w:anchor="_Toc27637" w:history="1">
        <w:r>
          <w:rPr>
            <w:rFonts w:ascii="仿宋" w:eastAsia="仿宋" w:hAnsi="仿宋" w:cs="仿宋" w:hint="eastAsia"/>
            <w:lang w:eastAsia="zh-CN"/>
          </w:rPr>
          <w:t>十三、成果转化与推广应用</w:t>
        </w:r>
        <w:r>
          <w:tab/>
        </w:r>
        <w:r>
          <w:fldChar w:fldCharType="begin"/>
        </w:r>
        <w:r>
          <w:instrText xml:space="preserve"> PAGEREF _Toc27637 \h </w:instrText>
        </w:r>
        <w:r>
          <w:fldChar w:fldCharType="separate"/>
        </w:r>
        <w:r>
          <w:t>53</w:t>
        </w:r>
        <w:r>
          <w:fldChar w:fldCharType="end"/>
        </w:r>
      </w:hyperlink>
    </w:p>
    <w:p>
      <w:pPr>
        <w:pStyle w:val="TOC2"/>
        <w:tabs>
          <w:tab w:val="right" w:leader="dot" w:pos="8306"/>
        </w:tabs>
      </w:pPr>
      <w:hyperlink w:anchor="_Toc25941" w:history="1">
        <w:r>
          <w:rPr>
            <w:rFonts w:ascii="仿宋" w:eastAsia="仿宋" w:hAnsi="仿宋" w:cs="仿宋" w:hint="eastAsia"/>
            <w:lang w:eastAsia="zh-CN"/>
          </w:rPr>
          <w:t>(一)、成果转化策略制定</w:t>
        </w:r>
        <w:r>
          <w:tab/>
        </w:r>
        <w:r>
          <w:fldChar w:fldCharType="begin"/>
        </w:r>
        <w:r>
          <w:instrText xml:space="preserve"> PAGEREF _Toc25941 \h </w:instrText>
        </w:r>
        <w:r>
          <w:fldChar w:fldCharType="separate"/>
        </w:r>
        <w:r>
          <w:t>53</w:t>
        </w:r>
        <w:r>
          <w:fldChar w:fldCharType="end"/>
        </w:r>
      </w:hyperlink>
    </w:p>
    <w:p>
      <w:pPr>
        <w:pStyle w:val="TOC2"/>
        <w:tabs>
          <w:tab w:val="right" w:leader="dot" w:pos="8306"/>
        </w:tabs>
      </w:pPr>
      <w:hyperlink w:anchor="_Toc32554" w:history="1">
        <w:r>
          <w:rPr>
            <w:rFonts w:ascii="仿宋" w:eastAsia="仿宋" w:hAnsi="仿宋" w:cs="仿宋" w:hint="eastAsia"/>
            <w:lang w:eastAsia="zh-CN"/>
          </w:rPr>
          <w:t>(二)、成果推广应用方案</w:t>
        </w:r>
        <w:r>
          <w:tab/>
        </w:r>
        <w:r>
          <w:fldChar w:fldCharType="begin"/>
        </w:r>
        <w:r>
          <w:instrText xml:space="preserve"> PAGEREF _Toc32554 \h </w:instrText>
        </w:r>
        <w:r>
          <w:fldChar w:fldCharType="separate"/>
        </w:r>
        <w:r>
          <w:t>54</w:t>
        </w:r>
        <w:r>
          <w:fldChar w:fldCharType="end"/>
        </w:r>
      </w:hyperlink>
    </w:p>
    <w:p>
      <w:pPr>
        <w:pStyle w:val="TOC1"/>
        <w:tabs>
          <w:tab w:val="right" w:leader="dot" w:pos="8306"/>
        </w:tabs>
      </w:pPr>
      <w:hyperlink w:anchor="_Toc23292" w:history="1">
        <w:r>
          <w:rPr>
            <w:rFonts w:ascii="仿宋" w:eastAsia="仿宋" w:hAnsi="仿宋" w:cs="仿宋" w:hint="eastAsia"/>
            <w:lang w:eastAsia="zh-CN"/>
          </w:rPr>
          <w:t>十四、质量管理与控制</w:t>
        </w:r>
        <w:r>
          <w:tab/>
        </w:r>
        <w:r>
          <w:fldChar w:fldCharType="begin"/>
        </w:r>
        <w:r>
          <w:instrText xml:space="preserve"> PAGEREF _Toc23292 \h </w:instrText>
        </w:r>
        <w:r>
          <w:fldChar w:fldCharType="separate"/>
        </w:r>
        <w:r>
          <w:t>56</w:t>
        </w:r>
        <w:r>
          <w:fldChar w:fldCharType="end"/>
        </w:r>
      </w:hyperlink>
    </w:p>
    <w:p>
      <w:pPr>
        <w:pStyle w:val="TOC2"/>
        <w:tabs>
          <w:tab w:val="right" w:leader="dot" w:pos="8306"/>
        </w:tabs>
      </w:pPr>
      <w:hyperlink w:anchor="_Toc23044" w:history="1">
        <w:r>
          <w:rPr>
            <w:rFonts w:ascii="仿宋" w:eastAsia="仿宋" w:hAnsi="仿宋" w:cs="仿宋" w:hint="eastAsia"/>
            <w:lang w:eastAsia="zh-CN"/>
          </w:rPr>
          <w:t>(一)、质量管理体系建设</w:t>
        </w:r>
        <w:r>
          <w:tab/>
        </w:r>
        <w:r>
          <w:fldChar w:fldCharType="begin"/>
        </w:r>
        <w:r>
          <w:instrText xml:space="preserve"> PAGEREF _Toc23044 \h </w:instrText>
        </w:r>
        <w:r>
          <w:fldChar w:fldCharType="separate"/>
        </w:r>
        <w:r>
          <w:t>56</w:t>
        </w:r>
        <w:r>
          <w:fldChar w:fldCharType="end"/>
        </w:r>
      </w:hyperlink>
    </w:p>
    <w:p>
      <w:pPr>
        <w:pStyle w:val="TOC2"/>
        <w:tabs>
          <w:tab w:val="right" w:leader="dot" w:pos="8306"/>
        </w:tabs>
      </w:pPr>
      <w:hyperlink w:anchor="_Toc14884" w:history="1">
        <w:r>
          <w:rPr>
            <w:rFonts w:ascii="仿宋" w:eastAsia="仿宋" w:hAnsi="仿宋" w:cs="仿宋" w:hint="eastAsia"/>
            <w:lang w:eastAsia="zh-CN"/>
          </w:rPr>
          <w:t>(二)、质量控制措施</w:t>
        </w:r>
        <w:r>
          <w:tab/>
        </w:r>
        <w:r>
          <w:fldChar w:fldCharType="begin"/>
        </w:r>
        <w:r>
          <w:instrText xml:space="preserve"> PAGEREF _Toc14884 \h </w:instrText>
        </w:r>
        <w:r>
          <w:fldChar w:fldCharType="separate"/>
        </w:r>
        <w:r>
          <w:t>57</w:t>
        </w:r>
        <w:r>
          <w:fldChar w:fldCharType="end"/>
        </w:r>
      </w:hyperlink>
    </w:p>
    <w:p>
      <w:pPr>
        <w:pStyle w:val="TOC1"/>
        <w:tabs>
          <w:tab w:val="right" w:leader="dot" w:pos="8306"/>
        </w:tabs>
      </w:pPr>
      <w:hyperlink w:anchor="_Toc1038" w:history="1">
        <w:r>
          <w:rPr>
            <w:rFonts w:ascii="仿宋" w:eastAsia="仿宋" w:hAnsi="仿宋" w:cs="仿宋" w:hint="eastAsia"/>
            <w:lang w:eastAsia="zh-CN"/>
          </w:rPr>
          <w:t>十五、法律法规与政策遵循</w:t>
        </w:r>
        <w:r>
          <w:tab/>
        </w:r>
        <w:r>
          <w:fldChar w:fldCharType="begin"/>
        </w:r>
        <w:r>
          <w:instrText xml:space="preserve"> PAGEREF _Toc1038 \h </w:instrText>
        </w:r>
        <w:r>
          <w:fldChar w:fldCharType="separate"/>
        </w:r>
        <w:r>
          <w:t>58</w:t>
        </w:r>
        <w:r>
          <w:fldChar w:fldCharType="end"/>
        </w:r>
      </w:hyperlink>
    </w:p>
    <w:p>
      <w:pPr>
        <w:pStyle w:val="TOC2"/>
        <w:tabs>
          <w:tab w:val="right" w:leader="dot" w:pos="8306"/>
        </w:tabs>
      </w:pPr>
      <w:hyperlink w:anchor="_Toc8613" w:history="1">
        <w:r>
          <w:rPr>
            <w:rFonts w:ascii="仿宋" w:eastAsia="仿宋" w:hAnsi="仿宋" w:cs="仿宋" w:hint="eastAsia"/>
            <w:lang w:eastAsia="zh-CN"/>
          </w:rPr>
          <w:t>(一)、法律法规遵守</w:t>
        </w:r>
        <w:r>
          <w:tab/>
        </w:r>
        <w:r>
          <w:fldChar w:fldCharType="begin"/>
        </w:r>
        <w:r>
          <w:instrText xml:space="preserve"> PAGEREF _Toc8613 \h </w:instrText>
        </w:r>
        <w:r>
          <w:fldChar w:fldCharType="separate"/>
        </w:r>
        <w:r>
          <w:t>58</w:t>
        </w:r>
        <w:r>
          <w:fldChar w:fldCharType="end"/>
        </w:r>
      </w:hyperlink>
    </w:p>
    <w:p>
      <w:pPr>
        <w:pStyle w:val="TOC2"/>
        <w:tabs>
          <w:tab w:val="right" w:leader="dot" w:pos="8306"/>
        </w:tabs>
      </w:pPr>
      <w:hyperlink w:anchor="_Toc26703" w:history="1">
        <w:r>
          <w:rPr>
            <w:rFonts w:ascii="仿宋" w:eastAsia="仿宋" w:hAnsi="仿宋" w:cs="仿宋" w:hint="eastAsia"/>
            <w:lang w:eastAsia="zh-CN"/>
          </w:rPr>
          <w:t>(二)、政策导向与利用</w:t>
        </w:r>
        <w:r>
          <w:tab/>
        </w:r>
        <w:r>
          <w:fldChar w:fldCharType="begin"/>
        </w:r>
        <w:r>
          <w:instrText xml:space="preserve"> PAGEREF _Toc26703 \h </w:instrText>
        </w:r>
        <w:r>
          <w:fldChar w:fldCharType="separate"/>
        </w:r>
        <w:r>
          <w:t>59</w:t>
        </w:r>
        <w:r>
          <w:fldChar w:fldCharType="end"/>
        </w:r>
      </w:hyperlink>
    </w:p>
    <w:p>
      <w:pPr>
        <w:pStyle w:val="TOC1"/>
        <w:tabs>
          <w:tab w:val="right" w:leader="dot" w:pos="8306"/>
        </w:tabs>
      </w:pPr>
      <w:hyperlink w:anchor="_Toc16818" w:history="1">
        <w:r>
          <w:rPr>
            <w:rFonts w:ascii="仿宋" w:eastAsia="仿宋" w:hAnsi="仿宋" w:cs="仿宋" w:hint="eastAsia"/>
            <w:lang w:eastAsia="zh-CN"/>
          </w:rPr>
          <w:t>十六、项目施工方案</w:t>
        </w:r>
        <w:r>
          <w:tab/>
        </w:r>
        <w:r>
          <w:fldChar w:fldCharType="begin"/>
        </w:r>
        <w:r>
          <w:instrText xml:space="preserve"> PAGEREF _Toc16818 \h </w:instrText>
        </w:r>
        <w:r>
          <w:fldChar w:fldCharType="separate"/>
        </w:r>
        <w:r>
          <w:t>60</w:t>
        </w:r>
        <w:r>
          <w:fldChar w:fldCharType="end"/>
        </w:r>
      </w:hyperlink>
    </w:p>
    <w:p>
      <w:pPr>
        <w:pStyle w:val="TOC2"/>
        <w:tabs>
          <w:tab w:val="right" w:leader="dot" w:pos="8306"/>
        </w:tabs>
      </w:pPr>
      <w:hyperlink w:anchor="_Toc19027" w:history="1">
        <w:r>
          <w:rPr>
            <w:rFonts w:ascii="仿宋" w:eastAsia="仿宋" w:hAnsi="仿宋" w:cs="仿宋" w:hint="eastAsia"/>
            <w:lang w:eastAsia="zh-CN"/>
          </w:rPr>
          <w:t>(一)、施工组织设计</w:t>
        </w:r>
        <w:r>
          <w:tab/>
        </w:r>
        <w:r>
          <w:fldChar w:fldCharType="begin"/>
        </w:r>
        <w:r>
          <w:instrText xml:space="preserve"> PAGEREF _Toc19027 \h </w:instrText>
        </w:r>
        <w:r>
          <w:fldChar w:fldCharType="separate"/>
        </w:r>
        <w:r>
          <w:t>60</w:t>
        </w:r>
        <w:r>
          <w:fldChar w:fldCharType="end"/>
        </w:r>
      </w:hyperlink>
    </w:p>
    <w:p>
      <w:pPr>
        <w:pStyle w:val="TOC2"/>
        <w:tabs>
          <w:tab w:val="right" w:leader="dot" w:pos="8306"/>
        </w:tabs>
      </w:pPr>
      <w:hyperlink w:anchor="_Toc23367" w:history="1">
        <w:r>
          <w:rPr>
            <w:rFonts w:ascii="仿宋" w:eastAsia="仿宋" w:hAnsi="仿宋" w:cs="仿宋" w:hint="eastAsia"/>
            <w:lang w:eastAsia="zh-CN"/>
          </w:rPr>
          <w:t>(二)、施工工艺与技术路线</w:t>
        </w:r>
        <w:r>
          <w:tab/>
        </w:r>
        <w:r>
          <w:fldChar w:fldCharType="begin"/>
        </w:r>
        <w:r>
          <w:instrText xml:space="preserve"> PAGEREF _Toc23367 \h </w:instrText>
        </w:r>
        <w:r>
          <w:fldChar w:fldCharType="separate"/>
        </w:r>
        <w:r>
          <w:t>62</w:t>
        </w:r>
        <w:r>
          <w:fldChar w:fldCharType="end"/>
        </w:r>
      </w:hyperlink>
    </w:p>
    <w:p>
      <w:pPr>
        <w:pStyle w:val="TOC2"/>
        <w:tabs>
          <w:tab w:val="right" w:leader="dot" w:pos="8306"/>
        </w:tabs>
      </w:pPr>
      <w:hyperlink w:anchor="_Toc11351" w:history="1">
        <w:r>
          <w:rPr>
            <w:rFonts w:ascii="仿宋" w:eastAsia="仿宋" w:hAnsi="仿宋" w:cs="仿宋" w:hint="eastAsia"/>
            <w:lang w:eastAsia="zh-CN"/>
          </w:rPr>
          <w:t>(三)、关键节点施工计划</w:t>
        </w:r>
        <w:r>
          <w:tab/>
        </w:r>
        <w:r>
          <w:fldChar w:fldCharType="begin"/>
        </w:r>
        <w:r>
          <w:instrText xml:space="preserve"> PAGEREF _Toc11351 \h </w:instrText>
        </w:r>
        <w:r>
          <w:fldChar w:fldCharType="separate"/>
        </w:r>
        <w:r>
          <w:t>63</w:t>
        </w:r>
        <w:r>
          <w:fldChar w:fldCharType="end"/>
        </w:r>
      </w:hyperlink>
    </w:p>
    <w:p>
      <w:pPr>
        <w:pStyle w:val="TOC2"/>
        <w:tabs>
          <w:tab w:val="right" w:leader="dot" w:pos="8306"/>
        </w:tabs>
      </w:pPr>
      <w:hyperlink w:anchor="_Toc24593" w:history="1">
        <w:r>
          <w:rPr>
            <w:rFonts w:ascii="仿宋" w:eastAsia="仿宋" w:hAnsi="仿宋" w:cs="仿宋" w:hint="eastAsia"/>
            <w:lang w:eastAsia="zh-CN"/>
          </w:rPr>
          <w:t>(四)、施工现场管理</w:t>
        </w:r>
        <w:r>
          <w:tab/>
        </w:r>
        <w:r>
          <w:fldChar w:fldCharType="begin"/>
        </w:r>
        <w:r>
          <w:instrText xml:space="preserve"> PAGEREF _Toc24593 \h </w:instrText>
        </w:r>
        <w:r>
          <w:fldChar w:fldCharType="separate"/>
        </w:r>
        <w:r>
          <w:t>64</w:t>
        </w:r>
        <w:r>
          <w:fldChar w:fldCharType="end"/>
        </w:r>
      </w:hyperlink>
    </w:p>
    <w:p>
      <w:pPr>
        <w:pStyle w:val="TOC1"/>
        <w:tabs>
          <w:tab w:val="right" w:leader="dot" w:pos="8306"/>
        </w:tabs>
      </w:pPr>
      <w:hyperlink w:anchor="_Toc30743" w:history="1">
        <w:r>
          <w:rPr>
            <w:rFonts w:ascii="仿宋" w:eastAsia="仿宋" w:hAnsi="仿宋" w:cs="仿宋" w:hint="eastAsia"/>
            <w:lang w:eastAsia="zh-CN"/>
          </w:rPr>
          <w:t>十七、人力资源管理与开发</w:t>
        </w:r>
        <w:r>
          <w:tab/>
        </w:r>
        <w:r>
          <w:fldChar w:fldCharType="begin"/>
        </w:r>
        <w:r>
          <w:instrText xml:space="preserve"> PAGEREF _Toc30743 \h </w:instrText>
        </w:r>
        <w:r>
          <w:fldChar w:fldCharType="separate"/>
        </w:r>
        <w:r>
          <w:t>67</w:t>
        </w:r>
        <w:r>
          <w:fldChar w:fldCharType="end"/>
        </w:r>
      </w:hyperlink>
    </w:p>
    <w:p>
      <w:pPr>
        <w:pStyle w:val="TOC2"/>
        <w:tabs>
          <w:tab w:val="right" w:leader="dot" w:pos="8306"/>
        </w:tabs>
      </w:pPr>
      <w:hyperlink w:anchor="_Toc24214" w:history="1">
        <w:r>
          <w:rPr>
            <w:rFonts w:ascii="仿宋" w:eastAsia="仿宋" w:hAnsi="仿宋" w:cs="仿宋" w:hint="eastAsia"/>
            <w:lang w:eastAsia="zh-CN"/>
          </w:rPr>
          <w:t>(一)、人力资源规划</w:t>
        </w:r>
        <w:r>
          <w:tab/>
        </w:r>
        <w:r>
          <w:fldChar w:fldCharType="begin"/>
        </w:r>
        <w:r>
          <w:instrText xml:space="preserve"> PAGEREF _Toc24214 \h </w:instrText>
        </w:r>
        <w:r>
          <w:fldChar w:fldCharType="separate"/>
        </w:r>
        <w:r>
          <w:t>67</w:t>
        </w:r>
        <w:r>
          <w:fldChar w:fldCharType="end"/>
        </w:r>
      </w:hyperlink>
    </w:p>
    <w:p>
      <w:pPr>
        <w:pStyle w:val="TOC2"/>
        <w:tabs>
          <w:tab w:val="right" w:leader="dot" w:pos="8306"/>
        </w:tabs>
      </w:pPr>
      <w:hyperlink w:anchor="_Toc1746" w:history="1">
        <w:r>
          <w:rPr>
            <w:rFonts w:ascii="仿宋" w:eastAsia="仿宋" w:hAnsi="仿宋" w:cs="仿宋" w:hint="eastAsia"/>
            <w:lang w:eastAsia="zh-CN"/>
          </w:rPr>
          <w:t>(二)、人力资源开发与培训</w:t>
        </w:r>
        <w:r>
          <w:tab/>
        </w:r>
        <w:r>
          <w:fldChar w:fldCharType="begin"/>
        </w:r>
        <w:r>
          <w:instrText xml:space="preserve"> PAGEREF _Toc1746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3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821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直接收益：假设证件分拣机项目的产品或服务年销售收入为XX万元。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8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若证件分拣机项目成功推广新型环保产品，比如采用可回收材料的包装，可能会激发消费者对可持续产品的需求。这种需求的增长可能迫使整个行业转向更环保的产品设计和生产方法。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333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90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件分拣机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证件分拣机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证件分拣机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证件分拣机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357"/>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32670"/>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8974"/>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https://d.book118.com/916004224155010050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证件分拣机项目建设总纲及方案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CA5499"/>
    <w:rsid w:val="22CA54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6004224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2024-02-04T21:43:00Z</dcterms:created>
  <dcterms:modified xsi:type="dcterms:W3CDTF">2024-02-04T21:43:29Z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75A7B01D79F4479CA26841C5C22562F9_11</vt:lpwstr>
  </property>
  <property fmtid="{D5CDD505-2E9C-101B-9397-08002B2CF9AE}" pid="3" name="KSOProductBuildVer">
    <vt:lpwstr>2052-12.1.0.16250</vt:lpwstr>
  </property>
</Properties>
</file>