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合成材料抗氧化剂项目规划设计方案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49" w:history="1">
        <w:r>
          <w:rPr>
            <w:rFonts w:ascii="仿宋" w:eastAsia="仿宋" w:hAnsi="仿宋" w:cs="仿宋" w:hint="eastAsia"/>
            <w:lang w:eastAsia="zh-CN"/>
          </w:rPr>
          <w:t>概论</w:t>
        </w:r>
        <w:r>
          <w:tab/>
        </w:r>
        <w:r>
          <w:fldChar w:fldCharType="begin"/>
        </w:r>
        <w:r>
          <w:instrText xml:space="preserve"> PAGEREF _Toc5749 \h </w:instrText>
        </w:r>
        <w:r>
          <w:fldChar w:fldCharType="separate"/>
        </w:r>
        <w:r>
          <w:t>3</w:t>
        </w:r>
        <w:r>
          <w:fldChar w:fldCharType="end"/>
        </w:r>
      </w:hyperlink>
    </w:p>
    <w:p>
      <w:pPr>
        <w:pStyle w:val="TOC1"/>
        <w:tabs>
          <w:tab w:val="right" w:leader="dot" w:pos="8306"/>
        </w:tabs>
      </w:pPr>
      <w:hyperlink w:anchor="_Toc31429" w:history="1">
        <w:r>
          <w:rPr>
            <w:rFonts w:ascii="仿宋" w:eastAsia="仿宋" w:hAnsi="仿宋" w:cs="仿宋" w:hint="eastAsia"/>
            <w:lang w:eastAsia="zh-CN"/>
          </w:rPr>
          <w:t>一、合成材料抗氧化剂项目建设单位说明</w:t>
        </w:r>
        <w:r>
          <w:tab/>
        </w:r>
        <w:r>
          <w:fldChar w:fldCharType="begin"/>
        </w:r>
        <w:r>
          <w:instrText xml:space="preserve"> PAGEREF _Toc31429 \h </w:instrText>
        </w:r>
        <w:r>
          <w:fldChar w:fldCharType="separate"/>
        </w:r>
        <w:r>
          <w:t>3</w:t>
        </w:r>
        <w:r>
          <w:fldChar w:fldCharType="end"/>
        </w:r>
      </w:hyperlink>
    </w:p>
    <w:p>
      <w:pPr>
        <w:pStyle w:val="TOC2"/>
        <w:tabs>
          <w:tab w:val="right" w:leader="dot" w:pos="8306"/>
        </w:tabs>
      </w:pPr>
      <w:hyperlink w:anchor="_Toc31099" w:history="1">
        <w:r>
          <w:rPr>
            <w:rFonts w:ascii="仿宋" w:eastAsia="仿宋" w:hAnsi="仿宋" w:cs="仿宋" w:hint="eastAsia"/>
            <w:lang w:eastAsia="zh-CN"/>
          </w:rPr>
          <w:t>(一)、合成材料抗氧化剂项目承办单位基本情况</w:t>
        </w:r>
        <w:r>
          <w:tab/>
        </w:r>
        <w:r>
          <w:fldChar w:fldCharType="begin"/>
        </w:r>
        <w:r>
          <w:instrText xml:space="preserve"> PAGEREF _Toc31099 \h </w:instrText>
        </w:r>
        <w:r>
          <w:fldChar w:fldCharType="separate"/>
        </w:r>
        <w:r>
          <w:t>3</w:t>
        </w:r>
        <w:r>
          <w:fldChar w:fldCharType="end"/>
        </w:r>
      </w:hyperlink>
    </w:p>
    <w:p>
      <w:pPr>
        <w:pStyle w:val="TOC2"/>
        <w:tabs>
          <w:tab w:val="right" w:leader="dot" w:pos="8306"/>
        </w:tabs>
      </w:pPr>
      <w:hyperlink w:anchor="_Toc4053" w:history="1">
        <w:r>
          <w:rPr>
            <w:rFonts w:ascii="仿宋" w:eastAsia="仿宋" w:hAnsi="仿宋" w:cs="仿宋" w:hint="eastAsia"/>
            <w:lang w:eastAsia="zh-CN"/>
          </w:rPr>
          <w:t>(二)、公司经济效益分析</w:t>
        </w:r>
        <w:r>
          <w:tab/>
        </w:r>
        <w:r>
          <w:fldChar w:fldCharType="begin"/>
        </w:r>
        <w:r>
          <w:instrText xml:space="preserve"> PAGEREF _Toc4053 \h </w:instrText>
        </w:r>
        <w:r>
          <w:fldChar w:fldCharType="separate"/>
        </w:r>
        <w:r>
          <w:t>4</w:t>
        </w:r>
        <w:r>
          <w:fldChar w:fldCharType="end"/>
        </w:r>
      </w:hyperlink>
    </w:p>
    <w:p>
      <w:pPr>
        <w:pStyle w:val="TOC1"/>
        <w:tabs>
          <w:tab w:val="right" w:leader="dot" w:pos="8306"/>
        </w:tabs>
      </w:pPr>
      <w:hyperlink w:anchor="_Toc5380" w:history="1">
        <w:r>
          <w:rPr>
            <w:rFonts w:ascii="仿宋" w:eastAsia="仿宋" w:hAnsi="仿宋" w:cs="仿宋" w:hint="eastAsia"/>
            <w:lang w:eastAsia="zh-CN"/>
          </w:rPr>
          <w:t>二、合成材料抗氧化剂项目建设背景及必要性分析</w:t>
        </w:r>
        <w:r>
          <w:tab/>
        </w:r>
        <w:r>
          <w:fldChar w:fldCharType="begin"/>
        </w:r>
        <w:r>
          <w:instrText xml:space="preserve"> PAGEREF _Toc5380 \h </w:instrText>
        </w:r>
        <w:r>
          <w:fldChar w:fldCharType="separate"/>
        </w:r>
        <w:r>
          <w:t>5</w:t>
        </w:r>
        <w:r>
          <w:fldChar w:fldCharType="end"/>
        </w:r>
      </w:hyperlink>
    </w:p>
    <w:p>
      <w:pPr>
        <w:pStyle w:val="TOC2"/>
        <w:tabs>
          <w:tab w:val="right" w:leader="dot" w:pos="8306"/>
        </w:tabs>
      </w:pPr>
      <w:hyperlink w:anchor="_Toc28084" w:history="1">
        <w:r>
          <w:rPr>
            <w:rFonts w:ascii="仿宋" w:eastAsia="仿宋" w:hAnsi="仿宋" w:cs="仿宋" w:hint="eastAsia"/>
            <w:lang w:eastAsia="zh-CN"/>
          </w:rPr>
          <w:t>(一)、合成材料抗氧化剂项目背景分析</w:t>
        </w:r>
        <w:r>
          <w:tab/>
        </w:r>
        <w:r>
          <w:fldChar w:fldCharType="begin"/>
        </w:r>
        <w:r>
          <w:instrText xml:space="preserve"> PAGEREF _Toc28084 \h </w:instrText>
        </w:r>
        <w:r>
          <w:fldChar w:fldCharType="separate"/>
        </w:r>
        <w:r>
          <w:t>5</w:t>
        </w:r>
        <w:r>
          <w:fldChar w:fldCharType="end"/>
        </w:r>
      </w:hyperlink>
    </w:p>
    <w:p>
      <w:pPr>
        <w:pStyle w:val="TOC2"/>
        <w:tabs>
          <w:tab w:val="right" w:leader="dot" w:pos="8306"/>
        </w:tabs>
      </w:pPr>
      <w:hyperlink w:anchor="_Toc10266" w:history="1">
        <w:r>
          <w:rPr>
            <w:rFonts w:ascii="仿宋" w:eastAsia="仿宋" w:hAnsi="仿宋" w:cs="仿宋" w:hint="eastAsia"/>
            <w:lang w:eastAsia="zh-CN"/>
          </w:rPr>
          <w:t>(二)、合成材料抗氧化剂项目建设必要性分析</w:t>
        </w:r>
        <w:r>
          <w:tab/>
        </w:r>
        <w:r>
          <w:fldChar w:fldCharType="begin"/>
        </w:r>
        <w:r>
          <w:instrText xml:space="preserve"> PAGEREF _Toc10266 \h </w:instrText>
        </w:r>
        <w:r>
          <w:fldChar w:fldCharType="separate"/>
        </w:r>
        <w:r>
          <w:t>6</w:t>
        </w:r>
        <w:r>
          <w:fldChar w:fldCharType="end"/>
        </w:r>
      </w:hyperlink>
    </w:p>
    <w:p>
      <w:pPr>
        <w:pStyle w:val="TOC1"/>
        <w:tabs>
          <w:tab w:val="right" w:leader="dot" w:pos="8306"/>
        </w:tabs>
      </w:pPr>
      <w:hyperlink w:anchor="_Toc29683" w:history="1">
        <w:r>
          <w:rPr>
            <w:rFonts w:ascii="仿宋" w:eastAsia="仿宋" w:hAnsi="仿宋" w:cs="仿宋" w:hint="eastAsia"/>
            <w:lang w:eastAsia="zh-CN"/>
          </w:rPr>
          <w:t>三、市场分析、调研</w:t>
        </w:r>
        <w:r>
          <w:tab/>
        </w:r>
        <w:r>
          <w:fldChar w:fldCharType="begin"/>
        </w:r>
        <w:r>
          <w:instrText xml:space="preserve"> PAGEREF _Toc29683 \h </w:instrText>
        </w:r>
        <w:r>
          <w:fldChar w:fldCharType="separate"/>
        </w:r>
        <w:r>
          <w:t>8</w:t>
        </w:r>
        <w:r>
          <w:fldChar w:fldCharType="end"/>
        </w:r>
      </w:hyperlink>
    </w:p>
    <w:p>
      <w:pPr>
        <w:pStyle w:val="TOC2"/>
        <w:tabs>
          <w:tab w:val="right" w:leader="dot" w:pos="8306"/>
        </w:tabs>
      </w:pPr>
      <w:hyperlink w:anchor="_Toc1529" w:history="1">
        <w:r>
          <w:rPr>
            <w:rFonts w:ascii="仿宋" w:eastAsia="仿宋" w:hAnsi="仿宋" w:cs="仿宋" w:hint="eastAsia"/>
            <w:lang w:eastAsia="zh-CN"/>
          </w:rPr>
          <w:t>(一)、合成材料抗氧化剂行业分析</w:t>
        </w:r>
        <w:r>
          <w:tab/>
        </w:r>
        <w:r>
          <w:fldChar w:fldCharType="begin"/>
        </w:r>
        <w:r>
          <w:instrText xml:space="preserve"> PAGEREF _Toc1529 \h </w:instrText>
        </w:r>
        <w:r>
          <w:fldChar w:fldCharType="separate"/>
        </w:r>
        <w:r>
          <w:t>8</w:t>
        </w:r>
        <w:r>
          <w:fldChar w:fldCharType="end"/>
        </w:r>
      </w:hyperlink>
    </w:p>
    <w:p>
      <w:pPr>
        <w:pStyle w:val="TOC2"/>
        <w:tabs>
          <w:tab w:val="right" w:leader="dot" w:pos="8306"/>
        </w:tabs>
      </w:pPr>
      <w:hyperlink w:anchor="_Toc31521" w:history="1">
        <w:r>
          <w:rPr>
            <w:rFonts w:ascii="仿宋" w:eastAsia="仿宋" w:hAnsi="仿宋" w:cs="仿宋" w:hint="eastAsia"/>
            <w:lang w:eastAsia="zh-CN"/>
          </w:rPr>
          <w:t>(二)、合成材料抗氧化剂市场分析预测</w:t>
        </w:r>
        <w:r>
          <w:tab/>
        </w:r>
        <w:r>
          <w:fldChar w:fldCharType="begin"/>
        </w:r>
        <w:r>
          <w:instrText xml:space="preserve"> PAGEREF _Toc31521 \h </w:instrText>
        </w:r>
        <w:r>
          <w:fldChar w:fldCharType="separate"/>
        </w:r>
        <w:r>
          <w:t>8</w:t>
        </w:r>
        <w:r>
          <w:fldChar w:fldCharType="end"/>
        </w:r>
      </w:hyperlink>
    </w:p>
    <w:p>
      <w:pPr>
        <w:pStyle w:val="TOC1"/>
        <w:tabs>
          <w:tab w:val="right" w:leader="dot" w:pos="8306"/>
        </w:tabs>
      </w:pPr>
      <w:hyperlink w:anchor="_Toc13871" w:history="1">
        <w:r>
          <w:rPr>
            <w:rFonts w:ascii="仿宋" w:eastAsia="仿宋" w:hAnsi="仿宋" w:cs="仿宋" w:hint="eastAsia"/>
            <w:lang w:eastAsia="zh-CN"/>
          </w:rPr>
          <w:t>四、产品规划分析</w:t>
        </w:r>
        <w:r>
          <w:tab/>
        </w:r>
        <w:r>
          <w:fldChar w:fldCharType="begin"/>
        </w:r>
        <w:r>
          <w:instrText xml:space="preserve"> PAGEREF _Toc13871 \h </w:instrText>
        </w:r>
        <w:r>
          <w:fldChar w:fldCharType="separate"/>
        </w:r>
        <w:r>
          <w:t>9</w:t>
        </w:r>
        <w:r>
          <w:fldChar w:fldCharType="end"/>
        </w:r>
      </w:hyperlink>
    </w:p>
    <w:p>
      <w:pPr>
        <w:pStyle w:val="TOC2"/>
        <w:tabs>
          <w:tab w:val="right" w:leader="dot" w:pos="8306"/>
        </w:tabs>
      </w:pPr>
      <w:hyperlink w:anchor="_Toc8423" w:history="1">
        <w:r>
          <w:rPr>
            <w:rFonts w:ascii="仿宋" w:eastAsia="仿宋" w:hAnsi="仿宋" w:cs="仿宋" w:hint="eastAsia"/>
            <w:lang w:eastAsia="zh-CN"/>
          </w:rPr>
          <w:t>(一)、产品规划</w:t>
        </w:r>
        <w:r>
          <w:tab/>
        </w:r>
        <w:r>
          <w:fldChar w:fldCharType="begin"/>
        </w:r>
        <w:r>
          <w:instrText xml:space="preserve"> PAGEREF _Toc8423 \h </w:instrText>
        </w:r>
        <w:r>
          <w:fldChar w:fldCharType="separate"/>
        </w:r>
        <w:r>
          <w:t>9</w:t>
        </w:r>
        <w:r>
          <w:fldChar w:fldCharType="end"/>
        </w:r>
      </w:hyperlink>
    </w:p>
    <w:p>
      <w:pPr>
        <w:pStyle w:val="TOC2"/>
        <w:tabs>
          <w:tab w:val="right" w:leader="dot" w:pos="8306"/>
        </w:tabs>
      </w:pPr>
      <w:hyperlink w:anchor="_Toc2755" w:history="1">
        <w:r>
          <w:rPr>
            <w:rFonts w:ascii="仿宋" w:eastAsia="仿宋" w:hAnsi="仿宋" w:cs="仿宋" w:hint="eastAsia"/>
            <w:lang w:eastAsia="zh-CN"/>
          </w:rPr>
          <w:t>(二)、建设规模</w:t>
        </w:r>
        <w:r>
          <w:tab/>
        </w:r>
        <w:r>
          <w:fldChar w:fldCharType="begin"/>
        </w:r>
        <w:r>
          <w:instrText xml:space="preserve"> PAGEREF _Toc2755 \h </w:instrText>
        </w:r>
        <w:r>
          <w:fldChar w:fldCharType="separate"/>
        </w:r>
        <w:r>
          <w:t>10</w:t>
        </w:r>
        <w:r>
          <w:fldChar w:fldCharType="end"/>
        </w:r>
      </w:hyperlink>
    </w:p>
    <w:p>
      <w:pPr>
        <w:pStyle w:val="TOC1"/>
        <w:tabs>
          <w:tab w:val="right" w:leader="dot" w:pos="8306"/>
        </w:tabs>
      </w:pPr>
      <w:hyperlink w:anchor="_Toc5649" w:history="1">
        <w:r>
          <w:rPr>
            <w:rFonts w:ascii="仿宋" w:eastAsia="仿宋" w:hAnsi="仿宋" w:cs="仿宋" w:hint="eastAsia"/>
            <w:lang w:eastAsia="zh-CN"/>
          </w:rPr>
          <w:t>五、合成材料抗氧化剂项目选址可行性分析</w:t>
        </w:r>
        <w:r>
          <w:tab/>
        </w:r>
        <w:r>
          <w:fldChar w:fldCharType="begin"/>
        </w:r>
        <w:r>
          <w:instrText xml:space="preserve"> PAGEREF _Toc5649 \h </w:instrText>
        </w:r>
        <w:r>
          <w:fldChar w:fldCharType="separate"/>
        </w:r>
        <w:r>
          <w:t>11</w:t>
        </w:r>
        <w:r>
          <w:fldChar w:fldCharType="end"/>
        </w:r>
      </w:hyperlink>
    </w:p>
    <w:p>
      <w:pPr>
        <w:pStyle w:val="TOC2"/>
        <w:tabs>
          <w:tab w:val="right" w:leader="dot" w:pos="8306"/>
        </w:tabs>
      </w:pPr>
      <w:hyperlink w:anchor="_Toc1205" w:history="1">
        <w:r>
          <w:rPr>
            <w:rFonts w:ascii="仿宋" w:eastAsia="仿宋" w:hAnsi="仿宋" w:cs="仿宋" w:hint="eastAsia"/>
            <w:lang w:eastAsia="zh-CN"/>
          </w:rPr>
          <w:t>(一)、合成材料抗氧化剂项目选址</w:t>
        </w:r>
        <w:r>
          <w:tab/>
        </w:r>
        <w:r>
          <w:fldChar w:fldCharType="begin"/>
        </w:r>
        <w:r>
          <w:instrText xml:space="preserve"> PAGEREF _Toc1205 \h </w:instrText>
        </w:r>
        <w:r>
          <w:fldChar w:fldCharType="separate"/>
        </w:r>
        <w:r>
          <w:t>11</w:t>
        </w:r>
        <w:r>
          <w:fldChar w:fldCharType="end"/>
        </w:r>
      </w:hyperlink>
    </w:p>
    <w:p>
      <w:pPr>
        <w:pStyle w:val="TOC2"/>
        <w:tabs>
          <w:tab w:val="right" w:leader="dot" w:pos="8306"/>
        </w:tabs>
      </w:pPr>
      <w:hyperlink w:anchor="_Toc1426" w:history="1">
        <w:r>
          <w:rPr>
            <w:rFonts w:ascii="仿宋" w:eastAsia="仿宋" w:hAnsi="仿宋" w:cs="仿宋" w:hint="eastAsia"/>
            <w:lang w:eastAsia="zh-CN"/>
          </w:rPr>
          <w:t>(二)、用地控制指标</w:t>
        </w:r>
        <w:r>
          <w:tab/>
        </w:r>
        <w:r>
          <w:fldChar w:fldCharType="begin"/>
        </w:r>
        <w:r>
          <w:instrText xml:space="preserve"> PAGEREF _Toc1426 \h </w:instrText>
        </w:r>
        <w:r>
          <w:fldChar w:fldCharType="separate"/>
        </w:r>
        <w:r>
          <w:t>11</w:t>
        </w:r>
        <w:r>
          <w:fldChar w:fldCharType="end"/>
        </w:r>
      </w:hyperlink>
    </w:p>
    <w:p>
      <w:pPr>
        <w:pStyle w:val="TOC2"/>
        <w:tabs>
          <w:tab w:val="right" w:leader="dot" w:pos="8306"/>
        </w:tabs>
      </w:pPr>
      <w:hyperlink w:anchor="_Toc24909" w:history="1">
        <w:r>
          <w:rPr>
            <w:rFonts w:ascii="仿宋" w:eastAsia="仿宋" w:hAnsi="仿宋" w:cs="仿宋" w:hint="eastAsia"/>
            <w:lang w:eastAsia="zh-CN"/>
          </w:rPr>
          <w:t>(三)、节约用地措施</w:t>
        </w:r>
        <w:r>
          <w:tab/>
        </w:r>
        <w:r>
          <w:fldChar w:fldCharType="begin"/>
        </w:r>
        <w:r>
          <w:instrText xml:space="preserve"> PAGEREF _Toc24909 \h </w:instrText>
        </w:r>
        <w:r>
          <w:fldChar w:fldCharType="separate"/>
        </w:r>
        <w:r>
          <w:t>13</w:t>
        </w:r>
        <w:r>
          <w:fldChar w:fldCharType="end"/>
        </w:r>
      </w:hyperlink>
    </w:p>
    <w:p>
      <w:pPr>
        <w:pStyle w:val="TOC2"/>
        <w:tabs>
          <w:tab w:val="right" w:leader="dot" w:pos="8306"/>
        </w:tabs>
      </w:pPr>
      <w:hyperlink w:anchor="_Toc9490" w:history="1">
        <w:r>
          <w:rPr>
            <w:rFonts w:ascii="仿宋" w:eastAsia="仿宋" w:hAnsi="仿宋" w:cs="仿宋" w:hint="eastAsia"/>
            <w:lang w:eastAsia="zh-CN"/>
          </w:rPr>
          <w:t>(四)、总图布置方案</w:t>
        </w:r>
        <w:r>
          <w:tab/>
        </w:r>
        <w:r>
          <w:fldChar w:fldCharType="begin"/>
        </w:r>
        <w:r>
          <w:instrText xml:space="preserve"> PAGEREF _Toc9490 \h </w:instrText>
        </w:r>
        <w:r>
          <w:fldChar w:fldCharType="separate"/>
        </w:r>
        <w:r>
          <w:t>15</w:t>
        </w:r>
        <w:r>
          <w:fldChar w:fldCharType="end"/>
        </w:r>
      </w:hyperlink>
    </w:p>
    <w:p>
      <w:pPr>
        <w:pStyle w:val="TOC2"/>
        <w:tabs>
          <w:tab w:val="right" w:leader="dot" w:pos="8306"/>
        </w:tabs>
      </w:pPr>
      <w:hyperlink w:anchor="_Toc16150" w:history="1">
        <w:r>
          <w:rPr>
            <w:rFonts w:ascii="仿宋" w:eastAsia="仿宋" w:hAnsi="仿宋" w:cs="仿宋" w:hint="eastAsia"/>
            <w:lang w:eastAsia="zh-CN"/>
          </w:rPr>
          <w:t>(五)、选址综合评价</w:t>
        </w:r>
        <w:r>
          <w:tab/>
        </w:r>
        <w:r>
          <w:fldChar w:fldCharType="begin"/>
        </w:r>
        <w:r>
          <w:instrText xml:space="preserve"> PAGEREF _Toc16150 \h </w:instrText>
        </w:r>
        <w:r>
          <w:fldChar w:fldCharType="separate"/>
        </w:r>
        <w:r>
          <w:t>16</w:t>
        </w:r>
        <w:r>
          <w:fldChar w:fldCharType="end"/>
        </w:r>
      </w:hyperlink>
    </w:p>
    <w:p>
      <w:pPr>
        <w:pStyle w:val="TOC1"/>
        <w:tabs>
          <w:tab w:val="right" w:leader="dot" w:pos="8306"/>
        </w:tabs>
      </w:pPr>
      <w:hyperlink w:anchor="_Toc17029" w:history="1">
        <w:r>
          <w:rPr>
            <w:rFonts w:ascii="仿宋" w:eastAsia="仿宋" w:hAnsi="仿宋" w:cs="仿宋" w:hint="eastAsia"/>
            <w:lang w:eastAsia="zh-CN"/>
          </w:rPr>
          <w:t>六、合成材料抗氧化剂项目文档管理</w:t>
        </w:r>
        <w:r>
          <w:tab/>
        </w:r>
        <w:r>
          <w:fldChar w:fldCharType="begin"/>
        </w:r>
        <w:r>
          <w:instrText xml:space="preserve"> PAGEREF _Toc17029 \h </w:instrText>
        </w:r>
        <w:r>
          <w:fldChar w:fldCharType="separate"/>
        </w:r>
        <w:r>
          <w:t>17</w:t>
        </w:r>
        <w:r>
          <w:fldChar w:fldCharType="end"/>
        </w:r>
      </w:hyperlink>
    </w:p>
    <w:p>
      <w:pPr>
        <w:pStyle w:val="TOC2"/>
        <w:tabs>
          <w:tab w:val="right" w:leader="dot" w:pos="8306"/>
        </w:tabs>
      </w:pPr>
      <w:hyperlink w:anchor="_Toc32629" w:history="1">
        <w:r>
          <w:rPr>
            <w:rFonts w:ascii="仿宋" w:eastAsia="仿宋" w:hAnsi="仿宋" w:cs="仿宋" w:hint="eastAsia"/>
            <w:lang w:eastAsia="zh-CN"/>
          </w:rPr>
          <w:t>(一)、文档编制与审查</w:t>
        </w:r>
        <w:r>
          <w:tab/>
        </w:r>
        <w:r>
          <w:fldChar w:fldCharType="begin"/>
        </w:r>
        <w:r>
          <w:instrText xml:space="preserve"> PAGEREF _Toc32629 \h </w:instrText>
        </w:r>
        <w:r>
          <w:fldChar w:fldCharType="separate"/>
        </w:r>
        <w:r>
          <w:t>17</w:t>
        </w:r>
        <w:r>
          <w:fldChar w:fldCharType="end"/>
        </w:r>
      </w:hyperlink>
    </w:p>
    <w:p>
      <w:pPr>
        <w:pStyle w:val="TOC2"/>
        <w:tabs>
          <w:tab w:val="right" w:leader="dot" w:pos="8306"/>
        </w:tabs>
      </w:pPr>
      <w:hyperlink w:anchor="_Toc32729" w:history="1">
        <w:r>
          <w:rPr>
            <w:rFonts w:ascii="仿宋" w:eastAsia="仿宋" w:hAnsi="仿宋" w:cs="仿宋" w:hint="eastAsia"/>
            <w:lang w:eastAsia="zh-CN"/>
          </w:rPr>
          <w:t>(二)、文档发布与分发</w:t>
        </w:r>
        <w:r>
          <w:tab/>
        </w:r>
        <w:r>
          <w:fldChar w:fldCharType="begin"/>
        </w:r>
        <w:r>
          <w:instrText xml:space="preserve"> PAGEREF _Toc32729 \h </w:instrText>
        </w:r>
        <w:r>
          <w:fldChar w:fldCharType="separate"/>
        </w:r>
        <w:r>
          <w:t>18</w:t>
        </w:r>
        <w:r>
          <w:fldChar w:fldCharType="end"/>
        </w:r>
      </w:hyperlink>
    </w:p>
    <w:p>
      <w:pPr>
        <w:pStyle w:val="TOC2"/>
        <w:tabs>
          <w:tab w:val="right" w:leader="dot" w:pos="8306"/>
        </w:tabs>
      </w:pPr>
      <w:hyperlink w:anchor="_Toc29248" w:history="1">
        <w:r>
          <w:rPr>
            <w:rFonts w:ascii="仿宋" w:eastAsia="仿宋" w:hAnsi="仿宋" w:cs="仿宋" w:hint="eastAsia"/>
            <w:lang w:eastAsia="zh-CN"/>
          </w:rPr>
          <w:t>(三)、文档存档与归档</w:t>
        </w:r>
        <w:r>
          <w:tab/>
        </w:r>
        <w:r>
          <w:fldChar w:fldCharType="begin"/>
        </w:r>
        <w:r>
          <w:instrText xml:space="preserve"> PAGEREF _Toc29248 \h </w:instrText>
        </w:r>
        <w:r>
          <w:fldChar w:fldCharType="separate"/>
        </w:r>
        <w:r>
          <w:t>19</w:t>
        </w:r>
        <w:r>
          <w:fldChar w:fldCharType="end"/>
        </w:r>
      </w:hyperlink>
    </w:p>
    <w:p>
      <w:pPr>
        <w:pStyle w:val="TOC1"/>
        <w:tabs>
          <w:tab w:val="right" w:leader="dot" w:pos="8306"/>
        </w:tabs>
      </w:pPr>
      <w:hyperlink w:anchor="_Toc13507" w:history="1">
        <w:r>
          <w:rPr>
            <w:rFonts w:ascii="仿宋" w:eastAsia="仿宋" w:hAnsi="仿宋" w:cs="仿宋" w:hint="eastAsia"/>
            <w:lang w:eastAsia="zh-CN"/>
          </w:rPr>
          <w:t>七、合成材料抗氧化剂项目技术管理</w:t>
        </w:r>
        <w:r>
          <w:tab/>
        </w:r>
        <w:r>
          <w:fldChar w:fldCharType="begin"/>
        </w:r>
        <w:r>
          <w:instrText xml:space="preserve"> PAGEREF _Toc13507 \h </w:instrText>
        </w:r>
        <w:r>
          <w:fldChar w:fldCharType="separate"/>
        </w:r>
        <w:r>
          <w:t>20</w:t>
        </w:r>
        <w:r>
          <w:fldChar w:fldCharType="end"/>
        </w:r>
      </w:hyperlink>
    </w:p>
    <w:p>
      <w:pPr>
        <w:pStyle w:val="TOC2"/>
        <w:tabs>
          <w:tab w:val="right" w:leader="dot" w:pos="8306"/>
        </w:tabs>
      </w:pPr>
      <w:hyperlink w:anchor="_Toc704" w:history="1">
        <w:r>
          <w:rPr>
            <w:rFonts w:ascii="仿宋" w:eastAsia="仿宋" w:hAnsi="仿宋" w:cs="仿宋" w:hint="eastAsia"/>
            <w:lang w:eastAsia="zh-CN"/>
          </w:rPr>
          <w:t>(一)、技术方案选用方向</w:t>
        </w:r>
        <w:r>
          <w:tab/>
        </w:r>
        <w:r>
          <w:fldChar w:fldCharType="begin"/>
        </w:r>
        <w:r>
          <w:instrText xml:space="preserve"> PAGEREF _Toc704 \h </w:instrText>
        </w:r>
        <w:r>
          <w:fldChar w:fldCharType="separate"/>
        </w:r>
        <w:r>
          <w:t>20</w:t>
        </w:r>
        <w:r>
          <w:fldChar w:fldCharType="end"/>
        </w:r>
      </w:hyperlink>
    </w:p>
    <w:p>
      <w:pPr>
        <w:pStyle w:val="TOC2"/>
        <w:tabs>
          <w:tab w:val="right" w:leader="dot" w:pos="8306"/>
        </w:tabs>
      </w:pPr>
      <w:hyperlink w:anchor="_Toc28714" w:history="1">
        <w:r>
          <w:rPr>
            <w:rFonts w:ascii="仿宋" w:eastAsia="仿宋" w:hAnsi="仿宋" w:cs="仿宋" w:hint="eastAsia"/>
            <w:lang w:eastAsia="zh-CN"/>
          </w:rPr>
          <w:t>(二)、工艺技术方案选用原则</w:t>
        </w:r>
        <w:r>
          <w:tab/>
        </w:r>
        <w:r>
          <w:fldChar w:fldCharType="begin"/>
        </w:r>
        <w:r>
          <w:instrText xml:space="preserve"> PAGEREF _Toc28714 \h </w:instrText>
        </w:r>
        <w:r>
          <w:fldChar w:fldCharType="separate"/>
        </w:r>
        <w:r>
          <w:t>22</w:t>
        </w:r>
        <w:r>
          <w:fldChar w:fldCharType="end"/>
        </w:r>
      </w:hyperlink>
    </w:p>
    <w:p>
      <w:pPr>
        <w:pStyle w:val="TOC2"/>
        <w:tabs>
          <w:tab w:val="right" w:leader="dot" w:pos="8306"/>
        </w:tabs>
      </w:pPr>
      <w:hyperlink w:anchor="_Toc6652" w:history="1">
        <w:r>
          <w:rPr>
            <w:rFonts w:ascii="仿宋" w:eastAsia="仿宋" w:hAnsi="仿宋" w:cs="仿宋" w:hint="eastAsia"/>
            <w:lang w:eastAsia="zh-CN"/>
          </w:rPr>
          <w:t>(三)、工艺技术方案要求</w:t>
        </w:r>
        <w:r>
          <w:tab/>
        </w:r>
        <w:r>
          <w:fldChar w:fldCharType="begin"/>
        </w:r>
        <w:r>
          <w:instrText xml:space="preserve"> PAGEREF _Toc6652 \h </w:instrText>
        </w:r>
        <w:r>
          <w:fldChar w:fldCharType="separate"/>
        </w:r>
        <w:r>
          <w:t>24</w:t>
        </w:r>
        <w:r>
          <w:fldChar w:fldCharType="end"/>
        </w:r>
      </w:hyperlink>
    </w:p>
    <w:p>
      <w:pPr>
        <w:pStyle w:val="TOC1"/>
        <w:tabs>
          <w:tab w:val="right" w:leader="dot" w:pos="8306"/>
        </w:tabs>
      </w:pPr>
      <w:hyperlink w:anchor="_Toc7624" w:history="1">
        <w:r>
          <w:rPr>
            <w:rFonts w:ascii="仿宋" w:eastAsia="仿宋" w:hAnsi="仿宋" w:cs="仿宋" w:hint="eastAsia"/>
            <w:lang w:eastAsia="zh-CN"/>
          </w:rPr>
          <w:t>八、合成材料抗氧化剂项目人力资源培养与发展</w:t>
        </w:r>
        <w:r>
          <w:tab/>
        </w:r>
        <w:r>
          <w:fldChar w:fldCharType="begin"/>
        </w:r>
        <w:r>
          <w:instrText xml:space="preserve"> PAGEREF _Toc7624 \h </w:instrText>
        </w:r>
        <w:r>
          <w:fldChar w:fldCharType="separate"/>
        </w:r>
        <w:r>
          <w:t>27</w:t>
        </w:r>
        <w:r>
          <w:fldChar w:fldCharType="end"/>
        </w:r>
      </w:hyperlink>
    </w:p>
    <w:p>
      <w:pPr>
        <w:pStyle w:val="TOC2"/>
        <w:tabs>
          <w:tab w:val="right" w:leader="dot" w:pos="8306"/>
        </w:tabs>
      </w:pPr>
      <w:hyperlink w:anchor="_Toc18508" w:history="1">
        <w:r>
          <w:rPr>
            <w:rFonts w:ascii="仿宋" w:eastAsia="仿宋" w:hAnsi="仿宋" w:cs="仿宋" w:hint="eastAsia"/>
            <w:lang w:eastAsia="zh-CN"/>
          </w:rPr>
          <w:t>(一)、人才需求与规划</w:t>
        </w:r>
        <w:r>
          <w:tab/>
        </w:r>
        <w:r>
          <w:fldChar w:fldCharType="begin"/>
        </w:r>
        <w:r>
          <w:instrText xml:space="preserve"> PAGEREF _Toc18508 \h </w:instrText>
        </w:r>
        <w:r>
          <w:fldChar w:fldCharType="separate"/>
        </w:r>
        <w:r>
          <w:t>27</w:t>
        </w:r>
        <w:r>
          <w:fldChar w:fldCharType="end"/>
        </w:r>
      </w:hyperlink>
    </w:p>
    <w:p>
      <w:pPr>
        <w:pStyle w:val="TOC2"/>
        <w:tabs>
          <w:tab w:val="right" w:leader="dot" w:pos="8306"/>
        </w:tabs>
      </w:pPr>
      <w:hyperlink w:anchor="_Toc14840" w:history="1">
        <w:r>
          <w:rPr>
            <w:rFonts w:ascii="仿宋" w:eastAsia="仿宋" w:hAnsi="仿宋" w:cs="仿宋" w:hint="eastAsia"/>
            <w:lang w:eastAsia="zh-CN"/>
          </w:rPr>
          <w:t>(二)、培训与发展计划</w:t>
        </w:r>
        <w:r>
          <w:tab/>
        </w:r>
        <w:r>
          <w:fldChar w:fldCharType="begin"/>
        </w:r>
        <w:r>
          <w:instrText xml:space="preserve"> PAGEREF _Toc14840 \h </w:instrText>
        </w:r>
        <w:r>
          <w:fldChar w:fldCharType="separate"/>
        </w:r>
        <w:r>
          <w:t>27</w:t>
        </w:r>
        <w:r>
          <w:fldChar w:fldCharType="end"/>
        </w:r>
      </w:hyperlink>
    </w:p>
    <w:p>
      <w:pPr>
        <w:pStyle w:val="TOC1"/>
        <w:tabs>
          <w:tab w:val="right" w:leader="dot" w:pos="8306"/>
        </w:tabs>
      </w:pPr>
      <w:hyperlink w:anchor="_Toc6267" w:history="1">
        <w:r>
          <w:rPr>
            <w:rFonts w:ascii="仿宋" w:eastAsia="仿宋" w:hAnsi="仿宋" w:cs="仿宋" w:hint="eastAsia"/>
            <w:lang w:eastAsia="zh-CN"/>
          </w:rPr>
          <w:t>九、合成材料抗氧化剂项目计划安排</w:t>
        </w:r>
        <w:r>
          <w:tab/>
        </w:r>
        <w:r>
          <w:fldChar w:fldCharType="begin"/>
        </w:r>
        <w:r>
          <w:instrText xml:space="preserve"> PAGEREF _Toc6267 \h </w:instrText>
        </w:r>
        <w:r>
          <w:fldChar w:fldCharType="separate"/>
        </w:r>
        <w:r>
          <w:t>28</w:t>
        </w:r>
        <w:r>
          <w:fldChar w:fldCharType="end"/>
        </w:r>
      </w:hyperlink>
    </w:p>
    <w:p>
      <w:pPr>
        <w:pStyle w:val="TOC2"/>
        <w:tabs>
          <w:tab w:val="right" w:leader="dot" w:pos="8306"/>
        </w:tabs>
      </w:pPr>
      <w:hyperlink w:anchor="_Toc3274" w:history="1">
        <w:r>
          <w:rPr>
            <w:rFonts w:ascii="仿宋" w:eastAsia="仿宋" w:hAnsi="仿宋" w:cs="仿宋" w:hint="eastAsia"/>
            <w:lang w:eastAsia="zh-CN"/>
          </w:rPr>
          <w:t>(一)、建设周期</w:t>
        </w:r>
        <w:r>
          <w:tab/>
        </w:r>
        <w:r>
          <w:fldChar w:fldCharType="begin"/>
        </w:r>
        <w:r>
          <w:instrText xml:space="preserve"> PAGEREF _Toc3274 \h </w:instrText>
        </w:r>
        <w:r>
          <w:fldChar w:fldCharType="separate"/>
        </w:r>
        <w:r>
          <w:t>28</w:t>
        </w:r>
        <w:r>
          <w:fldChar w:fldCharType="end"/>
        </w:r>
      </w:hyperlink>
    </w:p>
    <w:p>
      <w:pPr>
        <w:pStyle w:val="TOC2"/>
        <w:tabs>
          <w:tab w:val="right" w:leader="dot" w:pos="8306"/>
        </w:tabs>
      </w:pPr>
      <w:hyperlink w:anchor="_Toc16646" w:history="1">
        <w:r>
          <w:rPr>
            <w:rFonts w:ascii="仿宋" w:eastAsia="仿宋" w:hAnsi="仿宋" w:cs="仿宋" w:hint="eastAsia"/>
            <w:lang w:eastAsia="zh-CN"/>
          </w:rPr>
          <w:t>(二)、建设进度</w:t>
        </w:r>
        <w:r>
          <w:tab/>
        </w:r>
        <w:r>
          <w:fldChar w:fldCharType="begin"/>
        </w:r>
        <w:r>
          <w:instrText xml:space="preserve"> PAGEREF _Toc16646 \h </w:instrText>
        </w:r>
        <w:r>
          <w:fldChar w:fldCharType="separate"/>
        </w:r>
        <w:r>
          <w:t>29</w:t>
        </w:r>
        <w:r>
          <w:fldChar w:fldCharType="end"/>
        </w:r>
      </w:hyperlink>
    </w:p>
    <w:p>
      <w:pPr>
        <w:pStyle w:val="TOC2"/>
        <w:tabs>
          <w:tab w:val="right" w:leader="dot" w:pos="8306"/>
        </w:tabs>
      </w:pPr>
      <w:hyperlink w:anchor="_Toc28366" w:history="1">
        <w:r>
          <w:rPr>
            <w:rFonts w:ascii="仿宋" w:eastAsia="仿宋" w:hAnsi="仿宋" w:cs="仿宋" w:hint="eastAsia"/>
            <w:lang w:eastAsia="zh-CN"/>
          </w:rPr>
          <w:t>(三)、进度安排注意事项</w:t>
        </w:r>
        <w:r>
          <w:tab/>
        </w:r>
        <w:r>
          <w:fldChar w:fldCharType="begin"/>
        </w:r>
        <w:r>
          <w:instrText xml:space="preserve"> PAGEREF _Toc28366 \h </w:instrText>
        </w:r>
        <w:r>
          <w:fldChar w:fldCharType="separate"/>
        </w:r>
        <w:r>
          <w:t>30</w:t>
        </w:r>
        <w:r>
          <w:fldChar w:fldCharType="end"/>
        </w:r>
      </w:hyperlink>
    </w:p>
    <w:p>
      <w:pPr>
        <w:pStyle w:val="TOC2"/>
        <w:tabs>
          <w:tab w:val="right" w:leader="dot" w:pos="8306"/>
        </w:tabs>
      </w:pPr>
      <w:hyperlink w:anchor="_Toc19506" w:history="1">
        <w:r>
          <w:rPr>
            <w:rFonts w:ascii="仿宋" w:eastAsia="仿宋" w:hAnsi="仿宋" w:cs="仿宋" w:hint="eastAsia"/>
            <w:lang w:eastAsia="zh-CN"/>
          </w:rPr>
          <w:t>(四)、人力资源配置</w:t>
        </w:r>
        <w:r>
          <w:tab/>
        </w:r>
        <w:r>
          <w:fldChar w:fldCharType="begin"/>
        </w:r>
        <w:r>
          <w:instrText xml:space="preserve"> PAGEREF _Toc19506 \h </w:instrText>
        </w:r>
        <w:r>
          <w:fldChar w:fldCharType="separate"/>
        </w:r>
        <w:r>
          <w:t>31</w:t>
        </w:r>
        <w:r>
          <w:fldChar w:fldCharType="end"/>
        </w:r>
      </w:hyperlink>
    </w:p>
    <w:p>
      <w:pPr>
        <w:pStyle w:val="TOC1"/>
        <w:tabs>
          <w:tab w:val="right" w:leader="dot" w:pos="8306"/>
        </w:tabs>
      </w:pPr>
      <w:hyperlink w:anchor="_Toc27966" w:history="1">
        <w:r>
          <w:rPr>
            <w:rFonts w:ascii="仿宋" w:eastAsia="仿宋" w:hAnsi="仿宋" w:cs="仿宋" w:hint="eastAsia"/>
            <w:lang w:eastAsia="zh-CN"/>
          </w:rPr>
          <w:t>十、合成材料抗氧化剂项目环境影响分析</w:t>
        </w:r>
        <w:r>
          <w:tab/>
        </w:r>
        <w:r>
          <w:fldChar w:fldCharType="begin"/>
        </w:r>
        <w:r>
          <w:instrText xml:space="preserve"> PAGEREF _Toc27966 \h </w:instrText>
        </w:r>
        <w:r>
          <w:fldChar w:fldCharType="separate"/>
        </w:r>
        <w:r>
          <w:t>32</w:t>
        </w:r>
        <w:r>
          <w:fldChar w:fldCharType="end"/>
        </w:r>
      </w:hyperlink>
    </w:p>
    <w:p>
      <w:pPr>
        <w:pStyle w:val="TOC2"/>
        <w:tabs>
          <w:tab w:val="right" w:leader="dot" w:pos="8306"/>
        </w:tabs>
      </w:pPr>
      <w:hyperlink w:anchor="_Toc22044" w:history="1">
        <w:r>
          <w:rPr>
            <w:rFonts w:ascii="仿宋" w:eastAsia="仿宋" w:hAnsi="仿宋" w:cs="仿宋" w:hint="eastAsia"/>
            <w:lang w:eastAsia="zh-CN"/>
          </w:rPr>
          <w:t>(一)、建设区域环境质量现状</w:t>
        </w:r>
        <w:r>
          <w:tab/>
        </w:r>
        <w:r>
          <w:fldChar w:fldCharType="begin"/>
        </w:r>
        <w:r>
          <w:instrText xml:space="preserve"> PAGEREF _Toc22044 \h </w:instrText>
        </w:r>
        <w:r>
          <w:fldChar w:fldCharType="separate"/>
        </w:r>
        <w:r>
          <w:t>32</w:t>
        </w:r>
        <w:r>
          <w:fldChar w:fldCharType="end"/>
        </w:r>
      </w:hyperlink>
    </w:p>
    <w:p>
      <w:pPr>
        <w:pStyle w:val="TOC2"/>
        <w:tabs>
          <w:tab w:val="right" w:leader="dot" w:pos="8306"/>
        </w:tabs>
      </w:pPr>
      <w:hyperlink w:anchor="_Toc4205" w:history="1">
        <w:r>
          <w:rPr>
            <w:rFonts w:ascii="仿宋" w:eastAsia="仿宋" w:hAnsi="仿宋" w:cs="仿宋" w:hint="eastAsia"/>
            <w:lang w:eastAsia="zh-CN"/>
          </w:rPr>
          <w:t>(二)、建设期环境保护</w:t>
        </w:r>
        <w:r>
          <w:tab/>
        </w:r>
        <w:r>
          <w:fldChar w:fldCharType="begin"/>
        </w:r>
        <w:r>
          <w:instrText xml:space="preserve"> PAGEREF _Toc4205 \h </w:instrText>
        </w:r>
        <w:r>
          <w:fldChar w:fldCharType="separate"/>
        </w:r>
        <w:r>
          <w:t>33</w:t>
        </w:r>
        <w:r>
          <w:fldChar w:fldCharType="end"/>
        </w:r>
      </w:hyperlink>
    </w:p>
    <w:p>
      <w:pPr>
        <w:pStyle w:val="TOC2"/>
        <w:tabs>
          <w:tab w:val="right" w:leader="dot" w:pos="8306"/>
        </w:tabs>
      </w:pPr>
      <w:hyperlink w:anchor="_Toc14313" w:history="1">
        <w:r>
          <w:rPr>
            <w:rFonts w:ascii="仿宋" w:eastAsia="仿宋" w:hAnsi="仿宋" w:cs="仿宋" w:hint="eastAsia"/>
            <w:lang w:eastAsia="zh-CN"/>
          </w:rPr>
          <w:t>(三)、运营期环境保护</w:t>
        </w:r>
        <w:r>
          <w:tab/>
        </w:r>
        <w:r>
          <w:fldChar w:fldCharType="begin"/>
        </w:r>
        <w:r>
          <w:instrText xml:space="preserve"> PAGEREF _Toc14313 \h </w:instrText>
        </w:r>
        <w:r>
          <w:fldChar w:fldCharType="separate"/>
        </w:r>
        <w:r>
          <w:t>35</w:t>
        </w:r>
        <w:r>
          <w:fldChar w:fldCharType="end"/>
        </w:r>
      </w:hyperlink>
    </w:p>
    <w:p>
      <w:pPr>
        <w:pStyle w:val="TOC2"/>
        <w:tabs>
          <w:tab w:val="right" w:leader="dot" w:pos="8306"/>
        </w:tabs>
      </w:pPr>
      <w:hyperlink w:anchor="_Toc24222" w:history="1">
        <w:r>
          <w:rPr>
            <w:rFonts w:ascii="仿宋" w:eastAsia="仿宋" w:hAnsi="仿宋" w:cs="仿宋" w:hint="eastAsia"/>
            <w:lang w:eastAsia="zh-CN"/>
          </w:rPr>
          <w:t>(四)、合成材料抗氧化剂项目建设对区域经济的影响</w:t>
        </w:r>
        <w:r>
          <w:tab/>
        </w:r>
        <w:r>
          <w:fldChar w:fldCharType="begin"/>
        </w:r>
        <w:r>
          <w:instrText xml:space="preserve"> PAGEREF _Toc24222 \h </w:instrText>
        </w:r>
        <w:r>
          <w:fldChar w:fldCharType="separate"/>
        </w:r>
        <w:r>
          <w:t>36</w:t>
        </w:r>
        <w:r>
          <w:fldChar w:fldCharType="end"/>
        </w:r>
      </w:hyperlink>
    </w:p>
    <w:p>
      <w:pPr>
        <w:pStyle w:val="TOC2"/>
        <w:tabs>
          <w:tab w:val="right" w:leader="dot" w:pos="8306"/>
        </w:tabs>
      </w:pPr>
      <w:hyperlink w:anchor="_Toc29110" w:history="1">
        <w:r>
          <w:rPr>
            <w:rFonts w:ascii="仿宋" w:eastAsia="仿宋" w:hAnsi="仿宋" w:cs="仿宋" w:hint="eastAsia"/>
            <w:lang w:eastAsia="zh-CN"/>
          </w:rPr>
          <w:t>(五)、废弃物处理</w:t>
        </w:r>
        <w:r>
          <w:tab/>
        </w:r>
        <w:r>
          <w:fldChar w:fldCharType="begin"/>
        </w:r>
        <w:r>
          <w:instrText xml:space="preserve"> PAGEREF _Toc29110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03" w:history="1">
        <w:r>
          <w:rPr>
            <w:rFonts w:ascii="仿宋" w:eastAsia="仿宋" w:hAnsi="仿宋" w:cs="仿宋" w:hint="eastAsia"/>
            <w:lang w:eastAsia="zh-CN"/>
          </w:rPr>
          <w:t>(六)、特殊环境影响分析</w:t>
        </w:r>
        <w:r>
          <w:tab/>
        </w:r>
        <w:r>
          <w:fldChar w:fldCharType="begin"/>
        </w:r>
        <w:r>
          <w:instrText xml:space="preserve"> PAGEREF _Toc18103 \h </w:instrText>
        </w:r>
        <w:r>
          <w:fldChar w:fldCharType="separate"/>
        </w:r>
        <w:r>
          <w:t>39</w:t>
        </w:r>
        <w:r>
          <w:fldChar w:fldCharType="end"/>
        </w:r>
      </w:hyperlink>
    </w:p>
    <w:p>
      <w:pPr>
        <w:pStyle w:val="TOC2"/>
        <w:tabs>
          <w:tab w:val="right" w:leader="dot" w:pos="8306"/>
        </w:tabs>
      </w:pPr>
      <w:hyperlink w:anchor="_Toc28942" w:history="1">
        <w:r>
          <w:rPr>
            <w:rFonts w:ascii="仿宋" w:eastAsia="仿宋" w:hAnsi="仿宋" w:cs="仿宋" w:hint="eastAsia"/>
            <w:lang w:eastAsia="zh-CN"/>
          </w:rPr>
          <w:t>(七)、清洁生产</w:t>
        </w:r>
        <w:r>
          <w:tab/>
        </w:r>
        <w:r>
          <w:fldChar w:fldCharType="begin"/>
        </w:r>
        <w:r>
          <w:instrText xml:space="preserve"> PAGEREF _Toc28942 \h </w:instrText>
        </w:r>
        <w:r>
          <w:fldChar w:fldCharType="separate"/>
        </w:r>
        <w:r>
          <w:t>41</w:t>
        </w:r>
        <w:r>
          <w:fldChar w:fldCharType="end"/>
        </w:r>
      </w:hyperlink>
    </w:p>
    <w:p>
      <w:pPr>
        <w:pStyle w:val="TOC2"/>
        <w:tabs>
          <w:tab w:val="right" w:leader="dot" w:pos="8306"/>
        </w:tabs>
      </w:pPr>
      <w:hyperlink w:anchor="_Toc14698" w:history="1">
        <w:r>
          <w:rPr>
            <w:rFonts w:ascii="仿宋" w:eastAsia="仿宋" w:hAnsi="仿宋" w:cs="仿宋" w:hint="eastAsia"/>
            <w:lang w:eastAsia="zh-CN"/>
          </w:rPr>
          <w:t>(八)、环境保护综合评价</w:t>
        </w:r>
        <w:r>
          <w:tab/>
        </w:r>
        <w:r>
          <w:fldChar w:fldCharType="begin"/>
        </w:r>
        <w:r>
          <w:instrText xml:space="preserve"> PAGEREF _Toc14698 \h </w:instrText>
        </w:r>
        <w:r>
          <w:fldChar w:fldCharType="separate"/>
        </w:r>
        <w:r>
          <w:t>42</w:t>
        </w:r>
        <w:r>
          <w:fldChar w:fldCharType="end"/>
        </w:r>
      </w:hyperlink>
    </w:p>
    <w:p>
      <w:pPr>
        <w:pStyle w:val="TOC1"/>
        <w:tabs>
          <w:tab w:val="right" w:leader="dot" w:pos="8306"/>
        </w:tabs>
      </w:pPr>
      <w:hyperlink w:anchor="_Toc32737" w:history="1">
        <w:r>
          <w:rPr>
            <w:rFonts w:ascii="仿宋" w:eastAsia="仿宋" w:hAnsi="仿宋" w:cs="仿宋" w:hint="eastAsia"/>
            <w:lang w:eastAsia="zh-CN"/>
          </w:rPr>
          <w:t>十一、合成材料抗氧化剂项目经营效益</w:t>
        </w:r>
        <w:r>
          <w:tab/>
        </w:r>
        <w:r>
          <w:fldChar w:fldCharType="begin"/>
        </w:r>
        <w:r>
          <w:instrText xml:space="preserve"> PAGEREF _Toc32737 \h </w:instrText>
        </w:r>
        <w:r>
          <w:fldChar w:fldCharType="separate"/>
        </w:r>
        <w:r>
          <w:t>43</w:t>
        </w:r>
        <w:r>
          <w:fldChar w:fldCharType="end"/>
        </w:r>
      </w:hyperlink>
    </w:p>
    <w:p>
      <w:pPr>
        <w:pStyle w:val="TOC2"/>
        <w:tabs>
          <w:tab w:val="right" w:leader="dot" w:pos="8306"/>
        </w:tabs>
      </w:pPr>
      <w:hyperlink w:anchor="_Toc11467" w:history="1">
        <w:r>
          <w:rPr>
            <w:rFonts w:ascii="仿宋" w:eastAsia="仿宋" w:hAnsi="仿宋" w:cs="仿宋" w:hint="eastAsia"/>
            <w:lang w:eastAsia="zh-CN"/>
          </w:rPr>
          <w:t>(一)、经济评价财务测算</w:t>
        </w:r>
        <w:r>
          <w:tab/>
        </w:r>
        <w:r>
          <w:fldChar w:fldCharType="begin"/>
        </w:r>
        <w:r>
          <w:instrText xml:space="preserve"> PAGEREF _Toc11467 \h </w:instrText>
        </w:r>
        <w:r>
          <w:fldChar w:fldCharType="separate"/>
        </w:r>
        <w:r>
          <w:t>43</w:t>
        </w:r>
        <w:r>
          <w:fldChar w:fldCharType="end"/>
        </w:r>
      </w:hyperlink>
    </w:p>
    <w:p>
      <w:pPr>
        <w:pStyle w:val="TOC2"/>
        <w:tabs>
          <w:tab w:val="right" w:leader="dot" w:pos="8306"/>
        </w:tabs>
      </w:pPr>
      <w:hyperlink w:anchor="_Toc18510" w:history="1">
        <w:r>
          <w:rPr>
            <w:rFonts w:ascii="仿宋" w:eastAsia="仿宋" w:hAnsi="仿宋" w:cs="仿宋" w:hint="eastAsia"/>
            <w:lang w:eastAsia="zh-CN"/>
          </w:rPr>
          <w:t>(二)、合成材料抗氧化剂项目盈利能力分析</w:t>
        </w:r>
        <w:r>
          <w:tab/>
        </w:r>
        <w:r>
          <w:fldChar w:fldCharType="begin"/>
        </w:r>
        <w:r>
          <w:instrText xml:space="preserve"> PAGEREF _Toc18510 \h </w:instrText>
        </w:r>
        <w:r>
          <w:fldChar w:fldCharType="separate"/>
        </w:r>
        <w:r>
          <w:t>45</w:t>
        </w:r>
        <w:r>
          <w:fldChar w:fldCharType="end"/>
        </w:r>
      </w:hyperlink>
    </w:p>
    <w:p>
      <w:pPr>
        <w:pStyle w:val="TOC1"/>
        <w:tabs>
          <w:tab w:val="right" w:leader="dot" w:pos="8306"/>
        </w:tabs>
      </w:pPr>
      <w:hyperlink w:anchor="_Toc25965" w:history="1">
        <w:r>
          <w:rPr>
            <w:rFonts w:ascii="仿宋" w:eastAsia="仿宋" w:hAnsi="仿宋" w:cs="仿宋" w:hint="eastAsia"/>
            <w:lang w:eastAsia="zh-CN"/>
          </w:rPr>
          <w:t>十二、合成材料抗氧化剂项目投资规划</w:t>
        </w:r>
        <w:r>
          <w:tab/>
        </w:r>
        <w:r>
          <w:fldChar w:fldCharType="begin"/>
        </w:r>
        <w:r>
          <w:instrText xml:space="preserve"> PAGEREF _Toc25965 \h </w:instrText>
        </w:r>
        <w:r>
          <w:fldChar w:fldCharType="separate"/>
        </w:r>
        <w:r>
          <w:t>45</w:t>
        </w:r>
        <w:r>
          <w:fldChar w:fldCharType="end"/>
        </w:r>
      </w:hyperlink>
    </w:p>
    <w:p>
      <w:pPr>
        <w:pStyle w:val="TOC2"/>
        <w:tabs>
          <w:tab w:val="right" w:leader="dot" w:pos="8306"/>
        </w:tabs>
      </w:pPr>
      <w:hyperlink w:anchor="_Toc31691" w:history="1">
        <w:r>
          <w:rPr>
            <w:rFonts w:ascii="仿宋" w:eastAsia="仿宋" w:hAnsi="仿宋" w:cs="仿宋" w:hint="eastAsia"/>
            <w:lang w:eastAsia="zh-CN"/>
          </w:rPr>
          <w:t>(一)、合成材料抗氧化剂项目总投资估算</w:t>
        </w:r>
        <w:r>
          <w:tab/>
        </w:r>
        <w:r>
          <w:fldChar w:fldCharType="begin"/>
        </w:r>
        <w:r>
          <w:instrText xml:space="preserve"> PAGEREF _Toc31691 \h </w:instrText>
        </w:r>
        <w:r>
          <w:fldChar w:fldCharType="separate"/>
        </w:r>
        <w:r>
          <w:t>45</w:t>
        </w:r>
        <w:r>
          <w:fldChar w:fldCharType="end"/>
        </w:r>
      </w:hyperlink>
    </w:p>
    <w:p>
      <w:pPr>
        <w:pStyle w:val="TOC2"/>
        <w:tabs>
          <w:tab w:val="right" w:leader="dot" w:pos="8306"/>
        </w:tabs>
      </w:pPr>
      <w:hyperlink w:anchor="_Toc31090" w:history="1">
        <w:r>
          <w:rPr>
            <w:rFonts w:ascii="仿宋" w:eastAsia="仿宋" w:hAnsi="仿宋" w:cs="仿宋" w:hint="eastAsia"/>
            <w:lang w:eastAsia="zh-CN"/>
          </w:rPr>
          <w:t>(二)、资金筹措</w:t>
        </w:r>
        <w:r>
          <w:tab/>
        </w:r>
        <w:r>
          <w:fldChar w:fldCharType="begin"/>
        </w:r>
        <w:r>
          <w:instrText xml:space="preserve"> PAGEREF _Toc31090 \h </w:instrText>
        </w:r>
        <w:r>
          <w:fldChar w:fldCharType="separate"/>
        </w:r>
        <w:r>
          <w:t>47</w:t>
        </w:r>
        <w:r>
          <w:fldChar w:fldCharType="end"/>
        </w:r>
      </w:hyperlink>
    </w:p>
    <w:p>
      <w:pPr>
        <w:pStyle w:val="TOC1"/>
        <w:tabs>
          <w:tab w:val="right" w:leader="dot" w:pos="8306"/>
        </w:tabs>
      </w:pPr>
      <w:hyperlink w:anchor="_Toc24679" w:history="1">
        <w:r>
          <w:rPr>
            <w:rFonts w:ascii="仿宋" w:eastAsia="仿宋" w:hAnsi="仿宋" w:cs="仿宋" w:hint="eastAsia"/>
            <w:lang w:eastAsia="zh-CN"/>
          </w:rPr>
          <w:t>十三、质量管理体系</w:t>
        </w:r>
        <w:r>
          <w:tab/>
        </w:r>
        <w:r>
          <w:fldChar w:fldCharType="begin"/>
        </w:r>
        <w:r>
          <w:instrText xml:space="preserve"> PAGEREF _Toc24679 \h </w:instrText>
        </w:r>
        <w:r>
          <w:fldChar w:fldCharType="separate"/>
        </w:r>
        <w:r>
          <w:t>47</w:t>
        </w:r>
        <w:r>
          <w:fldChar w:fldCharType="end"/>
        </w:r>
      </w:hyperlink>
    </w:p>
    <w:p>
      <w:pPr>
        <w:pStyle w:val="TOC2"/>
        <w:tabs>
          <w:tab w:val="right" w:leader="dot" w:pos="8306"/>
        </w:tabs>
      </w:pPr>
      <w:hyperlink w:anchor="_Toc25921" w:history="1">
        <w:r>
          <w:rPr>
            <w:rFonts w:ascii="仿宋" w:eastAsia="仿宋" w:hAnsi="仿宋" w:cs="仿宋" w:hint="eastAsia"/>
            <w:lang w:eastAsia="zh-CN"/>
          </w:rPr>
          <w:t>(一)、质量目标与方针</w:t>
        </w:r>
        <w:r>
          <w:tab/>
        </w:r>
        <w:r>
          <w:fldChar w:fldCharType="begin"/>
        </w:r>
        <w:r>
          <w:instrText xml:space="preserve"> PAGEREF _Toc25921 \h </w:instrText>
        </w:r>
        <w:r>
          <w:fldChar w:fldCharType="separate"/>
        </w:r>
        <w:r>
          <w:t>47</w:t>
        </w:r>
        <w:r>
          <w:fldChar w:fldCharType="end"/>
        </w:r>
      </w:hyperlink>
    </w:p>
    <w:p>
      <w:pPr>
        <w:pStyle w:val="TOC2"/>
        <w:tabs>
          <w:tab w:val="right" w:leader="dot" w:pos="8306"/>
        </w:tabs>
      </w:pPr>
      <w:hyperlink w:anchor="_Toc23862" w:history="1">
        <w:r>
          <w:rPr>
            <w:rFonts w:ascii="仿宋" w:eastAsia="仿宋" w:hAnsi="仿宋" w:cs="仿宋" w:hint="eastAsia"/>
            <w:lang w:eastAsia="zh-CN"/>
          </w:rPr>
          <w:t>(二)、质量管理责任</w:t>
        </w:r>
        <w:r>
          <w:tab/>
        </w:r>
        <w:r>
          <w:fldChar w:fldCharType="begin"/>
        </w:r>
        <w:r>
          <w:instrText xml:space="preserve"> PAGEREF _Toc23862 \h </w:instrText>
        </w:r>
        <w:r>
          <w:fldChar w:fldCharType="separate"/>
        </w:r>
        <w:r>
          <w:t>48</w:t>
        </w:r>
        <w:r>
          <w:fldChar w:fldCharType="end"/>
        </w:r>
      </w:hyperlink>
    </w:p>
    <w:p>
      <w:pPr>
        <w:pStyle w:val="TOC2"/>
        <w:tabs>
          <w:tab w:val="right" w:leader="dot" w:pos="8306"/>
        </w:tabs>
      </w:pPr>
      <w:hyperlink w:anchor="_Toc1722" w:history="1">
        <w:r>
          <w:rPr>
            <w:rFonts w:ascii="仿宋" w:eastAsia="仿宋" w:hAnsi="仿宋" w:cs="仿宋" w:hint="eastAsia"/>
            <w:lang w:eastAsia="zh-CN"/>
          </w:rPr>
          <w:t>(三)、质量管理体系文件</w:t>
        </w:r>
        <w:r>
          <w:tab/>
        </w:r>
        <w:r>
          <w:fldChar w:fldCharType="begin"/>
        </w:r>
        <w:r>
          <w:instrText xml:space="preserve"> PAGEREF _Toc1722 \h </w:instrText>
        </w:r>
        <w:r>
          <w:fldChar w:fldCharType="separate"/>
        </w:r>
        <w:r>
          <w:t>50</w:t>
        </w:r>
        <w:r>
          <w:fldChar w:fldCharType="end"/>
        </w:r>
      </w:hyperlink>
    </w:p>
    <w:p>
      <w:pPr>
        <w:pStyle w:val="TOC2"/>
        <w:tabs>
          <w:tab w:val="right" w:leader="dot" w:pos="8306"/>
        </w:tabs>
      </w:pPr>
      <w:hyperlink w:anchor="_Toc10039" w:history="1">
        <w:r>
          <w:rPr>
            <w:rFonts w:ascii="仿宋" w:eastAsia="仿宋" w:hAnsi="仿宋" w:cs="仿宋" w:hint="eastAsia"/>
            <w:lang w:eastAsia="zh-CN"/>
          </w:rPr>
          <w:t>(四)、质量培训与教育</w:t>
        </w:r>
        <w:r>
          <w:tab/>
        </w:r>
        <w:r>
          <w:fldChar w:fldCharType="begin"/>
        </w:r>
        <w:r>
          <w:instrText xml:space="preserve"> PAGEREF _Toc10039 \h </w:instrText>
        </w:r>
        <w:r>
          <w:fldChar w:fldCharType="separate"/>
        </w:r>
        <w:r>
          <w:t>52</w:t>
        </w:r>
        <w:r>
          <w:fldChar w:fldCharType="end"/>
        </w:r>
      </w:hyperlink>
    </w:p>
    <w:p>
      <w:pPr>
        <w:pStyle w:val="TOC2"/>
        <w:tabs>
          <w:tab w:val="right" w:leader="dot" w:pos="8306"/>
        </w:tabs>
      </w:pPr>
      <w:hyperlink w:anchor="_Toc15125" w:history="1">
        <w:r>
          <w:rPr>
            <w:rFonts w:ascii="仿宋" w:eastAsia="仿宋" w:hAnsi="仿宋" w:cs="仿宋" w:hint="eastAsia"/>
            <w:lang w:eastAsia="zh-CN"/>
          </w:rPr>
          <w:t>(五)、质量审核与评价</w:t>
        </w:r>
        <w:r>
          <w:tab/>
        </w:r>
        <w:r>
          <w:fldChar w:fldCharType="begin"/>
        </w:r>
        <w:r>
          <w:instrText xml:space="preserve"> PAGEREF _Toc15125 \h </w:instrText>
        </w:r>
        <w:r>
          <w:fldChar w:fldCharType="separate"/>
        </w:r>
        <w:r>
          <w:t>53</w:t>
        </w:r>
        <w:r>
          <w:fldChar w:fldCharType="end"/>
        </w:r>
      </w:hyperlink>
    </w:p>
    <w:p>
      <w:pPr>
        <w:pStyle w:val="TOC2"/>
        <w:tabs>
          <w:tab w:val="right" w:leader="dot" w:pos="8306"/>
        </w:tabs>
      </w:pPr>
      <w:hyperlink w:anchor="_Toc31271" w:history="1">
        <w:r>
          <w:rPr>
            <w:rFonts w:ascii="仿宋" w:eastAsia="仿宋" w:hAnsi="仿宋" w:cs="仿宋" w:hint="eastAsia"/>
            <w:lang w:eastAsia="zh-CN"/>
          </w:rPr>
          <w:t>(六)、不符合与纠正措施</w:t>
        </w:r>
        <w:r>
          <w:tab/>
        </w:r>
        <w:r>
          <w:fldChar w:fldCharType="begin"/>
        </w:r>
        <w:r>
          <w:instrText xml:space="preserve"> PAGEREF _Toc31271 \h </w:instrText>
        </w:r>
        <w:r>
          <w:fldChar w:fldCharType="separate"/>
        </w:r>
        <w:r>
          <w:t>54</w:t>
        </w:r>
        <w:r>
          <w:fldChar w:fldCharType="end"/>
        </w:r>
      </w:hyperlink>
    </w:p>
    <w:p>
      <w:pPr>
        <w:pStyle w:val="TOC1"/>
        <w:tabs>
          <w:tab w:val="right" w:leader="dot" w:pos="8306"/>
        </w:tabs>
      </w:pPr>
      <w:hyperlink w:anchor="_Toc31968" w:history="1">
        <w:r>
          <w:rPr>
            <w:rFonts w:ascii="仿宋" w:eastAsia="仿宋" w:hAnsi="仿宋" w:cs="仿宋" w:hint="eastAsia"/>
            <w:lang w:eastAsia="zh-CN"/>
          </w:rPr>
          <w:t>十四、营销与推广策略</w:t>
        </w:r>
        <w:r>
          <w:tab/>
        </w:r>
        <w:r>
          <w:fldChar w:fldCharType="begin"/>
        </w:r>
        <w:r>
          <w:instrText xml:space="preserve"> PAGEREF _Toc31968 \h </w:instrText>
        </w:r>
        <w:r>
          <w:fldChar w:fldCharType="separate"/>
        </w:r>
        <w:r>
          <w:t>55</w:t>
        </w:r>
        <w:r>
          <w:fldChar w:fldCharType="end"/>
        </w:r>
      </w:hyperlink>
    </w:p>
    <w:p>
      <w:pPr>
        <w:pStyle w:val="TOC2"/>
        <w:tabs>
          <w:tab w:val="right" w:leader="dot" w:pos="8306"/>
        </w:tabs>
      </w:pPr>
      <w:hyperlink w:anchor="_Toc25881" w:history="1">
        <w:r>
          <w:rPr>
            <w:rFonts w:ascii="仿宋" w:eastAsia="仿宋" w:hAnsi="仿宋" w:cs="仿宋" w:hint="eastAsia"/>
            <w:lang w:eastAsia="zh-CN"/>
          </w:rPr>
          <w:t>(一)、产品/服务定位与特点</w:t>
        </w:r>
        <w:r>
          <w:tab/>
        </w:r>
        <w:r>
          <w:fldChar w:fldCharType="begin"/>
        </w:r>
        <w:r>
          <w:instrText xml:space="preserve"> PAGEREF _Toc25881 \h </w:instrText>
        </w:r>
        <w:r>
          <w:fldChar w:fldCharType="separate"/>
        </w:r>
        <w:r>
          <w:t>55</w:t>
        </w:r>
        <w:r>
          <w:fldChar w:fldCharType="end"/>
        </w:r>
      </w:hyperlink>
    </w:p>
    <w:p>
      <w:pPr>
        <w:pStyle w:val="TOC2"/>
        <w:tabs>
          <w:tab w:val="right" w:leader="dot" w:pos="8306"/>
        </w:tabs>
      </w:pPr>
      <w:hyperlink w:anchor="_Toc2734" w:history="1">
        <w:r>
          <w:rPr>
            <w:rFonts w:ascii="仿宋" w:eastAsia="仿宋" w:hAnsi="仿宋" w:cs="仿宋" w:hint="eastAsia"/>
            <w:lang w:eastAsia="zh-CN"/>
          </w:rPr>
          <w:t>(二)、市场定位与竞争分析</w:t>
        </w:r>
        <w:r>
          <w:tab/>
        </w:r>
        <w:r>
          <w:fldChar w:fldCharType="begin"/>
        </w:r>
        <w:r>
          <w:instrText xml:space="preserve"> PAGEREF _Toc2734 \h </w:instrText>
        </w:r>
        <w:r>
          <w:fldChar w:fldCharType="separate"/>
        </w:r>
        <w:r>
          <w:t>57</w:t>
        </w:r>
        <w:r>
          <w:fldChar w:fldCharType="end"/>
        </w:r>
      </w:hyperlink>
    </w:p>
    <w:p>
      <w:pPr>
        <w:pStyle w:val="TOC2"/>
        <w:tabs>
          <w:tab w:val="right" w:leader="dot" w:pos="8306"/>
        </w:tabs>
      </w:pPr>
      <w:hyperlink w:anchor="_Toc12510" w:history="1">
        <w:r>
          <w:rPr>
            <w:rFonts w:ascii="仿宋" w:eastAsia="仿宋" w:hAnsi="仿宋" w:cs="仿宋" w:hint="eastAsia"/>
            <w:lang w:eastAsia="zh-CN"/>
          </w:rPr>
          <w:t>(三)、营销渠道与策略</w:t>
        </w:r>
        <w:r>
          <w:tab/>
        </w:r>
        <w:r>
          <w:fldChar w:fldCharType="begin"/>
        </w:r>
        <w:r>
          <w:instrText xml:space="preserve"> PAGEREF _Toc12510 \h </w:instrText>
        </w:r>
        <w:r>
          <w:fldChar w:fldCharType="separate"/>
        </w:r>
        <w:r>
          <w:t>58</w:t>
        </w:r>
        <w:r>
          <w:fldChar w:fldCharType="end"/>
        </w:r>
      </w:hyperlink>
    </w:p>
    <w:p>
      <w:pPr>
        <w:pStyle w:val="TOC2"/>
        <w:tabs>
          <w:tab w:val="right" w:leader="dot" w:pos="8306"/>
        </w:tabs>
      </w:pPr>
      <w:hyperlink w:anchor="_Toc9331" w:history="1">
        <w:r>
          <w:rPr>
            <w:rFonts w:ascii="仿宋" w:eastAsia="仿宋" w:hAnsi="仿宋" w:cs="仿宋" w:hint="eastAsia"/>
            <w:lang w:eastAsia="zh-CN"/>
          </w:rPr>
          <w:t>(四)、推广与宣传活动</w:t>
        </w:r>
        <w:r>
          <w:tab/>
        </w:r>
        <w:r>
          <w:fldChar w:fldCharType="begin"/>
        </w:r>
        <w:r>
          <w:instrText xml:space="preserve"> PAGEREF _Toc9331 \h </w:instrText>
        </w:r>
        <w:r>
          <w:fldChar w:fldCharType="separate"/>
        </w:r>
        <w:r>
          <w:t>59</w:t>
        </w:r>
        <w:r>
          <w:fldChar w:fldCharType="end"/>
        </w:r>
      </w:hyperlink>
    </w:p>
    <w:p>
      <w:pPr>
        <w:pStyle w:val="TOC1"/>
        <w:tabs>
          <w:tab w:val="right" w:leader="dot" w:pos="8306"/>
        </w:tabs>
      </w:pPr>
      <w:hyperlink w:anchor="_Toc22130" w:history="1">
        <w:r>
          <w:rPr>
            <w:rFonts w:ascii="仿宋" w:eastAsia="仿宋" w:hAnsi="仿宋" w:cs="仿宋" w:hint="eastAsia"/>
            <w:lang w:eastAsia="zh-CN"/>
          </w:rPr>
          <w:t>十五、合成材料抗氧化剂项目实施时间节点</w:t>
        </w:r>
        <w:r>
          <w:tab/>
        </w:r>
        <w:r>
          <w:fldChar w:fldCharType="begin"/>
        </w:r>
        <w:r>
          <w:instrText xml:space="preserve"> PAGEREF _Toc22130 \h </w:instrText>
        </w:r>
        <w:r>
          <w:fldChar w:fldCharType="separate"/>
        </w:r>
        <w:r>
          <w:t>65</w:t>
        </w:r>
        <w:r>
          <w:fldChar w:fldCharType="end"/>
        </w:r>
      </w:hyperlink>
    </w:p>
    <w:p>
      <w:pPr>
        <w:pStyle w:val="TOC2"/>
        <w:tabs>
          <w:tab w:val="right" w:leader="dot" w:pos="8306"/>
        </w:tabs>
      </w:pPr>
      <w:hyperlink w:anchor="_Toc7340" w:history="1">
        <w:r>
          <w:rPr>
            <w:rFonts w:ascii="仿宋" w:eastAsia="仿宋" w:hAnsi="仿宋" w:cs="仿宋" w:hint="eastAsia"/>
            <w:lang w:eastAsia="zh-CN"/>
          </w:rPr>
          <w:t>(一)、合成材料抗氧化剂项目启动阶段时间节点</w:t>
        </w:r>
        <w:r>
          <w:tab/>
        </w:r>
        <w:r>
          <w:fldChar w:fldCharType="begin"/>
        </w:r>
        <w:r>
          <w:instrText xml:space="preserve"> PAGEREF _Toc7340 \h </w:instrText>
        </w:r>
        <w:r>
          <w:fldChar w:fldCharType="separate"/>
        </w:r>
        <w:r>
          <w:t>65</w:t>
        </w:r>
        <w:r>
          <w:fldChar w:fldCharType="end"/>
        </w:r>
      </w:hyperlink>
    </w:p>
    <w:p>
      <w:pPr>
        <w:pStyle w:val="TOC2"/>
        <w:tabs>
          <w:tab w:val="right" w:leader="dot" w:pos="8306"/>
        </w:tabs>
      </w:pPr>
      <w:hyperlink w:anchor="_Toc28171" w:history="1">
        <w:r>
          <w:rPr>
            <w:rFonts w:ascii="仿宋" w:eastAsia="仿宋" w:hAnsi="仿宋" w:cs="仿宋" w:hint="eastAsia"/>
            <w:lang w:eastAsia="zh-CN"/>
          </w:rPr>
          <w:t>(二)、合成材料抗氧化剂项目执行阶段时间节点</w:t>
        </w:r>
        <w:r>
          <w:tab/>
        </w:r>
        <w:r>
          <w:fldChar w:fldCharType="begin"/>
        </w:r>
        <w:r>
          <w:instrText xml:space="preserve"> PAGEREF _Toc28171 \h </w:instrText>
        </w:r>
        <w:r>
          <w:fldChar w:fldCharType="separate"/>
        </w:r>
        <w:r>
          <w:t>66</w:t>
        </w:r>
        <w:r>
          <w:fldChar w:fldCharType="end"/>
        </w:r>
      </w:hyperlink>
    </w:p>
    <w:p>
      <w:pPr>
        <w:pStyle w:val="TOC2"/>
        <w:tabs>
          <w:tab w:val="right" w:leader="dot" w:pos="8306"/>
        </w:tabs>
      </w:pPr>
      <w:hyperlink w:anchor="_Toc9143" w:history="1">
        <w:r>
          <w:rPr>
            <w:rFonts w:ascii="仿宋" w:eastAsia="仿宋" w:hAnsi="仿宋" w:cs="仿宋" w:hint="eastAsia"/>
            <w:lang w:eastAsia="zh-CN"/>
          </w:rPr>
          <w:t>(三)、合成材料抗氧化剂项目完成阶段时间节点</w:t>
        </w:r>
        <w:r>
          <w:tab/>
        </w:r>
        <w:r>
          <w:fldChar w:fldCharType="begin"/>
        </w:r>
        <w:r>
          <w:instrText xml:space="preserve"> PAGEREF _Toc9143 \h </w:instrText>
        </w:r>
        <w:r>
          <w:fldChar w:fldCharType="separate"/>
        </w:r>
        <w:r>
          <w:t>67</w:t>
        </w:r>
        <w:r>
          <w:fldChar w:fldCharType="end"/>
        </w:r>
      </w:hyperlink>
    </w:p>
    <w:p>
      <w:pPr>
        <w:pStyle w:val="TOC1"/>
        <w:tabs>
          <w:tab w:val="right" w:leader="dot" w:pos="8306"/>
        </w:tabs>
      </w:pPr>
      <w:hyperlink w:anchor="_Toc903" w:history="1">
        <w:r>
          <w:rPr>
            <w:rFonts w:ascii="仿宋" w:eastAsia="仿宋" w:hAnsi="仿宋" w:cs="仿宋" w:hint="eastAsia"/>
            <w:lang w:eastAsia="zh-CN"/>
          </w:rPr>
          <w:t>十六、合成材料抗氧化剂项目治理与监督</w:t>
        </w:r>
        <w:r>
          <w:tab/>
        </w:r>
        <w:r>
          <w:fldChar w:fldCharType="begin"/>
        </w:r>
        <w:r>
          <w:instrText xml:space="preserve"> PAGEREF _Toc903 \h </w:instrText>
        </w:r>
        <w:r>
          <w:fldChar w:fldCharType="separate"/>
        </w:r>
        <w:r>
          <w:t>68</w:t>
        </w:r>
        <w:r>
          <w:fldChar w:fldCharType="end"/>
        </w:r>
      </w:hyperlink>
    </w:p>
    <w:p>
      <w:pPr>
        <w:pStyle w:val="TOC2"/>
        <w:tabs>
          <w:tab w:val="right" w:leader="dot" w:pos="8306"/>
        </w:tabs>
      </w:pPr>
      <w:hyperlink w:anchor="_Toc9999" w:history="1">
        <w:r>
          <w:rPr>
            <w:rFonts w:ascii="仿宋" w:eastAsia="仿宋" w:hAnsi="仿宋" w:cs="仿宋" w:hint="eastAsia"/>
            <w:lang w:eastAsia="zh-CN"/>
          </w:rPr>
          <w:t>(一)、合成材料抗氧化剂项目治理结构</w:t>
        </w:r>
        <w:r>
          <w:tab/>
        </w:r>
        <w:r>
          <w:fldChar w:fldCharType="begin"/>
        </w:r>
        <w:r>
          <w:instrText xml:space="preserve"> PAGEREF _Toc9999 \h </w:instrText>
        </w:r>
        <w:r>
          <w:fldChar w:fldCharType="separate"/>
        </w:r>
        <w:r>
          <w:t>68</w:t>
        </w:r>
        <w:r>
          <w:fldChar w:fldCharType="end"/>
        </w:r>
      </w:hyperlink>
    </w:p>
    <w:p>
      <w:pPr>
        <w:pStyle w:val="TOC2"/>
        <w:tabs>
          <w:tab w:val="right" w:leader="dot" w:pos="8306"/>
        </w:tabs>
      </w:pPr>
      <w:hyperlink w:anchor="_Toc25407" w:history="1">
        <w:r>
          <w:rPr>
            <w:rFonts w:ascii="仿宋" w:eastAsia="仿宋" w:hAnsi="仿宋" w:cs="仿宋" w:hint="eastAsia"/>
            <w:lang w:eastAsia="zh-CN"/>
          </w:rPr>
          <w:t>(二)、监督与审计</w:t>
        </w:r>
        <w:r>
          <w:tab/>
        </w:r>
        <w:r>
          <w:fldChar w:fldCharType="begin"/>
        </w:r>
        <w:r>
          <w:instrText xml:space="preserve"> PAGEREF _Toc25407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29"/>
      <w:r>
        <w:rPr>
          <w:rFonts w:ascii="仿宋" w:eastAsia="仿宋" w:hAnsi="仿宋" w:cs="仿宋" w:hint="eastAsia"/>
          <w:sz w:val="28"/>
          <w:lang w:eastAsia="zh-CN"/>
        </w:rPr>
        <w:t>一、合成材料抗氧化剂项目建设单位说明</w:t>
      </w:r>
      <w:bookmarkEnd w:id="2"/>
    </w:p>
    <w:p>
      <w:pPr>
        <w:pStyle w:val="Heading2"/>
        <w:rPr>
          <w:rFonts w:ascii="仿宋" w:eastAsia="仿宋" w:hAnsi="仿宋" w:cs="仿宋" w:hint="eastAsia"/>
          <w:lang w:eastAsia="zh-CN"/>
        </w:rPr>
      </w:pPr>
      <w:bookmarkStart w:id="3" w:name="_Toc31099"/>
      <w:r>
        <w:rPr>
          <w:rFonts w:ascii="仿宋" w:eastAsia="仿宋" w:hAnsi="仿宋" w:cs="仿宋" w:hint="eastAsia"/>
          <w:lang w:eastAsia="zh-CN"/>
        </w:rPr>
        <w:t>(一)、合成材料抗氧化剂项目承办单位基本情况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0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成材料抗氧化剂项目承办单位的XXXX，我们着眼于实现可持续的经济效益。通过技术创新和解决方案的提供，公司预计在合成材料抗氧化剂项目执行期间将获得可观的收入增长。这一收入来源主要包括合成材料抗氧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同时，我们注重成本控制和效率提升，以确保合成材料抗氧化剂项目的可持续盈利。透过精细的管理和资源优化，公司期望实现合成材料抗氧化剂项目利润最大化。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成材料抗氧化剂项目实施进行全面的投资评估，包括合成材料抗氧化剂项目启动阶段的资金投入和后续运营成本。通过对合成材料抗氧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合成材料抗氧化剂项目实施过程中具备足够的资金流动性，公司将进行详尽的现金流分析。这包括资金需求的合理预测、合成材料抗氧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380"/>
      <w:r>
        <w:rPr>
          <w:rFonts w:ascii="仿宋" w:eastAsia="仿宋" w:hAnsi="仿宋" w:cs="仿宋" w:hint="eastAsia"/>
          <w:sz w:val="28"/>
          <w:lang w:eastAsia="zh-CN"/>
        </w:rPr>
        <w:t>二、合成材料抗氧化剂项目建设背景及必要性分析</w:t>
      </w:r>
      <w:bookmarkEnd w:id="5"/>
    </w:p>
    <w:p>
      <w:pPr>
        <w:pStyle w:val="Heading2"/>
        <w:rPr>
          <w:rFonts w:ascii="仿宋" w:eastAsia="仿宋" w:hAnsi="仿宋" w:cs="仿宋" w:hint="eastAsia"/>
          <w:lang w:eastAsia="zh-CN"/>
        </w:rPr>
      </w:pPr>
      <w:bookmarkStart w:id="6" w:name="_Toc28084"/>
      <w:r>
        <w:rPr>
          <w:rFonts w:ascii="仿宋" w:eastAsia="仿宋" w:hAnsi="仿宋" w:cs="仿宋" w:hint="eastAsia"/>
          <w:lang w:eastAsia="zh-CN"/>
        </w:rPr>
        <w:t>(一)、合成材料抗氧化剂项目背景分析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成材料抗氧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成材料抗氧化剂项目在这个潮流中的定位。同时，我们将关注行业内涌现的新兴机遇，以便合成材料抗氧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成材料抗氧化剂项目提供了强大的发展动力。我们将聚焦于行业内最新的技术发展趋势，包括但不限于人工智能、大数据分析、物联网等领域。通过深度的技术研究，我们将确保合成材料抗氧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成材料抗氧化剂项目发展的源泉。我们将投入更多的精力对市场需求进行深入剖析，超越表面的需求，深入挖掘潜在的市场痛点和机遇。通过对市场需求的细致了解，合成材料抗氧化剂项目将更有针对性地设计解决方案，满足市场的多样化需求，从而更好地促进合成材料抗氧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成材料抗氧化剂项目战略至关重要。我们将对竞争态势进行更为深入的分析，包括但不限于市场份额、产品特点、客户满意度等多个维度。通过深度的竞争分析，合成材料抗氧化剂项目将能够更准确地把握市场脉搏，制定具有竞争力的合成材料抗氧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成材料抗氧化剂项目的发展具有直接的影响。我们将进行更为全面的法规和政策分析，了解行业发展中的潜在法律风险和合规挑战。通过充分了解和遵守相关法规，合成材料抗氧化剂项目将确保在法律框架内合法合规运营，为合成材料抗氧化剂项目的稳健发展提供有力支持。</w:t>
      </w:r>
    </w:p>
    <w:p>
      <w:pPr>
        <w:pStyle w:val="Heading2"/>
        <w:ind w:firstLine="560" w:firstLineChars="200"/>
        <w:rPr>
          <w:rFonts w:ascii="仿宋" w:eastAsia="仿宋" w:hAnsi="仿宋" w:cs="仿宋" w:hint="eastAsia"/>
          <w:sz w:val="28"/>
          <w:lang w:eastAsia="zh-CN"/>
        </w:rPr>
      </w:pPr>
      <w:bookmarkStart w:id="7" w:name="_Toc10266"/>
      <w:r>
        <w:rPr>
          <w:rFonts w:ascii="仿宋" w:eastAsia="仿宋" w:hAnsi="仿宋" w:cs="仿宋" w:hint="eastAsia"/>
          <w:sz w:val="28"/>
          <w:lang w:eastAsia="zh-CN"/>
        </w:rPr>
        <w:t>(二)、合成材料抗氧化剂项目建设必要性分析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建设的迫切性源于对行业发展趋势的深刻洞察。我们正处于一个行业变革的时代，科技创新、数字化转型成为企业发展的关键动力。合成材料抗氧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建设不仅仅是为了跟上潮流，更是为了通过技术创新推动企业的持续发展。通过引入先进的技术和解决方案，合成材料抗氧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成材料抗氧化剂项目的建设成为必然选择，通过提高产品质量、拓展服务领域，从而在竞争中获得更多的机会。合成材料抗氧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成材料抗氧化剂项目建设的必要性体现在对客户需求更精准的满足。通过合成材料抗氧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建设的背后是对企业持续创新的追求。只有通过不断创新，企业才能在竞争中立于不败之地。合成材料抗氧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68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529"/>
      <w:r>
        <w:rPr>
          <w:rFonts w:ascii="仿宋" w:eastAsia="仿宋" w:hAnsi="仿宋" w:cs="仿宋" w:hint="eastAsia"/>
          <w:lang w:eastAsia="zh-CN"/>
        </w:rPr>
        <w:t>(一)、合成材料抗氧化剂行业分析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行业一直以来都是市场的关注焦点。行业内的发展趋势、竞争态势以及潜在机会都对合成材料抗氧化剂项目的推进产生深远的影响。通过深入研究行业的整体概貌，我们将更好地理解行业的核心特征，为合成材料抗氧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抗氧化剂行业，技术一直是推动创新和发展的关键因素。我们将对当前技术趋势进行详尽分析，包括但不限于人工智能、大数据应用、先进制造技术等。这有助于合成材料抗氧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成材料抗氧化剂项目成功的基础。我们将对主要竞争对手进行深入研究，包括其市场份额、产品特点、市场定位等。通过全面了解竞争对手的优势和劣势，合成材料抗氧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521"/>
      <w:r>
        <w:rPr>
          <w:rFonts w:ascii="仿宋" w:eastAsia="仿宋" w:hAnsi="仿宋" w:cs="仿宋" w:hint="eastAsia"/>
          <w:sz w:val="28"/>
          <w:lang w:eastAsia="zh-CN"/>
        </w:rPr>
        <w:t>(二)、合成材料抗氧化剂市场分析预测</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成材料抗氧化剂市场未来的增长趋势。这包括市场的整体规模、各细分领域的发展趋势等。合成材料抗氧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成材料抗氧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成材料抗氧化剂项目实施过程中需要充分考虑的因素。我们将对市场风险进行全面评估，包括但不限于政策法规风险、市场竞争风险、技术变革风险等。通过对潜在风险的深入分析，合成材料抗氧化剂项目可以制定相应的风险缓解策略，降低不确定性对合成材料抗氧化剂项目的影响。</w:t>
      </w:r>
    </w:p>
    <w:p>
      <w:pPr>
        <w:pStyle w:val="Heading1"/>
        <w:ind w:firstLine="560" w:firstLineChars="200"/>
        <w:rPr>
          <w:rFonts w:ascii="仿宋" w:eastAsia="仿宋" w:hAnsi="仿宋" w:cs="仿宋" w:hint="eastAsia"/>
          <w:sz w:val="28"/>
          <w:lang w:eastAsia="zh-CN"/>
        </w:rPr>
      </w:pPr>
      <w:bookmarkStart w:id="11" w:name="_Toc13871"/>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842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合成材料抗氧化剂项目的主要产品是XXXX，预计年产值为XXX万元。这一产品在市场中占据着重要的地位，其广泛的应用范围使得该合成材料抗氧化剂项目的市场前景非常广阔。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材料抗氧化剂项目的xxx产品作为重要的原材料之一，将在多个领域发挥关键作用。其在建筑、交通、能源等方面的广泛应用将为整个产业链提供强大的支持，形成产业协同效应。合成材料抗氧化剂项目的年产值XXX万XXX万XXX万万元不仅反映了其在市场上的巨大潜力，更预示着它对国民经济的积极贡献。这种关联度高、涉及面广的产业关系，使得该合成材料抗氧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5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总征地面积为XXXX平方米，相当于约XX.XX亩，其中净用地面积为XXXX平方米，红线范围内相当于约XX.XX亩。这一用地规模充分考虑了合成材料抗氧化剂项目的建设需求，保障了合成材料抗氧化剂项目在合适的空间内得以充分发展。合成材料抗氧化剂项目规划的总建筑面积为XXXX平方米，其中主体工程建设占XXXX平方米，计容建筑面积达XXXX平方米。预计建筑工程的投资将达到XXXX万元，为合成材料抗氧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计划购置的设备共计XXXX台（套），设备购置费用为XXXX万元。这一设备购置计划充分考虑到合成材料抗氧化剂项目的生产需求和技术要求，确保了合成材料抗氧化剂项目在生产运营中具备先进的技术装备和高效的生产能力。设备的合理配置将为合成材料抗氧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计划总投资为XXXX万元，预计年实现营业收入为XXXX万元。这一产能规模的设定旨在确保合成材料抗氧化剂项目能够在投资与回报之间取得平衡，实现长期可持续的发展。合成材料抗氧化剂项目的总投资充分考虑到各个方面的需求，包括用地建设、设备购置等多个环节，以确保合成材料抗氧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5649"/>
      <w:r>
        <w:rPr>
          <w:rFonts w:ascii="仿宋" w:eastAsia="仿宋" w:hAnsi="仿宋" w:cs="仿宋" w:hint="eastAsia"/>
          <w:sz w:val="28"/>
          <w:lang w:eastAsia="zh-CN"/>
        </w:rPr>
        <w:t>五、合成材料抗氧化剂项目选址可行性分析</w:t>
      </w:r>
      <w:bookmarkEnd w:id="14"/>
    </w:p>
    <w:p>
      <w:pPr>
        <w:pStyle w:val="Heading2"/>
        <w:rPr>
          <w:rFonts w:ascii="仿宋" w:eastAsia="仿宋" w:hAnsi="仿宋" w:cs="仿宋" w:hint="eastAsia"/>
          <w:lang w:eastAsia="zh-CN"/>
        </w:rPr>
      </w:pPr>
      <w:bookmarkStart w:id="15" w:name="_Toc1205"/>
      <w:r>
        <w:rPr>
          <w:rFonts w:ascii="仿宋" w:eastAsia="仿宋" w:hAnsi="仿宋" w:cs="仿宋" w:hint="eastAsia"/>
          <w:lang w:eastAsia="zh-CN"/>
        </w:rPr>
        <w:t>(一)、合成材料抗氧化剂项目选址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该合成材料抗氧化剂项目选址位于XX省XX市XX区XXX街道</w:t>
      </w:r>
    </w:p>
    <w:p>
      <w:pPr>
        <w:pStyle w:val="Heading2"/>
        <w:ind w:firstLine="560" w:firstLineChars="200"/>
        <w:rPr>
          <w:rFonts w:ascii="仿宋" w:eastAsia="仿宋" w:hAnsi="仿宋" w:cs="仿宋" w:hint="eastAsia"/>
          <w:sz w:val="28"/>
          <w:lang w:eastAsia="zh-CN"/>
        </w:rPr>
      </w:pPr>
      <w:bookmarkStart w:id="16" w:name="_Toc142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成材料抗氧化剂项目的征地面积将根据合成材料抗氧化剂项目的实际规模和需求进行精确规划。具体面积XXX平方米，旨在确保合成材料抗氧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净用地面积是在征地面积基础上去除不可利用面积后的实际可开发用地。具体面积XXX平方米，考虑到环保、交通、安全等多方面因素，以确保合成材料抗氧化剂项目在整体利用效率上达到最优。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合成材料抗氧化剂项目计划建设的建筑总规模具体面积XXX平方米。这一规模的确定综合考虑了合成材料抗氧化剂项目的性质、规模，以及城市规划的相关要求，确保建筑布局与周边环境协调一致。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绿地率是合成材料抗氧化剂项目用地中被规划为绿地的比例。具体面积XXX平方米，旨在通过合理规划绿地，改善合成材料抗氧化剂项目周边环境，提升居民生活质量，并符合城市整体绿化规划。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容积率是用地上可以建设的建筑总体积与用地面积之比。具体面积XXX，通过合理的容积率规划，确保合成材料抗氧化剂项目建筑规模与周边环境和谐共生。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合成材料抗氧化剂项目选址与当地城市规划相一致，具体面积XXX平方米。通过与城市规划部门深入沟通，确保合成材料抗氧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成材料抗氧化剂项目选址符合当地产业政策，具体面积XXX平方米。这包括合成材料抗氧化剂项目对当地经济的促进作用，以及对相关产业的带动效应，确保合成材料抗氧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用地总体要求必须符合环保和可持续发展的原则，具体面积XXX平方米。通过采用绿色建筑设计、节能减排等措施，确保合成材料抗氧化剂项目在建设和运营过程中对环境的影响最小化，达到可持续发展的要求。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确保合成材料抗氧化剂项目选址具备必要的公共设施配套，具体面积XXX平方米。这包括交通便利性、教育、医疗等基础设施，以提高居民生活品质，使得合成材料抗氧化剂项目选址更具吸引力。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考虑用地总体要求对当地社会稳定性的影响，具体面积XXX平方米。通过深入了解当地社区反馈，确保合成材料抗氧化剂项目的选址和建设过程对当地社会和谐稳定产生积极作用。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成材料抗氧化剂项目选址不仅符合法规和规划，还在实际操作中具有可行性。这一全面规划将为合成材料抗氧化剂项目的成功实施提供坚实的基础，确保合成材料抗氧化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490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抗氧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成材料抗氧化剂项目的设备规划和空间设计中，我们将采取灵活设备布局的措施。设备布局将根据实际需求进行灵活设计，避免不必要的浪费。通过合理规划设备摆放位置，我们将提高设备的利用率，减少设备间距，以确保合成材料抗氧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材料抗氧化剂项目内部引入共享设施的概念，例如共享会议室、办公区等。通过这种方式，我们可以减少对资源的重复建设，提高资源共享效率，从而减小合成材料抗氧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49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成材料抗氧化剂项目的总图布置中，我们将不同功能区域进行明确的规划，以最大程度满足合成材料抗氧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615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成材料抗氧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合成材料抗氧化剂项目对环境的影响是综合评价的重要因素之一。我们将详细考虑选址周边的自然环境、生态保护区、水源地等情况，确保合成材料抗氧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对选址的评价还需充分考虑当地政府的产业政策和法规。我们将详细了解合成材料抗氧化剂项目所在地的相关政策，确保合成材料抗氧化剂项目的规划和运营与当地法规相符，降低不必要的法律风险。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https://d.book118.com/916052114225010053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93A09"/>
    <w:rsid w:val="53893A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052114225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2024-02-21T19:05:00Z</dcterms:created>
  <dcterms:modified xsi:type="dcterms:W3CDTF">2024-02-21T19:05:37Z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B17EB725B3A343578DEDD9E8575EFC55_11</vt:lpwstr>
  </property>
  <property fmtid="{D5CDD505-2E9C-101B-9397-08002B2CF9AE}" pid="3" name="KSOProductBuildVer">
    <vt:lpwstr>2052-12.1.0.16250</vt:lpwstr>
  </property>
</Properties>
</file>