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体外循环血液处理设备项目建设方案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277" w:history="1">
        <w:r>
          <w:rPr>
            <w:rFonts w:ascii="仿宋" w:eastAsia="仿宋" w:hAnsi="仿宋" w:cs="仿宋" w:hint="eastAsia"/>
            <w:lang w:eastAsia="zh-CN"/>
          </w:rPr>
          <w:t>前言</w:t>
        </w:r>
        <w:r>
          <w:tab/>
        </w:r>
        <w:r>
          <w:fldChar w:fldCharType="begin"/>
        </w:r>
        <w:r>
          <w:instrText xml:space="preserve"> PAGEREF _Toc13277 \h </w:instrText>
        </w:r>
        <w:r>
          <w:fldChar w:fldCharType="separate"/>
        </w:r>
        <w:r>
          <w:t>3</w:t>
        </w:r>
        <w:r>
          <w:fldChar w:fldCharType="end"/>
        </w:r>
      </w:hyperlink>
    </w:p>
    <w:p>
      <w:pPr>
        <w:pStyle w:val="TOC1"/>
        <w:tabs>
          <w:tab w:val="right" w:leader="dot" w:pos="8306"/>
        </w:tabs>
      </w:pPr>
      <w:hyperlink w:anchor="_Toc9761" w:history="1">
        <w:r>
          <w:rPr>
            <w:rFonts w:ascii="仿宋" w:eastAsia="仿宋" w:hAnsi="仿宋" w:cs="仿宋" w:hint="eastAsia"/>
            <w:lang w:eastAsia="zh-CN"/>
          </w:rPr>
          <w:t>一、建设风险评估分析</w:t>
        </w:r>
        <w:r>
          <w:tab/>
        </w:r>
        <w:r>
          <w:fldChar w:fldCharType="begin"/>
        </w:r>
        <w:r>
          <w:instrText xml:space="preserve"> PAGEREF _Toc9761 \h </w:instrText>
        </w:r>
        <w:r>
          <w:fldChar w:fldCharType="separate"/>
        </w:r>
        <w:r>
          <w:t>3</w:t>
        </w:r>
        <w:r>
          <w:fldChar w:fldCharType="end"/>
        </w:r>
      </w:hyperlink>
    </w:p>
    <w:p>
      <w:pPr>
        <w:pStyle w:val="TOC2"/>
        <w:tabs>
          <w:tab w:val="right" w:leader="dot" w:pos="8306"/>
        </w:tabs>
      </w:pPr>
      <w:hyperlink w:anchor="_Toc22890" w:history="1">
        <w:r>
          <w:rPr>
            <w:rFonts w:ascii="仿宋" w:eastAsia="仿宋" w:hAnsi="仿宋" w:cs="仿宋" w:hint="eastAsia"/>
            <w:lang w:eastAsia="zh-CN"/>
          </w:rPr>
          <w:t>(一)、政策风险分析</w:t>
        </w:r>
        <w:r>
          <w:tab/>
        </w:r>
        <w:r>
          <w:fldChar w:fldCharType="begin"/>
        </w:r>
        <w:r>
          <w:instrText xml:space="preserve"> PAGEREF _Toc22890 \h </w:instrText>
        </w:r>
        <w:r>
          <w:fldChar w:fldCharType="separate"/>
        </w:r>
        <w:r>
          <w:t>3</w:t>
        </w:r>
        <w:r>
          <w:fldChar w:fldCharType="end"/>
        </w:r>
      </w:hyperlink>
    </w:p>
    <w:p>
      <w:pPr>
        <w:pStyle w:val="TOC2"/>
        <w:tabs>
          <w:tab w:val="right" w:leader="dot" w:pos="8306"/>
        </w:tabs>
      </w:pPr>
      <w:hyperlink w:anchor="_Toc959" w:history="1">
        <w:r>
          <w:rPr>
            <w:rFonts w:ascii="仿宋" w:eastAsia="仿宋" w:hAnsi="仿宋" w:cs="仿宋" w:hint="eastAsia"/>
            <w:lang w:eastAsia="zh-CN"/>
          </w:rPr>
          <w:t>(二)、社会风险分析</w:t>
        </w:r>
        <w:r>
          <w:tab/>
        </w:r>
        <w:r>
          <w:fldChar w:fldCharType="begin"/>
        </w:r>
        <w:r>
          <w:instrText xml:space="preserve"> PAGEREF _Toc959 \h </w:instrText>
        </w:r>
        <w:r>
          <w:fldChar w:fldCharType="separate"/>
        </w:r>
        <w:r>
          <w:t>4</w:t>
        </w:r>
        <w:r>
          <w:fldChar w:fldCharType="end"/>
        </w:r>
      </w:hyperlink>
    </w:p>
    <w:p>
      <w:pPr>
        <w:pStyle w:val="TOC2"/>
        <w:tabs>
          <w:tab w:val="right" w:leader="dot" w:pos="8306"/>
        </w:tabs>
      </w:pPr>
      <w:hyperlink w:anchor="_Toc20709" w:history="1">
        <w:r>
          <w:rPr>
            <w:rFonts w:ascii="仿宋" w:eastAsia="仿宋" w:hAnsi="仿宋" w:cs="仿宋" w:hint="eastAsia"/>
            <w:lang w:eastAsia="zh-CN"/>
          </w:rPr>
          <w:t>(三)、市场风险分析</w:t>
        </w:r>
        <w:r>
          <w:tab/>
        </w:r>
        <w:r>
          <w:fldChar w:fldCharType="begin"/>
        </w:r>
        <w:r>
          <w:instrText xml:space="preserve"> PAGEREF _Toc20709 \h </w:instrText>
        </w:r>
        <w:r>
          <w:fldChar w:fldCharType="separate"/>
        </w:r>
        <w:r>
          <w:t>6</w:t>
        </w:r>
        <w:r>
          <w:fldChar w:fldCharType="end"/>
        </w:r>
      </w:hyperlink>
    </w:p>
    <w:p>
      <w:pPr>
        <w:pStyle w:val="TOC2"/>
        <w:tabs>
          <w:tab w:val="right" w:leader="dot" w:pos="8306"/>
        </w:tabs>
      </w:pPr>
      <w:hyperlink w:anchor="_Toc31477" w:history="1">
        <w:r>
          <w:rPr>
            <w:rFonts w:ascii="仿宋" w:eastAsia="仿宋" w:hAnsi="仿宋" w:cs="仿宋" w:hint="eastAsia"/>
            <w:lang w:eastAsia="zh-CN"/>
          </w:rPr>
          <w:t>(四)、资金风险分析</w:t>
        </w:r>
        <w:r>
          <w:tab/>
        </w:r>
        <w:r>
          <w:fldChar w:fldCharType="begin"/>
        </w:r>
        <w:r>
          <w:instrText xml:space="preserve"> PAGEREF _Toc31477 \h </w:instrText>
        </w:r>
        <w:r>
          <w:fldChar w:fldCharType="separate"/>
        </w:r>
        <w:r>
          <w:t>6</w:t>
        </w:r>
        <w:r>
          <w:fldChar w:fldCharType="end"/>
        </w:r>
      </w:hyperlink>
    </w:p>
    <w:p>
      <w:pPr>
        <w:pStyle w:val="TOC2"/>
        <w:tabs>
          <w:tab w:val="right" w:leader="dot" w:pos="8306"/>
        </w:tabs>
      </w:pPr>
      <w:hyperlink w:anchor="_Toc9840" w:history="1">
        <w:r>
          <w:rPr>
            <w:rFonts w:ascii="仿宋" w:eastAsia="仿宋" w:hAnsi="仿宋" w:cs="仿宋" w:hint="eastAsia"/>
            <w:lang w:eastAsia="zh-CN"/>
          </w:rPr>
          <w:t>(五)、技术风险分析</w:t>
        </w:r>
        <w:r>
          <w:tab/>
        </w:r>
        <w:r>
          <w:fldChar w:fldCharType="begin"/>
        </w:r>
        <w:r>
          <w:instrText xml:space="preserve"> PAGEREF _Toc9840 \h </w:instrText>
        </w:r>
        <w:r>
          <w:fldChar w:fldCharType="separate"/>
        </w:r>
        <w:r>
          <w:t>8</w:t>
        </w:r>
        <w:r>
          <w:fldChar w:fldCharType="end"/>
        </w:r>
      </w:hyperlink>
    </w:p>
    <w:p>
      <w:pPr>
        <w:pStyle w:val="TOC2"/>
        <w:tabs>
          <w:tab w:val="right" w:leader="dot" w:pos="8306"/>
        </w:tabs>
      </w:pPr>
      <w:hyperlink w:anchor="_Toc19567" w:history="1">
        <w:r>
          <w:rPr>
            <w:rFonts w:ascii="仿宋" w:eastAsia="仿宋" w:hAnsi="仿宋" w:cs="仿宋" w:hint="eastAsia"/>
            <w:lang w:eastAsia="zh-CN"/>
          </w:rPr>
          <w:t>(六)、财务风险分析</w:t>
        </w:r>
        <w:r>
          <w:tab/>
        </w:r>
        <w:r>
          <w:fldChar w:fldCharType="begin"/>
        </w:r>
        <w:r>
          <w:instrText xml:space="preserve"> PAGEREF _Toc19567 \h </w:instrText>
        </w:r>
        <w:r>
          <w:fldChar w:fldCharType="separate"/>
        </w:r>
        <w:r>
          <w:t>9</w:t>
        </w:r>
        <w:r>
          <w:fldChar w:fldCharType="end"/>
        </w:r>
      </w:hyperlink>
    </w:p>
    <w:p>
      <w:pPr>
        <w:pStyle w:val="TOC2"/>
        <w:tabs>
          <w:tab w:val="right" w:leader="dot" w:pos="8306"/>
        </w:tabs>
      </w:pPr>
      <w:hyperlink w:anchor="_Toc12498" w:history="1">
        <w:r>
          <w:rPr>
            <w:rFonts w:ascii="仿宋" w:eastAsia="仿宋" w:hAnsi="仿宋" w:cs="仿宋" w:hint="eastAsia"/>
            <w:lang w:eastAsia="zh-CN"/>
          </w:rPr>
          <w:t>(七)、管理风险分析</w:t>
        </w:r>
        <w:r>
          <w:tab/>
        </w:r>
        <w:r>
          <w:fldChar w:fldCharType="begin"/>
        </w:r>
        <w:r>
          <w:instrText xml:space="preserve"> PAGEREF _Toc12498 \h </w:instrText>
        </w:r>
        <w:r>
          <w:fldChar w:fldCharType="separate"/>
        </w:r>
        <w:r>
          <w:t>11</w:t>
        </w:r>
        <w:r>
          <w:fldChar w:fldCharType="end"/>
        </w:r>
      </w:hyperlink>
    </w:p>
    <w:p>
      <w:pPr>
        <w:pStyle w:val="TOC2"/>
        <w:tabs>
          <w:tab w:val="right" w:leader="dot" w:pos="8306"/>
        </w:tabs>
      </w:pPr>
      <w:hyperlink w:anchor="_Toc20857" w:history="1">
        <w:r>
          <w:rPr>
            <w:rFonts w:ascii="仿宋" w:eastAsia="仿宋" w:hAnsi="仿宋" w:cs="仿宋" w:hint="eastAsia"/>
            <w:lang w:eastAsia="zh-CN"/>
          </w:rPr>
          <w:t>(八)、其它风险分析</w:t>
        </w:r>
        <w:r>
          <w:tab/>
        </w:r>
        <w:r>
          <w:fldChar w:fldCharType="begin"/>
        </w:r>
        <w:r>
          <w:instrText xml:space="preserve"> PAGEREF _Toc20857 \h </w:instrText>
        </w:r>
        <w:r>
          <w:fldChar w:fldCharType="separate"/>
        </w:r>
        <w:r>
          <w:t>12</w:t>
        </w:r>
        <w:r>
          <w:fldChar w:fldCharType="end"/>
        </w:r>
      </w:hyperlink>
    </w:p>
    <w:p>
      <w:pPr>
        <w:pStyle w:val="TOC2"/>
        <w:tabs>
          <w:tab w:val="right" w:leader="dot" w:pos="8306"/>
        </w:tabs>
      </w:pPr>
      <w:hyperlink w:anchor="_Toc21310" w:history="1">
        <w:r>
          <w:rPr>
            <w:rFonts w:ascii="仿宋" w:eastAsia="仿宋" w:hAnsi="仿宋" w:cs="仿宋" w:hint="eastAsia"/>
            <w:lang w:eastAsia="zh-CN"/>
          </w:rPr>
          <w:t>(九)、社会影响评估</w:t>
        </w:r>
        <w:r>
          <w:tab/>
        </w:r>
        <w:r>
          <w:fldChar w:fldCharType="begin"/>
        </w:r>
        <w:r>
          <w:instrText xml:space="preserve"> PAGEREF _Toc21310 \h </w:instrText>
        </w:r>
        <w:r>
          <w:fldChar w:fldCharType="separate"/>
        </w:r>
        <w:r>
          <w:t>13</w:t>
        </w:r>
        <w:r>
          <w:fldChar w:fldCharType="end"/>
        </w:r>
      </w:hyperlink>
    </w:p>
    <w:p>
      <w:pPr>
        <w:pStyle w:val="TOC1"/>
        <w:tabs>
          <w:tab w:val="right" w:leader="dot" w:pos="8306"/>
        </w:tabs>
      </w:pPr>
      <w:hyperlink w:anchor="_Toc31534" w:history="1">
        <w:r>
          <w:rPr>
            <w:rFonts w:ascii="仿宋" w:eastAsia="仿宋" w:hAnsi="仿宋" w:cs="仿宋" w:hint="eastAsia"/>
            <w:lang w:eastAsia="zh-CN"/>
          </w:rPr>
          <w:t>二、社会影响分析</w:t>
        </w:r>
        <w:r>
          <w:tab/>
        </w:r>
        <w:r>
          <w:fldChar w:fldCharType="begin"/>
        </w:r>
        <w:r>
          <w:instrText xml:space="preserve"> PAGEREF _Toc31534 \h </w:instrText>
        </w:r>
        <w:r>
          <w:fldChar w:fldCharType="separate"/>
        </w:r>
        <w:r>
          <w:t>15</w:t>
        </w:r>
        <w:r>
          <w:fldChar w:fldCharType="end"/>
        </w:r>
      </w:hyperlink>
    </w:p>
    <w:p>
      <w:pPr>
        <w:pStyle w:val="TOC2"/>
        <w:tabs>
          <w:tab w:val="right" w:leader="dot" w:pos="8306"/>
        </w:tabs>
      </w:pPr>
      <w:hyperlink w:anchor="_Toc12883" w:history="1">
        <w:r>
          <w:rPr>
            <w:rFonts w:ascii="仿宋" w:eastAsia="仿宋" w:hAnsi="仿宋" w:cs="仿宋" w:hint="eastAsia"/>
            <w:lang w:eastAsia="zh-CN"/>
          </w:rPr>
          <w:t>(一)、社会影响效果分析</w:t>
        </w:r>
        <w:r>
          <w:tab/>
        </w:r>
        <w:r>
          <w:fldChar w:fldCharType="begin"/>
        </w:r>
        <w:r>
          <w:instrText xml:space="preserve"> PAGEREF _Toc12883 \h </w:instrText>
        </w:r>
        <w:r>
          <w:fldChar w:fldCharType="separate"/>
        </w:r>
        <w:r>
          <w:t>15</w:t>
        </w:r>
        <w:r>
          <w:fldChar w:fldCharType="end"/>
        </w:r>
      </w:hyperlink>
    </w:p>
    <w:p>
      <w:pPr>
        <w:pStyle w:val="TOC2"/>
        <w:tabs>
          <w:tab w:val="right" w:leader="dot" w:pos="8306"/>
        </w:tabs>
      </w:pPr>
      <w:hyperlink w:anchor="_Toc7154" w:history="1">
        <w:r>
          <w:rPr>
            <w:rFonts w:ascii="仿宋" w:eastAsia="仿宋" w:hAnsi="仿宋" w:cs="仿宋" w:hint="eastAsia"/>
            <w:lang w:eastAsia="zh-CN"/>
          </w:rPr>
          <w:t>(二)、社会适应性分析</w:t>
        </w:r>
        <w:r>
          <w:tab/>
        </w:r>
        <w:r>
          <w:fldChar w:fldCharType="begin"/>
        </w:r>
        <w:r>
          <w:instrText xml:space="preserve"> PAGEREF _Toc7154 \h </w:instrText>
        </w:r>
        <w:r>
          <w:fldChar w:fldCharType="separate"/>
        </w:r>
        <w:r>
          <w:t>18</w:t>
        </w:r>
        <w:r>
          <w:fldChar w:fldCharType="end"/>
        </w:r>
      </w:hyperlink>
    </w:p>
    <w:p>
      <w:pPr>
        <w:pStyle w:val="TOC2"/>
        <w:tabs>
          <w:tab w:val="right" w:leader="dot" w:pos="8306"/>
        </w:tabs>
      </w:pPr>
      <w:hyperlink w:anchor="_Toc7710" w:history="1">
        <w:r>
          <w:rPr>
            <w:rFonts w:ascii="仿宋" w:eastAsia="仿宋" w:hAnsi="仿宋" w:cs="仿宋" w:hint="eastAsia"/>
            <w:lang w:eastAsia="zh-CN"/>
          </w:rPr>
          <w:t>(三)、社会风险及对策分析</w:t>
        </w:r>
        <w:r>
          <w:tab/>
        </w:r>
        <w:r>
          <w:fldChar w:fldCharType="begin"/>
        </w:r>
        <w:r>
          <w:instrText xml:space="preserve"> PAGEREF _Toc7710 \h </w:instrText>
        </w:r>
        <w:r>
          <w:fldChar w:fldCharType="separate"/>
        </w:r>
        <w:r>
          <w:t>19</w:t>
        </w:r>
        <w:r>
          <w:fldChar w:fldCharType="end"/>
        </w:r>
      </w:hyperlink>
    </w:p>
    <w:p>
      <w:pPr>
        <w:pStyle w:val="TOC1"/>
        <w:tabs>
          <w:tab w:val="right" w:leader="dot" w:pos="8306"/>
        </w:tabs>
      </w:pPr>
      <w:hyperlink w:anchor="_Toc22001" w:history="1">
        <w:r>
          <w:rPr>
            <w:rFonts w:ascii="仿宋" w:eastAsia="仿宋" w:hAnsi="仿宋" w:cs="仿宋" w:hint="eastAsia"/>
            <w:lang w:eastAsia="zh-CN"/>
          </w:rPr>
          <w:t>三、环境和生态影响分析</w:t>
        </w:r>
        <w:r>
          <w:tab/>
        </w:r>
        <w:r>
          <w:fldChar w:fldCharType="begin"/>
        </w:r>
        <w:r>
          <w:instrText xml:space="preserve"> PAGEREF _Toc22001 \h </w:instrText>
        </w:r>
        <w:r>
          <w:fldChar w:fldCharType="separate"/>
        </w:r>
        <w:r>
          <w:t>23</w:t>
        </w:r>
        <w:r>
          <w:fldChar w:fldCharType="end"/>
        </w:r>
      </w:hyperlink>
    </w:p>
    <w:p>
      <w:pPr>
        <w:pStyle w:val="TOC2"/>
        <w:tabs>
          <w:tab w:val="right" w:leader="dot" w:pos="8306"/>
        </w:tabs>
      </w:pPr>
      <w:hyperlink w:anchor="_Toc16675" w:history="1">
        <w:r>
          <w:rPr>
            <w:rFonts w:ascii="仿宋" w:eastAsia="仿宋" w:hAnsi="仿宋" w:cs="仿宋" w:hint="eastAsia"/>
            <w:lang w:eastAsia="zh-CN"/>
          </w:rPr>
          <w:t>(一)、环境和生态现状</w:t>
        </w:r>
        <w:r>
          <w:tab/>
        </w:r>
        <w:r>
          <w:fldChar w:fldCharType="begin"/>
        </w:r>
        <w:r>
          <w:instrText xml:space="preserve"> PAGEREF _Toc16675 \h </w:instrText>
        </w:r>
        <w:r>
          <w:fldChar w:fldCharType="separate"/>
        </w:r>
        <w:r>
          <w:t>23</w:t>
        </w:r>
        <w:r>
          <w:fldChar w:fldCharType="end"/>
        </w:r>
      </w:hyperlink>
    </w:p>
    <w:p>
      <w:pPr>
        <w:pStyle w:val="TOC2"/>
        <w:tabs>
          <w:tab w:val="right" w:leader="dot" w:pos="8306"/>
        </w:tabs>
      </w:pPr>
      <w:hyperlink w:anchor="_Toc7809" w:history="1">
        <w:r>
          <w:rPr>
            <w:rFonts w:ascii="仿宋" w:eastAsia="仿宋" w:hAnsi="仿宋" w:cs="仿宋" w:hint="eastAsia"/>
            <w:lang w:eastAsia="zh-CN"/>
          </w:rPr>
          <w:t>(二)、生态环境影响分析</w:t>
        </w:r>
        <w:r>
          <w:tab/>
        </w:r>
        <w:r>
          <w:fldChar w:fldCharType="begin"/>
        </w:r>
        <w:r>
          <w:instrText xml:space="preserve"> PAGEREF _Toc7809 \h </w:instrText>
        </w:r>
        <w:r>
          <w:fldChar w:fldCharType="separate"/>
        </w:r>
        <w:r>
          <w:t>25</w:t>
        </w:r>
        <w:r>
          <w:fldChar w:fldCharType="end"/>
        </w:r>
      </w:hyperlink>
    </w:p>
    <w:p>
      <w:pPr>
        <w:pStyle w:val="TOC2"/>
        <w:tabs>
          <w:tab w:val="right" w:leader="dot" w:pos="8306"/>
        </w:tabs>
      </w:pPr>
      <w:hyperlink w:anchor="_Toc25783" w:history="1">
        <w:r>
          <w:rPr>
            <w:rFonts w:ascii="仿宋" w:eastAsia="仿宋" w:hAnsi="仿宋" w:cs="仿宋" w:hint="eastAsia"/>
            <w:lang w:eastAsia="zh-CN"/>
          </w:rPr>
          <w:t>(三)、生态环境保护措施</w:t>
        </w:r>
        <w:r>
          <w:tab/>
        </w:r>
        <w:r>
          <w:fldChar w:fldCharType="begin"/>
        </w:r>
        <w:r>
          <w:instrText xml:space="preserve"> PAGEREF _Toc25783 \h </w:instrText>
        </w:r>
        <w:r>
          <w:fldChar w:fldCharType="separate"/>
        </w:r>
        <w:r>
          <w:t>26</w:t>
        </w:r>
        <w:r>
          <w:fldChar w:fldCharType="end"/>
        </w:r>
      </w:hyperlink>
    </w:p>
    <w:p>
      <w:pPr>
        <w:pStyle w:val="TOC2"/>
        <w:tabs>
          <w:tab w:val="right" w:leader="dot" w:pos="8306"/>
        </w:tabs>
      </w:pPr>
      <w:hyperlink w:anchor="_Toc1426" w:history="1">
        <w:r>
          <w:rPr>
            <w:rFonts w:ascii="仿宋" w:eastAsia="仿宋" w:hAnsi="仿宋" w:cs="仿宋" w:hint="eastAsia"/>
            <w:lang w:eastAsia="zh-CN"/>
          </w:rPr>
          <w:t>(四)、地质灾害影响分析</w:t>
        </w:r>
        <w:r>
          <w:tab/>
        </w:r>
        <w:r>
          <w:fldChar w:fldCharType="begin"/>
        </w:r>
        <w:r>
          <w:instrText xml:space="preserve"> PAGEREF _Toc1426 \h </w:instrText>
        </w:r>
        <w:r>
          <w:fldChar w:fldCharType="separate"/>
        </w:r>
        <w:r>
          <w:t>28</w:t>
        </w:r>
        <w:r>
          <w:fldChar w:fldCharType="end"/>
        </w:r>
      </w:hyperlink>
    </w:p>
    <w:p>
      <w:pPr>
        <w:pStyle w:val="TOC2"/>
        <w:tabs>
          <w:tab w:val="right" w:leader="dot" w:pos="8306"/>
        </w:tabs>
      </w:pPr>
      <w:hyperlink w:anchor="_Toc23864" w:history="1">
        <w:r>
          <w:rPr>
            <w:rFonts w:ascii="仿宋" w:eastAsia="仿宋" w:hAnsi="仿宋" w:cs="仿宋" w:hint="eastAsia"/>
            <w:lang w:eastAsia="zh-CN"/>
          </w:rPr>
          <w:t>(五)、特殊环境影响</w:t>
        </w:r>
        <w:r>
          <w:tab/>
        </w:r>
        <w:r>
          <w:fldChar w:fldCharType="begin"/>
        </w:r>
        <w:r>
          <w:instrText xml:space="preserve"> PAGEREF _Toc23864 \h </w:instrText>
        </w:r>
        <w:r>
          <w:fldChar w:fldCharType="separate"/>
        </w:r>
        <w:r>
          <w:t>29</w:t>
        </w:r>
        <w:r>
          <w:fldChar w:fldCharType="end"/>
        </w:r>
      </w:hyperlink>
    </w:p>
    <w:p>
      <w:pPr>
        <w:pStyle w:val="TOC1"/>
        <w:tabs>
          <w:tab w:val="right" w:leader="dot" w:pos="8306"/>
        </w:tabs>
      </w:pPr>
      <w:hyperlink w:anchor="_Toc10640" w:history="1">
        <w:r>
          <w:rPr>
            <w:rFonts w:ascii="仿宋" w:eastAsia="仿宋" w:hAnsi="仿宋" w:cs="仿宋" w:hint="eastAsia"/>
            <w:lang w:eastAsia="zh-CN"/>
          </w:rPr>
          <w:t>四、项目监理与质量保证</w:t>
        </w:r>
        <w:r>
          <w:tab/>
        </w:r>
        <w:r>
          <w:fldChar w:fldCharType="begin"/>
        </w:r>
        <w:r>
          <w:instrText xml:space="preserve"> PAGEREF _Toc10640 \h </w:instrText>
        </w:r>
        <w:r>
          <w:fldChar w:fldCharType="separate"/>
        </w:r>
        <w:r>
          <w:t>30</w:t>
        </w:r>
        <w:r>
          <w:fldChar w:fldCharType="end"/>
        </w:r>
      </w:hyperlink>
    </w:p>
    <w:p>
      <w:pPr>
        <w:pStyle w:val="TOC2"/>
        <w:tabs>
          <w:tab w:val="right" w:leader="dot" w:pos="8306"/>
        </w:tabs>
      </w:pPr>
      <w:hyperlink w:anchor="_Toc1247" w:history="1">
        <w:r>
          <w:rPr>
            <w:rFonts w:ascii="仿宋" w:eastAsia="仿宋" w:hAnsi="仿宋" w:cs="仿宋" w:hint="eastAsia"/>
            <w:lang w:eastAsia="zh-CN"/>
          </w:rPr>
          <w:t>(一)、监理体系构建</w:t>
        </w:r>
        <w:r>
          <w:tab/>
        </w:r>
        <w:r>
          <w:fldChar w:fldCharType="begin"/>
        </w:r>
        <w:r>
          <w:instrText xml:space="preserve"> PAGEREF _Toc1247 \h </w:instrText>
        </w:r>
        <w:r>
          <w:fldChar w:fldCharType="separate"/>
        </w:r>
        <w:r>
          <w:t>30</w:t>
        </w:r>
        <w:r>
          <w:fldChar w:fldCharType="end"/>
        </w:r>
      </w:hyperlink>
    </w:p>
    <w:p>
      <w:pPr>
        <w:pStyle w:val="TOC2"/>
        <w:tabs>
          <w:tab w:val="right" w:leader="dot" w:pos="8306"/>
        </w:tabs>
      </w:pPr>
      <w:hyperlink w:anchor="_Toc17249" w:history="1">
        <w:r>
          <w:rPr>
            <w:rFonts w:ascii="仿宋" w:eastAsia="仿宋" w:hAnsi="仿宋" w:cs="仿宋" w:hint="eastAsia"/>
            <w:lang w:eastAsia="zh-CN"/>
          </w:rPr>
          <w:t>(二)、质量保证体系实施</w:t>
        </w:r>
        <w:r>
          <w:tab/>
        </w:r>
        <w:r>
          <w:fldChar w:fldCharType="begin"/>
        </w:r>
        <w:r>
          <w:instrText xml:space="preserve"> PAGEREF _Toc17249 \h </w:instrText>
        </w:r>
        <w:r>
          <w:fldChar w:fldCharType="separate"/>
        </w:r>
        <w:r>
          <w:t>31</w:t>
        </w:r>
        <w:r>
          <w:fldChar w:fldCharType="end"/>
        </w:r>
      </w:hyperlink>
    </w:p>
    <w:p>
      <w:pPr>
        <w:pStyle w:val="TOC2"/>
        <w:tabs>
          <w:tab w:val="right" w:leader="dot" w:pos="8306"/>
        </w:tabs>
      </w:pPr>
      <w:hyperlink w:anchor="_Toc8766" w:history="1">
        <w:r>
          <w:rPr>
            <w:rFonts w:ascii="仿宋" w:eastAsia="仿宋" w:hAnsi="仿宋" w:cs="仿宋" w:hint="eastAsia"/>
            <w:lang w:eastAsia="zh-CN"/>
          </w:rPr>
          <w:t>(三)、监理与质量控制流程</w:t>
        </w:r>
        <w:r>
          <w:tab/>
        </w:r>
        <w:r>
          <w:fldChar w:fldCharType="begin"/>
        </w:r>
        <w:r>
          <w:instrText xml:space="preserve"> PAGEREF _Toc8766 \h </w:instrText>
        </w:r>
        <w:r>
          <w:fldChar w:fldCharType="separate"/>
        </w:r>
        <w:r>
          <w:t>32</w:t>
        </w:r>
        <w:r>
          <w:fldChar w:fldCharType="end"/>
        </w:r>
      </w:hyperlink>
    </w:p>
    <w:p>
      <w:pPr>
        <w:pStyle w:val="TOC1"/>
        <w:tabs>
          <w:tab w:val="right" w:leader="dot" w:pos="8306"/>
        </w:tabs>
      </w:pPr>
      <w:hyperlink w:anchor="_Toc21359" w:history="1">
        <w:r>
          <w:rPr>
            <w:rFonts w:ascii="仿宋" w:eastAsia="仿宋" w:hAnsi="仿宋" w:cs="仿宋" w:hint="eastAsia"/>
            <w:lang w:eastAsia="zh-CN"/>
          </w:rPr>
          <w:t>五、发展规划、产业政策和行业准入分析</w:t>
        </w:r>
        <w:r>
          <w:tab/>
        </w:r>
        <w:r>
          <w:fldChar w:fldCharType="begin"/>
        </w:r>
        <w:r>
          <w:instrText xml:space="preserve"> PAGEREF _Toc21359 \h </w:instrText>
        </w:r>
        <w:r>
          <w:fldChar w:fldCharType="separate"/>
        </w:r>
        <w:r>
          <w:t>32</w:t>
        </w:r>
        <w:r>
          <w:fldChar w:fldCharType="end"/>
        </w:r>
      </w:hyperlink>
    </w:p>
    <w:p>
      <w:pPr>
        <w:pStyle w:val="TOC2"/>
        <w:tabs>
          <w:tab w:val="right" w:leader="dot" w:pos="8306"/>
        </w:tabs>
      </w:pPr>
      <w:hyperlink w:anchor="_Toc16304" w:history="1">
        <w:r>
          <w:rPr>
            <w:rFonts w:ascii="仿宋" w:eastAsia="仿宋" w:hAnsi="仿宋" w:cs="仿宋" w:hint="eastAsia"/>
            <w:lang w:eastAsia="zh-CN"/>
          </w:rPr>
          <w:t>(一)、发展规划分析</w:t>
        </w:r>
        <w:r>
          <w:tab/>
        </w:r>
        <w:r>
          <w:fldChar w:fldCharType="begin"/>
        </w:r>
        <w:r>
          <w:instrText xml:space="preserve"> PAGEREF _Toc16304 \h </w:instrText>
        </w:r>
        <w:r>
          <w:fldChar w:fldCharType="separate"/>
        </w:r>
        <w:r>
          <w:t>32</w:t>
        </w:r>
        <w:r>
          <w:fldChar w:fldCharType="end"/>
        </w:r>
      </w:hyperlink>
    </w:p>
    <w:p>
      <w:pPr>
        <w:pStyle w:val="TOC2"/>
        <w:tabs>
          <w:tab w:val="right" w:leader="dot" w:pos="8306"/>
        </w:tabs>
      </w:pPr>
      <w:hyperlink w:anchor="_Toc32731" w:history="1">
        <w:r>
          <w:rPr>
            <w:rFonts w:ascii="仿宋" w:eastAsia="仿宋" w:hAnsi="仿宋" w:cs="仿宋" w:hint="eastAsia"/>
            <w:lang w:eastAsia="zh-CN"/>
          </w:rPr>
          <w:t>(二)、产业政策分析</w:t>
        </w:r>
        <w:r>
          <w:tab/>
        </w:r>
        <w:r>
          <w:fldChar w:fldCharType="begin"/>
        </w:r>
        <w:r>
          <w:instrText xml:space="preserve"> PAGEREF _Toc32731 \h </w:instrText>
        </w:r>
        <w:r>
          <w:fldChar w:fldCharType="separate"/>
        </w:r>
        <w:r>
          <w:t>34</w:t>
        </w:r>
        <w:r>
          <w:fldChar w:fldCharType="end"/>
        </w:r>
      </w:hyperlink>
    </w:p>
    <w:p>
      <w:pPr>
        <w:pStyle w:val="TOC2"/>
        <w:tabs>
          <w:tab w:val="right" w:leader="dot" w:pos="8306"/>
        </w:tabs>
      </w:pPr>
      <w:hyperlink w:anchor="_Toc25411" w:history="1">
        <w:r>
          <w:rPr>
            <w:rFonts w:ascii="仿宋" w:eastAsia="仿宋" w:hAnsi="仿宋" w:cs="仿宋" w:hint="eastAsia"/>
            <w:lang w:eastAsia="zh-CN"/>
          </w:rPr>
          <w:t>(三)、行业准入分析</w:t>
        </w:r>
        <w:r>
          <w:tab/>
        </w:r>
        <w:r>
          <w:fldChar w:fldCharType="begin"/>
        </w:r>
        <w:r>
          <w:instrText xml:space="preserve"> PAGEREF _Toc25411 \h </w:instrText>
        </w:r>
        <w:r>
          <w:fldChar w:fldCharType="separate"/>
        </w:r>
        <w:r>
          <w:t>35</w:t>
        </w:r>
        <w:r>
          <w:fldChar w:fldCharType="end"/>
        </w:r>
      </w:hyperlink>
    </w:p>
    <w:p>
      <w:pPr>
        <w:pStyle w:val="TOC1"/>
        <w:tabs>
          <w:tab w:val="right" w:leader="dot" w:pos="8306"/>
        </w:tabs>
      </w:pPr>
      <w:hyperlink w:anchor="_Toc30015" w:history="1">
        <w:r>
          <w:rPr>
            <w:rFonts w:ascii="仿宋" w:eastAsia="仿宋" w:hAnsi="仿宋" w:cs="仿宋" w:hint="eastAsia"/>
            <w:lang w:eastAsia="zh-CN"/>
          </w:rPr>
          <w:t>六、财务管理与成本控制</w:t>
        </w:r>
        <w:r>
          <w:tab/>
        </w:r>
        <w:r>
          <w:fldChar w:fldCharType="begin"/>
        </w:r>
        <w:r>
          <w:instrText xml:space="preserve"> PAGEREF _Toc30015 \h </w:instrText>
        </w:r>
        <w:r>
          <w:fldChar w:fldCharType="separate"/>
        </w:r>
        <w:r>
          <w:t>37</w:t>
        </w:r>
        <w:r>
          <w:fldChar w:fldCharType="end"/>
        </w:r>
      </w:hyperlink>
    </w:p>
    <w:p>
      <w:pPr>
        <w:pStyle w:val="TOC2"/>
        <w:tabs>
          <w:tab w:val="right" w:leader="dot" w:pos="8306"/>
        </w:tabs>
      </w:pPr>
      <w:hyperlink w:anchor="_Toc21214" w:history="1">
        <w:r>
          <w:rPr>
            <w:rFonts w:ascii="仿宋" w:eastAsia="仿宋" w:hAnsi="仿宋" w:cs="仿宋" w:hint="eastAsia"/>
            <w:lang w:eastAsia="zh-CN"/>
          </w:rPr>
          <w:t>(一)、财务管理体系建设</w:t>
        </w:r>
        <w:r>
          <w:tab/>
        </w:r>
        <w:r>
          <w:fldChar w:fldCharType="begin"/>
        </w:r>
        <w:r>
          <w:instrText xml:space="preserve"> PAGEREF _Toc21214 \h </w:instrText>
        </w:r>
        <w:r>
          <w:fldChar w:fldCharType="separate"/>
        </w:r>
        <w:r>
          <w:t>37</w:t>
        </w:r>
        <w:r>
          <w:fldChar w:fldCharType="end"/>
        </w:r>
      </w:hyperlink>
    </w:p>
    <w:p>
      <w:pPr>
        <w:pStyle w:val="TOC2"/>
        <w:tabs>
          <w:tab w:val="right" w:leader="dot" w:pos="8306"/>
        </w:tabs>
      </w:pPr>
      <w:hyperlink w:anchor="_Toc26297" w:history="1">
        <w:r>
          <w:rPr>
            <w:rFonts w:ascii="仿宋" w:eastAsia="仿宋" w:hAnsi="仿宋" w:cs="仿宋" w:hint="eastAsia"/>
            <w:lang w:eastAsia="zh-CN"/>
          </w:rPr>
          <w:t>(二)、成本控制措施</w:t>
        </w:r>
        <w:r>
          <w:tab/>
        </w:r>
        <w:r>
          <w:fldChar w:fldCharType="begin"/>
        </w:r>
        <w:r>
          <w:instrText xml:space="preserve"> PAGEREF _Toc26297 \h </w:instrText>
        </w:r>
        <w:r>
          <w:fldChar w:fldCharType="separate"/>
        </w:r>
        <w:r>
          <w:t>38</w:t>
        </w:r>
        <w:r>
          <w:fldChar w:fldCharType="end"/>
        </w:r>
      </w:hyperlink>
    </w:p>
    <w:p>
      <w:pPr>
        <w:pStyle w:val="TOC1"/>
        <w:tabs>
          <w:tab w:val="right" w:leader="dot" w:pos="8306"/>
        </w:tabs>
      </w:pPr>
      <w:hyperlink w:anchor="_Toc11956" w:history="1">
        <w:r>
          <w:rPr>
            <w:rFonts w:ascii="仿宋" w:eastAsia="仿宋" w:hAnsi="仿宋" w:cs="仿宋" w:hint="eastAsia"/>
            <w:lang w:eastAsia="zh-CN"/>
          </w:rPr>
          <w:t>七、安全与应急管理</w:t>
        </w:r>
        <w:r>
          <w:tab/>
        </w:r>
        <w:r>
          <w:fldChar w:fldCharType="begin"/>
        </w:r>
        <w:r>
          <w:instrText xml:space="preserve"> PAGEREF _Toc11956 \h </w:instrText>
        </w:r>
        <w:r>
          <w:fldChar w:fldCharType="separate"/>
        </w:r>
        <w:r>
          <w:t>39</w:t>
        </w:r>
        <w:r>
          <w:fldChar w:fldCharType="end"/>
        </w:r>
      </w:hyperlink>
    </w:p>
    <w:p>
      <w:pPr>
        <w:pStyle w:val="TOC2"/>
        <w:tabs>
          <w:tab w:val="right" w:leader="dot" w:pos="8306"/>
        </w:tabs>
      </w:pPr>
      <w:hyperlink w:anchor="_Toc28432" w:history="1">
        <w:r>
          <w:rPr>
            <w:rFonts w:ascii="仿宋" w:eastAsia="仿宋" w:hAnsi="仿宋" w:cs="仿宋" w:hint="eastAsia"/>
            <w:lang w:eastAsia="zh-CN"/>
          </w:rPr>
          <w:t>(一)、安全生产管理</w:t>
        </w:r>
        <w:r>
          <w:tab/>
        </w:r>
        <w:r>
          <w:fldChar w:fldCharType="begin"/>
        </w:r>
        <w:r>
          <w:instrText xml:space="preserve"> PAGEREF _Toc28432 \h </w:instrText>
        </w:r>
        <w:r>
          <w:fldChar w:fldCharType="separate"/>
        </w:r>
        <w:r>
          <w:t>39</w:t>
        </w:r>
        <w:r>
          <w:fldChar w:fldCharType="end"/>
        </w:r>
      </w:hyperlink>
    </w:p>
    <w:p>
      <w:pPr>
        <w:pStyle w:val="TOC2"/>
        <w:tabs>
          <w:tab w:val="right" w:leader="dot" w:pos="8306"/>
        </w:tabs>
      </w:pPr>
      <w:hyperlink w:anchor="_Toc15431" w:history="1">
        <w:r>
          <w:rPr>
            <w:rFonts w:ascii="仿宋" w:eastAsia="仿宋" w:hAnsi="仿宋" w:cs="仿宋" w:hint="eastAsia"/>
            <w:lang w:eastAsia="zh-CN"/>
          </w:rPr>
          <w:t>(二)、应急预案与响应</w:t>
        </w:r>
        <w:r>
          <w:tab/>
        </w:r>
        <w:r>
          <w:fldChar w:fldCharType="begin"/>
        </w:r>
        <w:r>
          <w:instrText xml:space="preserve"> PAGEREF _Toc15431 \h </w:instrText>
        </w:r>
        <w:r>
          <w:fldChar w:fldCharType="separate"/>
        </w:r>
        <w:r>
          <w:t>41</w:t>
        </w:r>
        <w:r>
          <w:fldChar w:fldCharType="end"/>
        </w:r>
      </w:hyperlink>
    </w:p>
    <w:p>
      <w:pPr>
        <w:pStyle w:val="TOC1"/>
        <w:tabs>
          <w:tab w:val="right" w:leader="dot" w:pos="8306"/>
        </w:tabs>
      </w:pPr>
      <w:hyperlink w:anchor="_Toc25645" w:history="1">
        <w:r>
          <w:rPr>
            <w:rFonts w:ascii="仿宋" w:eastAsia="仿宋" w:hAnsi="仿宋" w:cs="仿宋" w:hint="eastAsia"/>
            <w:lang w:eastAsia="zh-CN"/>
          </w:rPr>
          <w:t>八、项目变更管理</w:t>
        </w:r>
        <w:r>
          <w:tab/>
        </w:r>
        <w:r>
          <w:fldChar w:fldCharType="begin"/>
        </w:r>
        <w:r>
          <w:instrText xml:space="preserve"> PAGEREF _Toc25645 \h </w:instrText>
        </w:r>
        <w:r>
          <w:fldChar w:fldCharType="separate"/>
        </w:r>
        <w:r>
          <w:t>43</w:t>
        </w:r>
        <w:r>
          <w:fldChar w:fldCharType="end"/>
        </w:r>
      </w:hyperlink>
    </w:p>
    <w:p>
      <w:pPr>
        <w:pStyle w:val="TOC2"/>
        <w:tabs>
          <w:tab w:val="right" w:leader="dot" w:pos="8306"/>
        </w:tabs>
      </w:pPr>
      <w:hyperlink w:anchor="_Toc20104" w:history="1">
        <w:r>
          <w:rPr>
            <w:rFonts w:ascii="仿宋" w:eastAsia="仿宋" w:hAnsi="仿宋" w:cs="仿宋" w:hint="eastAsia"/>
            <w:lang w:eastAsia="zh-CN"/>
          </w:rPr>
          <w:t>(一)、变更控制流程</w:t>
        </w:r>
        <w:r>
          <w:tab/>
        </w:r>
        <w:r>
          <w:fldChar w:fldCharType="begin"/>
        </w:r>
        <w:r>
          <w:instrText xml:space="preserve"> PAGEREF _Toc20104 \h </w:instrText>
        </w:r>
        <w:r>
          <w:fldChar w:fldCharType="separate"/>
        </w:r>
        <w:r>
          <w:t>43</w:t>
        </w:r>
        <w:r>
          <w:fldChar w:fldCharType="end"/>
        </w:r>
      </w:hyperlink>
    </w:p>
    <w:p>
      <w:pPr>
        <w:pStyle w:val="TOC2"/>
        <w:tabs>
          <w:tab w:val="right" w:leader="dot" w:pos="8306"/>
        </w:tabs>
      </w:pPr>
      <w:hyperlink w:anchor="_Toc30534" w:history="1">
        <w:r>
          <w:rPr>
            <w:rFonts w:ascii="仿宋" w:eastAsia="仿宋" w:hAnsi="仿宋" w:cs="仿宋" w:hint="eastAsia"/>
            <w:lang w:eastAsia="zh-CN"/>
          </w:rPr>
          <w:t>(二)、影响评估与处理</w:t>
        </w:r>
        <w:r>
          <w:tab/>
        </w:r>
        <w:r>
          <w:fldChar w:fldCharType="begin"/>
        </w:r>
        <w:r>
          <w:instrText xml:space="preserve"> PAGEREF _Toc30534 \h </w:instrText>
        </w:r>
        <w:r>
          <w:fldChar w:fldCharType="separate"/>
        </w:r>
        <w:r>
          <w:t>43</w:t>
        </w:r>
        <w:r>
          <w:fldChar w:fldCharType="end"/>
        </w:r>
      </w:hyperlink>
    </w:p>
    <w:p>
      <w:pPr>
        <w:pStyle w:val="TOC2"/>
        <w:tabs>
          <w:tab w:val="right" w:leader="dot" w:pos="8306"/>
        </w:tabs>
      </w:pPr>
      <w:hyperlink w:anchor="_Toc23500" w:history="1">
        <w:r>
          <w:rPr>
            <w:rFonts w:ascii="仿宋" w:eastAsia="仿宋" w:hAnsi="仿宋" w:cs="仿宋" w:hint="eastAsia"/>
            <w:lang w:eastAsia="zh-CN"/>
          </w:rPr>
          <w:t>(三)、变更记录与追踪</w:t>
        </w:r>
        <w:r>
          <w:tab/>
        </w:r>
        <w:r>
          <w:fldChar w:fldCharType="begin"/>
        </w:r>
        <w:r>
          <w:instrText xml:space="preserve"> PAGEREF _Toc23500 \h </w:instrText>
        </w:r>
        <w:r>
          <w:fldChar w:fldCharType="separate"/>
        </w:r>
        <w:r>
          <w:t>45</w:t>
        </w:r>
        <w:r>
          <w:fldChar w:fldCharType="end"/>
        </w:r>
      </w:hyperlink>
    </w:p>
    <w:p>
      <w:pPr>
        <w:pStyle w:val="TOC2"/>
        <w:tabs>
          <w:tab w:val="right" w:leader="dot" w:pos="8306"/>
        </w:tabs>
      </w:pPr>
      <w:hyperlink w:anchor="_Toc3944" w:history="1">
        <w:r>
          <w:rPr>
            <w:rFonts w:ascii="仿宋" w:eastAsia="仿宋" w:hAnsi="仿宋" w:cs="仿宋" w:hint="eastAsia"/>
            <w:lang w:eastAsia="zh-CN"/>
          </w:rPr>
          <w:t>(四)、变更管理策略</w:t>
        </w:r>
        <w:r>
          <w:tab/>
        </w:r>
        <w:r>
          <w:fldChar w:fldCharType="begin"/>
        </w:r>
        <w:r>
          <w:instrText xml:space="preserve"> PAGEREF _Toc3944 \h </w:instrText>
        </w:r>
        <w:r>
          <w:fldChar w:fldCharType="separate"/>
        </w:r>
        <w:r>
          <w:t>47</w:t>
        </w:r>
        <w:r>
          <w:fldChar w:fldCharType="end"/>
        </w:r>
      </w:hyperlink>
    </w:p>
    <w:p>
      <w:pPr>
        <w:pStyle w:val="TOC1"/>
        <w:tabs>
          <w:tab w:val="right" w:leader="dot" w:pos="8306"/>
        </w:tabs>
      </w:pPr>
      <w:hyperlink w:anchor="_Toc6331" w:history="1">
        <w:r>
          <w:rPr>
            <w:rFonts w:ascii="仿宋" w:eastAsia="仿宋" w:hAnsi="仿宋" w:cs="仿宋" w:hint="eastAsia"/>
            <w:lang w:eastAsia="zh-CN"/>
          </w:rPr>
          <w:t>九、项目质量与标准</w:t>
        </w:r>
        <w:r>
          <w:tab/>
        </w:r>
        <w:r>
          <w:fldChar w:fldCharType="begin"/>
        </w:r>
        <w:r>
          <w:instrText xml:space="preserve"> PAGEREF _Toc6331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041" w:history="1">
        <w:r>
          <w:rPr>
            <w:rFonts w:ascii="仿宋" w:eastAsia="仿宋" w:hAnsi="仿宋" w:cs="仿宋" w:hint="eastAsia"/>
            <w:lang w:eastAsia="zh-CN"/>
          </w:rPr>
          <w:t>(一)、质量保障体系</w:t>
        </w:r>
        <w:r>
          <w:tab/>
        </w:r>
        <w:r>
          <w:fldChar w:fldCharType="begin"/>
        </w:r>
        <w:r>
          <w:instrText xml:space="preserve"> PAGEREF _Toc31041 \h </w:instrText>
        </w:r>
        <w:r>
          <w:fldChar w:fldCharType="separate"/>
        </w:r>
        <w:r>
          <w:t>48</w:t>
        </w:r>
        <w:r>
          <w:fldChar w:fldCharType="end"/>
        </w:r>
      </w:hyperlink>
    </w:p>
    <w:p>
      <w:pPr>
        <w:pStyle w:val="TOC2"/>
        <w:tabs>
          <w:tab w:val="right" w:leader="dot" w:pos="8306"/>
        </w:tabs>
      </w:pPr>
      <w:hyperlink w:anchor="_Toc26464" w:history="1">
        <w:r>
          <w:rPr>
            <w:rFonts w:ascii="仿宋" w:eastAsia="仿宋" w:hAnsi="仿宋" w:cs="仿宋" w:hint="eastAsia"/>
            <w:lang w:eastAsia="zh-CN"/>
          </w:rPr>
          <w:t>(二)、标准化作业流程</w:t>
        </w:r>
        <w:r>
          <w:tab/>
        </w:r>
        <w:r>
          <w:fldChar w:fldCharType="begin"/>
        </w:r>
        <w:r>
          <w:instrText xml:space="preserve"> PAGEREF _Toc26464 \h </w:instrText>
        </w:r>
        <w:r>
          <w:fldChar w:fldCharType="separate"/>
        </w:r>
        <w:r>
          <w:t>50</w:t>
        </w:r>
        <w:r>
          <w:fldChar w:fldCharType="end"/>
        </w:r>
      </w:hyperlink>
    </w:p>
    <w:p>
      <w:pPr>
        <w:pStyle w:val="TOC2"/>
        <w:tabs>
          <w:tab w:val="right" w:leader="dot" w:pos="8306"/>
        </w:tabs>
      </w:pPr>
      <w:hyperlink w:anchor="_Toc7775" w:history="1">
        <w:r>
          <w:rPr>
            <w:rFonts w:ascii="仿宋" w:eastAsia="仿宋" w:hAnsi="仿宋" w:cs="仿宋" w:hint="eastAsia"/>
            <w:lang w:eastAsia="zh-CN"/>
          </w:rPr>
          <w:t>(三)、质量监控与评估</w:t>
        </w:r>
        <w:r>
          <w:tab/>
        </w:r>
        <w:r>
          <w:fldChar w:fldCharType="begin"/>
        </w:r>
        <w:r>
          <w:instrText xml:space="preserve"> PAGEREF _Toc7775 \h </w:instrText>
        </w:r>
        <w:r>
          <w:fldChar w:fldCharType="separate"/>
        </w:r>
        <w:r>
          <w:t>52</w:t>
        </w:r>
        <w:r>
          <w:fldChar w:fldCharType="end"/>
        </w:r>
      </w:hyperlink>
    </w:p>
    <w:p>
      <w:pPr>
        <w:pStyle w:val="TOC2"/>
        <w:tabs>
          <w:tab w:val="right" w:leader="dot" w:pos="8306"/>
        </w:tabs>
      </w:pPr>
      <w:hyperlink w:anchor="_Toc9214" w:history="1">
        <w:r>
          <w:rPr>
            <w:rFonts w:ascii="仿宋" w:eastAsia="仿宋" w:hAnsi="仿宋" w:cs="仿宋" w:hint="eastAsia"/>
            <w:lang w:eastAsia="zh-CN"/>
          </w:rPr>
          <w:t>(四)、质量改进计划</w:t>
        </w:r>
        <w:r>
          <w:tab/>
        </w:r>
        <w:r>
          <w:fldChar w:fldCharType="begin"/>
        </w:r>
        <w:r>
          <w:instrText xml:space="preserve"> PAGEREF _Toc9214 \h </w:instrText>
        </w:r>
        <w:r>
          <w:fldChar w:fldCharType="separate"/>
        </w:r>
        <w:r>
          <w:t>52</w:t>
        </w:r>
        <w:r>
          <w:fldChar w:fldCharType="end"/>
        </w:r>
      </w:hyperlink>
    </w:p>
    <w:p>
      <w:pPr>
        <w:pStyle w:val="TOC1"/>
        <w:tabs>
          <w:tab w:val="right" w:leader="dot" w:pos="8306"/>
        </w:tabs>
      </w:pPr>
      <w:hyperlink w:anchor="_Toc18237" w:history="1">
        <w:r>
          <w:rPr>
            <w:rFonts w:ascii="仿宋" w:eastAsia="仿宋" w:hAnsi="仿宋" w:cs="仿宋" w:hint="eastAsia"/>
            <w:lang w:eastAsia="zh-CN"/>
          </w:rPr>
          <w:t>十、客户关系管理与市场拓展</w:t>
        </w:r>
        <w:r>
          <w:tab/>
        </w:r>
        <w:r>
          <w:fldChar w:fldCharType="begin"/>
        </w:r>
        <w:r>
          <w:instrText xml:space="preserve"> PAGEREF _Toc18237 \h </w:instrText>
        </w:r>
        <w:r>
          <w:fldChar w:fldCharType="separate"/>
        </w:r>
        <w:r>
          <w:t>54</w:t>
        </w:r>
        <w:r>
          <w:fldChar w:fldCharType="end"/>
        </w:r>
      </w:hyperlink>
    </w:p>
    <w:p>
      <w:pPr>
        <w:pStyle w:val="TOC2"/>
        <w:tabs>
          <w:tab w:val="right" w:leader="dot" w:pos="8306"/>
        </w:tabs>
      </w:pPr>
      <w:hyperlink w:anchor="_Toc25950" w:history="1">
        <w:r>
          <w:rPr>
            <w:rFonts w:ascii="仿宋" w:eastAsia="仿宋" w:hAnsi="仿宋" w:cs="仿宋" w:hint="eastAsia"/>
            <w:lang w:eastAsia="zh-CN"/>
          </w:rPr>
          <w:t>(一)、客户关系管理策略</w:t>
        </w:r>
        <w:r>
          <w:tab/>
        </w:r>
        <w:r>
          <w:fldChar w:fldCharType="begin"/>
        </w:r>
        <w:r>
          <w:instrText xml:space="preserve"> PAGEREF _Toc25950 \h </w:instrText>
        </w:r>
        <w:r>
          <w:fldChar w:fldCharType="separate"/>
        </w:r>
        <w:r>
          <w:t>54</w:t>
        </w:r>
        <w:r>
          <w:fldChar w:fldCharType="end"/>
        </w:r>
      </w:hyperlink>
    </w:p>
    <w:p>
      <w:pPr>
        <w:pStyle w:val="TOC2"/>
        <w:tabs>
          <w:tab w:val="right" w:leader="dot" w:pos="8306"/>
        </w:tabs>
      </w:pPr>
      <w:hyperlink w:anchor="_Toc18127" w:history="1">
        <w:r>
          <w:rPr>
            <w:rFonts w:ascii="仿宋" w:eastAsia="仿宋" w:hAnsi="仿宋" w:cs="仿宋" w:hint="eastAsia"/>
            <w:lang w:eastAsia="zh-CN"/>
          </w:rPr>
          <w:t>(二)、市场拓展方案</w:t>
        </w:r>
        <w:r>
          <w:tab/>
        </w:r>
        <w:r>
          <w:fldChar w:fldCharType="begin"/>
        </w:r>
        <w:r>
          <w:instrText xml:space="preserve"> PAGEREF _Toc18127 \h </w:instrText>
        </w:r>
        <w:r>
          <w:fldChar w:fldCharType="separate"/>
        </w:r>
        <w:r>
          <w:t>55</w:t>
        </w:r>
        <w:r>
          <w:fldChar w:fldCharType="end"/>
        </w:r>
      </w:hyperlink>
    </w:p>
    <w:p>
      <w:pPr>
        <w:pStyle w:val="TOC1"/>
        <w:tabs>
          <w:tab w:val="right" w:leader="dot" w:pos="8306"/>
        </w:tabs>
      </w:pPr>
      <w:hyperlink w:anchor="_Toc13485" w:history="1">
        <w:r>
          <w:rPr>
            <w:rFonts w:ascii="仿宋" w:eastAsia="仿宋" w:hAnsi="仿宋" w:cs="仿宋" w:hint="eastAsia"/>
            <w:lang w:eastAsia="zh-CN"/>
          </w:rPr>
          <w:t>十一、土地利用与规划方案</w:t>
        </w:r>
        <w:r>
          <w:tab/>
        </w:r>
        <w:r>
          <w:fldChar w:fldCharType="begin"/>
        </w:r>
        <w:r>
          <w:instrText xml:space="preserve"> PAGEREF _Toc13485 \h </w:instrText>
        </w:r>
        <w:r>
          <w:fldChar w:fldCharType="separate"/>
        </w:r>
        <w:r>
          <w:t>56</w:t>
        </w:r>
        <w:r>
          <w:fldChar w:fldCharType="end"/>
        </w:r>
      </w:hyperlink>
    </w:p>
    <w:p>
      <w:pPr>
        <w:pStyle w:val="TOC2"/>
        <w:tabs>
          <w:tab w:val="right" w:leader="dot" w:pos="8306"/>
        </w:tabs>
      </w:pPr>
      <w:hyperlink w:anchor="_Toc9078" w:history="1">
        <w:r>
          <w:rPr>
            <w:rFonts w:ascii="仿宋" w:eastAsia="仿宋" w:hAnsi="仿宋" w:cs="仿宋" w:hint="eastAsia"/>
            <w:lang w:eastAsia="zh-CN"/>
          </w:rPr>
          <w:t>(一)、项目用地情况分析</w:t>
        </w:r>
        <w:r>
          <w:tab/>
        </w:r>
        <w:r>
          <w:fldChar w:fldCharType="begin"/>
        </w:r>
        <w:r>
          <w:instrText xml:space="preserve"> PAGEREF _Toc9078 \h </w:instrText>
        </w:r>
        <w:r>
          <w:fldChar w:fldCharType="separate"/>
        </w:r>
        <w:r>
          <w:t>56</w:t>
        </w:r>
        <w:r>
          <w:fldChar w:fldCharType="end"/>
        </w:r>
      </w:hyperlink>
    </w:p>
    <w:p>
      <w:pPr>
        <w:pStyle w:val="TOC2"/>
        <w:tabs>
          <w:tab w:val="right" w:leader="dot" w:pos="8306"/>
        </w:tabs>
      </w:pPr>
      <w:hyperlink w:anchor="_Toc8480" w:history="1">
        <w:r>
          <w:rPr>
            <w:rFonts w:ascii="仿宋" w:eastAsia="仿宋" w:hAnsi="仿宋" w:cs="仿宋" w:hint="eastAsia"/>
            <w:lang w:eastAsia="zh-CN"/>
          </w:rPr>
          <w:t>(二)、土地利用规划方案</w:t>
        </w:r>
        <w:r>
          <w:tab/>
        </w:r>
        <w:r>
          <w:fldChar w:fldCharType="begin"/>
        </w:r>
        <w:r>
          <w:instrText xml:space="preserve"> PAGEREF _Toc8480 \h </w:instrText>
        </w:r>
        <w:r>
          <w:fldChar w:fldCharType="separate"/>
        </w:r>
        <w:r>
          <w:t>57</w:t>
        </w:r>
        <w:r>
          <w:fldChar w:fldCharType="end"/>
        </w:r>
      </w:hyperlink>
    </w:p>
    <w:p>
      <w:pPr>
        <w:pStyle w:val="TOC1"/>
        <w:tabs>
          <w:tab w:val="right" w:leader="dot" w:pos="8306"/>
        </w:tabs>
      </w:pPr>
      <w:hyperlink w:anchor="_Toc12414" w:history="1">
        <w:r>
          <w:rPr>
            <w:rFonts w:ascii="仿宋" w:eastAsia="仿宋" w:hAnsi="仿宋" w:cs="仿宋" w:hint="eastAsia"/>
            <w:lang w:eastAsia="zh-CN"/>
          </w:rPr>
          <w:t>十二、项目进度计划</w:t>
        </w:r>
        <w:r>
          <w:tab/>
        </w:r>
        <w:r>
          <w:fldChar w:fldCharType="begin"/>
        </w:r>
        <w:r>
          <w:instrText xml:space="preserve"> PAGEREF _Toc12414 \h </w:instrText>
        </w:r>
        <w:r>
          <w:fldChar w:fldCharType="separate"/>
        </w:r>
        <w:r>
          <w:t>58</w:t>
        </w:r>
        <w:r>
          <w:fldChar w:fldCharType="end"/>
        </w:r>
      </w:hyperlink>
    </w:p>
    <w:p>
      <w:pPr>
        <w:pStyle w:val="TOC2"/>
        <w:tabs>
          <w:tab w:val="right" w:leader="dot" w:pos="8306"/>
        </w:tabs>
      </w:pPr>
      <w:hyperlink w:anchor="_Toc30209" w:history="1">
        <w:r>
          <w:rPr>
            <w:rFonts w:ascii="仿宋" w:eastAsia="仿宋" w:hAnsi="仿宋" w:cs="仿宋" w:hint="eastAsia"/>
            <w:lang w:eastAsia="zh-CN"/>
          </w:rPr>
          <w:t>(一)、建设周期</w:t>
        </w:r>
        <w:r>
          <w:tab/>
        </w:r>
        <w:r>
          <w:fldChar w:fldCharType="begin"/>
        </w:r>
        <w:r>
          <w:instrText xml:space="preserve"> PAGEREF _Toc30209 \h </w:instrText>
        </w:r>
        <w:r>
          <w:fldChar w:fldCharType="separate"/>
        </w:r>
        <w:r>
          <w:t>58</w:t>
        </w:r>
        <w:r>
          <w:fldChar w:fldCharType="end"/>
        </w:r>
      </w:hyperlink>
    </w:p>
    <w:p>
      <w:pPr>
        <w:pStyle w:val="TOC2"/>
        <w:tabs>
          <w:tab w:val="right" w:leader="dot" w:pos="8306"/>
        </w:tabs>
      </w:pPr>
      <w:hyperlink w:anchor="_Toc25744" w:history="1">
        <w:r>
          <w:rPr>
            <w:rFonts w:ascii="仿宋" w:eastAsia="仿宋" w:hAnsi="仿宋" w:cs="仿宋" w:hint="eastAsia"/>
            <w:lang w:eastAsia="zh-CN"/>
          </w:rPr>
          <w:t>(二)、建设进度</w:t>
        </w:r>
        <w:r>
          <w:tab/>
        </w:r>
        <w:r>
          <w:fldChar w:fldCharType="begin"/>
        </w:r>
        <w:r>
          <w:instrText xml:space="preserve"> PAGEREF _Toc25744 \h </w:instrText>
        </w:r>
        <w:r>
          <w:fldChar w:fldCharType="separate"/>
        </w:r>
        <w:r>
          <w:t>58</w:t>
        </w:r>
        <w:r>
          <w:fldChar w:fldCharType="end"/>
        </w:r>
      </w:hyperlink>
    </w:p>
    <w:p>
      <w:pPr>
        <w:pStyle w:val="TOC2"/>
        <w:tabs>
          <w:tab w:val="right" w:leader="dot" w:pos="8306"/>
        </w:tabs>
      </w:pPr>
      <w:hyperlink w:anchor="_Toc19917" w:history="1">
        <w:r>
          <w:rPr>
            <w:rFonts w:ascii="仿宋" w:eastAsia="仿宋" w:hAnsi="仿宋" w:cs="仿宋" w:hint="eastAsia"/>
            <w:lang w:eastAsia="zh-CN"/>
          </w:rPr>
          <w:t>(三)、进度安排注意事项</w:t>
        </w:r>
        <w:r>
          <w:tab/>
        </w:r>
        <w:r>
          <w:fldChar w:fldCharType="begin"/>
        </w:r>
        <w:r>
          <w:instrText xml:space="preserve"> PAGEREF _Toc19917 \h </w:instrText>
        </w:r>
        <w:r>
          <w:fldChar w:fldCharType="separate"/>
        </w:r>
        <w:r>
          <w:t>60</w:t>
        </w:r>
        <w:r>
          <w:fldChar w:fldCharType="end"/>
        </w:r>
      </w:hyperlink>
    </w:p>
    <w:p>
      <w:pPr>
        <w:pStyle w:val="TOC2"/>
        <w:tabs>
          <w:tab w:val="right" w:leader="dot" w:pos="8306"/>
        </w:tabs>
      </w:pPr>
      <w:hyperlink w:anchor="_Toc23749" w:history="1">
        <w:r>
          <w:rPr>
            <w:rFonts w:ascii="仿宋" w:eastAsia="仿宋" w:hAnsi="仿宋" w:cs="仿宋" w:hint="eastAsia"/>
            <w:lang w:eastAsia="zh-CN"/>
          </w:rPr>
          <w:t>(四)、人力资源配置</w:t>
        </w:r>
        <w:r>
          <w:tab/>
        </w:r>
        <w:r>
          <w:fldChar w:fldCharType="begin"/>
        </w:r>
        <w:r>
          <w:instrText xml:space="preserve"> PAGEREF _Toc23749 \h </w:instrText>
        </w:r>
        <w:r>
          <w:fldChar w:fldCharType="separate"/>
        </w:r>
        <w:r>
          <w:t>61</w:t>
        </w:r>
        <w:r>
          <w:fldChar w:fldCharType="end"/>
        </w:r>
      </w:hyperlink>
    </w:p>
    <w:p>
      <w:pPr>
        <w:pStyle w:val="TOC2"/>
        <w:tabs>
          <w:tab w:val="right" w:leader="dot" w:pos="8306"/>
        </w:tabs>
      </w:pPr>
      <w:hyperlink w:anchor="_Toc21383" w:history="1">
        <w:r>
          <w:rPr>
            <w:rFonts w:ascii="仿宋" w:eastAsia="仿宋" w:hAnsi="仿宋" w:cs="仿宋" w:hint="eastAsia"/>
            <w:lang w:eastAsia="zh-CN"/>
          </w:rPr>
          <w:t>(五)、员工培训</w:t>
        </w:r>
        <w:r>
          <w:tab/>
        </w:r>
        <w:r>
          <w:fldChar w:fldCharType="begin"/>
        </w:r>
        <w:r>
          <w:instrText xml:space="preserve"> PAGEREF _Toc21383 \h </w:instrText>
        </w:r>
        <w:r>
          <w:fldChar w:fldCharType="separate"/>
        </w:r>
        <w:r>
          <w:t>63</w:t>
        </w:r>
        <w:r>
          <w:fldChar w:fldCharType="end"/>
        </w:r>
      </w:hyperlink>
    </w:p>
    <w:p>
      <w:pPr>
        <w:pStyle w:val="TOC2"/>
        <w:tabs>
          <w:tab w:val="right" w:leader="dot" w:pos="8306"/>
        </w:tabs>
      </w:pPr>
      <w:hyperlink w:anchor="_Toc14647" w:history="1">
        <w:r>
          <w:rPr>
            <w:rFonts w:ascii="仿宋" w:eastAsia="仿宋" w:hAnsi="仿宋" w:cs="仿宋" w:hint="eastAsia"/>
            <w:lang w:eastAsia="zh-CN"/>
          </w:rPr>
          <w:t>(六)、项目实施保障</w:t>
        </w:r>
        <w:r>
          <w:tab/>
        </w:r>
        <w:r>
          <w:fldChar w:fldCharType="begin"/>
        </w:r>
        <w:r>
          <w:instrText xml:space="preserve"> PAGEREF _Toc14647 \h </w:instrText>
        </w:r>
        <w:r>
          <w:fldChar w:fldCharType="separate"/>
        </w:r>
        <w:r>
          <w:t>64</w:t>
        </w:r>
        <w:r>
          <w:fldChar w:fldCharType="end"/>
        </w:r>
      </w:hyperlink>
    </w:p>
    <w:p>
      <w:pPr>
        <w:pStyle w:val="TOC2"/>
        <w:tabs>
          <w:tab w:val="right" w:leader="dot" w:pos="8306"/>
        </w:tabs>
      </w:pPr>
      <w:hyperlink w:anchor="_Toc19314" w:history="1">
        <w:r>
          <w:rPr>
            <w:rFonts w:ascii="仿宋" w:eastAsia="仿宋" w:hAnsi="仿宋" w:cs="仿宋" w:hint="eastAsia"/>
            <w:lang w:eastAsia="zh-CN"/>
          </w:rPr>
          <w:t>(七)、安全规范管理</w:t>
        </w:r>
        <w:r>
          <w:tab/>
        </w:r>
        <w:r>
          <w:fldChar w:fldCharType="begin"/>
        </w:r>
        <w:r>
          <w:instrText xml:space="preserve"> PAGEREF _Toc19314 \h </w:instrText>
        </w:r>
        <w:r>
          <w:fldChar w:fldCharType="separate"/>
        </w:r>
        <w:r>
          <w:t>65</w:t>
        </w:r>
        <w:r>
          <w:fldChar w:fldCharType="end"/>
        </w:r>
      </w:hyperlink>
    </w:p>
    <w:p>
      <w:pPr>
        <w:pStyle w:val="TOC1"/>
        <w:tabs>
          <w:tab w:val="right" w:leader="dot" w:pos="8306"/>
        </w:tabs>
      </w:pPr>
      <w:hyperlink w:anchor="_Toc10059" w:history="1">
        <w:r>
          <w:rPr>
            <w:rFonts w:ascii="仿宋" w:eastAsia="仿宋" w:hAnsi="仿宋" w:cs="仿宋" w:hint="eastAsia"/>
            <w:lang w:eastAsia="zh-CN"/>
          </w:rPr>
          <w:t>十三、产业协同与集群发展</w:t>
        </w:r>
        <w:r>
          <w:tab/>
        </w:r>
        <w:r>
          <w:fldChar w:fldCharType="begin"/>
        </w:r>
        <w:r>
          <w:instrText xml:space="preserve"> PAGEREF _Toc10059 \h </w:instrText>
        </w:r>
        <w:r>
          <w:fldChar w:fldCharType="separate"/>
        </w:r>
        <w:r>
          <w:t>66</w:t>
        </w:r>
        <w:r>
          <w:fldChar w:fldCharType="end"/>
        </w:r>
      </w:hyperlink>
    </w:p>
    <w:p>
      <w:pPr>
        <w:pStyle w:val="TOC2"/>
        <w:tabs>
          <w:tab w:val="right" w:leader="dot" w:pos="8306"/>
        </w:tabs>
      </w:pPr>
      <w:hyperlink w:anchor="_Toc1744" w:history="1">
        <w:r>
          <w:rPr>
            <w:rFonts w:ascii="仿宋" w:eastAsia="仿宋" w:hAnsi="仿宋" w:cs="仿宋" w:hint="eastAsia"/>
            <w:lang w:eastAsia="zh-CN"/>
          </w:rPr>
          <w:t>(一)、产业协同机制建设</w:t>
        </w:r>
        <w:r>
          <w:tab/>
        </w:r>
        <w:r>
          <w:fldChar w:fldCharType="begin"/>
        </w:r>
        <w:r>
          <w:instrText xml:space="preserve"> PAGEREF _Toc1744 \h </w:instrText>
        </w:r>
        <w:r>
          <w:fldChar w:fldCharType="separate"/>
        </w:r>
        <w:r>
          <w:t>66</w:t>
        </w:r>
        <w:r>
          <w:fldChar w:fldCharType="end"/>
        </w:r>
      </w:hyperlink>
    </w:p>
    <w:p>
      <w:pPr>
        <w:pStyle w:val="TOC2"/>
        <w:tabs>
          <w:tab w:val="right" w:leader="dot" w:pos="8306"/>
        </w:tabs>
      </w:pPr>
      <w:hyperlink w:anchor="_Toc20227" w:history="1">
        <w:r>
          <w:rPr>
            <w:rFonts w:ascii="仿宋" w:eastAsia="仿宋" w:hAnsi="仿宋" w:cs="仿宋" w:hint="eastAsia"/>
            <w:lang w:eastAsia="zh-CN"/>
          </w:rPr>
          <w:t>(二)、产业集群培育与发展</w:t>
        </w:r>
        <w:r>
          <w:tab/>
        </w:r>
        <w:r>
          <w:fldChar w:fldCharType="begin"/>
        </w:r>
        <w:r>
          <w:instrText xml:space="preserve"> PAGEREF _Toc20227 \h </w:instrText>
        </w:r>
        <w:r>
          <w:fldChar w:fldCharType="separate"/>
        </w:r>
        <w:r>
          <w:t>67</w:t>
        </w:r>
        <w:r>
          <w:fldChar w:fldCharType="end"/>
        </w:r>
      </w:hyperlink>
    </w:p>
    <w:p>
      <w:pPr>
        <w:pStyle w:val="TOC1"/>
        <w:tabs>
          <w:tab w:val="right" w:leader="dot" w:pos="8306"/>
        </w:tabs>
      </w:pPr>
      <w:hyperlink w:anchor="_Toc16981" w:history="1">
        <w:r>
          <w:rPr>
            <w:rFonts w:ascii="仿宋" w:eastAsia="仿宋" w:hAnsi="仿宋" w:cs="仿宋" w:hint="eastAsia"/>
            <w:lang w:eastAsia="zh-CN"/>
          </w:rPr>
          <w:t>十四、成果转化与推广应用</w:t>
        </w:r>
        <w:r>
          <w:tab/>
        </w:r>
        <w:r>
          <w:fldChar w:fldCharType="begin"/>
        </w:r>
        <w:r>
          <w:instrText xml:space="preserve"> PAGEREF _Toc16981 \h </w:instrText>
        </w:r>
        <w:r>
          <w:fldChar w:fldCharType="separate"/>
        </w:r>
        <w:r>
          <w:t>68</w:t>
        </w:r>
        <w:r>
          <w:fldChar w:fldCharType="end"/>
        </w:r>
      </w:hyperlink>
    </w:p>
    <w:p>
      <w:pPr>
        <w:pStyle w:val="TOC2"/>
        <w:tabs>
          <w:tab w:val="right" w:leader="dot" w:pos="8306"/>
        </w:tabs>
      </w:pPr>
      <w:hyperlink w:anchor="_Toc17427" w:history="1">
        <w:r>
          <w:rPr>
            <w:rFonts w:ascii="仿宋" w:eastAsia="仿宋" w:hAnsi="仿宋" w:cs="仿宋" w:hint="eastAsia"/>
            <w:lang w:eastAsia="zh-CN"/>
          </w:rPr>
          <w:t>(一)、成果转化策略制定</w:t>
        </w:r>
        <w:r>
          <w:tab/>
        </w:r>
        <w:r>
          <w:fldChar w:fldCharType="begin"/>
        </w:r>
        <w:r>
          <w:instrText xml:space="preserve"> PAGEREF _Toc17427 \h </w:instrText>
        </w:r>
        <w:r>
          <w:fldChar w:fldCharType="separate"/>
        </w:r>
        <w:r>
          <w:t>68</w:t>
        </w:r>
        <w:r>
          <w:fldChar w:fldCharType="end"/>
        </w:r>
      </w:hyperlink>
    </w:p>
    <w:p>
      <w:pPr>
        <w:pStyle w:val="TOC2"/>
        <w:tabs>
          <w:tab w:val="right" w:leader="dot" w:pos="8306"/>
        </w:tabs>
      </w:pPr>
      <w:hyperlink w:anchor="_Toc11626" w:history="1">
        <w:r>
          <w:rPr>
            <w:rFonts w:ascii="仿宋" w:eastAsia="仿宋" w:hAnsi="仿宋" w:cs="仿宋" w:hint="eastAsia"/>
            <w:lang w:eastAsia="zh-CN"/>
          </w:rPr>
          <w:t>(二)、成果推广应用方案</w:t>
        </w:r>
        <w:r>
          <w:tab/>
        </w:r>
        <w:r>
          <w:fldChar w:fldCharType="begin"/>
        </w:r>
        <w:r>
          <w:instrText xml:space="preserve"> PAGEREF _Toc11626 \h </w:instrText>
        </w:r>
        <w:r>
          <w:fldChar w:fldCharType="separate"/>
        </w:r>
        <w:r>
          <w:t>69</w:t>
        </w:r>
        <w:r>
          <w:fldChar w:fldCharType="end"/>
        </w:r>
      </w:hyperlink>
    </w:p>
    <w:p>
      <w:pPr>
        <w:pStyle w:val="TOC1"/>
        <w:tabs>
          <w:tab w:val="right" w:leader="dot" w:pos="8306"/>
        </w:tabs>
      </w:pPr>
      <w:hyperlink w:anchor="_Toc24734" w:history="1">
        <w:r>
          <w:rPr>
            <w:rFonts w:ascii="仿宋" w:eastAsia="仿宋" w:hAnsi="仿宋" w:cs="仿宋" w:hint="eastAsia"/>
            <w:lang w:eastAsia="zh-CN"/>
          </w:rPr>
          <w:t>十五、企业合规与伦理</w:t>
        </w:r>
        <w:r>
          <w:tab/>
        </w:r>
        <w:r>
          <w:fldChar w:fldCharType="begin"/>
        </w:r>
        <w:r>
          <w:instrText xml:space="preserve"> PAGEREF _Toc24734 \h </w:instrText>
        </w:r>
        <w:r>
          <w:fldChar w:fldCharType="separate"/>
        </w:r>
        <w:r>
          <w:t>71</w:t>
        </w:r>
        <w:r>
          <w:fldChar w:fldCharType="end"/>
        </w:r>
      </w:hyperlink>
    </w:p>
    <w:p>
      <w:pPr>
        <w:pStyle w:val="TOC2"/>
        <w:tabs>
          <w:tab w:val="right" w:leader="dot" w:pos="8306"/>
        </w:tabs>
      </w:pPr>
      <w:hyperlink w:anchor="_Toc2182" w:history="1">
        <w:r>
          <w:rPr>
            <w:rFonts w:ascii="仿宋" w:eastAsia="仿宋" w:hAnsi="仿宋" w:cs="仿宋" w:hint="eastAsia"/>
            <w:lang w:eastAsia="zh-CN"/>
          </w:rPr>
          <w:t>(一)、合规政策与程序</w:t>
        </w:r>
        <w:r>
          <w:tab/>
        </w:r>
        <w:r>
          <w:fldChar w:fldCharType="begin"/>
        </w:r>
        <w:r>
          <w:instrText xml:space="preserve"> PAGEREF _Toc2182 \h </w:instrText>
        </w:r>
        <w:r>
          <w:fldChar w:fldCharType="separate"/>
        </w:r>
        <w:r>
          <w:t>71</w:t>
        </w:r>
        <w:r>
          <w:fldChar w:fldCharType="end"/>
        </w:r>
      </w:hyperlink>
    </w:p>
    <w:p>
      <w:pPr>
        <w:pStyle w:val="TOC2"/>
        <w:tabs>
          <w:tab w:val="right" w:leader="dot" w:pos="8306"/>
        </w:tabs>
      </w:pPr>
      <w:hyperlink w:anchor="_Toc24249" w:history="1">
        <w:r>
          <w:rPr>
            <w:rFonts w:ascii="仿宋" w:eastAsia="仿宋" w:hAnsi="仿宋" w:cs="仿宋" w:hint="eastAsia"/>
            <w:lang w:eastAsia="zh-CN"/>
          </w:rPr>
          <w:t>(二)、伦理规范与培训</w:t>
        </w:r>
        <w:r>
          <w:tab/>
        </w:r>
        <w:r>
          <w:fldChar w:fldCharType="begin"/>
        </w:r>
        <w:r>
          <w:instrText xml:space="preserve"> PAGEREF _Toc24249 \h </w:instrText>
        </w:r>
        <w:r>
          <w:fldChar w:fldCharType="separate"/>
        </w:r>
        <w:r>
          <w:t>72</w:t>
        </w:r>
        <w:r>
          <w:fldChar w:fldCharType="end"/>
        </w:r>
      </w:hyperlink>
    </w:p>
    <w:p>
      <w:pPr>
        <w:pStyle w:val="TOC2"/>
        <w:tabs>
          <w:tab w:val="right" w:leader="dot" w:pos="8306"/>
        </w:tabs>
      </w:pPr>
      <w:hyperlink w:anchor="_Toc31504" w:history="1">
        <w:r>
          <w:rPr>
            <w:rFonts w:ascii="仿宋" w:eastAsia="仿宋" w:hAnsi="仿宋" w:cs="仿宋" w:hint="eastAsia"/>
            <w:lang w:eastAsia="zh-CN"/>
          </w:rPr>
          <w:t>(三)、合规风险评估</w:t>
        </w:r>
        <w:r>
          <w:tab/>
        </w:r>
        <w:r>
          <w:fldChar w:fldCharType="begin"/>
        </w:r>
        <w:r>
          <w:instrText xml:space="preserve"> PAGEREF _Toc31504 \h </w:instrText>
        </w:r>
        <w:r>
          <w:fldChar w:fldCharType="separate"/>
        </w:r>
        <w:r>
          <w:t>73</w:t>
        </w:r>
        <w:r>
          <w:fldChar w:fldCharType="end"/>
        </w:r>
      </w:hyperlink>
    </w:p>
    <w:p>
      <w:pPr>
        <w:pStyle w:val="TOC2"/>
        <w:tabs>
          <w:tab w:val="right" w:leader="dot" w:pos="8306"/>
        </w:tabs>
      </w:pPr>
      <w:hyperlink w:anchor="_Toc28456" w:history="1">
        <w:r>
          <w:rPr>
            <w:rFonts w:ascii="仿宋" w:eastAsia="仿宋" w:hAnsi="仿宋" w:cs="仿宋" w:hint="eastAsia"/>
            <w:lang w:eastAsia="zh-CN"/>
          </w:rPr>
          <w:t>(四)、合规监督与执行</w:t>
        </w:r>
        <w:r>
          <w:tab/>
        </w:r>
        <w:r>
          <w:fldChar w:fldCharType="begin"/>
        </w:r>
        <w:r>
          <w:instrText xml:space="preserve"> PAGEREF _Toc28456 \h </w:instrText>
        </w:r>
        <w:r>
          <w:fldChar w:fldCharType="separate"/>
        </w:r>
        <w:r>
          <w:t>74</w:t>
        </w:r>
        <w:r>
          <w:fldChar w:fldCharType="end"/>
        </w:r>
      </w:hyperlink>
    </w:p>
    <w:p>
      <w:pPr>
        <w:pStyle w:val="TOC1"/>
        <w:tabs>
          <w:tab w:val="right" w:leader="dot" w:pos="8306"/>
        </w:tabs>
      </w:pPr>
      <w:hyperlink w:anchor="_Toc1462" w:history="1">
        <w:r>
          <w:rPr>
            <w:rFonts w:ascii="仿宋" w:eastAsia="仿宋" w:hAnsi="仿宋" w:cs="仿宋" w:hint="eastAsia"/>
            <w:lang w:eastAsia="zh-CN"/>
          </w:rPr>
          <w:t>十六、人力资源管理与开发</w:t>
        </w:r>
        <w:r>
          <w:tab/>
        </w:r>
        <w:r>
          <w:fldChar w:fldCharType="begin"/>
        </w:r>
        <w:r>
          <w:instrText xml:space="preserve"> PAGEREF _Toc1462 \h </w:instrText>
        </w:r>
        <w:r>
          <w:fldChar w:fldCharType="separate"/>
        </w:r>
        <w:r>
          <w:t>75</w:t>
        </w:r>
        <w:r>
          <w:fldChar w:fldCharType="end"/>
        </w:r>
      </w:hyperlink>
    </w:p>
    <w:p>
      <w:pPr>
        <w:pStyle w:val="TOC2"/>
        <w:tabs>
          <w:tab w:val="right" w:leader="dot" w:pos="8306"/>
        </w:tabs>
      </w:pPr>
      <w:hyperlink w:anchor="_Toc16120" w:history="1">
        <w:r>
          <w:rPr>
            <w:rFonts w:ascii="仿宋" w:eastAsia="仿宋" w:hAnsi="仿宋" w:cs="仿宋" w:hint="eastAsia"/>
            <w:lang w:eastAsia="zh-CN"/>
          </w:rPr>
          <w:t>(一)、人力资源规划</w:t>
        </w:r>
        <w:r>
          <w:tab/>
        </w:r>
        <w:r>
          <w:fldChar w:fldCharType="begin"/>
        </w:r>
        <w:r>
          <w:instrText xml:space="preserve"> PAGEREF _Toc16120 \h </w:instrText>
        </w:r>
        <w:r>
          <w:fldChar w:fldCharType="separate"/>
        </w:r>
        <w:r>
          <w:t>75</w:t>
        </w:r>
        <w:r>
          <w:fldChar w:fldCharType="end"/>
        </w:r>
      </w:hyperlink>
    </w:p>
    <w:p>
      <w:pPr>
        <w:pStyle w:val="TOC2"/>
        <w:tabs>
          <w:tab w:val="right" w:leader="dot" w:pos="8306"/>
        </w:tabs>
      </w:pPr>
      <w:hyperlink w:anchor="_Toc23582" w:history="1">
        <w:r>
          <w:rPr>
            <w:rFonts w:ascii="仿宋" w:eastAsia="仿宋" w:hAnsi="仿宋" w:cs="仿宋" w:hint="eastAsia"/>
            <w:lang w:eastAsia="zh-CN"/>
          </w:rPr>
          <w:t>(二)、人力资源开发与培训</w:t>
        </w:r>
        <w:r>
          <w:tab/>
        </w:r>
        <w:r>
          <w:fldChar w:fldCharType="begin"/>
        </w:r>
        <w:r>
          <w:instrText xml:space="preserve"> PAGEREF _Toc23582 \h </w:instrText>
        </w:r>
        <w:r>
          <w:fldChar w:fldCharType="separate"/>
        </w:r>
        <w:r>
          <w:t>77</w:t>
        </w:r>
        <w:r>
          <w:fldChar w:fldCharType="end"/>
        </w:r>
      </w:hyperlink>
    </w:p>
    <w:p>
      <w:pPr>
        <w:pStyle w:val="TOC1"/>
        <w:tabs>
          <w:tab w:val="right" w:leader="dot" w:pos="8306"/>
        </w:tabs>
      </w:pPr>
      <w:hyperlink w:anchor="_Toc10970" w:history="1">
        <w:r>
          <w:rPr>
            <w:rFonts w:ascii="仿宋" w:eastAsia="仿宋" w:hAnsi="仿宋" w:cs="仿宋" w:hint="eastAsia"/>
            <w:lang w:eastAsia="zh-CN"/>
          </w:rPr>
          <w:t>十七、法律法规与政策遵循</w:t>
        </w:r>
        <w:r>
          <w:tab/>
        </w:r>
        <w:r>
          <w:fldChar w:fldCharType="begin"/>
        </w:r>
        <w:r>
          <w:instrText xml:space="preserve"> PAGEREF _Toc10970 \h </w:instrText>
        </w:r>
        <w:r>
          <w:fldChar w:fldCharType="separate"/>
        </w:r>
        <w:r>
          <w:t>79</w:t>
        </w:r>
        <w:r>
          <w:fldChar w:fldCharType="end"/>
        </w:r>
      </w:hyperlink>
    </w:p>
    <w:p>
      <w:pPr>
        <w:pStyle w:val="TOC2"/>
        <w:tabs>
          <w:tab w:val="right" w:leader="dot" w:pos="8306"/>
        </w:tabs>
      </w:pPr>
      <w:hyperlink w:anchor="_Toc2380" w:history="1">
        <w:r>
          <w:rPr>
            <w:rFonts w:ascii="仿宋" w:eastAsia="仿宋" w:hAnsi="仿宋" w:cs="仿宋" w:hint="eastAsia"/>
            <w:lang w:eastAsia="zh-CN"/>
          </w:rPr>
          <w:t>(一)、法律法规遵守</w:t>
        </w:r>
        <w:r>
          <w:tab/>
        </w:r>
        <w:r>
          <w:fldChar w:fldCharType="begin"/>
        </w:r>
        <w:r>
          <w:instrText xml:space="preserve"> PAGEREF _Toc2380 \h </w:instrText>
        </w:r>
        <w:r>
          <w:fldChar w:fldCharType="separate"/>
        </w:r>
        <w:r>
          <w:t>79</w:t>
        </w:r>
        <w:r>
          <w:fldChar w:fldCharType="end"/>
        </w:r>
      </w:hyperlink>
    </w:p>
    <w:p>
      <w:pPr>
        <w:pStyle w:val="TOC2"/>
        <w:tabs>
          <w:tab w:val="right" w:leader="dot" w:pos="8306"/>
        </w:tabs>
      </w:pPr>
      <w:hyperlink w:anchor="_Toc5744" w:history="1">
        <w:r>
          <w:rPr>
            <w:rFonts w:ascii="仿宋" w:eastAsia="仿宋" w:hAnsi="仿宋" w:cs="仿宋" w:hint="eastAsia"/>
            <w:lang w:eastAsia="zh-CN"/>
          </w:rPr>
          <w:t>(二)、政策导向与利用</w:t>
        </w:r>
        <w:r>
          <w:tab/>
        </w:r>
        <w:r>
          <w:fldChar w:fldCharType="begin"/>
        </w:r>
        <w:r>
          <w:instrText xml:space="preserve"> PAGEREF _Toc5744 \h </w:instrText>
        </w:r>
        <w:r>
          <w:fldChar w:fldCharType="separate"/>
        </w:r>
        <w:r>
          <w:t>80</w:t>
        </w:r>
        <w:r>
          <w:fldChar w:fldCharType="end"/>
        </w:r>
      </w:hyperlink>
    </w:p>
    <w:p>
      <w:pPr>
        <w:pStyle w:val="TOC1"/>
        <w:tabs>
          <w:tab w:val="right" w:leader="dot" w:pos="8306"/>
        </w:tabs>
      </w:pPr>
      <w:hyperlink w:anchor="_Toc7240" w:history="1">
        <w:r>
          <w:rPr>
            <w:rFonts w:ascii="仿宋" w:eastAsia="仿宋" w:hAnsi="仿宋" w:cs="仿宋" w:hint="eastAsia"/>
            <w:lang w:eastAsia="zh-CN"/>
          </w:rPr>
          <w:t>十八、质量管理与控制</w:t>
        </w:r>
        <w:r>
          <w:tab/>
        </w:r>
        <w:r>
          <w:fldChar w:fldCharType="begin"/>
        </w:r>
        <w:r>
          <w:instrText xml:space="preserve"> PAGEREF _Toc7240 \h </w:instrText>
        </w:r>
        <w:r>
          <w:fldChar w:fldCharType="separate"/>
        </w:r>
        <w:r>
          <w:t>81</w:t>
        </w:r>
        <w:r>
          <w:fldChar w:fldCharType="end"/>
        </w:r>
      </w:hyperlink>
    </w:p>
    <w:p>
      <w:pPr>
        <w:pStyle w:val="TOC2"/>
        <w:tabs>
          <w:tab w:val="right" w:leader="dot" w:pos="8306"/>
        </w:tabs>
      </w:pPr>
      <w:hyperlink w:anchor="_Toc20202" w:history="1">
        <w:r>
          <w:rPr>
            <w:rFonts w:ascii="仿宋" w:eastAsia="仿宋" w:hAnsi="仿宋" w:cs="仿宋" w:hint="eastAsia"/>
            <w:lang w:eastAsia="zh-CN"/>
          </w:rPr>
          <w:t>(一)、质量管理体系建设</w:t>
        </w:r>
        <w:r>
          <w:tab/>
        </w:r>
        <w:r>
          <w:fldChar w:fldCharType="begin"/>
        </w:r>
        <w:r>
          <w:instrText xml:space="preserve"> PAGEREF _Toc20202 \h </w:instrText>
        </w:r>
        <w:r>
          <w:fldChar w:fldCharType="separate"/>
        </w:r>
        <w:r>
          <w:t>81</w:t>
        </w:r>
        <w:r>
          <w:fldChar w:fldCharType="end"/>
        </w:r>
      </w:hyperlink>
    </w:p>
    <w:p>
      <w:pPr>
        <w:pStyle w:val="TOC2"/>
        <w:tabs>
          <w:tab w:val="right" w:leader="dot" w:pos="8306"/>
        </w:tabs>
      </w:pPr>
      <w:hyperlink w:anchor="_Toc18102" w:history="1">
        <w:r>
          <w:rPr>
            <w:rFonts w:ascii="仿宋" w:eastAsia="仿宋" w:hAnsi="仿宋" w:cs="仿宋" w:hint="eastAsia"/>
            <w:lang w:eastAsia="zh-CN"/>
          </w:rPr>
          <w:t>(二)、质量控制措施</w:t>
        </w:r>
        <w:r>
          <w:tab/>
        </w:r>
        <w:r>
          <w:fldChar w:fldCharType="begin"/>
        </w:r>
        <w:r>
          <w:instrText xml:space="preserve"> PAGEREF _Toc18102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27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9761"/>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22890"/>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959"/>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20709"/>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31477"/>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9840"/>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19567"/>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12498"/>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https://d.book118.com/916054022203010054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体外循环血液处理设备项目建设方案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体外循环血液处理设备项目建设方案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体外循环血液处理设备项目建设方案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体外循环血液处理设备项目建设方案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体外循环血液处理设备项目建设方案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体外循环血液处理设备项目建设方案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体外循环血液处理设备项目建设方案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体外循环血液处理设备项目建设方案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体外循环血液处理设备项目建设方案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体外循环血液处理设备项目建设方案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体外循环血液处理设备项目建设方案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体外循环血液处理设备项目建设方案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FDB1366"/>
    <w:rsid w:val="7FDB136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1605402220301005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2024-02-20T18:38:00Z</dcterms:created>
  <dcterms:modified xsi:type="dcterms:W3CDTF">2024-02-20T18:39:07Z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D86D498AA3434526B487A2C93F6117AC_11</vt:lpwstr>
  </property>
  <property fmtid="{D5CDD505-2E9C-101B-9397-08002B2CF9AE}" pid="3" name="KSOProductBuildVer">
    <vt:lpwstr>2052-12.1.0.16250</vt:lpwstr>
  </property>
</Properties>
</file>